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167" w:rsidRDefault="00325011" w:rsidP="006A1167">
      <w:pPr>
        <w:spacing w:line="240" w:lineRule="auto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BK.1711.13</w:t>
      </w:r>
      <w:r w:rsidR="006A1167">
        <w:rPr>
          <w:rFonts w:eastAsia="Times New Roman"/>
          <w:szCs w:val="24"/>
          <w:lang w:eastAsia="pl-PL"/>
        </w:rPr>
        <w:t>.2019.AL</w:t>
      </w:r>
      <w:r w:rsidR="006A1167">
        <w:rPr>
          <w:rFonts w:eastAsia="Times New Roman"/>
          <w:szCs w:val="24"/>
          <w:lang w:eastAsia="pl-PL"/>
        </w:rPr>
        <w:tab/>
      </w:r>
      <w:r w:rsidR="006A1167">
        <w:rPr>
          <w:rFonts w:eastAsia="Times New Roman"/>
          <w:szCs w:val="24"/>
          <w:lang w:eastAsia="pl-PL"/>
        </w:rPr>
        <w:tab/>
      </w:r>
      <w:r w:rsidR="006A1167">
        <w:rPr>
          <w:rFonts w:eastAsia="Times New Roman"/>
          <w:szCs w:val="24"/>
          <w:lang w:eastAsia="pl-PL"/>
        </w:rPr>
        <w:tab/>
      </w:r>
      <w:r w:rsidR="006A1167">
        <w:rPr>
          <w:rFonts w:eastAsia="Times New Roman"/>
          <w:szCs w:val="24"/>
          <w:lang w:eastAsia="pl-PL"/>
        </w:rPr>
        <w:tab/>
      </w:r>
      <w:r w:rsidR="006A1167">
        <w:rPr>
          <w:rFonts w:eastAsia="Times New Roman"/>
          <w:szCs w:val="24"/>
          <w:lang w:eastAsia="pl-PL"/>
        </w:rPr>
        <w:tab/>
      </w:r>
      <w:r w:rsidR="006A1167">
        <w:rPr>
          <w:rFonts w:eastAsia="Times New Roman"/>
          <w:szCs w:val="24"/>
          <w:lang w:eastAsia="pl-PL"/>
        </w:rPr>
        <w:tab/>
      </w:r>
      <w:r w:rsidR="006A1167">
        <w:rPr>
          <w:rFonts w:eastAsia="Times New Roman"/>
          <w:szCs w:val="24"/>
          <w:lang w:eastAsia="pl-PL"/>
        </w:rPr>
        <w:tab/>
        <w:t xml:space="preserve">       Koszalin, dn. </w:t>
      </w:r>
      <w:r>
        <w:rPr>
          <w:rFonts w:eastAsia="Times New Roman"/>
          <w:szCs w:val="24"/>
          <w:lang w:eastAsia="pl-PL"/>
        </w:rPr>
        <w:t>19.11</w:t>
      </w:r>
      <w:r w:rsidR="006A1167">
        <w:rPr>
          <w:rFonts w:eastAsia="Times New Roman"/>
          <w:szCs w:val="24"/>
          <w:lang w:eastAsia="pl-PL"/>
        </w:rPr>
        <w:t>.2019 r.</w:t>
      </w:r>
    </w:p>
    <w:p w:rsidR="006A1167" w:rsidRDefault="006A1167" w:rsidP="006A1167">
      <w:pPr>
        <w:spacing w:line="240" w:lineRule="auto"/>
        <w:jc w:val="both"/>
        <w:rPr>
          <w:rFonts w:eastAsia="Times New Roman"/>
          <w:sz w:val="24"/>
          <w:szCs w:val="24"/>
          <w:lang w:eastAsia="pl-PL"/>
        </w:rPr>
      </w:pPr>
    </w:p>
    <w:p w:rsidR="006A1167" w:rsidRDefault="006A1167" w:rsidP="006A1167">
      <w:pPr>
        <w:spacing w:line="240" w:lineRule="auto"/>
        <w:jc w:val="both"/>
        <w:rPr>
          <w:rFonts w:eastAsia="Times New Roman"/>
          <w:sz w:val="24"/>
          <w:szCs w:val="24"/>
          <w:lang w:eastAsia="pl-PL"/>
        </w:rPr>
      </w:pPr>
    </w:p>
    <w:p w:rsidR="006A1167" w:rsidRDefault="006A1167" w:rsidP="006A1167">
      <w:pPr>
        <w:spacing w:line="240" w:lineRule="auto"/>
        <w:jc w:val="both"/>
        <w:rPr>
          <w:rFonts w:eastAsia="Times New Roman"/>
          <w:sz w:val="24"/>
          <w:szCs w:val="24"/>
          <w:lang w:eastAsia="pl-PL"/>
        </w:rPr>
      </w:pPr>
    </w:p>
    <w:p w:rsidR="006A1167" w:rsidRDefault="006A1167" w:rsidP="006A1167">
      <w:pPr>
        <w:spacing w:line="360" w:lineRule="auto"/>
        <w:jc w:val="center"/>
        <w:rPr>
          <w:rFonts w:eastAsia="Times New Roman"/>
          <w:b/>
          <w:sz w:val="24"/>
          <w:szCs w:val="24"/>
          <w:lang w:eastAsia="pl-PL"/>
        </w:rPr>
      </w:pPr>
      <w:r>
        <w:rPr>
          <w:rFonts w:eastAsia="Times New Roman"/>
          <w:b/>
          <w:sz w:val="24"/>
          <w:szCs w:val="24"/>
          <w:lang w:eastAsia="pl-PL"/>
        </w:rPr>
        <w:t>Informacja z kontroli przeprowadzonej</w:t>
      </w:r>
    </w:p>
    <w:p w:rsidR="00325011" w:rsidRDefault="006A1167" w:rsidP="00325011">
      <w:pPr>
        <w:spacing w:line="360" w:lineRule="auto"/>
        <w:jc w:val="center"/>
        <w:rPr>
          <w:rFonts w:eastAsia="Times New Roman"/>
          <w:b/>
          <w:sz w:val="24"/>
          <w:szCs w:val="24"/>
          <w:lang w:eastAsia="pl-PL"/>
        </w:rPr>
      </w:pPr>
      <w:r>
        <w:rPr>
          <w:rFonts w:eastAsia="Times New Roman"/>
          <w:b/>
          <w:sz w:val="24"/>
          <w:szCs w:val="24"/>
          <w:lang w:eastAsia="pl-PL"/>
        </w:rPr>
        <w:t xml:space="preserve">w </w:t>
      </w:r>
      <w:r w:rsidR="00325011">
        <w:rPr>
          <w:rFonts w:eastAsia="Times New Roman"/>
          <w:b/>
          <w:sz w:val="24"/>
          <w:szCs w:val="24"/>
          <w:lang w:eastAsia="pl-PL"/>
        </w:rPr>
        <w:t xml:space="preserve">Żłobku Niepublicznym „Bajkowy Las” </w:t>
      </w:r>
    </w:p>
    <w:p w:rsidR="00325011" w:rsidRDefault="00325011" w:rsidP="00325011">
      <w:pPr>
        <w:spacing w:line="360" w:lineRule="auto"/>
        <w:jc w:val="center"/>
        <w:rPr>
          <w:rFonts w:eastAsia="Times New Roman"/>
          <w:b/>
          <w:sz w:val="24"/>
          <w:szCs w:val="24"/>
          <w:lang w:eastAsia="pl-PL"/>
        </w:rPr>
      </w:pPr>
      <w:r>
        <w:rPr>
          <w:rFonts w:eastAsia="Times New Roman"/>
          <w:b/>
          <w:sz w:val="24"/>
          <w:szCs w:val="24"/>
          <w:lang w:eastAsia="pl-PL"/>
        </w:rPr>
        <w:t>prowadzonym przez</w:t>
      </w:r>
    </w:p>
    <w:p w:rsidR="006A1167" w:rsidRDefault="00325011" w:rsidP="00325011">
      <w:pPr>
        <w:spacing w:line="360" w:lineRule="auto"/>
        <w:jc w:val="center"/>
        <w:rPr>
          <w:rFonts w:eastAsia="Times New Roman"/>
          <w:b/>
          <w:bCs/>
          <w:sz w:val="24"/>
          <w:szCs w:val="24"/>
          <w:lang w:eastAsia="pl-PL"/>
        </w:rPr>
      </w:pPr>
      <w:r>
        <w:rPr>
          <w:rFonts w:eastAsia="Times New Roman"/>
          <w:b/>
          <w:sz w:val="24"/>
          <w:szCs w:val="24"/>
          <w:lang w:eastAsia="pl-PL"/>
        </w:rPr>
        <w:t>Fundację Oświatową – Europejskie Centrum Edukacyjne w Koszalinie</w:t>
      </w:r>
      <w:r w:rsidR="006A1167">
        <w:rPr>
          <w:rFonts w:eastAsia="Times New Roman"/>
          <w:b/>
          <w:bCs/>
          <w:sz w:val="24"/>
          <w:szCs w:val="24"/>
          <w:lang w:eastAsia="pl-PL"/>
        </w:rPr>
        <w:t>.</w:t>
      </w:r>
    </w:p>
    <w:p w:rsidR="006A1167" w:rsidRDefault="006A1167" w:rsidP="006A1167">
      <w:pPr>
        <w:spacing w:line="360" w:lineRule="auto"/>
        <w:jc w:val="center"/>
        <w:rPr>
          <w:rFonts w:eastAsia="Times New Roman"/>
          <w:b/>
          <w:bCs/>
          <w:sz w:val="24"/>
          <w:szCs w:val="24"/>
          <w:lang w:eastAsia="pl-PL"/>
        </w:rPr>
      </w:pPr>
    </w:p>
    <w:p w:rsidR="006A1167" w:rsidRDefault="006A1167" w:rsidP="006A1167">
      <w:pPr>
        <w:spacing w:line="240" w:lineRule="auto"/>
        <w:jc w:val="center"/>
        <w:rPr>
          <w:rFonts w:eastAsia="Times New Roman"/>
          <w:sz w:val="12"/>
          <w:szCs w:val="12"/>
          <w:lang w:eastAsia="pl-PL"/>
        </w:rPr>
      </w:pPr>
    </w:p>
    <w:p w:rsidR="006A1167" w:rsidRDefault="006A1167" w:rsidP="006A1167">
      <w:pPr>
        <w:spacing w:after="120"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>
        <w:rPr>
          <w:rFonts w:ascii="Segoe UI" w:eastAsia="Times New Roman" w:hAnsi="Segoe UI" w:cs="Segoe UI"/>
          <w:sz w:val="20"/>
          <w:szCs w:val="20"/>
          <w:lang w:eastAsia="pl-PL"/>
        </w:rPr>
        <w:t xml:space="preserve">W dniach od </w:t>
      </w:r>
      <w:r w:rsidR="00325011">
        <w:rPr>
          <w:rFonts w:ascii="Segoe UI" w:eastAsia="Times New Roman" w:hAnsi="Segoe UI" w:cs="Segoe UI"/>
          <w:sz w:val="20"/>
          <w:szCs w:val="20"/>
          <w:lang w:eastAsia="pl-PL"/>
        </w:rPr>
        <w:t>25-31 października</w:t>
      </w:r>
      <w:r>
        <w:rPr>
          <w:rFonts w:ascii="Segoe UI" w:eastAsia="Times New Roman" w:hAnsi="Segoe UI" w:cs="Segoe UI"/>
          <w:sz w:val="20"/>
          <w:szCs w:val="20"/>
          <w:lang w:eastAsia="pl-PL"/>
        </w:rPr>
        <w:t xml:space="preserve"> 2019 roku w </w:t>
      </w:r>
      <w:r w:rsidR="00325011">
        <w:rPr>
          <w:rFonts w:ascii="Segoe UI" w:eastAsia="Times New Roman" w:hAnsi="Segoe UI" w:cs="Segoe UI"/>
          <w:sz w:val="20"/>
          <w:szCs w:val="20"/>
          <w:lang w:eastAsia="pl-PL"/>
        </w:rPr>
        <w:t>Żłobku Niepublicznym „Bajkowy Las</w:t>
      </w:r>
      <w:r>
        <w:rPr>
          <w:rFonts w:ascii="Segoe UI" w:eastAsia="Times New Roman" w:hAnsi="Segoe UI" w:cs="Segoe UI"/>
          <w:sz w:val="20"/>
          <w:szCs w:val="20"/>
          <w:lang w:eastAsia="pl-PL"/>
        </w:rPr>
        <w:t xml:space="preserve">” w Koszalinie przeprowadzona została kontrola w zakresie warunków i jakości sprawowanej opieki oraz prawidłowości wydatkowania przyznanej dotacji. </w:t>
      </w:r>
    </w:p>
    <w:p w:rsidR="006A1167" w:rsidRDefault="00325011" w:rsidP="006A1167">
      <w:pPr>
        <w:spacing w:after="120" w:line="276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>
        <w:rPr>
          <w:rFonts w:ascii="Segoe UI" w:eastAsia="Times New Roman" w:hAnsi="Segoe UI" w:cs="Segoe UI"/>
          <w:sz w:val="20"/>
          <w:szCs w:val="20"/>
          <w:lang w:eastAsia="pl-PL"/>
        </w:rPr>
        <w:t xml:space="preserve">Dotacja była wydatkowana i rozliczana zgodnie z umową zawartą z Gminą Miastem Koszalin oraz Uchwałą Nr XLII/599/2018 Rady Miejskiej w Koszalinie z dnia 15 marca 2018 r. </w:t>
      </w:r>
      <w:r w:rsidR="006A1167">
        <w:rPr>
          <w:rFonts w:ascii="Segoe UI" w:eastAsia="Times New Roman" w:hAnsi="Segoe UI" w:cs="Segoe UI"/>
          <w:sz w:val="20"/>
          <w:szCs w:val="20"/>
          <w:lang w:eastAsia="pl-PL"/>
        </w:rPr>
        <w:t>Szczegółowe wyniki kontroli zostały zawart</w:t>
      </w:r>
      <w:r>
        <w:rPr>
          <w:rFonts w:ascii="Segoe UI" w:eastAsia="Times New Roman" w:hAnsi="Segoe UI" w:cs="Segoe UI"/>
          <w:sz w:val="20"/>
          <w:szCs w:val="20"/>
          <w:lang w:eastAsia="pl-PL"/>
        </w:rPr>
        <w:t>e w protokole podpisanym w dniu</w:t>
      </w:r>
      <w:r w:rsidR="006A1167"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  <w:r>
        <w:rPr>
          <w:rFonts w:ascii="Segoe UI" w:eastAsia="Times New Roman" w:hAnsi="Segoe UI" w:cs="Segoe UI"/>
          <w:sz w:val="20"/>
          <w:szCs w:val="20"/>
          <w:lang w:eastAsia="pl-PL"/>
        </w:rPr>
        <w:t>6 listopada</w:t>
      </w:r>
      <w:r w:rsidR="006A1167">
        <w:rPr>
          <w:rFonts w:ascii="Segoe UI" w:eastAsia="Times New Roman" w:hAnsi="Segoe UI" w:cs="Segoe UI"/>
          <w:sz w:val="20"/>
          <w:szCs w:val="20"/>
          <w:lang w:eastAsia="pl-PL"/>
        </w:rPr>
        <w:t xml:space="preserve"> 2019 roku bez wnoszenia zastrzeżeń. </w:t>
      </w:r>
    </w:p>
    <w:p w:rsidR="006A1167" w:rsidRDefault="006A1167" w:rsidP="006A1167"/>
    <w:p w:rsidR="006A1167" w:rsidRDefault="006A1167" w:rsidP="00CC29FA">
      <w:r>
        <w:tab/>
      </w:r>
      <w:r>
        <w:tab/>
      </w:r>
      <w:r>
        <w:tab/>
      </w:r>
      <w:r>
        <w:tab/>
      </w:r>
      <w:r>
        <w:tab/>
      </w:r>
    </w:p>
    <w:p w:rsidR="006A1167" w:rsidRDefault="007401A2" w:rsidP="006A116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Kierownik Biura Kontroli</w:t>
      </w:r>
    </w:p>
    <w:p w:rsidR="007401A2" w:rsidRDefault="007401A2" w:rsidP="006A116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Teresa Rudzińska</w:t>
      </w:r>
    </w:p>
    <w:p w:rsidR="00566131" w:rsidRDefault="00566131">
      <w:bookmarkStart w:id="0" w:name="_GoBack"/>
      <w:bookmarkEnd w:id="0"/>
    </w:p>
    <w:sectPr w:rsidR="005661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B28"/>
    <w:rsid w:val="00325011"/>
    <w:rsid w:val="00566131"/>
    <w:rsid w:val="006A1167"/>
    <w:rsid w:val="007401A2"/>
    <w:rsid w:val="009B655D"/>
    <w:rsid w:val="00BA53DB"/>
    <w:rsid w:val="00CA7B28"/>
    <w:rsid w:val="00CC2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1F7E4"/>
  <w15:chartTrackingRefBased/>
  <w15:docId w15:val="{3E3DC77D-815B-47D9-AD8E-F159CEB43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1167"/>
    <w:pPr>
      <w:spacing w:line="252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401A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01A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4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116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Leszczyńska</dc:creator>
  <cp:keywords/>
  <dc:description/>
  <cp:lastModifiedBy>Agata Leszczyńska</cp:lastModifiedBy>
  <cp:revision>6</cp:revision>
  <cp:lastPrinted>2019-11-19T07:31:00Z</cp:lastPrinted>
  <dcterms:created xsi:type="dcterms:W3CDTF">2019-06-26T11:36:00Z</dcterms:created>
  <dcterms:modified xsi:type="dcterms:W3CDTF">2019-11-19T07:34:00Z</dcterms:modified>
</cp:coreProperties>
</file>