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C1" w:rsidRPr="002332C1" w:rsidRDefault="00322E02" w:rsidP="002332C1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BK.1711.14.2018</w:t>
      </w:r>
      <w:r w:rsidR="002332C1" w:rsidRPr="002332C1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5A6FE6">
        <w:rPr>
          <w:rFonts w:ascii="Segoe UI" w:eastAsia="Times New Roman" w:hAnsi="Segoe UI" w:cs="Segoe UI"/>
          <w:sz w:val="20"/>
          <w:szCs w:val="20"/>
          <w:lang w:eastAsia="pl-PL"/>
        </w:rPr>
        <w:t>AL</w:t>
      </w:r>
    </w:p>
    <w:p w:rsidR="002332C1" w:rsidRPr="002332C1" w:rsidRDefault="002332C1" w:rsidP="002332C1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2C1" w:rsidRPr="002332C1" w:rsidRDefault="002332C1" w:rsidP="002332C1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2C1" w:rsidRPr="002332C1" w:rsidRDefault="002332C1" w:rsidP="002332C1">
      <w:pPr>
        <w:spacing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2C1" w:rsidRPr="002332C1" w:rsidRDefault="002332C1" w:rsidP="002332C1">
      <w:pPr>
        <w:spacing w:line="36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z kontroli przeprowadzonej</w:t>
      </w:r>
    </w:p>
    <w:p w:rsidR="002332C1" w:rsidRPr="002332C1" w:rsidRDefault="002332C1" w:rsidP="002332C1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 Szkole Podstawowej nr </w:t>
      </w:r>
      <w:r w:rsidR="00322E02">
        <w:rPr>
          <w:rFonts w:ascii="Segoe UI" w:eastAsia="Times New Roman" w:hAnsi="Segoe UI" w:cs="Segoe UI"/>
          <w:b/>
          <w:sz w:val="20"/>
          <w:szCs w:val="20"/>
          <w:lang w:eastAsia="pl-PL"/>
        </w:rPr>
        <w:t>5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im. </w:t>
      </w:r>
      <w:r w:rsidR="00322E02">
        <w:rPr>
          <w:rFonts w:ascii="Segoe UI" w:eastAsia="Times New Roman" w:hAnsi="Segoe UI" w:cs="Segoe UI"/>
          <w:b/>
          <w:sz w:val="20"/>
          <w:szCs w:val="20"/>
          <w:lang w:eastAsia="pl-PL"/>
        </w:rPr>
        <w:t>UNICEF</w:t>
      </w:r>
      <w:r w:rsidRPr="002332C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w Koszalinie</w:t>
      </w:r>
      <w:r w:rsidRPr="002332C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.</w:t>
      </w:r>
    </w:p>
    <w:p w:rsidR="002332C1" w:rsidRPr="002332C1" w:rsidRDefault="002332C1" w:rsidP="002332C1">
      <w:pPr>
        <w:spacing w:line="36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2332C1" w:rsidRPr="002332C1" w:rsidRDefault="002332C1" w:rsidP="002332C1">
      <w:pPr>
        <w:spacing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332C1" w:rsidRPr="002332C1" w:rsidRDefault="002332C1" w:rsidP="002332C1">
      <w:pPr>
        <w:spacing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 w:rsidR="00322E02">
        <w:rPr>
          <w:rFonts w:ascii="Segoe UI" w:eastAsia="Times New Roman" w:hAnsi="Segoe UI" w:cs="Segoe UI"/>
          <w:sz w:val="20"/>
          <w:szCs w:val="20"/>
          <w:lang w:eastAsia="pl-PL"/>
        </w:rPr>
        <w:t>6 do 28 grudnia 2018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r. przeprowadzona została kontrola w Szkole Podstawowej nr </w:t>
      </w:r>
      <w:r w:rsidR="00322E02">
        <w:rPr>
          <w:rFonts w:ascii="Segoe UI" w:eastAsia="Times New Roman" w:hAnsi="Segoe UI" w:cs="Segoe UI"/>
          <w:sz w:val="20"/>
          <w:szCs w:val="20"/>
          <w:lang w:eastAsia="pl-PL"/>
        </w:rPr>
        <w:t>5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im. </w:t>
      </w:r>
      <w:r w:rsidR="00322E02">
        <w:rPr>
          <w:rFonts w:ascii="Segoe UI" w:eastAsia="Times New Roman" w:hAnsi="Segoe UI" w:cs="Segoe UI"/>
          <w:sz w:val="20"/>
          <w:szCs w:val="20"/>
          <w:lang w:eastAsia="pl-PL"/>
        </w:rPr>
        <w:t>UNICEF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w Koszalinie. Jej zakres obejmował uregulowania  organizacyjno-prawne, politykę kadrową, gospodarkę fi</w:t>
      </w:r>
      <w:r w:rsidR="00322E02">
        <w:rPr>
          <w:rFonts w:ascii="Segoe UI" w:eastAsia="Times New Roman" w:hAnsi="Segoe UI" w:cs="Segoe UI"/>
          <w:sz w:val="20"/>
          <w:szCs w:val="20"/>
          <w:lang w:eastAsia="pl-PL"/>
        </w:rPr>
        <w:t>nansową oraz gospodarkę mieniem, a także poprawność rozliczeń VAT w związku z ich centralizacją.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Szczegółowe wyniki przeprowadzonej kontroli zawarte zostały w protokole podpisanym w dniu </w:t>
      </w:r>
      <w:r w:rsidR="00322E02">
        <w:rPr>
          <w:rFonts w:ascii="Segoe UI" w:eastAsia="Times New Roman" w:hAnsi="Segoe UI" w:cs="Segoe UI"/>
          <w:sz w:val="20"/>
          <w:szCs w:val="20"/>
          <w:lang w:eastAsia="pl-PL"/>
        </w:rPr>
        <w:t>7 stycznia</w:t>
      </w:r>
      <w:r w:rsidRPr="002332C1"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</w:t>
      </w:r>
      <w:r w:rsidR="00322E02">
        <w:rPr>
          <w:rFonts w:ascii="Segoe UI" w:eastAsia="Times New Roman" w:hAnsi="Segoe UI" w:cs="Segoe UI"/>
          <w:sz w:val="20"/>
          <w:szCs w:val="20"/>
          <w:lang w:eastAsia="pl-PL"/>
        </w:rPr>
        <w:t>., do którego nie wniesiono zastrzeżeń.</w:t>
      </w:r>
    </w:p>
    <w:p w:rsidR="00566131" w:rsidRDefault="00566131"/>
    <w:p w:rsidR="00EE3FAB" w:rsidRDefault="00EE3FAB"/>
    <w:p w:rsidR="00EE3FAB" w:rsidRDefault="00EE3F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Główny Specjalista</w:t>
      </w:r>
    </w:p>
    <w:p w:rsidR="00EE3FAB" w:rsidRDefault="00EE3FAB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Dorota Kozik</w:t>
      </w:r>
    </w:p>
    <w:sectPr w:rsidR="00EE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5E"/>
    <w:rsid w:val="002332C1"/>
    <w:rsid w:val="00322E02"/>
    <w:rsid w:val="00566131"/>
    <w:rsid w:val="005A6FE6"/>
    <w:rsid w:val="008F315E"/>
    <w:rsid w:val="00E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73EA"/>
  <w15:chartTrackingRefBased/>
  <w15:docId w15:val="{7B0495D5-2F04-4816-80BC-E9763AAF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5</cp:revision>
  <dcterms:created xsi:type="dcterms:W3CDTF">2019-05-07T10:40:00Z</dcterms:created>
  <dcterms:modified xsi:type="dcterms:W3CDTF">2019-05-07T10:56:00Z</dcterms:modified>
</cp:coreProperties>
</file>