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ab/>
        <w:tab/>
        <w:t xml:space="preserve">Informacja z kontroli przeprowadzonej </w:t>
      </w:r>
    </w:p>
    <w:p>
      <w:pPr>
        <w:pStyle w:val="Normal"/>
        <w:spacing w:lineRule="auto" w:line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ab/>
        <w:t xml:space="preserve">w Uczniowskim Klubie Sportowym „Szesnastka” w Koszalinie </w:t>
      </w:r>
    </w:p>
    <w:p>
      <w:pPr>
        <w:pStyle w:val="Normal"/>
        <w:spacing w:lineRule="auto" w:line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W dniach 26-30 października 2016 roku przeprowadzona została kontrola w Uczniowskim Klubie Sportowym „Szesnastka” w Koszalinie w zakresie realizacji zadania publicznego pn.”Szkolenie młodzieży w koszykówce i w siłowaniu na ręce (armwrestling)” finansowanego z budżetu Miasta w 2016 roku.</w:t>
      </w:r>
    </w:p>
    <w:p>
      <w:pPr>
        <w:pStyle w:val="Normal"/>
        <w:spacing w:lineRule="auto" w:line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W wyniku kontroli nie stwierdzono nieprawidłowości w celowości wydatkowania środków finansowych i w sposobie prowadzenia ewidencji księgowej.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LibreOffice/4.4.5.2$Windows_x86 LibreOffice_project/a22f674fd25a3b6f45bdebf25400ed2adff0ff99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2016-11-09T11:06:43Z</dcterms:created>
  <dc:language>pl-PL</dc:language>
  <dcterms:modified xsi:type="dcterms:W3CDTF">2016-11-09T11:16:52Z</dcterms:modified>
  <cp:revision>1</cp:revision>
</cp:coreProperties>
</file>