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29" w:rsidRDefault="009B3D29" w:rsidP="009B3D29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="Calibri" w:hAnsi="Calibri" w:cs="Arial"/>
          <w:b w:val="0"/>
          <w:sz w:val="20"/>
        </w:rPr>
      </w:pPr>
      <w:r>
        <w:rPr>
          <w:rFonts w:ascii="Calibri" w:hAnsi="Calibri" w:cs="Arial"/>
          <w:b w:val="0"/>
          <w:sz w:val="20"/>
        </w:rPr>
        <w:t>BRM-3.0002.</w:t>
      </w:r>
      <w:r w:rsidR="003E4502">
        <w:rPr>
          <w:rFonts w:ascii="Calibri" w:hAnsi="Calibri" w:cs="Arial"/>
          <w:b w:val="0"/>
          <w:sz w:val="20"/>
        </w:rPr>
        <w:t>10</w:t>
      </w:r>
      <w:r>
        <w:rPr>
          <w:rFonts w:ascii="Calibri" w:hAnsi="Calibri" w:cs="Arial"/>
          <w:b w:val="0"/>
          <w:sz w:val="20"/>
        </w:rPr>
        <w:t>.2018.MK</w:t>
      </w:r>
    </w:p>
    <w:p w:rsidR="009B3D29" w:rsidRDefault="00C73505" w:rsidP="0078403D">
      <w:pPr>
        <w:pStyle w:val="Tekstpodstawowy21"/>
        <w:widowControl/>
        <w:tabs>
          <w:tab w:val="left" w:pos="284"/>
          <w:tab w:val="left" w:pos="2835"/>
          <w:tab w:val="left" w:pos="2977"/>
          <w:tab w:val="left" w:pos="3544"/>
          <w:tab w:val="left" w:pos="3686"/>
          <w:tab w:val="left" w:pos="3969"/>
        </w:tabs>
        <w:rPr>
          <w:rFonts w:ascii="Calibri" w:hAnsi="Calibri" w:cs="Arial"/>
          <w:b w:val="0"/>
          <w:sz w:val="20"/>
        </w:rPr>
      </w:pPr>
      <w:r>
        <w:rPr>
          <w:rFonts w:ascii="Calibri" w:hAnsi="Calibri" w:cs="Arial"/>
          <w:b w:val="0"/>
          <w:sz w:val="20"/>
        </w:rPr>
        <w:tab/>
      </w:r>
      <w:r>
        <w:rPr>
          <w:rFonts w:ascii="Calibri" w:hAnsi="Calibri" w:cs="Arial"/>
          <w:b w:val="0"/>
          <w:sz w:val="20"/>
        </w:rPr>
        <w:tab/>
      </w:r>
      <w:r>
        <w:rPr>
          <w:rFonts w:ascii="Calibri" w:hAnsi="Calibri" w:cs="Arial"/>
          <w:b w:val="0"/>
          <w:sz w:val="20"/>
        </w:rPr>
        <w:tab/>
      </w:r>
      <w:r>
        <w:rPr>
          <w:rFonts w:ascii="Calibri" w:hAnsi="Calibri" w:cs="Arial"/>
          <w:b w:val="0"/>
          <w:sz w:val="20"/>
        </w:rPr>
        <w:tab/>
      </w:r>
      <w:r>
        <w:rPr>
          <w:rFonts w:ascii="Calibri" w:hAnsi="Calibri" w:cs="Arial"/>
          <w:b w:val="0"/>
          <w:sz w:val="20"/>
        </w:rPr>
        <w:tab/>
      </w:r>
      <w:r>
        <w:rPr>
          <w:rFonts w:ascii="Calibri" w:hAnsi="Calibri" w:cs="Arial"/>
          <w:b w:val="0"/>
          <w:sz w:val="20"/>
        </w:rPr>
        <w:tab/>
      </w:r>
      <w:r>
        <w:rPr>
          <w:rFonts w:ascii="Calibri" w:hAnsi="Calibri" w:cs="Arial"/>
          <w:b w:val="0"/>
          <w:sz w:val="20"/>
        </w:rPr>
        <w:tab/>
      </w:r>
      <w:r>
        <w:rPr>
          <w:rFonts w:ascii="Calibri" w:hAnsi="Calibri" w:cs="Arial"/>
          <w:b w:val="0"/>
          <w:sz w:val="20"/>
        </w:rPr>
        <w:tab/>
      </w:r>
      <w:r>
        <w:rPr>
          <w:rFonts w:ascii="Calibri" w:hAnsi="Calibri" w:cs="Arial"/>
          <w:b w:val="0"/>
          <w:sz w:val="20"/>
        </w:rPr>
        <w:tab/>
      </w:r>
      <w:r>
        <w:rPr>
          <w:rFonts w:ascii="Calibri" w:hAnsi="Calibri" w:cs="Arial"/>
          <w:b w:val="0"/>
          <w:sz w:val="20"/>
        </w:rPr>
        <w:tab/>
      </w:r>
    </w:p>
    <w:p w:rsidR="00AD4D3E" w:rsidRPr="00267EFF" w:rsidRDefault="00AD4D3E" w:rsidP="00AD4D3E">
      <w:pPr>
        <w:pStyle w:val="Tekstpodstawowy21"/>
        <w:widowControl/>
        <w:tabs>
          <w:tab w:val="left" w:pos="3544"/>
          <w:tab w:val="left" w:pos="3686"/>
          <w:tab w:val="left" w:pos="3969"/>
        </w:tabs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Cs w:val="24"/>
        </w:rPr>
        <w:tab/>
      </w:r>
      <w:r w:rsidRPr="00267EFF">
        <w:rPr>
          <w:rFonts w:ascii="Calibri" w:hAnsi="Calibri" w:cs="Arial"/>
          <w:sz w:val="28"/>
          <w:szCs w:val="28"/>
        </w:rPr>
        <w:t>PORZĄDEK OBRAD</w:t>
      </w:r>
    </w:p>
    <w:p w:rsidR="00AD4D3E" w:rsidRPr="00267EFF" w:rsidRDefault="00AD4D3E" w:rsidP="00AD4D3E">
      <w:pPr>
        <w:pStyle w:val="Tekstpodstawowy21"/>
        <w:widowControl/>
        <w:jc w:val="center"/>
        <w:rPr>
          <w:rFonts w:ascii="Calibri" w:hAnsi="Calibri" w:cs="Arial"/>
          <w:sz w:val="28"/>
          <w:szCs w:val="28"/>
        </w:rPr>
      </w:pPr>
      <w:r w:rsidRPr="00267EFF">
        <w:rPr>
          <w:rFonts w:ascii="Calibri" w:hAnsi="Calibri" w:cs="Arial"/>
          <w:sz w:val="28"/>
          <w:szCs w:val="28"/>
        </w:rPr>
        <w:t>XL</w:t>
      </w:r>
      <w:r w:rsidR="00647E4D" w:rsidRPr="00267EFF">
        <w:rPr>
          <w:rFonts w:ascii="Calibri" w:hAnsi="Calibri" w:cs="Arial"/>
          <w:sz w:val="28"/>
          <w:szCs w:val="28"/>
        </w:rPr>
        <w:t>V</w:t>
      </w:r>
      <w:r w:rsidR="00727BF3" w:rsidRPr="00267EFF">
        <w:rPr>
          <w:rFonts w:ascii="Calibri" w:hAnsi="Calibri" w:cs="Arial"/>
          <w:sz w:val="28"/>
          <w:szCs w:val="28"/>
        </w:rPr>
        <w:t>I</w:t>
      </w:r>
      <w:r w:rsidR="00447300" w:rsidRPr="00267EFF">
        <w:rPr>
          <w:rFonts w:ascii="Calibri" w:hAnsi="Calibri" w:cs="Arial"/>
          <w:sz w:val="28"/>
          <w:szCs w:val="28"/>
        </w:rPr>
        <w:t>I</w:t>
      </w:r>
      <w:r w:rsidR="003E4502">
        <w:rPr>
          <w:rFonts w:ascii="Calibri" w:hAnsi="Calibri" w:cs="Arial"/>
          <w:sz w:val="28"/>
          <w:szCs w:val="28"/>
        </w:rPr>
        <w:t>I</w:t>
      </w:r>
      <w:r w:rsidRPr="00267EFF">
        <w:rPr>
          <w:rFonts w:ascii="Calibri" w:hAnsi="Calibri" w:cs="Arial"/>
          <w:sz w:val="28"/>
          <w:szCs w:val="28"/>
        </w:rPr>
        <w:t xml:space="preserve"> sesji Rady Miejskiej w Koszalinie</w:t>
      </w:r>
    </w:p>
    <w:p w:rsidR="00AD4D3E" w:rsidRDefault="005B1958" w:rsidP="005B1958">
      <w:pPr>
        <w:pStyle w:val="Tekstpodstawowy21"/>
        <w:widowControl/>
        <w:tabs>
          <w:tab w:val="left" w:pos="987"/>
          <w:tab w:val="center" w:pos="4536"/>
        </w:tabs>
        <w:jc w:val="center"/>
        <w:rPr>
          <w:rFonts w:ascii="Calibri" w:hAnsi="Calibri" w:cs="Arial"/>
          <w:sz w:val="28"/>
          <w:szCs w:val="28"/>
        </w:rPr>
      </w:pPr>
      <w:r w:rsidRPr="00267EFF">
        <w:rPr>
          <w:rFonts w:ascii="Calibri" w:hAnsi="Calibri" w:cs="Arial"/>
          <w:sz w:val="28"/>
          <w:szCs w:val="28"/>
        </w:rPr>
        <w:t>w</w:t>
      </w:r>
      <w:r w:rsidR="00AD4D3E" w:rsidRPr="00267EFF">
        <w:rPr>
          <w:rFonts w:ascii="Calibri" w:hAnsi="Calibri" w:cs="Arial"/>
          <w:sz w:val="28"/>
          <w:szCs w:val="28"/>
        </w:rPr>
        <w:t xml:space="preserve"> dniu </w:t>
      </w:r>
      <w:r w:rsidR="00647E4D" w:rsidRPr="00267EFF">
        <w:rPr>
          <w:rFonts w:ascii="Calibri" w:hAnsi="Calibri" w:cs="Arial"/>
          <w:sz w:val="28"/>
          <w:szCs w:val="28"/>
        </w:rPr>
        <w:t>2</w:t>
      </w:r>
      <w:r w:rsidR="00447300" w:rsidRPr="00267EFF">
        <w:rPr>
          <w:rFonts w:ascii="Calibri" w:hAnsi="Calibri" w:cs="Arial"/>
          <w:sz w:val="28"/>
          <w:szCs w:val="28"/>
        </w:rPr>
        <w:t>0</w:t>
      </w:r>
      <w:r w:rsidR="00647E4D" w:rsidRPr="00267EFF">
        <w:rPr>
          <w:rFonts w:ascii="Calibri" w:hAnsi="Calibri" w:cs="Arial"/>
          <w:sz w:val="28"/>
          <w:szCs w:val="28"/>
        </w:rPr>
        <w:t xml:space="preserve"> </w:t>
      </w:r>
      <w:r w:rsidR="00447300" w:rsidRPr="00267EFF">
        <w:rPr>
          <w:rFonts w:ascii="Calibri" w:hAnsi="Calibri" w:cs="Arial"/>
          <w:sz w:val="28"/>
          <w:szCs w:val="28"/>
        </w:rPr>
        <w:t>września</w:t>
      </w:r>
      <w:r w:rsidRPr="00267EFF">
        <w:rPr>
          <w:rFonts w:ascii="Calibri" w:hAnsi="Calibri" w:cs="Arial"/>
          <w:sz w:val="28"/>
          <w:szCs w:val="28"/>
        </w:rPr>
        <w:t xml:space="preserve"> </w:t>
      </w:r>
      <w:r w:rsidR="00AD4D3E" w:rsidRPr="00267EFF">
        <w:rPr>
          <w:rFonts w:ascii="Calibri" w:hAnsi="Calibri" w:cs="Arial"/>
          <w:sz w:val="28"/>
          <w:szCs w:val="28"/>
        </w:rPr>
        <w:t xml:space="preserve"> 2018 roku</w:t>
      </w:r>
    </w:p>
    <w:p w:rsidR="00AD4D3E" w:rsidRDefault="00AD4D3E" w:rsidP="00AD4D3E">
      <w:pPr>
        <w:pStyle w:val="Tekstpodstawowy21"/>
        <w:widowControl/>
        <w:rPr>
          <w:rFonts w:ascii="Calibri" w:hAnsi="Calibri" w:cs="Arial"/>
          <w:i/>
          <w:iCs/>
          <w:sz w:val="22"/>
          <w:szCs w:val="22"/>
          <w:u w:val="single"/>
        </w:rPr>
      </w:pPr>
      <w:r>
        <w:rPr>
          <w:rFonts w:ascii="Calibri" w:hAnsi="Calibri" w:cs="Arial"/>
          <w:i/>
          <w:iCs/>
          <w:sz w:val="22"/>
          <w:szCs w:val="22"/>
          <w:u w:val="single"/>
        </w:rPr>
        <w:t>Miejsce obrad:</w:t>
      </w:r>
    </w:p>
    <w:p w:rsidR="00AD4D3E" w:rsidRDefault="00AD4D3E" w:rsidP="00AD4D3E">
      <w:pPr>
        <w:pStyle w:val="Tekstpodstawowy21"/>
        <w:widowControl/>
        <w:rPr>
          <w:rFonts w:ascii="Calibri" w:hAnsi="Calibri" w:cs="Arial"/>
          <w:i/>
          <w:iCs/>
          <w:sz w:val="22"/>
          <w:szCs w:val="22"/>
          <w:u w:val="single"/>
        </w:rPr>
      </w:pPr>
      <w:r>
        <w:rPr>
          <w:rFonts w:ascii="Calibri" w:hAnsi="Calibri" w:cs="Arial"/>
          <w:i/>
          <w:iCs/>
          <w:sz w:val="22"/>
          <w:szCs w:val="22"/>
          <w:u w:val="single"/>
        </w:rPr>
        <w:t>sala konferencyjna Nr 300 w Urzędzie Miejskim w Koszalinie.</w:t>
      </w:r>
    </w:p>
    <w:p w:rsidR="00AD4D3E" w:rsidRDefault="00AD4D3E" w:rsidP="00AD4D3E">
      <w:pPr>
        <w:pStyle w:val="Tekstpodstawowy21"/>
        <w:widowControl/>
        <w:rPr>
          <w:rFonts w:ascii="Calibri" w:hAnsi="Calibri" w:cs="Arial"/>
          <w:i/>
          <w:iCs/>
          <w:sz w:val="22"/>
          <w:szCs w:val="22"/>
          <w:u w:val="single"/>
        </w:rPr>
      </w:pPr>
      <w:r>
        <w:rPr>
          <w:rFonts w:ascii="Calibri" w:hAnsi="Calibri" w:cs="Arial"/>
          <w:i/>
          <w:iCs/>
          <w:sz w:val="22"/>
          <w:szCs w:val="22"/>
          <w:u w:val="single"/>
        </w:rPr>
        <w:t>Rozpoczęcie sesji o godz. 9:00.</w:t>
      </w:r>
    </w:p>
    <w:p w:rsidR="00AD4D3E" w:rsidRPr="00453EDD" w:rsidRDefault="00AD4D3E" w:rsidP="00AD4D3E">
      <w:pPr>
        <w:pStyle w:val="Tekstpodstawowy21"/>
        <w:widowControl/>
        <w:numPr>
          <w:ilvl w:val="0"/>
          <w:numId w:val="1"/>
        </w:numPr>
        <w:jc w:val="both"/>
        <w:rPr>
          <w:rFonts w:asciiTheme="minorHAnsi" w:hAnsiTheme="minorHAnsi" w:cs="Arial"/>
          <w:sz w:val="26"/>
          <w:szCs w:val="26"/>
        </w:rPr>
      </w:pPr>
      <w:r w:rsidRPr="00453EDD">
        <w:rPr>
          <w:rFonts w:asciiTheme="minorHAnsi" w:hAnsiTheme="minorHAnsi" w:cs="Arial"/>
          <w:sz w:val="26"/>
          <w:szCs w:val="26"/>
        </w:rPr>
        <w:t>Otwarcie sesji i stwierdzenie quorum.</w:t>
      </w:r>
    </w:p>
    <w:p w:rsidR="00AD4D3E" w:rsidRPr="00453EDD" w:rsidRDefault="00AD4D3E" w:rsidP="00AD4D3E">
      <w:pPr>
        <w:pStyle w:val="Tekstpodstawowy21"/>
        <w:widowControl/>
        <w:numPr>
          <w:ilvl w:val="0"/>
          <w:numId w:val="1"/>
        </w:numPr>
        <w:jc w:val="both"/>
        <w:rPr>
          <w:rFonts w:asciiTheme="minorHAnsi" w:hAnsiTheme="minorHAnsi" w:cs="Arial"/>
          <w:sz w:val="26"/>
          <w:szCs w:val="26"/>
        </w:rPr>
      </w:pPr>
      <w:r w:rsidRPr="00453EDD">
        <w:rPr>
          <w:rFonts w:asciiTheme="minorHAnsi" w:hAnsiTheme="minorHAnsi" w:cs="Arial"/>
          <w:sz w:val="26"/>
          <w:szCs w:val="26"/>
        </w:rPr>
        <w:t>Przyjęcie protokoł</w:t>
      </w:r>
      <w:r w:rsidR="003E4502">
        <w:rPr>
          <w:rFonts w:asciiTheme="minorHAnsi" w:hAnsiTheme="minorHAnsi" w:cs="Arial"/>
          <w:sz w:val="26"/>
          <w:szCs w:val="26"/>
        </w:rPr>
        <w:t>ów</w:t>
      </w:r>
      <w:r w:rsidR="00475516" w:rsidRPr="00453EDD">
        <w:rPr>
          <w:rFonts w:asciiTheme="minorHAnsi" w:hAnsiTheme="minorHAnsi" w:cs="Arial"/>
          <w:sz w:val="26"/>
          <w:szCs w:val="26"/>
        </w:rPr>
        <w:t xml:space="preserve"> </w:t>
      </w:r>
      <w:r w:rsidRPr="00453EDD">
        <w:rPr>
          <w:rFonts w:asciiTheme="minorHAnsi" w:hAnsiTheme="minorHAnsi" w:cs="Arial"/>
          <w:sz w:val="26"/>
          <w:szCs w:val="26"/>
        </w:rPr>
        <w:t xml:space="preserve"> z </w:t>
      </w:r>
      <w:r w:rsidR="00727BF3" w:rsidRPr="00453EDD">
        <w:rPr>
          <w:rFonts w:asciiTheme="minorHAnsi" w:hAnsiTheme="minorHAnsi" w:cs="Arial"/>
          <w:sz w:val="26"/>
          <w:szCs w:val="26"/>
        </w:rPr>
        <w:t>XLV</w:t>
      </w:r>
      <w:r w:rsidR="00447300">
        <w:rPr>
          <w:rFonts w:asciiTheme="minorHAnsi" w:hAnsiTheme="minorHAnsi" w:cs="Arial"/>
          <w:sz w:val="26"/>
          <w:szCs w:val="26"/>
        </w:rPr>
        <w:t>I</w:t>
      </w:r>
      <w:r w:rsidR="003E4502">
        <w:rPr>
          <w:rFonts w:asciiTheme="minorHAnsi" w:hAnsiTheme="minorHAnsi" w:cs="Arial"/>
          <w:sz w:val="26"/>
          <w:szCs w:val="26"/>
        </w:rPr>
        <w:t xml:space="preserve"> i XLVII</w:t>
      </w:r>
      <w:r w:rsidR="00727BF3" w:rsidRPr="00453EDD">
        <w:rPr>
          <w:rFonts w:asciiTheme="minorHAnsi" w:hAnsiTheme="minorHAnsi" w:cs="Arial"/>
          <w:sz w:val="26"/>
          <w:szCs w:val="26"/>
        </w:rPr>
        <w:t xml:space="preserve"> </w:t>
      </w:r>
      <w:r w:rsidRPr="00453EDD">
        <w:rPr>
          <w:rFonts w:asciiTheme="minorHAnsi" w:hAnsiTheme="minorHAnsi" w:cs="Arial"/>
          <w:sz w:val="26"/>
          <w:szCs w:val="26"/>
        </w:rPr>
        <w:t xml:space="preserve">sesji. </w:t>
      </w:r>
    </w:p>
    <w:p w:rsidR="00AD4D3E" w:rsidRPr="00453EDD" w:rsidRDefault="00AD4D3E" w:rsidP="00AD4D3E">
      <w:pPr>
        <w:pStyle w:val="Tekstpodstawowy21"/>
        <w:widowControl/>
        <w:numPr>
          <w:ilvl w:val="0"/>
          <w:numId w:val="1"/>
        </w:numPr>
        <w:jc w:val="both"/>
        <w:rPr>
          <w:rFonts w:asciiTheme="minorHAnsi" w:hAnsiTheme="minorHAnsi" w:cs="Arial"/>
          <w:sz w:val="26"/>
          <w:szCs w:val="26"/>
        </w:rPr>
      </w:pPr>
      <w:r w:rsidRPr="00453EDD">
        <w:rPr>
          <w:rFonts w:asciiTheme="minorHAnsi" w:hAnsiTheme="minorHAnsi" w:cs="Arial"/>
          <w:sz w:val="26"/>
          <w:szCs w:val="26"/>
        </w:rPr>
        <w:t>Informacja z prac komisji w okresie międzysesyjnym.</w:t>
      </w:r>
    </w:p>
    <w:p w:rsidR="0078403D" w:rsidRPr="00453EDD" w:rsidRDefault="0078403D" w:rsidP="00E030B7">
      <w:pPr>
        <w:pStyle w:val="Tekstpodstawowy22"/>
        <w:widowControl/>
        <w:numPr>
          <w:ilvl w:val="0"/>
          <w:numId w:val="1"/>
        </w:numPr>
        <w:overflowPunct/>
        <w:autoSpaceDE/>
        <w:adjustRightInd/>
        <w:jc w:val="both"/>
        <w:rPr>
          <w:rFonts w:asciiTheme="minorHAnsi" w:hAnsiTheme="minorHAnsi" w:cs="Arial"/>
          <w:sz w:val="26"/>
          <w:szCs w:val="26"/>
          <w:u w:val="single"/>
        </w:rPr>
      </w:pPr>
      <w:r w:rsidRPr="00453EDD">
        <w:rPr>
          <w:rFonts w:asciiTheme="minorHAnsi" w:hAnsiTheme="minorHAnsi" w:cs="Arial"/>
          <w:sz w:val="26"/>
          <w:szCs w:val="26"/>
          <w:u w:val="single"/>
        </w:rPr>
        <w:t>Podjęcie uchwał:</w:t>
      </w:r>
      <w:r w:rsidR="00812763" w:rsidRPr="00453EDD">
        <w:rPr>
          <w:rFonts w:asciiTheme="minorHAnsi" w:hAnsiTheme="minorHAnsi" w:cs="Arial"/>
          <w:sz w:val="26"/>
          <w:szCs w:val="26"/>
          <w:u w:val="single"/>
        </w:rPr>
        <w:t xml:space="preserve">     </w:t>
      </w:r>
    </w:p>
    <w:p w:rsidR="00DF5F35" w:rsidRPr="00AF3A14" w:rsidRDefault="00DF5F35" w:rsidP="00F36B4F">
      <w:pPr>
        <w:pStyle w:val="Tekstpodstawowy24"/>
        <w:widowControl/>
        <w:numPr>
          <w:ilvl w:val="0"/>
          <w:numId w:val="2"/>
        </w:numPr>
        <w:overflowPunct/>
        <w:autoSpaceDE/>
        <w:adjustRightInd/>
        <w:jc w:val="both"/>
        <w:rPr>
          <w:rFonts w:ascii="Calibri" w:hAnsi="Calibri" w:cs="Arial"/>
          <w:b w:val="0"/>
          <w:bCs/>
          <w:i/>
          <w:iCs/>
          <w:szCs w:val="24"/>
        </w:rPr>
      </w:pPr>
      <w:r w:rsidRPr="00522C52">
        <w:rPr>
          <w:rFonts w:ascii="Calibri" w:hAnsi="Calibri" w:cs="Calibri"/>
          <w:szCs w:val="24"/>
        </w:rPr>
        <w:t>w sprawie przyjęcia „Informacji o przebiegu wykonania budżetu Miasta Koszalina</w:t>
      </w:r>
      <w:r>
        <w:rPr>
          <w:rFonts w:ascii="Calibri" w:hAnsi="Calibri" w:cs="Calibri"/>
          <w:szCs w:val="24"/>
        </w:rPr>
        <w:t xml:space="preserve"> oraz planów finansowych instytucji kultury za I półrocze 2018 roku</w:t>
      </w:r>
      <w:r w:rsidRPr="00AF3A14">
        <w:rPr>
          <w:rFonts w:ascii="Calibri" w:hAnsi="Calibri" w:cs="Calibri"/>
          <w:b w:val="0"/>
          <w:i/>
          <w:szCs w:val="24"/>
        </w:rPr>
        <w:t>”</w:t>
      </w:r>
      <w:r w:rsidR="00771A32" w:rsidRPr="00AF3A14">
        <w:rPr>
          <w:rFonts w:ascii="Calibri" w:hAnsi="Calibri" w:cs="Calibri"/>
          <w:b w:val="0"/>
          <w:i/>
          <w:szCs w:val="24"/>
        </w:rPr>
        <w:t>(projekt przekazany na nadzwyczajnej sesji w dniu 30.08.2018 r):</w:t>
      </w:r>
      <w:r w:rsidR="00771A32" w:rsidRPr="00AF3A14">
        <w:rPr>
          <w:rFonts w:ascii="Calibri" w:hAnsi="Calibri" w:cs="Calibri"/>
          <w:b w:val="0"/>
          <w:bCs/>
          <w:i/>
          <w:szCs w:val="24"/>
        </w:rPr>
        <w:t xml:space="preserve">             </w:t>
      </w:r>
    </w:p>
    <w:p w:rsidR="00DF5F35" w:rsidRPr="00F67B6F" w:rsidRDefault="00DF5F35" w:rsidP="00DF5F35">
      <w:pPr>
        <w:ind w:left="36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</w:t>
      </w:r>
      <w:r w:rsidRPr="00F67B6F">
        <w:rPr>
          <w:rFonts w:ascii="Calibri" w:hAnsi="Calibri" w:cs="Calibri"/>
          <w:i/>
          <w:iCs/>
        </w:rPr>
        <w:t>-</w:t>
      </w:r>
      <w:r>
        <w:rPr>
          <w:rFonts w:ascii="Calibri" w:hAnsi="Calibri" w:cs="Calibri"/>
          <w:i/>
          <w:iCs/>
        </w:rPr>
        <w:t xml:space="preserve"> </w:t>
      </w:r>
      <w:r w:rsidRPr="00F67B6F">
        <w:rPr>
          <w:rFonts w:ascii="Calibri" w:hAnsi="Calibri" w:cs="Calibri"/>
          <w:i/>
          <w:iCs/>
        </w:rPr>
        <w:t>opinie komisji branżowych</w:t>
      </w:r>
    </w:p>
    <w:p w:rsidR="00771A32" w:rsidRPr="00AF3A14" w:rsidRDefault="00DF5F35" w:rsidP="00771A32">
      <w:pPr>
        <w:pStyle w:val="Tekstpodstawowy24"/>
        <w:widowControl/>
        <w:numPr>
          <w:ilvl w:val="0"/>
          <w:numId w:val="2"/>
        </w:numPr>
        <w:overflowPunct/>
        <w:autoSpaceDE/>
        <w:adjustRightInd/>
        <w:jc w:val="both"/>
        <w:rPr>
          <w:rFonts w:ascii="Calibri" w:hAnsi="Calibri" w:cs="Arial"/>
          <w:b w:val="0"/>
          <w:bCs/>
          <w:i/>
          <w:iCs/>
          <w:szCs w:val="24"/>
        </w:rPr>
      </w:pPr>
      <w:r w:rsidRPr="00DF5F35">
        <w:rPr>
          <w:rFonts w:ascii="Calibri" w:hAnsi="Calibri" w:cs="Calibri"/>
          <w:bCs/>
        </w:rPr>
        <w:t>w sprawie przyjęcia informacji o kształtowaniu się Wieloletniej Prognozy Finansowej Miasta Koszalina na lata 201</w:t>
      </w:r>
      <w:r>
        <w:rPr>
          <w:rFonts w:ascii="Calibri" w:hAnsi="Calibri" w:cs="Calibri"/>
          <w:bCs/>
        </w:rPr>
        <w:t>8</w:t>
      </w:r>
      <w:r w:rsidRPr="00DF5F35">
        <w:rPr>
          <w:rFonts w:ascii="Calibri" w:hAnsi="Calibri" w:cs="Calibri"/>
          <w:bCs/>
        </w:rPr>
        <w:t xml:space="preserve">-2033, w tym o przebiegu realizacji przedsięwzięć </w:t>
      </w:r>
      <w:r>
        <w:rPr>
          <w:rFonts w:ascii="Calibri" w:hAnsi="Calibri" w:cs="Calibri"/>
          <w:bCs/>
        </w:rPr>
        <w:t xml:space="preserve">             </w:t>
      </w:r>
      <w:r w:rsidRPr="00DF5F35">
        <w:rPr>
          <w:rFonts w:ascii="Calibri" w:hAnsi="Calibri" w:cs="Calibri"/>
          <w:bCs/>
        </w:rPr>
        <w:t>w I półroczu 201</w:t>
      </w:r>
      <w:r>
        <w:rPr>
          <w:rFonts w:ascii="Calibri" w:hAnsi="Calibri" w:cs="Calibri"/>
          <w:bCs/>
        </w:rPr>
        <w:t>8</w:t>
      </w:r>
      <w:r w:rsidRPr="00DF5F35">
        <w:rPr>
          <w:rFonts w:ascii="Calibri" w:hAnsi="Calibri" w:cs="Calibri"/>
          <w:bCs/>
        </w:rPr>
        <w:t xml:space="preserve"> roku</w:t>
      </w:r>
      <w:r w:rsidR="00771A32">
        <w:rPr>
          <w:rFonts w:ascii="Calibri" w:hAnsi="Calibri" w:cs="Calibri"/>
          <w:b w:val="0"/>
          <w:bCs/>
        </w:rPr>
        <w:t xml:space="preserve"> </w:t>
      </w:r>
      <w:r w:rsidR="00771A32" w:rsidRPr="00771A32">
        <w:rPr>
          <w:rFonts w:ascii="Calibri" w:hAnsi="Calibri" w:cs="Calibri"/>
          <w:b w:val="0"/>
          <w:szCs w:val="24"/>
        </w:rPr>
        <w:t>”</w:t>
      </w:r>
      <w:r w:rsidR="0060771E">
        <w:rPr>
          <w:rFonts w:ascii="Calibri" w:hAnsi="Calibri" w:cs="Calibri"/>
          <w:b w:val="0"/>
          <w:szCs w:val="24"/>
        </w:rPr>
        <w:t xml:space="preserve"> </w:t>
      </w:r>
      <w:r w:rsidR="00D30708">
        <w:rPr>
          <w:rFonts w:ascii="Calibri" w:hAnsi="Calibri" w:cs="Calibri"/>
          <w:b w:val="0"/>
          <w:szCs w:val="24"/>
        </w:rPr>
        <w:t xml:space="preserve"> </w:t>
      </w:r>
      <w:r w:rsidR="00771A32">
        <w:rPr>
          <w:rFonts w:ascii="Calibri" w:hAnsi="Calibri" w:cs="Calibri"/>
          <w:b w:val="0"/>
          <w:szCs w:val="24"/>
        </w:rPr>
        <w:t xml:space="preserve"> </w:t>
      </w:r>
      <w:r w:rsidR="0060771E" w:rsidRPr="0060771E">
        <w:rPr>
          <w:rFonts w:ascii="Calibri" w:hAnsi="Calibri" w:cs="Calibri"/>
          <w:b w:val="0"/>
          <w:i/>
          <w:szCs w:val="24"/>
        </w:rPr>
        <w:t>(</w:t>
      </w:r>
      <w:r w:rsidR="00771A32" w:rsidRPr="00AF3A14">
        <w:rPr>
          <w:rFonts w:ascii="Calibri" w:hAnsi="Calibri" w:cs="Calibri"/>
          <w:b w:val="0"/>
          <w:i/>
          <w:szCs w:val="24"/>
        </w:rPr>
        <w:t>projekt przekazany na nadzwyczajnej sesji w dniu 30.08.2018 r):</w:t>
      </w:r>
      <w:r w:rsidR="00771A32" w:rsidRPr="00AF3A14">
        <w:rPr>
          <w:rFonts w:ascii="Calibri" w:hAnsi="Calibri" w:cs="Calibri"/>
          <w:b w:val="0"/>
          <w:bCs/>
          <w:i/>
          <w:szCs w:val="24"/>
        </w:rPr>
        <w:t xml:space="preserve">             </w:t>
      </w:r>
    </w:p>
    <w:p w:rsidR="001F080B" w:rsidRDefault="00771A32" w:rsidP="00DF5F35">
      <w:pPr>
        <w:pStyle w:val="Tekstpodstawowy24"/>
        <w:widowControl/>
        <w:tabs>
          <w:tab w:val="left" w:pos="567"/>
        </w:tabs>
        <w:overflowPunct/>
        <w:autoSpaceDE/>
        <w:adjustRightInd/>
        <w:jc w:val="both"/>
        <w:rPr>
          <w:rFonts w:ascii="Calibri" w:hAnsi="Calibri" w:cs="Calibri"/>
          <w:b w:val="0"/>
          <w:i/>
          <w:iCs/>
          <w:szCs w:val="24"/>
        </w:rPr>
      </w:pPr>
      <w:r>
        <w:rPr>
          <w:rFonts w:ascii="Calibri" w:hAnsi="Calibri" w:cs="Calibri"/>
          <w:b w:val="0"/>
          <w:i/>
          <w:iCs/>
          <w:szCs w:val="24"/>
        </w:rPr>
        <w:t xml:space="preserve">   </w:t>
      </w:r>
      <w:r w:rsidR="00DF5F35">
        <w:rPr>
          <w:rFonts w:ascii="Calibri" w:hAnsi="Calibri" w:cs="Calibri"/>
          <w:b w:val="0"/>
          <w:i/>
          <w:iCs/>
          <w:szCs w:val="24"/>
        </w:rPr>
        <w:t xml:space="preserve">            </w:t>
      </w:r>
      <w:r w:rsidR="00DF5F35" w:rsidRPr="00F67B6F">
        <w:rPr>
          <w:rFonts w:ascii="Calibri" w:hAnsi="Calibri" w:cs="Calibri"/>
          <w:b w:val="0"/>
          <w:i/>
          <w:iCs/>
          <w:szCs w:val="24"/>
        </w:rPr>
        <w:t>-</w:t>
      </w:r>
      <w:r w:rsidR="00DF5F35">
        <w:rPr>
          <w:rFonts w:ascii="Calibri" w:hAnsi="Calibri" w:cs="Calibri"/>
          <w:b w:val="0"/>
          <w:i/>
          <w:iCs/>
          <w:szCs w:val="24"/>
        </w:rPr>
        <w:t xml:space="preserve"> </w:t>
      </w:r>
      <w:r w:rsidR="00DF5F35" w:rsidRPr="00F67B6F">
        <w:rPr>
          <w:rFonts w:ascii="Calibri" w:hAnsi="Calibri" w:cs="Calibri"/>
          <w:b w:val="0"/>
          <w:i/>
          <w:iCs/>
          <w:szCs w:val="24"/>
        </w:rPr>
        <w:t>opinia Komisji Budżetu i Finansów</w:t>
      </w:r>
    </w:p>
    <w:p w:rsidR="001F080B" w:rsidRPr="001F080B" w:rsidRDefault="001F080B" w:rsidP="001F080B">
      <w:pPr>
        <w:pStyle w:val="Akapitzlist"/>
        <w:numPr>
          <w:ilvl w:val="0"/>
          <w:numId w:val="2"/>
        </w:numPr>
        <w:jc w:val="both"/>
        <w:rPr>
          <w:rFonts w:asciiTheme="minorHAnsi" w:hAnsiTheme="minorHAnsi" w:cs="Segoe UI"/>
          <w:b/>
        </w:rPr>
      </w:pPr>
      <w:r w:rsidRPr="001F080B">
        <w:rPr>
          <w:rFonts w:asciiTheme="minorHAnsi" w:hAnsiTheme="minorHAnsi" w:cs="Segoe UI"/>
          <w:b/>
        </w:rPr>
        <w:t>w sprawie ustalenia stawek dotacji  przedmiotowej dla Zarządu Budynków Mieszkalnych w Koszalinie na rok 2019:</w:t>
      </w:r>
    </w:p>
    <w:p w:rsidR="001F080B" w:rsidRDefault="001F080B" w:rsidP="001F080B">
      <w:pPr>
        <w:pStyle w:val="Tekstpodstawowy24"/>
        <w:widowControl/>
        <w:tabs>
          <w:tab w:val="left" w:pos="567"/>
        </w:tabs>
        <w:overflowPunct/>
        <w:autoSpaceDE/>
        <w:adjustRightInd/>
        <w:ind w:left="360"/>
        <w:jc w:val="both"/>
        <w:rPr>
          <w:rFonts w:ascii="Calibri" w:hAnsi="Calibri" w:cs="Calibri"/>
          <w:b w:val="0"/>
          <w:i/>
          <w:iCs/>
          <w:szCs w:val="24"/>
        </w:rPr>
      </w:pPr>
      <w:r>
        <w:rPr>
          <w:rFonts w:ascii="Calibri" w:hAnsi="Calibri" w:cs="Calibri"/>
          <w:b w:val="0"/>
          <w:i/>
          <w:iCs/>
          <w:szCs w:val="24"/>
        </w:rPr>
        <w:t xml:space="preserve">       </w:t>
      </w:r>
      <w:r w:rsidRPr="00F67B6F">
        <w:rPr>
          <w:rFonts w:ascii="Calibri" w:hAnsi="Calibri" w:cs="Calibri"/>
          <w:b w:val="0"/>
          <w:i/>
          <w:iCs/>
          <w:szCs w:val="24"/>
        </w:rPr>
        <w:t>-</w:t>
      </w:r>
      <w:r>
        <w:rPr>
          <w:rFonts w:ascii="Calibri" w:hAnsi="Calibri" w:cs="Calibri"/>
          <w:b w:val="0"/>
          <w:i/>
          <w:iCs/>
          <w:szCs w:val="24"/>
        </w:rPr>
        <w:t xml:space="preserve"> </w:t>
      </w:r>
      <w:r w:rsidRPr="00F67B6F">
        <w:rPr>
          <w:rFonts w:ascii="Calibri" w:hAnsi="Calibri" w:cs="Calibri"/>
          <w:b w:val="0"/>
          <w:i/>
          <w:iCs/>
          <w:szCs w:val="24"/>
        </w:rPr>
        <w:t xml:space="preserve">opinia Komisji Budżetu i Finansów </w:t>
      </w:r>
    </w:p>
    <w:p w:rsidR="001F080B" w:rsidRDefault="001F080B" w:rsidP="001F080B">
      <w:pPr>
        <w:pStyle w:val="Tekstpodstawowy2"/>
        <w:ind w:left="360"/>
        <w:rPr>
          <w:rFonts w:asciiTheme="minorHAnsi" w:hAnsiTheme="minorHAnsi" w:cs="Segoe UI"/>
          <w:bCs w:val="0"/>
          <w:iCs w:val="0"/>
          <w:sz w:val="24"/>
        </w:rPr>
      </w:pPr>
      <w:r>
        <w:rPr>
          <w:rFonts w:asciiTheme="minorHAnsi" w:hAnsiTheme="minorHAnsi" w:cs="Segoe UI"/>
          <w:bCs w:val="0"/>
          <w:iCs w:val="0"/>
          <w:sz w:val="24"/>
        </w:rPr>
        <w:t xml:space="preserve">       </w:t>
      </w:r>
      <w:r w:rsidRPr="00F36B4F">
        <w:rPr>
          <w:rFonts w:asciiTheme="minorHAnsi" w:hAnsiTheme="minorHAnsi" w:cs="Segoe UI"/>
          <w:bCs w:val="0"/>
          <w:iCs w:val="0"/>
          <w:sz w:val="24"/>
        </w:rPr>
        <w:t>- opinia Komisji Gospodarki Komunalnej</w:t>
      </w:r>
    </w:p>
    <w:p w:rsidR="005D01EB" w:rsidRPr="00C53CAB" w:rsidRDefault="005D01EB" w:rsidP="005D01E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Segoe UI"/>
          <w:b/>
          <w:bCs/>
          <w:iCs/>
        </w:rPr>
      </w:pPr>
      <w:r w:rsidRPr="00C53CAB">
        <w:rPr>
          <w:rFonts w:asciiTheme="minorHAnsi" w:hAnsiTheme="minorHAnsi" w:cs="Segoe UI"/>
          <w:b/>
          <w:bCs/>
          <w:iCs/>
        </w:rPr>
        <w:t>w sprawie określenia wysokości stawek podatku od nieruchomości na terenie Miasta Koszalina:</w:t>
      </w:r>
    </w:p>
    <w:p w:rsidR="005D01EB" w:rsidRPr="00C53CAB" w:rsidRDefault="005D01EB" w:rsidP="005D01EB">
      <w:pPr>
        <w:autoSpaceDE w:val="0"/>
        <w:autoSpaceDN w:val="0"/>
        <w:adjustRightInd w:val="0"/>
        <w:ind w:left="360"/>
        <w:jc w:val="both"/>
        <w:rPr>
          <w:rFonts w:asciiTheme="minorHAnsi" w:hAnsiTheme="minorHAnsi" w:cs="Segoe UI"/>
          <w:bCs/>
          <w:i/>
          <w:iCs/>
        </w:rPr>
      </w:pPr>
      <w:r w:rsidRPr="00C53CAB">
        <w:rPr>
          <w:rFonts w:asciiTheme="minorHAnsi" w:hAnsiTheme="minorHAnsi" w:cs="Segoe UI"/>
          <w:bCs/>
          <w:i/>
          <w:iCs/>
        </w:rPr>
        <w:t xml:space="preserve">       - opinia Komisji Budżetu i Finansów</w:t>
      </w:r>
    </w:p>
    <w:p w:rsidR="00B637BD" w:rsidRPr="001F080B" w:rsidRDefault="004B1DA5" w:rsidP="001F080B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Calibri" w:hAnsi="Calibri" w:cs="Calibri"/>
          <w:i/>
          <w:lang w:eastAsia="en-US"/>
        </w:rPr>
      </w:pPr>
      <w:r w:rsidRPr="001F080B">
        <w:rPr>
          <w:rFonts w:ascii="Calibri" w:hAnsi="Calibri" w:cs="Calibri"/>
          <w:b/>
          <w:iCs/>
        </w:rPr>
        <w:t>w sprawie uchwalenia budżetu Miasta Koszalina na 2019 rok</w:t>
      </w:r>
      <w:r w:rsidR="00B637BD" w:rsidRPr="001F080B">
        <w:rPr>
          <w:rFonts w:ascii="Calibri" w:hAnsi="Calibri" w:cs="Calibri"/>
          <w:b/>
          <w:iCs/>
        </w:rPr>
        <w:t xml:space="preserve"> </w:t>
      </w:r>
      <w:r w:rsidR="00B637BD" w:rsidRPr="001F080B">
        <w:rPr>
          <w:rFonts w:ascii="Calibri" w:hAnsi="Calibri" w:cs="Arial"/>
          <w:i/>
          <w:lang w:eastAsia="en-US"/>
        </w:rPr>
        <w:t xml:space="preserve">(projekt </w:t>
      </w:r>
      <w:r w:rsidR="005768AB" w:rsidRPr="001F080B">
        <w:rPr>
          <w:rFonts w:ascii="Calibri" w:hAnsi="Calibri" w:cs="Arial"/>
          <w:i/>
          <w:lang w:eastAsia="en-US"/>
        </w:rPr>
        <w:t xml:space="preserve">uchwały </w:t>
      </w:r>
      <w:r w:rsidR="00B637BD" w:rsidRPr="001F080B">
        <w:rPr>
          <w:rFonts w:ascii="Calibri" w:hAnsi="Calibri" w:cs="Arial"/>
          <w:i/>
          <w:lang w:eastAsia="en-US"/>
        </w:rPr>
        <w:t xml:space="preserve">przesłany </w:t>
      </w:r>
      <w:r w:rsidR="007115B3" w:rsidRPr="001F080B">
        <w:rPr>
          <w:rFonts w:ascii="Calibri" w:hAnsi="Calibri" w:cs="Arial"/>
          <w:i/>
          <w:lang w:eastAsia="en-US"/>
        </w:rPr>
        <w:t>w dniu 21.08.2018 r.):</w:t>
      </w:r>
      <w:r w:rsidR="00B637BD" w:rsidRPr="001F080B">
        <w:rPr>
          <w:rFonts w:ascii="Calibri" w:hAnsi="Calibri" w:cs="Arial"/>
          <w:i/>
          <w:lang w:eastAsia="en-US"/>
        </w:rPr>
        <w:t xml:space="preserve">                   </w:t>
      </w:r>
      <w:r w:rsidR="007115B3" w:rsidRPr="001F080B">
        <w:rPr>
          <w:rFonts w:ascii="Calibri" w:hAnsi="Calibri" w:cs="Arial"/>
          <w:i/>
          <w:lang w:eastAsia="en-US"/>
        </w:rPr>
        <w:t xml:space="preserve">   </w:t>
      </w:r>
    </w:p>
    <w:p w:rsidR="00B637BD" w:rsidRPr="00B637BD" w:rsidRDefault="00B637BD" w:rsidP="00B637BD">
      <w:pPr>
        <w:tabs>
          <w:tab w:val="num" w:pos="180"/>
        </w:tabs>
        <w:spacing w:line="256" w:lineRule="auto"/>
        <w:ind w:left="180" w:firstLine="529"/>
        <w:jc w:val="both"/>
        <w:rPr>
          <w:rFonts w:ascii="Calibri" w:hAnsi="Calibri" w:cs="Calibri"/>
          <w:i/>
          <w:iCs/>
          <w:lang w:eastAsia="en-US"/>
        </w:rPr>
      </w:pPr>
      <w:r w:rsidRPr="00B637BD">
        <w:rPr>
          <w:rFonts w:ascii="Calibri" w:hAnsi="Calibri" w:cs="Calibri"/>
          <w:i/>
          <w:iCs/>
          <w:lang w:eastAsia="en-US"/>
        </w:rPr>
        <w:t>- opinie komisji branżowych,</w:t>
      </w:r>
    </w:p>
    <w:p w:rsidR="00B637BD" w:rsidRPr="00B637BD" w:rsidRDefault="00B637BD" w:rsidP="00B637BD">
      <w:pPr>
        <w:tabs>
          <w:tab w:val="num" w:pos="180"/>
        </w:tabs>
        <w:spacing w:line="256" w:lineRule="auto"/>
        <w:ind w:left="180" w:firstLine="529"/>
        <w:jc w:val="both"/>
        <w:rPr>
          <w:rFonts w:ascii="Calibri" w:hAnsi="Calibri" w:cs="Calibri"/>
          <w:i/>
          <w:iCs/>
          <w:lang w:eastAsia="en-US"/>
        </w:rPr>
      </w:pPr>
      <w:r w:rsidRPr="00B637BD">
        <w:rPr>
          <w:rFonts w:ascii="Calibri" w:hAnsi="Calibri" w:cs="Calibri"/>
          <w:i/>
          <w:iCs/>
          <w:lang w:eastAsia="en-US"/>
        </w:rPr>
        <w:t>- opinia Komisji Rewizyjnej w zakresie procedury uchwalania budżetu.</w:t>
      </w:r>
    </w:p>
    <w:p w:rsidR="005768AB" w:rsidRPr="001F080B" w:rsidRDefault="004B1DA5" w:rsidP="001F080B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Calibri" w:hAnsi="Calibri" w:cs="Calibri"/>
          <w:i/>
          <w:lang w:eastAsia="en-US"/>
        </w:rPr>
      </w:pPr>
      <w:r w:rsidRPr="001F080B">
        <w:rPr>
          <w:rFonts w:ascii="Calibri" w:hAnsi="Calibri" w:cs="Calibri"/>
          <w:b/>
          <w:iCs/>
        </w:rPr>
        <w:t>w sprawie zmiany Wieloletniej Prognozy Finansowej Miasta Koszalina na lata 2019-2033</w:t>
      </w:r>
      <w:r w:rsidR="005768AB" w:rsidRPr="001F080B">
        <w:rPr>
          <w:rFonts w:ascii="Calibri" w:hAnsi="Calibri" w:cs="Arial"/>
          <w:i/>
          <w:lang w:eastAsia="en-US"/>
        </w:rPr>
        <w:t xml:space="preserve"> (projekt uchwały przesłany w dniu 21.08.2018 r.):                      </w:t>
      </w:r>
    </w:p>
    <w:p w:rsidR="005768AB" w:rsidRPr="00B637BD" w:rsidRDefault="005768AB" w:rsidP="005768AB">
      <w:pPr>
        <w:tabs>
          <w:tab w:val="num" w:pos="180"/>
        </w:tabs>
        <w:spacing w:line="256" w:lineRule="auto"/>
        <w:ind w:left="180" w:firstLine="529"/>
        <w:jc w:val="both"/>
        <w:rPr>
          <w:rFonts w:ascii="Calibri" w:hAnsi="Calibri" w:cs="Calibri"/>
          <w:i/>
          <w:iCs/>
          <w:lang w:eastAsia="en-US"/>
        </w:rPr>
      </w:pPr>
      <w:r w:rsidRPr="00B637BD">
        <w:rPr>
          <w:rFonts w:ascii="Calibri" w:hAnsi="Calibri" w:cs="Calibri"/>
          <w:i/>
          <w:iCs/>
          <w:lang w:eastAsia="en-US"/>
        </w:rPr>
        <w:t>- opinie komisji branżowych,</w:t>
      </w:r>
    </w:p>
    <w:p w:rsidR="00FF4DF3" w:rsidRPr="001F080B" w:rsidRDefault="00FF4DF3" w:rsidP="001F080B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  <w:b/>
          <w:bCs/>
        </w:rPr>
      </w:pPr>
      <w:r w:rsidRPr="001F080B">
        <w:rPr>
          <w:rFonts w:asciiTheme="minorHAnsi" w:hAnsiTheme="minorHAnsi" w:cs="Calibri"/>
          <w:b/>
          <w:bCs/>
        </w:rPr>
        <w:t>w sprawie</w:t>
      </w:r>
      <w:r w:rsidR="00182537" w:rsidRPr="001F080B">
        <w:rPr>
          <w:rFonts w:asciiTheme="minorHAnsi" w:hAnsiTheme="minorHAnsi" w:cs="Calibri"/>
          <w:b/>
          <w:bCs/>
        </w:rPr>
        <w:t xml:space="preserve"> </w:t>
      </w:r>
      <w:r w:rsidR="00DF5F35" w:rsidRPr="001F080B">
        <w:rPr>
          <w:rFonts w:asciiTheme="minorHAnsi" w:hAnsiTheme="minorHAnsi" w:cs="Calibri"/>
          <w:b/>
          <w:bCs/>
        </w:rPr>
        <w:t>przyjęcia Programu współpracy Miasta Koszalina z organizacjami pozarządowymi oraz innymi podmiotami prowadzącymi działalność pożytku publicznego w 2019 r.:</w:t>
      </w:r>
    </w:p>
    <w:p w:rsidR="00FF4DF3" w:rsidRDefault="00FF4DF3" w:rsidP="00FF4DF3">
      <w:pPr>
        <w:ind w:left="360" w:firstLine="180"/>
        <w:jc w:val="both"/>
        <w:rPr>
          <w:rFonts w:asciiTheme="minorHAnsi" w:hAnsiTheme="minorHAnsi" w:cs="Calibri"/>
          <w:i/>
          <w:iCs/>
        </w:rPr>
      </w:pPr>
      <w:r w:rsidRPr="00B0783D">
        <w:rPr>
          <w:rFonts w:asciiTheme="minorHAnsi" w:hAnsiTheme="minorHAnsi" w:cs="Calibri"/>
          <w:i/>
          <w:iCs/>
        </w:rPr>
        <w:t xml:space="preserve">   -</w:t>
      </w:r>
      <w:r w:rsidR="00DF5F35">
        <w:rPr>
          <w:rFonts w:asciiTheme="minorHAnsi" w:hAnsiTheme="minorHAnsi" w:cs="Calibri"/>
          <w:i/>
          <w:iCs/>
        </w:rPr>
        <w:t xml:space="preserve"> </w:t>
      </w:r>
      <w:r w:rsidRPr="00B0783D">
        <w:rPr>
          <w:rFonts w:asciiTheme="minorHAnsi" w:hAnsiTheme="minorHAnsi" w:cs="Calibri"/>
          <w:i/>
          <w:iCs/>
        </w:rPr>
        <w:t>opinia Komisji</w:t>
      </w:r>
      <w:r w:rsidR="00DF5F35">
        <w:rPr>
          <w:rFonts w:asciiTheme="minorHAnsi" w:hAnsiTheme="minorHAnsi" w:cs="Calibri"/>
          <w:i/>
          <w:iCs/>
        </w:rPr>
        <w:t xml:space="preserve"> Spraw Społecznych</w:t>
      </w:r>
    </w:p>
    <w:p w:rsidR="00DF5F35" w:rsidRDefault="00DF5F35" w:rsidP="00FF4DF3">
      <w:pPr>
        <w:ind w:left="360" w:firstLine="180"/>
        <w:jc w:val="both"/>
        <w:rPr>
          <w:rFonts w:asciiTheme="minorHAnsi" w:hAnsiTheme="minorHAnsi" w:cs="Calibri"/>
          <w:i/>
          <w:iCs/>
        </w:rPr>
      </w:pPr>
      <w:r>
        <w:rPr>
          <w:rFonts w:asciiTheme="minorHAnsi" w:hAnsiTheme="minorHAnsi" w:cs="Calibri"/>
          <w:i/>
          <w:iCs/>
        </w:rPr>
        <w:t xml:space="preserve">   - opinia Komisji Kultury</w:t>
      </w:r>
    </w:p>
    <w:p w:rsidR="00DF5F35" w:rsidRDefault="00DF5F35" w:rsidP="00FF4DF3">
      <w:pPr>
        <w:ind w:left="360" w:firstLine="180"/>
        <w:jc w:val="both"/>
        <w:rPr>
          <w:rFonts w:asciiTheme="minorHAnsi" w:hAnsiTheme="minorHAnsi" w:cs="Calibri"/>
          <w:i/>
          <w:iCs/>
        </w:rPr>
      </w:pPr>
      <w:r>
        <w:rPr>
          <w:rFonts w:asciiTheme="minorHAnsi" w:hAnsiTheme="minorHAnsi" w:cs="Calibri"/>
          <w:i/>
          <w:iCs/>
        </w:rPr>
        <w:t xml:space="preserve">   - opinia Komisji Edukacji, Sportu i Turystyki</w:t>
      </w:r>
    </w:p>
    <w:p w:rsidR="00F36B4F" w:rsidRPr="00F36B4F" w:rsidRDefault="00F36B4F" w:rsidP="001F080B">
      <w:pPr>
        <w:pStyle w:val="Tekstpodstawowy2"/>
        <w:numPr>
          <w:ilvl w:val="0"/>
          <w:numId w:val="2"/>
        </w:numPr>
        <w:rPr>
          <w:rFonts w:asciiTheme="minorHAnsi" w:hAnsiTheme="minorHAnsi" w:cs="Segoe UI"/>
          <w:b/>
          <w:bCs w:val="0"/>
          <w:i w:val="0"/>
          <w:iCs w:val="0"/>
          <w:sz w:val="24"/>
        </w:rPr>
      </w:pPr>
      <w:r w:rsidRPr="00F36B4F">
        <w:rPr>
          <w:rFonts w:asciiTheme="minorHAnsi" w:hAnsiTheme="minorHAnsi" w:cs="Segoe UI"/>
          <w:b/>
          <w:bCs w:val="0"/>
          <w:i w:val="0"/>
          <w:iCs w:val="0"/>
          <w:sz w:val="24"/>
        </w:rPr>
        <w:t>w sprawie uchwalenia Wieloletniego Planu Rozwoju i Modernizacji Urządzeń Wodociągowych i Kanalizacyjnych Miejskich Wodociągów i Kanalizacji Spółki z o.o. w Koszalinie na lata 2018-2021:</w:t>
      </w:r>
    </w:p>
    <w:p w:rsidR="00F36B4F" w:rsidRDefault="00F36B4F" w:rsidP="00F36B4F">
      <w:pPr>
        <w:pStyle w:val="Tekstpodstawowy2"/>
        <w:ind w:left="720"/>
        <w:rPr>
          <w:rFonts w:asciiTheme="minorHAnsi" w:hAnsiTheme="minorHAnsi" w:cs="Segoe UI"/>
          <w:bCs w:val="0"/>
          <w:iCs w:val="0"/>
          <w:sz w:val="24"/>
        </w:rPr>
      </w:pPr>
      <w:r w:rsidRPr="00F36B4F">
        <w:rPr>
          <w:rFonts w:asciiTheme="minorHAnsi" w:hAnsiTheme="minorHAnsi" w:cs="Segoe UI"/>
          <w:bCs w:val="0"/>
          <w:iCs w:val="0"/>
          <w:sz w:val="24"/>
        </w:rPr>
        <w:t>- opinia Komisji Gospodarki Komunalnej</w:t>
      </w:r>
    </w:p>
    <w:p w:rsidR="00AF3A14" w:rsidRDefault="00AF3A14" w:rsidP="00F36B4F">
      <w:pPr>
        <w:pStyle w:val="Tekstpodstawowy2"/>
        <w:ind w:left="720"/>
        <w:rPr>
          <w:rFonts w:asciiTheme="minorHAnsi" w:hAnsiTheme="minorHAnsi" w:cs="Segoe UI"/>
          <w:bCs w:val="0"/>
          <w:iCs w:val="0"/>
          <w:sz w:val="24"/>
        </w:rPr>
      </w:pPr>
    </w:p>
    <w:p w:rsidR="00AF3A14" w:rsidRDefault="00AF3A14" w:rsidP="00F36B4F">
      <w:pPr>
        <w:pStyle w:val="Tekstpodstawowy2"/>
        <w:ind w:left="720"/>
        <w:rPr>
          <w:rFonts w:asciiTheme="minorHAnsi" w:hAnsiTheme="minorHAnsi" w:cs="Segoe UI"/>
          <w:bCs w:val="0"/>
          <w:iCs w:val="0"/>
          <w:sz w:val="24"/>
        </w:rPr>
      </w:pPr>
    </w:p>
    <w:p w:rsidR="00DD162B" w:rsidRPr="00DD162B" w:rsidRDefault="00DD162B" w:rsidP="00DD162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Segoe UI"/>
          <w:bCs/>
          <w:iCs/>
        </w:rPr>
      </w:pPr>
      <w:r w:rsidRPr="00DD162B">
        <w:rPr>
          <w:rFonts w:asciiTheme="minorHAnsi" w:eastAsiaTheme="minorHAnsi" w:hAnsiTheme="minorHAnsi" w:cs="SegoeUI-Bold"/>
          <w:b/>
          <w:bCs/>
          <w:lang w:eastAsia="en-US"/>
        </w:rPr>
        <w:lastRenderedPageBreak/>
        <w:t xml:space="preserve">w sprawie udzielenia dotacji celowej dla Parafii Rzymskokatolickiej </w:t>
      </w:r>
      <w:r w:rsidR="0086520F">
        <w:rPr>
          <w:rFonts w:asciiTheme="minorHAnsi" w:eastAsiaTheme="minorHAnsi" w:hAnsiTheme="minorHAnsi" w:cs="SegoeUI-Bold"/>
          <w:b/>
          <w:bCs/>
          <w:lang w:eastAsia="en-US"/>
        </w:rPr>
        <w:t xml:space="preserve">                                   </w:t>
      </w:r>
      <w:r w:rsidRPr="00DD162B">
        <w:rPr>
          <w:rFonts w:asciiTheme="minorHAnsi" w:eastAsiaTheme="minorHAnsi" w:hAnsiTheme="minorHAnsi" w:cs="SegoeUI-Bold"/>
          <w:b/>
          <w:bCs/>
          <w:lang w:eastAsia="en-US"/>
        </w:rPr>
        <w:t>pw. Niepokalanego Poczęcia Najświętszej Maryi Panny w Koszalinie na realizację</w:t>
      </w:r>
      <w:r w:rsidR="0086520F">
        <w:rPr>
          <w:rFonts w:asciiTheme="minorHAnsi" w:eastAsiaTheme="minorHAnsi" w:hAnsiTheme="minorHAnsi" w:cs="SegoeUI-Bold"/>
          <w:b/>
          <w:bCs/>
          <w:lang w:eastAsia="en-US"/>
        </w:rPr>
        <w:t xml:space="preserve">                 </w:t>
      </w:r>
      <w:r w:rsidRPr="00DD162B">
        <w:rPr>
          <w:rFonts w:asciiTheme="minorHAnsi" w:eastAsiaTheme="minorHAnsi" w:hAnsiTheme="minorHAnsi" w:cs="SegoeUI-Bold"/>
          <w:b/>
          <w:bCs/>
          <w:lang w:eastAsia="en-US"/>
        </w:rPr>
        <w:t xml:space="preserve"> II etapu uzupełniających interwencyjnych prac konserwatorskich, restauratorskich </w:t>
      </w:r>
      <w:r w:rsidR="0086520F">
        <w:rPr>
          <w:rFonts w:asciiTheme="minorHAnsi" w:eastAsiaTheme="minorHAnsi" w:hAnsiTheme="minorHAnsi" w:cs="SegoeUI-Bold"/>
          <w:b/>
          <w:bCs/>
          <w:lang w:eastAsia="en-US"/>
        </w:rPr>
        <w:t xml:space="preserve">          </w:t>
      </w:r>
      <w:r w:rsidRPr="00DD162B">
        <w:rPr>
          <w:rFonts w:asciiTheme="minorHAnsi" w:eastAsiaTheme="minorHAnsi" w:hAnsiTheme="minorHAnsi" w:cs="SegoeUI-Bold"/>
          <w:b/>
          <w:bCs/>
          <w:lang w:eastAsia="en-US"/>
        </w:rPr>
        <w:t xml:space="preserve">i robót budowlanych przy zabytku wpisanym do rejestru zabytków ruchomych: </w:t>
      </w:r>
      <w:r w:rsidR="0086520F">
        <w:rPr>
          <w:rFonts w:asciiTheme="minorHAnsi" w:eastAsiaTheme="minorHAnsi" w:hAnsiTheme="minorHAnsi" w:cs="SegoeUI-Bold"/>
          <w:b/>
          <w:bCs/>
          <w:lang w:eastAsia="en-US"/>
        </w:rPr>
        <w:t xml:space="preserve">                </w:t>
      </w:r>
      <w:r w:rsidRPr="00DD162B">
        <w:rPr>
          <w:rFonts w:asciiTheme="minorHAnsi" w:eastAsiaTheme="minorHAnsi" w:hAnsiTheme="minorHAnsi" w:cs="SegoeUI-Bold"/>
          <w:b/>
          <w:bCs/>
          <w:lang w:eastAsia="en-US"/>
        </w:rPr>
        <w:t xml:space="preserve">XIX-wieczne neogotyckie organy znajdujące się w Kościele Katedralnym </w:t>
      </w:r>
      <w:r w:rsidR="0086520F">
        <w:rPr>
          <w:rFonts w:asciiTheme="minorHAnsi" w:eastAsiaTheme="minorHAnsi" w:hAnsiTheme="minorHAnsi" w:cs="SegoeUI-Bold"/>
          <w:b/>
          <w:bCs/>
          <w:lang w:eastAsia="en-US"/>
        </w:rPr>
        <w:t xml:space="preserve">                                   </w:t>
      </w:r>
      <w:r w:rsidRPr="00DD162B">
        <w:rPr>
          <w:rFonts w:asciiTheme="minorHAnsi" w:eastAsiaTheme="minorHAnsi" w:hAnsiTheme="minorHAnsi" w:cs="SegoeUI-Bold"/>
          <w:b/>
          <w:bCs/>
          <w:lang w:eastAsia="en-US"/>
        </w:rPr>
        <w:t>pw. Niepokalanego Poczęcia Najświętszej Maryi Panny w Koszalinie:</w:t>
      </w:r>
    </w:p>
    <w:p w:rsidR="00DD162B" w:rsidRDefault="00DD162B" w:rsidP="00DD162B">
      <w:pPr>
        <w:autoSpaceDE w:val="0"/>
        <w:autoSpaceDN w:val="0"/>
        <w:adjustRightInd w:val="0"/>
        <w:ind w:left="720"/>
        <w:jc w:val="both"/>
        <w:rPr>
          <w:rFonts w:asciiTheme="minorHAnsi" w:hAnsiTheme="minorHAnsi" w:cs="Segoe UI"/>
          <w:bCs/>
          <w:i/>
          <w:iCs/>
        </w:rPr>
      </w:pPr>
      <w:r w:rsidRPr="00DD162B">
        <w:rPr>
          <w:rFonts w:asciiTheme="minorHAnsi" w:hAnsiTheme="minorHAnsi" w:cs="Segoe UI"/>
          <w:bCs/>
          <w:i/>
          <w:iCs/>
        </w:rPr>
        <w:t xml:space="preserve">- opinia Komisji Budżetu i Finansów </w:t>
      </w:r>
    </w:p>
    <w:p w:rsidR="00C53CAB" w:rsidRPr="00C53CAB" w:rsidRDefault="00C53CAB" w:rsidP="00C53CAB">
      <w:pPr>
        <w:pStyle w:val="Akapitzlist"/>
        <w:numPr>
          <w:ilvl w:val="0"/>
          <w:numId w:val="2"/>
        </w:numPr>
        <w:jc w:val="both"/>
        <w:rPr>
          <w:rFonts w:asciiTheme="minorHAnsi" w:hAnsiTheme="minorHAnsi" w:cs="Segoe UI"/>
          <w:b/>
        </w:rPr>
      </w:pPr>
      <w:r w:rsidRPr="00C53CAB">
        <w:rPr>
          <w:rFonts w:asciiTheme="minorHAnsi" w:hAnsiTheme="minorHAnsi" w:cs="Segoe UI"/>
          <w:b/>
        </w:rPr>
        <w:t xml:space="preserve">w sprawie wprowadzenia zmian w budżecie Miasta Koszalina na 2018 r.: </w:t>
      </w:r>
    </w:p>
    <w:p w:rsidR="00C53CAB" w:rsidRPr="00C53CAB" w:rsidRDefault="00C53CAB" w:rsidP="00C53CAB">
      <w:pPr>
        <w:pStyle w:val="Tekstpodstawowy21"/>
        <w:widowControl/>
        <w:tabs>
          <w:tab w:val="left" w:pos="709"/>
        </w:tabs>
        <w:overflowPunct/>
        <w:autoSpaceDE/>
        <w:adjustRightInd/>
        <w:ind w:left="548" w:hanging="907"/>
        <w:jc w:val="both"/>
        <w:rPr>
          <w:rFonts w:asciiTheme="minorHAnsi" w:hAnsiTheme="minorHAnsi" w:cs="Segoe UI"/>
          <w:b w:val="0"/>
          <w:i/>
          <w:iCs/>
          <w:szCs w:val="24"/>
        </w:rPr>
      </w:pPr>
      <w:r w:rsidRPr="00C53CAB">
        <w:rPr>
          <w:rFonts w:asciiTheme="minorHAnsi" w:hAnsiTheme="minorHAnsi" w:cs="Segoe UI"/>
          <w:b w:val="0"/>
          <w:i/>
          <w:iCs/>
          <w:szCs w:val="24"/>
        </w:rPr>
        <w:t xml:space="preserve">                     - opinia Komisji Budżetu i Finansów</w:t>
      </w:r>
    </w:p>
    <w:p w:rsidR="00C53CAB" w:rsidRPr="00C53CAB" w:rsidRDefault="00C53CAB" w:rsidP="00C53CAB">
      <w:pPr>
        <w:pStyle w:val="Akapitzlist"/>
        <w:numPr>
          <w:ilvl w:val="0"/>
          <w:numId w:val="2"/>
        </w:numPr>
        <w:jc w:val="both"/>
        <w:rPr>
          <w:rFonts w:asciiTheme="minorHAnsi" w:hAnsiTheme="minorHAnsi" w:cs="Segoe UI"/>
          <w:b/>
        </w:rPr>
      </w:pPr>
      <w:r w:rsidRPr="00C53CAB">
        <w:rPr>
          <w:rFonts w:asciiTheme="minorHAnsi" w:hAnsiTheme="minorHAnsi" w:cs="Segoe UI"/>
          <w:b/>
        </w:rPr>
        <w:t>w sprawie zmiany Wieloletniej Prognozy Finansowej Miasta Koszalina na lata                  2018-2033:</w:t>
      </w:r>
    </w:p>
    <w:p w:rsidR="00C53CAB" w:rsidRDefault="00C53CAB" w:rsidP="00C53CAB">
      <w:pPr>
        <w:pStyle w:val="Tekstpodstawowy21"/>
        <w:widowControl/>
        <w:tabs>
          <w:tab w:val="left" w:pos="709"/>
        </w:tabs>
        <w:overflowPunct/>
        <w:autoSpaceDE/>
        <w:adjustRightInd/>
        <w:ind w:left="548"/>
        <w:jc w:val="both"/>
        <w:rPr>
          <w:rFonts w:asciiTheme="minorHAnsi" w:hAnsiTheme="minorHAnsi" w:cs="Segoe UI"/>
          <w:b w:val="0"/>
          <w:i/>
          <w:iCs/>
          <w:szCs w:val="24"/>
        </w:rPr>
      </w:pPr>
      <w:r w:rsidRPr="00C53CAB">
        <w:rPr>
          <w:rFonts w:asciiTheme="minorHAnsi" w:hAnsiTheme="minorHAnsi" w:cs="Segoe UI"/>
          <w:b w:val="0"/>
          <w:i/>
          <w:iCs/>
          <w:szCs w:val="24"/>
        </w:rPr>
        <w:t xml:space="preserve">     - opinia Komisji Budżetu i Finansów</w:t>
      </w:r>
    </w:p>
    <w:p w:rsidR="009C7E90" w:rsidRDefault="009C7E90" w:rsidP="009C7E90">
      <w:pPr>
        <w:pStyle w:val="Tekstpodstawowy21"/>
        <w:widowControl/>
        <w:numPr>
          <w:ilvl w:val="0"/>
          <w:numId w:val="2"/>
        </w:numPr>
        <w:tabs>
          <w:tab w:val="left" w:pos="709"/>
        </w:tabs>
        <w:overflowPunct/>
        <w:autoSpaceDE/>
        <w:adjustRightInd/>
        <w:jc w:val="both"/>
        <w:rPr>
          <w:rFonts w:asciiTheme="minorHAnsi" w:hAnsiTheme="minorHAnsi" w:cs="Segoe UI"/>
          <w:iCs/>
          <w:szCs w:val="24"/>
        </w:rPr>
      </w:pPr>
      <w:r w:rsidRPr="009C7E90">
        <w:rPr>
          <w:rFonts w:asciiTheme="minorHAnsi" w:hAnsiTheme="minorHAnsi" w:cs="Segoe UI"/>
          <w:iCs/>
          <w:szCs w:val="24"/>
        </w:rPr>
        <w:t>w sprawie zmiany miejscowego planu zagospodarowania przestrzennego Strefy Zorganizowanej Działalności Inwestycyjnej:</w:t>
      </w:r>
    </w:p>
    <w:p w:rsidR="009C7E90" w:rsidRPr="009C7E90" w:rsidRDefault="009C7E90" w:rsidP="009C7E90">
      <w:pPr>
        <w:autoSpaceDE w:val="0"/>
        <w:autoSpaceDN w:val="0"/>
        <w:adjustRightInd w:val="0"/>
        <w:ind w:left="360"/>
        <w:jc w:val="both"/>
        <w:rPr>
          <w:rFonts w:asciiTheme="minorHAnsi" w:hAnsiTheme="minorHAnsi" w:cs="Segoe UI"/>
          <w:b/>
          <w:bCs/>
          <w:i/>
          <w:iCs/>
        </w:rPr>
      </w:pPr>
      <w:r w:rsidRPr="009C7E90">
        <w:rPr>
          <w:rFonts w:asciiTheme="minorHAnsi" w:hAnsiTheme="minorHAnsi" w:cs="Segoe UI"/>
        </w:rPr>
        <w:t xml:space="preserve">      </w:t>
      </w:r>
      <w:r w:rsidRPr="009C7E90">
        <w:rPr>
          <w:rFonts w:asciiTheme="minorHAnsi" w:hAnsiTheme="minorHAnsi" w:cs="Segoe UI"/>
          <w:i/>
        </w:rPr>
        <w:t xml:space="preserve"> - opinia Komisji Gospodarki Komunalnej</w:t>
      </w:r>
    </w:p>
    <w:p w:rsidR="00C832E0" w:rsidRDefault="00C832E0" w:rsidP="00E502DD">
      <w:pPr>
        <w:pStyle w:val="Tekstpodstawowy2"/>
        <w:numPr>
          <w:ilvl w:val="0"/>
          <w:numId w:val="2"/>
        </w:numPr>
        <w:rPr>
          <w:rFonts w:asciiTheme="minorHAnsi" w:hAnsiTheme="minorHAnsi" w:cs="Segoe UI"/>
          <w:b/>
          <w:bCs w:val="0"/>
          <w:i w:val="0"/>
          <w:iCs w:val="0"/>
          <w:sz w:val="24"/>
        </w:rPr>
      </w:pPr>
      <w:r w:rsidRPr="00E502DD">
        <w:rPr>
          <w:rFonts w:asciiTheme="minorHAnsi" w:hAnsiTheme="minorHAnsi" w:cs="Segoe UI"/>
          <w:b/>
          <w:bCs w:val="0"/>
          <w:i w:val="0"/>
          <w:iCs w:val="0"/>
          <w:sz w:val="24"/>
        </w:rPr>
        <w:t>w sprawie przystąpienia do sporządzenia miej</w:t>
      </w:r>
      <w:r w:rsidR="00746B3F">
        <w:rPr>
          <w:rFonts w:asciiTheme="minorHAnsi" w:hAnsiTheme="minorHAnsi" w:cs="Segoe UI"/>
          <w:b/>
          <w:bCs w:val="0"/>
          <w:i w:val="0"/>
          <w:iCs w:val="0"/>
          <w:sz w:val="24"/>
        </w:rPr>
        <w:t>scowego</w:t>
      </w:r>
      <w:r w:rsidR="00E502DD" w:rsidRPr="00E502DD">
        <w:rPr>
          <w:rFonts w:asciiTheme="minorHAnsi" w:hAnsiTheme="minorHAnsi" w:cs="Segoe UI"/>
          <w:b/>
          <w:bCs w:val="0"/>
          <w:i w:val="0"/>
          <w:iCs w:val="0"/>
          <w:sz w:val="24"/>
        </w:rPr>
        <w:t xml:space="preserve"> planu zagospodarowania przestrzennego terenu „Władysława IV – Śniadeckich – Bukowa” w Koszalinie:</w:t>
      </w:r>
    </w:p>
    <w:p w:rsidR="00E502DD" w:rsidRDefault="00E502DD" w:rsidP="00E502DD">
      <w:pPr>
        <w:pStyle w:val="Tekstpodstawowy2"/>
        <w:ind w:left="360"/>
        <w:rPr>
          <w:rFonts w:asciiTheme="minorHAnsi" w:hAnsiTheme="minorHAnsi" w:cs="Segoe UI"/>
          <w:bCs w:val="0"/>
          <w:iCs w:val="0"/>
          <w:sz w:val="24"/>
        </w:rPr>
      </w:pPr>
      <w:r>
        <w:rPr>
          <w:rFonts w:asciiTheme="minorHAnsi" w:hAnsiTheme="minorHAnsi" w:cs="Segoe UI"/>
          <w:bCs w:val="0"/>
          <w:iCs w:val="0"/>
          <w:sz w:val="24"/>
        </w:rPr>
        <w:t xml:space="preserve">      </w:t>
      </w:r>
      <w:r w:rsidRPr="00F36B4F">
        <w:rPr>
          <w:rFonts w:asciiTheme="minorHAnsi" w:hAnsiTheme="minorHAnsi" w:cs="Segoe UI"/>
          <w:bCs w:val="0"/>
          <w:iCs w:val="0"/>
          <w:sz w:val="24"/>
        </w:rPr>
        <w:t>- opinia Komisji Gospodarki Komunalnej</w:t>
      </w:r>
    </w:p>
    <w:p w:rsidR="00746B3F" w:rsidRDefault="00746B3F" w:rsidP="00746B3F">
      <w:pPr>
        <w:pStyle w:val="Tekstpodstawowy2"/>
        <w:numPr>
          <w:ilvl w:val="0"/>
          <w:numId w:val="2"/>
        </w:numPr>
        <w:rPr>
          <w:rFonts w:asciiTheme="minorHAnsi" w:hAnsiTheme="minorHAnsi" w:cs="Segoe UI"/>
          <w:b/>
          <w:bCs w:val="0"/>
          <w:i w:val="0"/>
          <w:iCs w:val="0"/>
          <w:sz w:val="24"/>
        </w:rPr>
      </w:pPr>
      <w:r w:rsidRPr="00E502DD">
        <w:rPr>
          <w:rFonts w:asciiTheme="minorHAnsi" w:hAnsiTheme="minorHAnsi" w:cs="Segoe UI"/>
          <w:b/>
          <w:bCs w:val="0"/>
          <w:i w:val="0"/>
          <w:iCs w:val="0"/>
          <w:sz w:val="24"/>
        </w:rPr>
        <w:t>w sprawie przystąpienia do sporządzenia miej</w:t>
      </w:r>
      <w:r>
        <w:rPr>
          <w:rFonts w:asciiTheme="minorHAnsi" w:hAnsiTheme="minorHAnsi" w:cs="Segoe UI"/>
          <w:b/>
          <w:bCs w:val="0"/>
          <w:i w:val="0"/>
          <w:iCs w:val="0"/>
          <w:sz w:val="24"/>
        </w:rPr>
        <w:t>scowego</w:t>
      </w:r>
      <w:r w:rsidRPr="00E502DD">
        <w:rPr>
          <w:rFonts w:asciiTheme="minorHAnsi" w:hAnsiTheme="minorHAnsi" w:cs="Segoe UI"/>
          <w:b/>
          <w:bCs w:val="0"/>
          <w:i w:val="0"/>
          <w:iCs w:val="0"/>
          <w:sz w:val="24"/>
        </w:rPr>
        <w:t xml:space="preserve"> planu zagospodarowania przestrzennego </w:t>
      </w:r>
      <w:r>
        <w:rPr>
          <w:rFonts w:asciiTheme="minorHAnsi" w:hAnsiTheme="minorHAnsi" w:cs="Segoe UI"/>
          <w:b/>
          <w:bCs w:val="0"/>
          <w:i w:val="0"/>
          <w:iCs w:val="0"/>
          <w:sz w:val="24"/>
        </w:rPr>
        <w:t>dla obszaru Wodnej Doliny w Koszalinie</w:t>
      </w:r>
      <w:r w:rsidRPr="00E502DD">
        <w:rPr>
          <w:rFonts w:asciiTheme="minorHAnsi" w:hAnsiTheme="minorHAnsi" w:cs="Segoe UI"/>
          <w:b/>
          <w:bCs w:val="0"/>
          <w:i w:val="0"/>
          <w:iCs w:val="0"/>
          <w:sz w:val="24"/>
        </w:rPr>
        <w:t>:</w:t>
      </w:r>
    </w:p>
    <w:p w:rsidR="00746B3F" w:rsidRDefault="00746B3F" w:rsidP="00746B3F">
      <w:pPr>
        <w:pStyle w:val="Tekstpodstawowy2"/>
        <w:ind w:left="360"/>
        <w:rPr>
          <w:rFonts w:asciiTheme="minorHAnsi" w:hAnsiTheme="minorHAnsi" w:cs="Segoe UI"/>
          <w:bCs w:val="0"/>
          <w:iCs w:val="0"/>
          <w:sz w:val="24"/>
        </w:rPr>
      </w:pPr>
      <w:r>
        <w:rPr>
          <w:rFonts w:asciiTheme="minorHAnsi" w:hAnsiTheme="minorHAnsi" w:cs="Segoe UI"/>
          <w:bCs w:val="0"/>
          <w:iCs w:val="0"/>
          <w:sz w:val="24"/>
        </w:rPr>
        <w:t xml:space="preserve">      </w:t>
      </w:r>
      <w:r w:rsidRPr="00F36B4F">
        <w:rPr>
          <w:rFonts w:asciiTheme="minorHAnsi" w:hAnsiTheme="minorHAnsi" w:cs="Segoe UI"/>
          <w:bCs w:val="0"/>
          <w:iCs w:val="0"/>
          <w:sz w:val="24"/>
        </w:rPr>
        <w:t>- opinia Komisji Gospodarki Komunalnej</w:t>
      </w:r>
    </w:p>
    <w:p w:rsidR="000E2532" w:rsidRPr="000E2532" w:rsidRDefault="000E2532" w:rsidP="000E253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Segoe UI"/>
        </w:rPr>
      </w:pPr>
      <w:r w:rsidRPr="000E2532">
        <w:rPr>
          <w:rFonts w:asciiTheme="minorHAnsi" w:eastAsiaTheme="minorHAnsi" w:hAnsiTheme="minorHAnsi" w:cs="SegoeUI-Bold"/>
          <w:b/>
          <w:bCs/>
          <w:lang w:eastAsia="en-US"/>
        </w:rPr>
        <w:t xml:space="preserve">w sprawie przystąpienia do sporządzenia zmiany miejscowego planu zagospodarowania przestrzennego terenu położonego w Koszalinie między </w:t>
      </w:r>
      <w:r>
        <w:rPr>
          <w:rFonts w:asciiTheme="minorHAnsi" w:eastAsiaTheme="minorHAnsi" w:hAnsiTheme="minorHAnsi" w:cs="SegoeUI-Bold"/>
          <w:b/>
          <w:bCs/>
          <w:lang w:eastAsia="en-US"/>
        </w:rPr>
        <w:t xml:space="preserve">                   </w:t>
      </w:r>
      <w:r w:rsidRPr="000E2532">
        <w:rPr>
          <w:rFonts w:asciiTheme="minorHAnsi" w:eastAsiaTheme="minorHAnsi" w:hAnsiTheme="minorHAnsi" w:cs="SegoeUI-Bold"/>
          <w:b/>
          <w:bCs/>
          <w:lang w:eastAsia="en-US"/>
        </w:rPr>
        <w:t>ul. Władysława IV a ul. Batalionów</w:t>
      </w:r>
      <w:r w:rsidRPr="000E2532">
        <w:rPr>
          <w:rFonts w:asciiTheme="minorHAnsi" w:eastAsiaTheme="minorHAnsi" w:hAnsiTheme="minorHAnsi" w:cs="SegoeUI-Bold"/>
          <w:b/>
          <w:lang w:eastAsia="en-US"/>
        </w:rPr>
        <w:t xml:space="preserve"> Chłopskich</w:t>
      </w:r>
      <w:r>
        <w:rPr>
          <w:rFonts w:asciiTheme="minorHAnsi" w:eastAsiaTheme="minorHAnsi" w:hAnsiTheme="minorHAnsi" w:cs="SegoeUI"/>
          <w:lang w:eastAsia="en-US"/>
        </w:rPr>
        <w:t>:</w:t>
      </w:r>
    </w:p>
    <w:p w:rsidR="000E2532" w:rsidRDefault="000E2532" w:rsidP="000E2532">
      <w:pPr>
        <w:pStyle w:val="Tekstpodstawowy2"/>
        <w:ind w:left="360"/>
        <w:rPr>
          <w:rFonts w:asciiTheme="minorHAnsi" w:hAnsiTheme="minorHAnsi" w:cs="Segoe UI"/>
          <w:bCs w:val="0"/>
          <w:iCs w:val="0"/>
          <w:sz w:val="24"/>
        </w:rPr>
      </w:pPr>
      <w:r>
        <w:rPr>
          <w:rFonts w:asciiTheme="minorHAnsi" w:hAnsiTheme="minorHAnsi" w:cs="Segoe UI"/>
          <w:bCs w:val="0"/>
          <w:iCs w:val="0"/>
          <w:sz w:val="24"/>
        </w:rPr>
        <w:t xml:space="preserve">       </w:t>
      </w:r>
      <w:r w:rsidRPr="00F36B4F">
        <w:rPr>
          <w:rFonts w:asciiTheme="minorHAnsi" w:hAnsiTheme="minorHAnsi" w:cs="Segoe UI"/>
          <w:bCs w:val="0"/>
          <w:iCs w:val="0"/>
          <w:sz w:val="24"/>
        </w:rPr>
        <w:t>- opinia Komisji Gospodarki Komunalnej</w:t>
      </w:r>
    </w:p>
    <w:p w:rsidR="005E2C55" w:rsidRPr="0001183D" w:rsidRDefault="0001183D" w:rsidP="0001183D">
      <w:pPr>
        <w:pStyle w:val="Tekstpodstawowy2"/>
        <w:numPr>
          <w:ilvl w:val="0"/>
          <w:numId w:val="2"/>
        </w:numPr>
        <w:rPr>
          <w:rFonts w:asciiTheme="minorHAnsi" w:hAnsiTheme="minorHAnsi" w:cs="Segoe UI"/>
          <w:bCs w:val="0"/>
          <w:iCs w:val="0"/>
          <w:sz w:val="24"/>
        </w:rPr>
      </w:pPr>
      <w:r w:rsidRPr="00E502DD">
        <w:rPr>
          <w:rFonts w:asciiTheme="minorHAnsi" w:hAnsiTheme="minorHAnsi" w:cs="Segoe UI"/>
          <w:b/>
          <w:bCs w:val="0"/>
          <w:i w:val="0"/>
          <w:iCs w:val="0"/>
          <w:sz w:val="24"/>
        </w:rPr>
        <w:t>w sprawie przystąpienia do sporządzenia miej</w:t>
      </w:r>
      <w:r>
        <w:rPr>
          <w:rFonts w:asciiTheme="minorHAnsi" w:hAnsiTheme="minorHAnsi" w:cs="Segoe UI"/>
          <w:b/>
          <w:bCs w:val="0"/>
          <w:i w:val="0"/>
          <w:iCs w:val="0"/>
          <w:sz w:val="24"/>
        </w:rPr>
        <w:t>scowego</w:t>
      </w:r>
      <w:r w:rsidRPr="00E502DD">
        <w:rPr>
          <w:rFonts w:asciiTheme="minorHAnsi" w:hAnsiTheme="minorHAnsi" w:cs="Segoe UI"/>
          <w:b/>
          <w:bCs w:val="0"/>
          <w:i w:val="0"/>
          <w:iCs w:val="0"/>
          <w:sz w:val="24"/>
        </w:rPr>
        <w:t xml:space="preserve"> planu zagospodarowania przestrzennego</w:t>
      </w:r>
      <w:r>
        <w:rPr>
          <w:rFonts w:asciiTheme="minorHAnsi" w:hAnsiTheme="minorHAnsi" w:cs="Segoe UI"/>
          <w:b/>
          <w:bCs w:val="0"/>
          <w:i w:val="0"/>
          <w:iCs w:val="0"/>
          <w:sz w:val="24"/>
        </w:rPr>
        <w:t xml:space="preserve"> obszaru położonego w Koszalinie pomiędzy ulicami : Marszałka Józefa Piłsudskiego, Tytusa Chałubińskiego, Leśną, Mieczysława Karłowicza, Promykową, Słoneczną oraz granicą lasu w Koszalinie:</w:t>
      </w:r>
    </w:p>
    <w:p w:rsidR="0001183D" w:rsidRDefault="0001183D" w:rsidP="0001183D">
      <w:pPr>
        <w:pStyle w:val="Tekstpodstawowy2"/>
        <w:ind w:left="360"/>
        <w:rPr>
          <w:rFonts w:asciiTheme="minorHAnsi" w:hAnsiTheme="minorHAnsi" w:cs="Segoe UI"/>
          <w:bCs w:val="0"/>
          <w:iCs w:val="0"/>
          <w:sz w:val="24"/>
        </w:rPr>
      </w:pPr>
      <w:r>
        <w:rPr>
          <w:rFonts w:asciiTheme="minorHAnsi" w:hAnsiTheme="minorHAnsi" w:cs="Segoe UI"/>
          <w:bCs w:val="0"/>
          <w:iCs w:val="0"/>
          <w:sz w:val="24"/>
        </w:rPr>
        <w:t xml:space="preserve">       </w:t>
      </w:r>
      <w:r w:rsidRPr="00F36B4F">
        <w:rPr>
          <w:rFonts w:asciiTheme="minorHAnsi" w:hAnsiTheme="minorHAnsi" w:cs="Segoe UI"/>
          <w:bCs w:val="0"/>
          <w:iCs w:val="0"/>
          <w:sz w:val="24"/>
        </w:rPr>
        <w:t>- opinia Komisji Gospodarki Komunalnej</w:t>
      </w:r>
    </w:p>
    <w:p w:rsidR="00F36B4F" w:rsidRPr="001F080B" w:rsidRDefault="00F36B4F" w:rsidP="001F080B">
      <w:pPr>
        <w:pStyle w:val="Akapitzlist"/>
        <w:numPr>
          <w:ilvl w:val="0"/>
          <w:numId w:val="2"/>
        </w:numPr>
        <w:jc w:val="both"/>
        <w:rPr>
          <w:rFonts w:asciiTheme="minorHAnsi" w:hAnsiTheme="minorHAnsi" w:cs="Segoe UI"/>
          <w:b/>
        </w:rPr>
      </w:pPr>
      <w:r w:rsidRPr="001F080B">
        <w:rPr>
          <w:rFonts w:asciiTheme="minorHAnsi" w:hAnsiTheme="minorHAnsi" w:cs="Segoe UI"/>
          <w:b/>
        </w:rPr>
        <w:t xml:space="preserve">w sprawie pozbawienia części ulicy Eugeniusza Kwiatkowskiego kategorii drogi powiatowej poprzez wyłączenie jej z użytkowania jako drogi publicznej: </w:t>
      </w:r>
    </w:p>
    <w:p w:rsidR="00F36B4F" w:rsidRDefault="00E96324" w:rsidP="00F36B4F">
      <w:pPr>
        <w:pStyle w:val="Tekstpodstawowy2"/>
        <w:ind w:left="360"/>
        <w:rPr>
          <w:rFonts w:asciiTheme="minorHAnsi" w:hAnsiTheme="minorHAnsi" w:cs="Segoe UI"/>
          <w:bCs w:val="0"/>
          <w:iCs w:val="0"/>
          <w:sz w:val="24"/>
        </w:rPr>
      </w:pPr>
      <w:r>
        <w:rPr>
          <w:rFonts w:asciiTheme="minorHAnsi" w:hAnsiTheme="minorHAnsi" w:cs="Segoe UI"/>
          <w:bCs w:val="0"/>
          <w:iCs w:val="0"/>
          <w:sz w:val="24"/>
        </w:rPr>
        <w:t xml:space="preserve"> </w:t>
      </w:r>
      <w:r w:rsidR="00F36B4F">
        <w:rPr>
          <w:rFonts w:asciiTheme="minorHAnsi" w:hAnsiTheme="minorHAnsi" w:cs="Segoe UI"/>
          <w:bCs w:val="0"/>
          <w:iCs w:val="0"/>
          <w:sz w:val="24"/>
        </w:rPr>
        <w:t xml:space="preserve">      </w:t>
      </w:r>
      <w:r w:rsidR="00F36B4F" w:rsidRPr="00F36B4F">
        <w:rPr>
          <w:rFonts w:asciiTheme="minorHAnsi" w:hAnsiTheme="minorHAnsi" w:cs="Segoe UI"/>
          <w:bCs w:val="0"/>
          <w:iCs w:val="0"/>
          <w:sz w:val="24"/>
        </w:rPr>
        <w:t>- opinia Komisji Gospodarki Komunalnej</w:t>
      </w:r>
    </w:p>
    <w:p w:rsidR="00F36B4F" w:rsidRPr="001F080B" w:rsidRDefault="00F36B4F" w:rsidP="001F080B">
      <w:pPr>
        <w:pStyle w:val="Akapitzlist"/>
        <w:numPr>
          <w:ilvl w:val="0"/>
          <w:numId w:val="2"/>
        </w:numPr>
        <w:jc w:val="both"/>
        <w:rPr>
          <w:rFonts w:asciiTheme="minorHAnsi" w:hAnsiTheme="minorHAnsi" w:cs="Segoe UI"/>
        </w:rPr>
      </w:pPr>
      <w:r w:rsidRPr="001F080B">
        <w:rPr>
          <w:rFonts w:asciiTheme="minorHAnsi" w:hAnsiTheme="minorHAnsi" w:cs="Segoe UI"/>
          <w:b/>
        </w:rPr>
        <w:t>w sprawie zaliczenia dróg do kategorii dróg gminnych oraz ustalenia ich przebiegu</w:t>
      </w:r>
      <w:r w:rsidRPr="001F080B">
        <w:rPr>
          <w:rFonts w:asciiTheme="minorHAnsi" w:hAnsiTheme="minorHAnsi" w:cs="Segoe UI"/>
        </w:rPr>
        <w:t xml:space="preserve">: </w:t>
      </w:r>
    </w:p>
    <w:p w:rsidR="00F36B4F" w:rsidRDefault="00F36B4F" w:rsidP="00F36B4F">
      <w:pPr>
        <w:pStyle w:val="Tekstpodstawowy2"/>
        <w:ind w:left="360"/>
        <w:rPr>
          <w:rFonts w:asciiTheme="minorHAnsi" w:hAnsiTheme="minorHAnsi" w:cs="Segoe UI"/>
          <w:bCs w:val="0"/>
          <w:iCs w:val="0"/>
          <w:sz w:val="24"/>
        </w:rPr>
      </w:pPr>
      <w:r w:rsidRPr="00C119E8">
        <w:rPr>
          <w:rFonts w:asciiTheme="minorHAnsi" w:hAnsiTheme="minorHAnsi" w:cs="Segoe UI"/>
          <w:b/>
          <w:bCs w:val="0"/>
          <w:i w:val="0"/>
          <w:iCs w:val="0"/>
          <w:sz w:val="24"/>
        </w:rPr>
        <w:t xml:space="preserve"> </w:t>
      </w:r>
      <w:r w:rsidR="00E96324">
        <w:rPr>
          <w:rFonts w:asciiTheme="minorHAnsi" w:hAnsiTheme="minorHAnsi" w:cs="Segoe UI"/>
          <w:b/>
          <w:bCs w:val="0"/>
          <w:i w:val="0"/>
          <w:iCs w:val="0"/>
          <w:sz w:val="24"/>
        </w:rPr>
        <w:t xml:space="preserve"> </w:t>
      </w:r>
      <w:r w:rsidRPr="00C119E8">
        <w:rPr>
          <w:rFonts w:asciiTheme="minorHAnsi" w:hAnsiTheme="minorHAnsi" w:cs="Segoe UI"/>
          <w:b/>
          <w:bCs w:val="0"/>
          <w:i w:val="0"/>
          <w:iCs w:val="0"/>
          <w:sz w:val="24"/>
        </w:rPr>
        <w:t xml:space="preserve">     </w:t>
      </w:r>
      <w:r w:rsidRPr="00C119E8">
        <w:rPr>
          <w:rFonts w:asciiTheme="minorHAnsi" w:hAnsiTheme="minorHAnsi" w:cs="Segoe UI"/>
          <w:bCs w:val="0"/>
          <w:iCs w:val="0"/>
          <w:sz w:val="24"/>
        </w:rPr>
        <w:t>- opinia Komisji Gospodarki Komunalnej</w:t>
      </w:r>
    </w:p>
    <w:p w:rsidR="009D52E2" w:rsidRPr="009D52E2" w:rsidRDefault="009D52E2" w:rsidP="009D52E2">
      <w:pPr>
        <w:pStyle w:val="Tekstpodstawowy2"/>
        <w:numPr>
          <w:ilvl w:val="0"/>
          <w:numId w:val="2"/>
        </w:numPr>
        <w:rPr>
          <w:rFonts w:asciiTheme="minorHAnsi" w:hAnsiTheme="minorHAnsi" w:cs="Segoe UI"/>
          <w:b/>
          <w:bCs w:val="0"/>
          <w:i w:val="0"/>
          <w:iCs w:val="0"/>
          <w:sz w:val="24"/>
        </w:rPr>
      </w:pPr>
      <w:r w:rsidRPr="009D52E2">
        <w:rPr>
          <w:rFonts w:ascii="Segoe UI" w:hAnsi="Segoe UI" w:cs="Segoe UI"/>
          <w:b/>
          <w:i w:val="0"/>
          <w:sz w:val="20"/>
          <w:szCs w:val="20"/>
        </w:rPr>
        <w:t xml:space="preserve">w sprawie pozbawienia dróg kategorii drogi gminnej poprzez wyłączenie ich </w:t>
      </w:r>
      <w:r>
        <w:rPr>
          <w:rFonts w:ascii="Segoe UI" w:hAnsi="Segoe UI" w:cs="Segoe UI"/>
          <w:b/>
          <w:i w:val="0"/>
          <w:sz w:val="20"/>
          <w:szCs w:val="20"/>
        </w:rPr>
        <w:t xml:space="preserve">                              </w:t>
      </w:r>
      <w:r w:rsidRPr="009D52E2">
        <w:rPr>
          <w:rFonts w:ascii="Segoe UI" w:hAnsi="Segoe UI" w:cs="Segoe UI"/>
          <w:b/>
          <w:i w:val="0"/>
          <w:sz w:val="20"/>
          <w:szCs w:val="20"/>
        </w:rPr>
        <w:t>z użytkowania jako drogi publicznej</w:t>
      </w:r>
      <w:r>
        <w:rPr>
          <w:rFonts w:ascii="Segoe UI" w:hAnsi="Segoe UI" w:cs="Segoe UI"/>
          <w:b/>
          <w:i w:val="0"/>
          <w:sz w:val="20"/>
          <w:szCs w:val="20"/>
        </w:rPr>
        <w:t>:</w:t>
      </w:r>
    </w:p>
    <w:p w:rsidR="009D52E2" w:rsidRDefault="009D52E2" w:rsidP="009D52E2">
      <w:pPr>
        <w:pStyle w:val="Tekstpodstawowy2"/>
        <w:ind w:left="720"/>
        <w:rPr>
          <w:rFonts w:asciiTheme="minorHAnsi" w:hAnsiTheme="minorHAnsi" w:cs="Segoe UI"/>
          <w:bCs w:val="0"/>
          <w:iCs w:val="0"/>
          <w:sz w:val="24"/>
        </w:rPr>
      </w:pPr>
      <w:r w:rsidRPr="00C119E8">
        <w:rPr>
          <w:rFonts w:asciiTheme="minorHAnsi" w:hAnsiTheme="minorHAnsi" w:cs="Segoe UI"/>
          <w:bCs w:val="0"/>
          <w:iCs w:val="0"/>
          <w:sz w:val="24"/>
        </w:rPr>
        <w:t>- opinia Komisji Gospodarki Komunalnej</w:t>
      </w:r>
    </w:p>
    <w:p w:rsidR="009D52E2" w:rsidRPr="009D52E2" w:rsidRDefault="009D52E2" w:rsidP="009D52E2">
      <w:pPr>
        <w:pStyle w:val="Tekstpodstawowy2"/>
        <w:numPr>
          <w:ilvl w:val="0"/>
          <w:numId w:val="2"/>
        </w:numPr>
        <w:rPr>
          <w:rFonts w:asciiTheme="minorHAnsi" w:hAnsiTheme="minorHAnsi" w:cs="Segoe UI"/>
          <w:b/>
          <w:bCs w:val="0"/>
          <w:i w:val="0"/>
          <w:iCs w:val="0"/>
          <w:sz w:val="24"/>
        </w:rPr>
      </w:pPr>
      <w:r w:rsidRPr="009D52E2">
        <w:rPr>
          <w:rFonts w:ascii="Segoe UI" w:hAnsi="Segoe UI" w:cs="Segoe UI"/>
          <w:b/>
          <w:i w:val="0"/>
          <w:sz w:val="20"/>
          <w:szCs w:val="20"/>
        </w:rPr>
        <w:t>zmieniając</w:t>
      </w:r>
      <w:r w:rsidR="00675739">
        <w:rPr>
          <w:rFonts w:ascii="Segoe UI" w:hAnsi="Segoe UI" w:cs="Segoe UI"/>
          <w:b/>
          <w:i w:val="0"/>
          <w:sz w:val="20"/>
          <w:szCs w:val="20"/>
        </w:rPr>
        <w:t>a</w:t>
      </w:r>
      <w:r w:rsidRPr="009D52E2">
        <w:rPr>
          <w:rFonts w:ascii="Segoe UI" w:hAnsi="Segoe UI" w:cs="Segoe UI"/>
          <w:b/>
          <w:i w:val="0"/>
          <w:sz w:val="20"/>
          <w:szCs w:val="20"/>
        </w:rPr>
        <w:t xml:space="preserve"> uchwałę w sprawie wprowadzenia opłaty targowej, ustalenia jej wysokości oraz sposobu poboru</w:t>
      </w:r>
      <w:r>
        <w:rPr>
          <w:rFonts w:ascii="Segoe UI" w:hAnsi="Segoe UI" w:cs="Segoe UI"/>
          <w:b/>
          <w:i w:val="0"/>
          <w:sz w:val="20"/>
          <w:szCs w:val="20"/>
        </w:rPr>
        <w:t>:</w:t>
      </w:r>
    </w:p>
    <w:p w:rsidR="00C53CAB" w:rsidRDefault="009D52E2" w:rsidP="009D52E2">
      <w:pPr>
        <w:pStyle w:val="Tekstpodstawowy2"/>
        <w:ind w:left="360"/>
        <w:rPr>
          <w:rFonts w:asciiTheme="minorHAnsi" w:hAnsiTheme="minorHAnsi" w:cs="Segoe UI"/>
          <w:bCs w:val="0"/>
          <w:iCs w:val="0"/>
          <w:sz w:val="24"/>
        </w:rPr>
      </w:pPr>
      <w:r>
        <w:rPr>
          <w:rFonts w:asciiTheme="minorHAnsi" w:hAnsiTheme="minorHAnsi" w:cs="Segoe UI"/>
          <w:bCs w:val="0"/>
          <w:iCs w:val="0"/>
          <w:sz w:val="24"/>
        </w:rPr>
        <w:t xml:space="preserve">       </w:t>
      </w:r>
      <w:r w:rsidRPr="00C119E8">
        <w:rPr>
          <w:rFonts w:asciiTheme="minorHAnsi" w:hAnsiTheme="minorHAnsi" w:cs="Segoe UI"/>
          <w:bCs w:val="0"/>
          <w:iCs w:val="0"/>
          <w:sz w:val="24"/>
        </w:rPr>
        <w:t>- opinia Komisji Gospodarki Komunalnej</w:t>
      </w:r>
      <w:r>
        <w:rPr>
          <w:rFonts w:asciiTheme="minorHAnsi" w:hAnsiTheme="minorHAnsi" w:cs="Segoe UI"/>
          <w:bCs w:val="0"/>
          <w:iCs w:val="0"/>
          <w:sz w:val="24"/>
        </w:rPr>
        <w:t xml:space="preserve"> </w:t>
      </w:r>
    </w:p>
    <w:p w:rsidR="00883464" w:rsidRDefault="00883464" w:rsidP="00883464">
      <w:pPr>
        <w:pStyle w:val="Tekstpodstawowy2"/>
        <w:numPr>
          <w:ilvl w:val="0"/>
          <w:numId w:val="2"/>
        </w:numPr>
        <w:rPr>
          <w:rFonts w:asciiTheme="minorHAnsi" w:hAnsiTheme="minorHAnsi" w:cs="Segoe UI"/>
          <w:b/>
          <w:bCs w:val="0"/>
          <w:i w:val="0"/>
          <w:iCs w:val="0"/>
          <w:sz w:val="24"/>
        </w:rPr>
      </w:pPr>
      <w:r w:rsidRPr="004A3DF1">
        <w:rPr>
          <w:rFonts w:asciiTheme="minorHAnsi" w:hAnsiTheme="minorHAnsi" w:cs="Segoe UI"/>
          <w:b/>
          <w:bCs w:val="0"/>
          <w:i w:val="0"/>
          <w:iCs w:val="0"/>
          <w:sz w:val="24"/>
        </w:rPr>
        <w:t>w sprawie nadania nazwy Rondo Wisławy Szymborskiej:</w:t>
      </w:r>
    </w:p>
    <w:p w:rsidR="00883464" w:rsidRDefault="00883464" w:rsidP="00883464">
      <w:pPr>
        <w:pStyle w:val="Tekstpodstawowy2"/>
        <w:ind w:left="360"/>
        <w:rPr>
          <w:rFonts w:asciiTheme="minorHAnsi" w:hAnsiTheme="minorHAnsi" w:cs="Segoe UI"/>
          <w:bCs w:val="0"/>
          <w:iCs w:val="0"/>
          <w:sz w:val="24"/>
        </w:rPr>
      </w:pPr>
      <w:r>
        <w:rPr>
          <w:rFonts w:asciiTheme="minorHAnsi" w:hAnsiTheme="minorHAnsi" w:cs="Segoe UI"/>
          <w:bCs w:val="0"/>
          <w:iCs w:val="0"/>
          <w:sz w:val="24"/>
        </w:rPr>
        <w:t xml:space="preserve">        </w:t>
      </w:r>
      <w:r w:rsidRPr="00C119E8">
        <w:rPr>
          <w:rFonts w:asciiTheme="minorHAnsi" w:hAnsiTheme="minorHAnsi" w:cs="Segoe UI"/>
          <w:bCs w:val="0"/>
          <w:iCs w:val="0"/>
          <w:sz w:val="24"/>
        </w:rPr>
        <w:t>- opinia Komisji Porządku Prawnego i Publicznego</w:t>
      </w:r>
    </w:p>
    <w:p w:rsidR="00C119E8" w:rsidRDefault="00C119E8" w:rsidP="00C119E8">
      <w:pPr>
        <w:pStyle w:val="Tekstpodstawowy2"/>
        <w:numPr>
          <w:ilvl w:val="0"/>
          <w:numId w:val="2"/>
        </w:numPr>
        <w:rPr>
          <w:rFonts w:asciiTheme="minorHAnsi" w:hAnsiTheme="minorHAnsi" w:cs="Segoe UI"/>
          <w:b/>
          <w:bCs w:val="0"/>
          <w:i w:val="0"/>
          <w:iCs w:val="0"/>
          <w:sz w:val="24"/>
        </w:rPr>
      </w:pPr>
      <w:r w:rsidRPr="00C119E8">
        <w:rPr>
          <w:rFonts w:asciiTheme="minorHAnsi" w:hAnsiTheme="minorHAnsi" w:cs="Segoe UI"/>
          <w:b/>
          <w:bCs w:val="0"/>
          <w:i w:val="0"/>
          <w:iCs w:val="0"/>
          <w:sz w:val="24"/>
        </w:rPr>
        <w:t>w sprawie nadania nazwy Rondo Ciepłowników</w:t>
      </w:r>
      <w:r>
        <w:rPr>
          <w:rFonts w:asciiTheme="minorHAnsi" w:hAnsiTheme="minorHAnsi" w:cs="Segoe UI"/>
          <w:b/>
          <w:bCs w:val="0"/>
          <w:i w:val="0"/>
          <w:iCs w:val="0"/>
          <w:sz w:val="24"/>
        </w:rPr>
        <w:t>:</w:t>
      </w:r>
    </w:p>
    <w:p w:rsidR="00C119E8" w:rsidRDefault="00C119E8" w:rsidP="00C119E8">
      <w:pPr>
        <w:pStyle w:val="Tekstpodstawowy2"/>
        <w:ind w:left="360"/>
        <w:rPr>
          <w:rFonts w:asciiTheme="minorHAnsi" w:hAnsiTheme="minorHAnsi" w:cs="Segoe UI"/>
          <w:bCs w:val="0"/>
          <w:iCs w:val="0"/>
          <w:sz w:val="24"/>
        </w:rPr>
      </w:pPr>
      <w:r>
        <w:rPr>
          <w:rFonts w:asciiTheme="minorHAnsi" w:hAnsiTheme="minorHAnsi" w:cs="Segoe UI"/>
          <w:b/>
          <w:bCs w:val="0"/>
          <w:i w:val="0"/>
          <w:iCs w:val="0"/>
          <w:sz w:val="24"/>
        </w:rPr>
        <w:t xml:space="preserve">     </w:t>
      </w:r>
      <w:r w:rsidRPr="00C119E8">
        <w:rPr>
          <w:rFonts w:asciiTheme="minorHAnsi" w:hAnsiTheme="minorHAnsi" w:cs="Segoe UI"/>
          <w:bCs w:val="0"/>
          <w:iCs w:val="0"/>
          <w:sz w:val="24"/>
        </w:rPr>
        <w:t xml:space="preserve">  - opinia Komisji Porządku Prawnego i Publicznego </w:t>
      </w:r>
    </w:p>
    <w:p w:rsidR="00C028C3" w:rsidRDefault="00C028C3" w:rsidP="00C119E8">
      <w:pPr>
        <w:pStyle w:val="Tekstpodstawowy2"/>
        <w:ind w:left="360"/>
        <w:rPr>
          <w:rFonts w:asciiTheme="minorHAnsi" w:hAnsiTheme="minorHAnsi" w:cs="Segoe UI"/>
          <w:bCs w:val="0"/>
          <w:iCs w:val="0"/>
          <w:sz w:val="24"/>
        </w:rPr>
      </w:pPr>
    </w:p>
    <w:p w:rsidR="00C028C3" w:rsidRDefault="00C028C3" w:rsidP="00C119E8">
      <w:pPr>
        <w:pStyle w:val="Tekstpodstawowy2"/>
        <w:ind w:left="360"/>
        <w:rPr>
          <w:rFonts w:asciiTheme="minorHAnsi" w:hAnsiTheme="minorHAnsi" w:cs="Segoe UI"/>
          <w:bCs w:val="0"/>
          <w:iCs w:val="0"/>
          <w:sz w:val="24"/>
        </w:rPr>
      </w:pPr>
    </w:p>
    <w:p w:rsidR="00A859A9" w:rsidRPr="00C53CAB" w:rsidRDefault="00A859A9" w:rsidP="00A859A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Segoe UI"/>
          <w:b/>
          <w:bCs/>
          <w:iCs/>
        </w:rPr>
      </w:pPr>
      <w:r w:rsidRPr="00C53CAB">
        <w:rPr>
          <w:rFonts w:asciiTheme="minorHAnsi" w:hAnsiTheme="minorHAnsi" w:cs="Segoe UI"/>
          <w:b/>
          <w:bCs/>
          <w:iCs/>
        </w:rPr>
        <w:t xml:space="preserve">w sprawie Apelu </w:t>
      </w:r>
      <w:r>
        <w:rPr>
          <w:rFonts w:asciiTheme="minorHAnsi" w:hAnsiTheme="minorHAnsi" w:cs="Segoe UI"/>
          <w:b/>
          <w:bCs/>
          <w:iCs/>
        </w:rPr>
        <w:t>R</w:t>
      </w:r>
      <w:r w:rsidRPr="00C53CAB">
        <w:rPr>
          <w:rFonts w:asciiTheme="minorHAnsi" w:hAnsiTheme="minorHAnsi" w:cs="Segoe UI"/>
          <w:b/>
          <w:bCs/>
          <w:iCs/>
        </w:rPr>
        <w:t>ady Miejskiej w Koszalinie do Ministra Infrastruktury dotyczącego przyspieszenia kompleksowej modernizacji istniejącego lub budowy nowego dworca PKP w Koszalinie:</w:t>
      </w:r>
    </w:p>
    <w:p w:rsidR="00A859A9" w:rsidRDefault="00A859A9" w:rsidP="00A859A9">
      <w:pPr>
        <w:autoSpaceDE w:val="0"/>
        <w:autoSpaceDN w:val="0"/>
        <w:adjustRightInd w:val="0"/>
        <w:ind w:left="360"/>
        <w:jc w:val="both"/>
        <w:rPr>
          <w:rFonts w:asciiTheme="minorHAnsi" w:hAnsiTheme="minorHAnsi" w:cs="Segoe UI"/>
          <w:i/>
        </w:rPr>
      </w:pPr>
      <w:r w:rsidRPr="00553BB4">
        <w:rPr>
          <w:rFonts w:asciiTheme="minorHAnsi" w:hAnsiTheme="minorHAnsi" w:cs="Segoe UI"/>
        </w:rPr>
        <w:t xml:space="preserve"> </w:t>
      </w:r>
      <w:r>
        <w:rPr>
          <w:rFonts w:asciiTheme="minorHAnsi" w:hAnsiTheme="minorHAnsi" w:cs="Segoe UI"/>
        </w:rPr>
        <w:t xml:space="preserve">     </w:t>
      </w:r>
      <w:r w:rsidRPr="00553BB4">
        <w:rPr>
          <w:rFonts w:asciiTheme="minorHAnsi" w:hAnsiTheme="minorHAnsi" w:cs="Segoe UI"/>
          <w:i/>
        </w:rPr>
        <w:t xml:space="preserve"> - opinia Komisji Gospodarki Komunalnej</w:t>
      </w:r>
    </w:p>
    <w:p w:rsidR="008F7E21" w:rsidRDefault="008F7E21" w:rsidP="008F7E2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Segoe UI"/>
          <w:b/>
          <w:bCs/>
          <w:iCs/>
        </w:rPr>
      </w:pPr>
      <w:r w:rsidRPr="008F7E21">
        <w:rPr>
          <w:rFonts w:asciiTheme="minorHAnsi" w:hAnsiTheme="minorHAnsi" w:cs="Segoe UI"/>
          <w:b/>
          <w:bCs/>
          <w:iCs/>
        </w:rPr>
        <w:t xml:space="preserve">w sprawie Apelu Rady Miejskiej w Koszalinie do </w:t>
      </w:r>
      <w:r>
        <w:rPr>
          <w:rFonts w:asciiTheme="minorHAnsi" w:hAnsiTheme="minorHAnsi" w:cs="Segoe UI"/>
          <w:b/>
          <w:bCs/>
          <w:iCs/>
        </w:rPr>
        <w:t>M</w:t>
      </w:r>
      <w:r w:rsidRPr="008F7E21">
        <w:rPr>
          <w:rFonts w:asciiTheme="minorHAnsi" w:hAnsiTheme="minorHAnsi" w:cs="Segoe UI"/>
          <w:b/>
          <w:bCs/>
          <w:iCs/>
        </w:rPr>
        <w:t xml:space="preserve">inistra Infrastruktury dotyczącego przywrócenia </w:t>
      </w:r>
      <w:r>
        <w:rPr>
          <w:rFonts w:asciiTheme="minorHAnsi" w:hAnsiTheme="minorHAnsi" w:cs="Segoe UI"/>
          <w:b/>
          <w:bCs/>
          <w:iCs/>
        </w:rPr>
        <w:t>do realizacji węzła „Sianów – Zachód” w ramach budowanej obwodnicy Koszalina i Sianowa w ciągu trasy ekspresowej S6:</w:t>
      </w:r>
    </w:p>
    <w:p w:rsidR="008F7E21" w:rsidRPr="008F7E21" w:rsidRDefault="008F7E21" w:rsidP="008F7E21">
      <w:pPr>
        <w:autoSpaceDE w:val="0"/>
        <w:autoSpaceDN w:val="0"/>
        <w:adjustRightInd w:val="0"/>
        <w:ind w:left="360"/>
        <w:jc w:val="both"/>
        <w:rPr>
          <w:rFonts w:asciiTheme="minorHAnsi" w:hAnsiTheme="minorHAnsi" w:cs="Segoe UI"/>
          <w:i/>
        </w:rPr>
      </w:pPr>
      <w:r w:rsidRPr="008F7E21">
        <w:rPr>
          <w:rFonts w:asciiTheme="minorHAnsi" w:hAnsiTheme="minorHAnsi" w:cs="Segoe UI"/>
        </w:rPr>
        <w:t xml:space="preserve"> </w:t>
      </w:r>
      <w:r>
        <w:rPr>
          <w:rFonts w:asciiTheme="minorHAnsi" w:hAnsiTheme="minorHAnsi" w:cs="Segoe UI"/>
        </w:rPr>
        <w:t xml:space="preserve">     </w:t>
      </w:r>
      <w:r w:rsidRPr="008F7E21">
        <w:rPr>
          <w:rFonts w:asciiTheme="minorHAnsi" w:hAnsiTheme="minorHAnsi" w:cs="Segoe UI"/>
        </w:rPr>
        <w:t xml:space="preserve"> -</w:t>
      </w:r>
      <w:r w:rsidRPr="008F7E21">
        <w:rPr>
          <w:rFonts w:asciiTheme="minorHAnsi" w:hAnsiTheme="minorHAnsi" w:cs="Segoe UI"/>
          <w:i/>
        </w:rPr>
        <w:t xml:space="preserve"> opinia Komisji Gospodarki Komunalnej</w:t>
      </w:r>
    </w:p>
    <w:p w:rsidR="000D216D" w:rsidRDefault="007169C1" w:rsidP="007169C1">
      <w:pPr>
        <w:pStyle w:val="Tekstpodstawowy2"/>
        <w:numPr>
          <w:ilvl w:val="0"/>
          <w:numId w:val="2"/>
        </w:numPr>
        <w:rPr>
          <w:rFonts w:asciiTheme="minorHAnsi" w:hAnsiTheme="minorHAnsi" w:cs="Segoe UI"/>
          <w:b/>
          <w:bCs w:val="0"/>
          <w:i w:val="0"/>
          <w:iCs w:val="0"/>
          <w:sz w:val="24"/>
        </w:rPr>
      </w:pPr>
      <w:r w:rsidRPr="007169C1">
        <w:rPr>
          <w:rFonts w:asciiTheme="minorHAnsi" w:hAnsiTheme="minorHAnsi" w:cs="Segoe UI"/>
          <w:b/>
          <w:bCs w:val="0"/>
          <w:i w:val="0"/>
          <w:iCs w:val="0"/>
          <w:sz w:val="24"/>
        </w:rPr>
        <w:t xml:space="preserve">w sprawie powołania komisji doraźnej do zbadania wniosku pracodawcy </w:t>
      </w:r>
      <w:r w:rsidR="00087FB0">
        <w:rPr>
          <w:rFonts w:asciiTheme="minorHAnsi" w:hAnsiTheme="minorHAnsi" w:cs="Segoe UI"/>
          <w:b/>
          <w:bCs w:val="0"/>
          <w:i w:val="0"/>
          <w:iCs w:val="0"/>
          <w:sz w:val="24"/>
        </w:rPr>
        <w:t xml:space="preserve">                                     </w:t>
      </w:r>
      <w:r w:rsidRPr="007169C1">
        <w:rPr>
          <w:rFonts w:asciiTheme="minorHAnsi" w:hAnsiTheme="minorHAnsi" w:cs="Segoe UI"/>
          <w:b/>
          <w:bCs w:val="0"/>
          <w:i w:val="0"/>
          <w:iCs w:val="0"/>
          <w:sz w:val="24"/>
        </w:rPr>
        <w:t>o rozwiązanie stosunku pracy z radną:</w:t>
      </w:r>
    </w:p>
    <w:p w:rsidR="007169C1" w:rsidRDefault="007169C1" w:rsidP="007169C1">
      <w:pPr>
        <w:pStyle w:val="Tekstpodstawowy2"/>
        <w:ind w:left="360"/>
        <w:rPr>
          <w:rFonts w:asciiTheme="minorHAnsi" w:hAnsiTheme="minorHAnsi" w:cs="Segoe UI"/>
          <w:bCs w:val="0"/>
          <w:iCs w:val="0"/>
          <w:sz w:val="24"/>
        </w:rPr>
      </w:pPr>
      <w:r>
        <w:rPr>
          <w:rFonts w:asciiTheme="minorHAnsi" w:hAnsiTheme="minorHAnsi" w:cs="Segoe UI"/>
          <w:b/>
          <w:bCs w:val="0"/>
          <w:i w:val="0"/>
          <w:iCs w:val="0"/>
          <w:sz w:val="24"/>
        </w:rPr>
        <w:t xml:space="preserve">     </w:t>
      </w:r>
      <w:r w:rsidRPr="00C119E8">
        <w:rPr>
          <w:rFonts w:asciiTheme="minorHAnsi" w:hAnsiTheme="minorHAnsi" w:cs="Segoe UI"/>
          <w:bCs w:val="0"/>
          <w:iCs w:val="0"/>
          <w:sz w:val="24"/>
        </w:rPr>
        <w:t xml:space="preserve">  - opinia Komisji Porządku Prawnego i Publicznego </w:t>
      </w:r>
    </w:p>
    <w:p w:rsidR="000D216D" w:rsidRDefault="000D216D" w:rsidP="000D216D">
      <w:pPr>
        <w:pStyle w:val="Tekstpodstawowy2"/>
        <w:numPr>
          <w:ilvl w:val="0"/>
          <w:numId w:val="2"/>
        </w:numPr>
        <w:rPr>
          <w:rFonts w:asciiTheme="minorHAnsi" w:hAnsiTheme="minorHAnsi" w:cs="Segoe UI"/>
          <w:b/>
          <w:bCs w:val="0"/>
          <w:i w:val="0"/>
          <w:iCs w:val="0"/>
          <w:sz w:val="24"/>
        </w:rPr>
      </w:pPr>
      <w:r>
        <w:rPr>
          <w:rFonts w:asciiTheme="minorHAnsi" w:hAnsiTheme="minorHAnsi" w:cs="Segoe UI"/>
          <w:b/>
          <w:bCs w:val="0"/>
          <w:i w:val="0"/>
          <w:iCs w:val="0"/>
          <w:sz w:val="24"/>
        </w:rPr>
        <w:t>w</w:t>
      </w:r>
      <w:r w:rsidRPr="000D216D">
        <w:rPr>
          <w:rFonts w:asciiTheme="minorHAnsi" w:hAnsiTheme="minorHAnsi" w:cs="Segoe UI"/>
          <w:b/>
          <w:bCs w:val="0"/>
          <w:i w:val="0"/>
          <w:iCs w:val="0"/>
          <w:sz w:val="24"/>
        </w:rPr>
        <w:t xml:space="preserve"> sprawie rozpatrzenia skargi na działalność Dyrektora Zarządu Budynków Mieszkalnych w </w:t>
      </w:r>
      <w:r>
        <w:rPr>
          <w:rFonts w:asciiTheme="minorHAnsi" w:hAnsiTheme="minorHAnsi" w:cs="Segoe UI"/>
          <w:b/>
          <w:bCs w:val="0"/>
          <w:i w:val="0"/>
          <w:iCs w:val="0"/>
          <w:sz w:val="24"/>
        </w:rPr>
        <w:t>Ko</w:t>
      </w:r>
      <w:r w:rsidRPr="000D216D">
        <w:rPr>
          <w:rFonts w:asciiTheme="minorHAnsi" w:hAnsiTheme="minorHAnsi" w:cs="Segoe UI"/>
          <w:b/>
          <w:bCs w:val="0"/>
          <w:i w:val="0"/>
          <w:iCs w:val="0"/>
          <w:sz w:val="24"/>
        </w:rPr>
        <w:t>szalinie:</w:t>
      </w:r>
    </w:p>
    <w:p w:rsidR="00BE60E5" w:rsidRDefault="000D216D" w:rsidP="000D216D">
      <w:pPr>
        <w:pStyle w:val="Tekstpodstawowy2"/>
        <w:ind w:left="360"/>
        <w:rPr>
          <w:rFonts w:asciiTheme="minorHAnsi" w:hAnsiTheme="minorHAnsi" w:cs="Segoe UI"/>
          <w:bCs w:val="0"/>
          <w:iCs w:val="0"/>
          <w:sz w:val="24"/>
        </w:rPr>
      </w:pPr>
      <w:r w:rsidRPr="000D216D">
        <w:rPr>
          <w:rFonts w:asciiTheme="minorHAnsi" w:hAnsiTheme="minorHAnsi" w:cs="Segoe UI"/>
          <w:bCs w:val="0"/>
          <w:iCs w:val="0"/>
          <w:sz w:val="24"/>
        </w:rPr>
        <w:t xml:space="preserve">       – opinia Komisji Rewizyjnej</w:t>
      </w:r>
      <w:r w:rsidR="00BE60E5">
        <w:rPr>
          <w:rFonts w:asciiTheme="minorHAnsi" w:hAnsiTheme="minorHAnsi" w:cs="Segoe UI"/>
          <w:bCs w:val="0"/>
          <w:iCs w:val="0"/>
          <w:sz w:val="24"/>
        </w:rPr>
        <w:t xml:space="preserve"> (projekt uchwały wraz ze stanowiskiem Komisji Rewizyjnej  </w:t>
      </w:r>
    </w:p>
    <w:p w:rsidR="000D216D" w:rsidRDefault="00BE60E5" w:rsidP="000D216D">
      <w:pPr>
        <w:pStyle w:val="Tekstpodstawowy2"/>
        <w:ind w:left="360"/>
        <w:rPr>
          <w:rFonts w:asciiTheme="minorHAnsi" w:hAnsiTheme="minorHAnsi" w:cs="Segoe UI"/>
          <w:bCs w:val="0"/>
          <w:iCs w:val="0"/>
          <w:sz w:val="24"/>
        </w:rPr>
      </w:pPr>
      <w:r>
        <w:rPr>
          <w:rFonts w:asciiTheme="minorHAnsi" w:hAnsiTheme="minorHAnsi" w:cs="Segoe UI"/>
          <w:bCs w:val="0"/>
          <w:iCs w:val="0"/>
          <w:sz w:val="24"/>
        </w:rPr>
        <w:t xml:space="preserve">          zostanie przesłany po posiedzeniu Komisji Rewizyjnej w dniu 17.09.2018 r)</w:t>
      </w:r>
    </w:p>
    <w:p w:rsidR="00A859A9" w:rsidRPr="000D216D" w:rsidRDefault="00A859A9" w:rsidP="000D216D">
      <w:pPr>
        <w:pStyle w:val="Tekstpodstawowy2"/>
        <w:ind w:left="360"/>
        <w:rPr>
          <w:rFonts w:asciiTheme="minorHAnsi" w:hAnsiTheme="minorHAnsi" w:cs="Segoe UI"/>
          <w:bCs w:val="0"/>
          <w:iCs w:val="0"/>
          <w:sz w:val="24"/>
        </w:rPr>
      </w:pPr>
    </w:p>
    <w:p w:rsidR="0026585B" w:rsidRDefault="0026585B" w:rsidP="004A3DF1">
      <w:pPr>
        <w:pStyle w:val="Tekstpodstawowy2"/>
        <w:ind w:left="360"/>
        <w:rPr>
          <w:rFonts w:asciiTheme="minorHAnsi" w:hAnsiTheme="minorHAnsi" w:cs="Segoe UI"/>
          <w:bCs w:val="0"/>
          <w:iCs w:val="0"/>
          <w:sz w:val="24"/>
        </w:rPr>
      </w:pPr>
    </w:p>
    <w:p w:rsidR="008F4A56" w:rsidRPr="008D7F50" w:rsidRDefault="008F4A56" w:rsidP="008F4A56">
      <w:pPr>
        <w:pStyle w:val="Tekstpodstawowy21"/>
        <w:widowControl/>
        <w:numPr>
          <w:ilvl w:val="0"/>
          <w:numId w:val="1"/>
        </w:numPr>
        <w:tabs>
          <w:tab w:val="left" w:pos="709"/>
        </w:tabs>
        <w:overflowPunct/>
        <w:autoSpaceDE/>
        <w:adjustRightInd/>
        <w:ind w:hanging="218"/>
        <w:jc w:val="both"/>
        <w:rPr>
          <w:rFonts w:asciiTheme="minorHAnsi" w:hAnsiTheme="minorHAnsi" w:cs="Arial"/>
          <w:iCs/>
          <w:sz w:val="26"/>
          <w:szCs w:val="26"/>
        </w:rPr>
      </w:pPr>
      <w:r w:rsidRPr="003A5F91">
        <w:rPr>
          <w:rFonts w:asciiTheme="minorHAnsi" w:hAnsiTheme="minorHAnsi" w:cs="Arial"/>
          <w:iCs/>
          <w:szCs w:val="24"/>
        </w:rPr>
        <w:t xml:space="preserve">  </w:t>
      </w:r>
      <w:r w:rsidRPr="008D7F50">
        <w:rPr>
          <w:rFonts w:asciiTheme="minorHAnsi" w:hAnsiTheme="minorHAnsi" w:cs="Arial"/>
          <w:iCs/>
          <w:sz w:val="26"/>
          <w:szCs w:val="26"/>
        </w:rPr>
        <w:t>Informacja Przewodniczącej Rady Miejskiej z działalności międzysesyjnej.</w:t>
      </w:r>
    </w:p>
    <w:p w:rsidR="007F4C76" w:rsidRPr="008D7F50" w:rsidRDefault="007F4C76" w:rsidP="007F4C76">
      <w:pPr>
        <w:pStyle w:val="Akapitzlist"/>
        <w:numPr>
          <w:ilvl w:val="0"/>
          <w:numId w:val="1"/>
        </w:numPr>
        <w:ind w:hanging="218"/>
        <w:jc w:val="both"/>
        <w:rPr>
          <w:rFonts w:asciiTheme="minorHAnsi" w:hAnsiTheme="minorHAnsi" w:cs="Segoe UI"/>
          <w:b/>
          <w:sz w:val="26"/>
          <w:szCs w:val="26"/>
        </w:rPr>
      </w:pPr>
      <w:r w:rsidRPr="008D7F50">
        <w:rPr>
          <w:rFonts w:asciiTheme="minorHAnsi" w:hAnsiTheme="minorHAnsi" w:cs="Arial"/>
          <w:b/>
          <w:iCs/>
          <w:sz w:val="26"/>
          <w:szCs w:val="26"/>
        </w:rPr>
        <w:t xml:space="preserve">  Informacja Prezydenta Miasta z działań podjętych między sesjami.</w:t>
      </w:r>
    </w:p>
    <w:p w:rsidR="00AD4D3E" w:rsidRPr="008D7F50" w:rsidRDefault="00AA13C4" w:rsidP="005C6987">
      <w:pPr>
        <w:pStyle w:val="Tekstpodstawowy21"/>
        <w:widowControl/>
        <w:numPr>
          <w:ilvl w:val="0"/>
          <w:numId w:val="1"/>
        </w:numPr>
        <w:tabs>
          <w:tab w:val="left" w:pos="180"/>
        </w:tabs>
        <w:overflowPunct/>
        <w:autoSpaceDE/>
        <w:adjustRightInd/>
        <w:ind w:hanging="218"/>
        <w:jc w:val="both"/>
        <w:rPr>
          <w:rFonts w:asciiTheme="minorHAnsi" w:hAnsiTheme="minorHAnsi" w:cs="Arial"/>
          <w:sz w:val="26"/>
          <w:szCs w:val="26"/>
        </w:rPr>
      </w:pPr>
      <w:r w:rsidRPr="008D7F50">
        <w:rPr>
          <w:rFonts w:asciiTheme="minorHAnsi" w:hAnsiTheme="minorHAnsi" w:cs="Arial"/>
          <w:sz w:val="26"/>
          <w:szCs w:val="26"/>
        </w:rPr>
        <w:t xml:space="preserve">  I</w:t>
      </w:r>
      <w:r w:rsidR="00AD4D3E" w:rsidRPr="008D7F50">
        <w:rPr>
          <w:rFonts w:asciiTheme="minorHAnsi" w:hAnsiTheme="minorHAnsi" w:cs="Arial"/>
          <w:sz w:val="26"/>
          <w:szCs w:val="26"/>
        </w:rPr>
        <w:t xml:space="preserve">nterpelacje i zapytania radnych. </w:t>
      </w:r>
    </w:p>
    <w:p w:rsidR="00AD4D3E" w:rsidRPr="008D7F50" w:rsidRDefault="005C6987" w:rsidP="00AA13C4">
      <w:pPr>
        <w:pStyle w:val="Tekstpodstawowy21"/>
        <w:widowControl/>
        <w:numPr>
          <w:ilvl w:val="0"/>
          <w:numId w:val="1"/>
        </w:numPr>
        <w:tabs>
          <w:tab w:val="left" w:pos="180"/>
        </w:tabs>
        <w:overflowPunct/>
        <w:autoSpaceDE/>
        <w:adjustRightInd/>
        <w:ind w:hanging="218"/>
        <w:jc w:val="both"/>
        <w:rPr>
          <w:rFonts w:asciiTheme="minorHAnsi" w:hAnsiTheme="minorHAnsi" w:cs="Arial"/>
          <w:sz w:val="26"/>
          <w:szCs w:val="26"/>
        </w:rPr>
      </w:pPr>
      <w:r w:rsidRPr="008D7F50">
        <w:rPr>
          <w:rFonts w:asciiTheme="minorHAnsi" w:hAnsiTheme="minorHAnsi" w:cs="Arial"/>
          <w:sz w:val="26"/>
          <w:szCs w:val="26"/>
        </w:rPr>
        <w:t xml:space="preserve"> </w:t>
      </w:r>
      <w:r w:rsidR="002048AE" w:rsidRPr="008D7F50">
        <w:rPr>
          <w:rFonts w:asciiTheme="minorHAnsi" w:hAnsiTheme="minorHAnsi" w:cs="Arial"/>
          <w:sz w:val="26"/>
          <w:szCs w:val="26"/>
        </w:rPr>
        <w:t xml:space="preserve"> </w:t>
      </w:r>
      <w:r w:rsidR="00AD4D3E" w:rsidRPr="008D7F50">
        <w:rPr>
          <w:rFonts w:asciiTheme="minorHAnsi" w:hAnsiTheme="minorHAnsi" w:cs="Arial"/>
          <w:sz w:val="26"/>
          <w:szCs w:val="26"/>
        </w:rPr>
        <w:t>Odpowiedzi na interpelacje i zapytania.</w:t>
      </w:r>
    </w:p>
    <w:p w:rsidR="00AD4D3E" w:rsidRPr="008D7F50" w:rsidRDefault="00AD4D3E" w:rsidP="00AA13C4">
      <w:pPr>
        <w:pStyle w:val="Tekstpodstawowy21"/>
        <w:widowControl/>
        <w:numPr>
          <w:ilvl w:val="0"/>
          <w:numId w:val="1"/>
        </w:numPr>
        <w:tabs>
          <w:tab w:val="left" w:pos="180"/>
          <w:tab w:val="left" w:pos="284"/>
        </w:tabs>
        <w:overflowPunct/>
        <w:autoSpaceDE/>
        <w:adjustRightInd/>
        <w:ind w:hanging="218"/>
        <w:jc w:val="both"/>
        <w:rPr>
          <w:rFonts w:asciiTheme="minorHAnsi" w:hAnsiTheme="minorHAnsi" w:cs="Arial"/>
          <w:bCs/>
          <w:sz w:val="26"/>
          <w:szCs w:val="26"/>
        </w:rPr>
      </w:pPr>
      <w:r w:rsidRPr="008D7F50">
        <w:rPr>
          <w:rFonts w:asciiTheme="minorHAnsi" w:hAnsiTheme="minorHAnsi" w:cs="Arial"/>
          <w:bCs/>
          <w:sz w:val="26"/>
          <w:szCs w:val="26"/>
        </w:rPr>
        <w:t xml:space="preserve"> </w:t>
      </w:r>
      <w:r w:rsidR="002048AE" w:rsidRPr="008D7F50">
        <w:rPr>
          <w:rFonts w:asciiTheme="minorHAnsi" w:hAnsiTheme="minorHAnsi" w:cs="Arial"/>
          <w:bCs/>
          <w:sz w:val="26"/>
          <w:szCs w:val="26"/>
        </w:rPr>
        <w:t xml:space="preserve"> </w:t>
      </w:r>
      <w:r w:rsidRPr="008D7F50">
        <w:rPr>
          <w:rFonts w:asciiTheme="minorHAnsi" w:hAnsiTheme="minorHAnsi" w:cs="Arial"/>
          <w:bCs/>
          <w:sz w:val="26"/>
          <w:szCs w:val="26"/>
        </w:rPr>
        <w:t>Wolne wnioski i oświadczenia.</w:t>
      </w:r>
    </w:p>
    <w:p w:rsidR="00AD4D3E" w:rsidRPr="008D7F50" w:rsidRDefault="002048AE" w:rsidP="00AD4D3E">
      <w:pPr>
        <w:pStyle w:val="Tekstpodstawowy21"/>
        <w:widowControl/>
        <w:numPr>
          <w:ilvl w:val="0"/>
          <w:numId w:val="1"/>
        </w:numPr>
        <w:tabs>
          <w:tab w:val="left" w:pos="180"/>
          <w:tab w:val="left" w:pos="284"/>
        </w:tabs>
        <w:overflowPunct/>
        <w:autoSpaceDE/>
        <w:adjustRightInd/>
        <w:jc w:val="both"/>
        <w:rPr>
          <w:rFonts w:asciiTheme="minorHAnsi" w:hAnsiTheme="minorHAnsi" w:cs="Arial"/>
          <w:b w:val="0"/>
          <w:bCs/>
          <w:sz w:val="26"/>
          <w:szCs w:val="26"/>
        </w:rPr>
      </w:pPr>
      <w:r w:rsidRPr="008D7F50">
        <w:rPr>
          <w:rFonts w:asciiTheme="minorHAnsi" w:hAnsiTheme="minorHAnsi" w:cs="Arial"/>
          <w:sz w:val="26"/>
          <w:szCs w:val="26"/>
        </w:rPr>
        <w:t xml:space="preserve">  </w:t>
      </w:r>
      <w:r w:rsidR="00AD4D3E" w:rsidRPr="008D7F50">
        <w:rPr>
          <w:rFonts w:asciiTheme="minorHAnsi" w:hAnsiTheme="minorHAnsi" w:cs="Arial"/>
          <w:sz w:val="26"/>
          <w:szCs w:val="26"/>
        </w:rPr>
        <w:t>Czas dla Rad Osiedli.</w:t>
      </w:r>
    </w:p>
    <w:p w:rsidR="00AD4D3E" w:rsidRPr="008D7F50" w:rsidRDefault="002048AE" w:rsidP="00AD4D3E">
      <w:pPr>
        <w:pStyle w:val="Tekstpodstawowy21"/>
        <w:widowControl/>
        <w:numPr>
          <w:ilvl w:val="0"/>
          <w:numId w:val="1"/>
        </w:numPr>
        <w:tabs>
          <w:tab w:val="left" w:pos="180"/>
          <w:tab w:val="left" w:pos="284"/>
        </w:tabs>
        <w:overflowPunct/>
        <w:autoSpaceDE/>
        <w:adjustRightInd/>
        <w:jc w:val="both"/>
        <w:rPr>
          <w:rFonts w:asciiTheme="minorHAnsi" w:hAnsiTheme="minorHAnsi" w:cs="Arial"/>
          <w:sz w:val="26"/>
          <w:szCs w:val="26"/>
        </w:rPr>
      </w:pPr>
      <w:r w:rsidRPr="008D7F50">
        <w:rPr>
          <w:rFonts w:asciiTheme="minorHAnsi" w:hAnsiTheme="minorHAnsi" w:cs="Arial"/>
          <w:sz w:val="26"/>
          <w:szCs w:val="26"/>
        </w:rPr>
        <w:t xml:space="preserve">  </w:t>
      </w:r>
      <w:r w:rsidR="00AD4D3E" w:rsidRPr="008D7F50">
        <w:rPr>
          <w:rFonts w:asciiTheme="minorHAnsi" w:hAnsiTheme="minorHAnsi" w:cs="Arial"/>
          <w:sz w:val="26"/>
          <w:szCs w:val="26"/>
        </w:rPr>
        <w:t xml:space="preserve">Trybuna Obywatelska </w:t>
      </w:r>
      <w:r w:rsidR="00AD4D3E" w:rsidRPr="008D7F50">
        <w:rPr>
          <w:rFonts w:asciiTheme="minorHAnsi" w:hAnsiTheme="minorHAnsi" w:cs="Arial"/>
          <w:i/>
          <w:sz w:val="26"/>
          <w:szCs w:val="26"/>
        </w:rPr>
        <w:t xml:space="preserve">– </w:t>
      </w:r>
      <w:r w:rsidR="00AD4D3E" w:rsidRPr="008D7F50">
        <w:rPr>
          <w:rFonts w:asciiTheme="minorHAnsi" w:hAnsiTheme="minorHAnsi" w:cs="Arial"/>
          <w:i/>
          <w:iCs/>
          <w:sz w:val="26"/>
          <w:szCs w:val="26"/>
        </w:rPr>
        <w:t>godz. 16:00.</w:t>
      </w:r>
    </w:p>
    <w:p w:rsidR="00AD4D3E" w:rsidRPr="008D7F50" w:rsidRDefault="002048AE" w:rsidP="00AD4D3E">
      <w:pPr>
        <w:pStyle w:val="Tekstpodstawowy21"/>
        <w:widowControl/>
        <w:numPr>
          <w:ilvl w:val="0"/>
          <w:numId w:val="1"/>
        </w:numPr>
        <w:tabs>
          <w:tab w:val="left" w:pos="180"/>
          <w:tab w:val="left" w:pos="284"/>
        </w:tabs>
        <w:overflowPunct/>
        <w:autoSpaceDE/>
        <w:adjustRightInd/>
        <w:rPr>
          <w:rFonts w:asciiTheme="minorHAnsi" w:hAnsiTheme="minorHAnsi" w:cs="Arial"/>
          <w:sz w:val="26"/>
          <w:szCs w:val="26"/>
        </w:rPr>
      </w:pPr>
      <w:r w:rsidRPr="008D7F50">
        <w:rPr>
          <w:rFonts w:asciiTheme="minorHAnsi" w:hAnsiTheme="minorHAnsi" w:cs="Arial"/>
          <w:sz w:val="26"/>
          <w:szCs w:val="26"/>
        </w:rPr>
        <w:t xml:space="preserve"> </w:t>
      </w:r>
      <w:r w:rsidR="00E96324">
        <w:rPr>
          <w:rFonts w:asciiTheme="minorHAnsi" w:hAnsiTheme="minorHAnsi" w:cs="Arial"/>
          <w:sz w:val="26"/>
          <w:szCs w:val="26"/>
        </w:rPr>
        <w:t xml:space="preserve"> </w:t>
      </w:r>
      <w:r w:rsidR="00AD4D3E" w:rsidRPr="008D7F50">
        <w:rPr>
          <w:rFonts w:asciiTheme="minorHAnsi" w:hAnsiTheme="minorHAnsi" w:cs="Arial"/>
          <w:sz w:val="26"/>
          <w:szCs w:val="26"/>
        </w:rPr>
        <w:t xml:space="preserve">Zamknięcie sesji. </w:t>
      </w:r>
    </w:p>
    <w:p w:rsidR="004D13F4" w:rsidRDefault="004D13F4" w:rsidP="00BE60E5">
      <w:pPr>
        <w:pStyle w:val="Tekstpodstawowy21"/>
        <w:widowControl/>
        <w:overflowPunct/>
        <w:autoSpaceDE/>
        <w:adjustRightInd/>
        <w:ind w:left="360"/>
        <w:rPr>
          <w:rFonts w:asciiTheme="minorHAnsi" w:hAnsiTheme="minorHAnsi" w:cs="Arial"/>
          <w:sz w:val="26"/>
          <w:szCs w:val="26"/>
        </w:rPr>
      </w:pPr>
    </w:p>
    <w:p w:rsidR="00BE60E5" w:rsidRPr="00BE60E5" w:rsidRDefault="00BE60E5" w:rsidP="00D544BD">
      <w:pPr>
        <w:pStyle w:val="Tekstpodstawowy21"/>
        <w:widowControl/>
        <w:overflowPunct/>
        <w:autoSpaceDE/>
        <w:adjustRightInd/>
        <w:ind w:firstLine="142"/>
        <w:rPr>
          <w:rFonts w:asciiTheme="minorHAnsi" w:hAnsiTheme="minorHAnsi" w:cs="Arial"/>
          <w:b w:val="0"/>
          <w:sz w:val="26"/>
          <w:szCs w:val="26"/>
        </w:rPr>
      </w:pPr>
      <w:bookmarkStart w:id="0" w:name="_GoBack"/>
      <w:bookmarkEnd w:id="0"/>
    </w:p>
    <w:sectPr w:rsidR="00BE60E5" w:rsidRPr="00BE60E5" w:rsidSect="0093684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3CE" w:rsidRDefault="006D53CE" w:rsidP="00181C71">
      <w:r>
        <w:separator/>
      </w:r>
    </w:p>
  </w:endnote>
  <w:endnote w:type="continuationSeparator" w:id="0">
    <w:p w:rsidR="006D53CE" w:rsidRDefault="006D53CE" w:rsidP="0018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U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245343"/>
      <w:docPartObj>
        <w:docPartGallery w:val="Page Numbers (Bottom of Page)"/>
        <w:docPartUnique/>
      </w:docPartObj>
    </w:sdtPr>
    <w:sdtEndPr/>
    <w:sdtContent>
      <w:p w:rsidR="00936840" w:rsidRDefault="009368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8CD">
          <w:rPr>
            <w:noProof/>
          </w:rPr>
          <w:t>2</w:t>
        </w:r>
        <w:r>
          <w:fldChar w:fldCharType="end"/>
        </w:r>
      </w:p>
    </w:sdtContent>
  </w:sdt>
  <w:p w:rsidR="004E7967" w:rsidRDefault="004E7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3CE" w:rsidRDefault="006D53CE" w:rsidP="00181C71">
      <w:r>
        <w:separator/>
      </w:r>
    </w:p>
  </w:footnote>
  <w:footnote w:type="continuationSeparator" w:id="0">
    <w:p w:rsidR="006D53CE" w:rsidRDefault="006D53CE" w:rsidP="00181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B37"/>
    <w:multiLevelType w:val="hybridMultilevel"/>
    <w:tmpl w:val="CA800BB4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08161D6"/>
    <w:multiLevelType w:val="hybridMultilevel"/>
    <w:tmpl w:val="59A2FC7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BD46CE"/>
    <w:multiLevelType w:val="hybridMultilevel"/>
    <w:tmpl w:val="67EC3F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A86372"/>
    <w:multiLevelType w:val="hybridMultilevel"/>
    <w:tmpl w:val="B48E56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5F35D1"/>
    <w:multiLevelType w:val="hybridMultilevel"/>
    <w:tmpl w:val="B614CF3E"/>
    <w:lvl w:ilvl="0" w:tplc="335CDBC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160BB"/>
    <w:multiLevelType w:val="hybridMultilevel"/>
    <w:tmpl w:val="81A2A8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346AD1"/>
    <w:multiLevelType w:val="hybridMultilevel"/>
    <w:tmpl w:val="25CC8B88"/>
    <w:lvl w:ilvl="0" w:tplc="1E40C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C18B1"/>
    <w:multiLevelType w:val="hybridMultilevel"/>
    <w:tmpl w:val="D2989C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6D1989"/>
    <w:multiLevelType w:val="hybridMultilevel"/>
    <w:tmpl w:val="B8EA97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706C60"/>
    <w:multiLevelType w:val="hybridMultilevel"/>
    <w:tmpl w:val="C23ADF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DBA51F9"/>
    <w:multiLevelType w:val="hybridMultilevel"/>
    <w:tmpl w:val="EC94AEBE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3E632EE4"/>
    <w:multiLevelType w:val="hybridMultilevel"/>
    <w:tmpl w:val="441696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4E3155"/>
    <w:multiLevelType w:val="hybridMultilevel"/>
    <w:tmpl w:val="80D262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3603F5"/>
    <w:multiLevelType w:val="hybridMultilevel"/>
    <w:tmpl w:val="051658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A9D1C68"/>
    <w:multiLevelType w:val="hybridMultilevel"/>
    <w:tmpl w:val="F1C0E350"/>
    <w:lvl w:ilvl="0" w:tplc="0415000F">
      <w:start w:val="1"/>
      <w:numFmt w:val="decimal"/>
      <w:lvlText w:val="%1."/>
      <w:lvlJc w:val="left"/>
      <w:pPr>
        <w:ind w:left="1268" w:hanging="360"/>
      </w:pPr>
    </w:lvl>
    <w:lvl w:ilvl="1" w:tplc="04150019" w:tentative="1">
      <w:start w:val="1"/>
      <w:numFmt w:val="lowerLetter"/>
      <w:lvlText w:val="%2."/>
      <w:lvlJc w:val="left"/>
      <w:pPr>
        <w:ind w:left="1988" w:hanging="360"/>
      </w:pPr>
    </w:lvl>
    <w:lvl w:ilvl="2" w:tplc="0415001B" w:tentative="1">
      <w:start w:val="1"/>
      <w:numFmt w:val="lowerRoman"/>
      <w:lvlText w:val="%3."/>
      <w:lvlJc w:val="right"/>
      <w:pPr>
        <w:ind w:left="2708" w:hanging="180"/>
      </w:pPr>
    </w:lvl>
    <w:lvl w:ilvl="3" w:tplc="0415000F" w:tentative="1">
      <w:start w:val="1"/>
      <w:numFmt w:val="decimal"/>
      <w:lvlText w:val="%4."/>
      <w:lvlJc w:val="left"/>
      <w:pPr>
        <w:ind w:left="3428" w:hanging="360"/>
      </w:p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5" w15:restartNumberingAfterBreak="0">
    <w:nsid w:val="50300EF5"/>
    <w:multiLevelType w:val="hybridMultilevel"/>
    <w:tmpl w:val="13BA2B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2638F"/>
    <w:multiLevelType w:val="hybridMultilevel"/>
    <w:tmpl w:val="3702BD2A"/>
    <w:lvl w:ilvl="0" w:tplc="92983A86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22159"/>
    <w:multiLevelType w:val="hybridMultilevel"/>
    <w:tmpl w:val="1CAA2416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 w15:restartNumberingAfterBreak="0">
    <w:nsid w:val="6735187E"/>
    <w:multiLevelType w:val="hybridMultilevel"/>
    <w:tmpl w:val="7E9820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FF7004"/>
    <w:multiLevelType w:val="hybridMultilevel"/>
    <w:tmpl w:val="22DA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95E45"/>
    <w:multiLevelType w:val="hybridMultilevel"/>
    <w:tmpl w:val="6E8673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F26C4C"/>
    <w:multiLevelType w:val="hybridMultilevel"/>
    <w:tmpl w:val="F54C2F6C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 w15:restartNumberingAfterBreak="0">
    <w:nsid w:val="74DB56C6"/>
    <w:multiLevelType w:val="hybridMultilevel"/>
    <w:tmpl w:val="5964C0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B4043F"/>
    <w:multiLevelType w:val="hybridMultilevel"/>
    <w:tmpl w:val="1D22205A"/>
    <w:lvl w:ilvl="0" w:tplc="569054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05256"/>
    <w:multiLevelType w:val="hybridMultilevel"/>
    <w:tmpl w:val="E3549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9B3F62"/>
    <w:multiLevelType w:val="hybridMultilevel"/>
    <w:tmpl w:val="87E84D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F47D18"/>
    <w:multiLevelType w:val="hybridMultilevel"/>
    <w:tmpl w:val="8FF4F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74667"/>
    <w:multiLevelType w:val="hybridMultilevel"/>
    <w:tmpl w:val="D7F2DDBC"/>
    <w:lvl w:ilvl="0" w:tplc="92983A86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4057B"/>
    <w:multiLevelType w:val="hybridMultilevel"/>
    <w:tmpl w:val="A358FFD6"/>
    <w:lvl w:ilvl="0" w:tplc="5DE6B436">
      <w:start w:val="1"/>
      <w:numFmt w:val="decimal"/>
      <w:lvlText w:val="%1."/>
      <w:lvlJc w:val="left"/>
      <w:pPr>
        <w:ind w:left="644" w:hanging="360"/>
      </w:pPr>
      <w:rPr>
        <w:rFonts w:ascii="Segoe UI" w:hAnsi="Segoe UI" w:cs="Segoe U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3"/>
  </w:num>
  <w:num w:numId="4">
    <w:abstractNumId w:val="2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2"/>
  </w:num>
  <w:num w:numId="9">
    <w:abstractNumId w:val="15"/>
  </w:num>
  <w:num w:numId="10">
    <w:abstractNumId w:val="24"/>
  </w:num>
  <w:num w:numId="11">
    <w:abstractNumId w:val="20"/>
  </w:num>
  <w:num w:numId="12">
    <w:abstractNumId w:val="8"/>
  </w:num>
  <w:num w:numId="13">
    <w:abstractNumId w:val="18"/>
  </w:num>
  <w:num w:numId="14">
    <w:abstractNumId w:val="19"/>
  </w:num>
  <w:num w:numId="15">
    <w:abstractNumId w:val="5"/>
  </w:num>
  <w:num w:numId="16">
    <w:abstractNumId w:val="22"/>
  </w:num>
  <w:num w:numId="17">
    <w:abstractNumId w:val="28"/>
  </w:num>
  <w:num w:numId="18">
    <w:abstractNumId w:val="9"/>
  </w:num>
  <w:num w:numId="19">
    <w:abstractNumId w:val="13"/>
  </w:num>
  <w:num w:numId="20">
    <w:abstractNumId w:val="10"/>
  </w:num>
  <w:num w:numId="21">
    <w:abstractNumId w:val="0"/>
  </w:num>
  <w:num w:numId="22">
    <w:abstractNumId w:val="17"/>
  </w:num>
  <w:num w:numId="23">
    <w:abstractNumId w:val="21"/>
  </w:num>
  <w:num w:numId="24">
    <w:abstractNumId w:val="3"/>
  </w:num>
  <w:num w:numId="25">
    <w:abstractNumId w:val="14"/>
  </w:num>
  <w:num w:numId="26">
    <w:abstractNumId w:val="7"/>
  </w:num>
  <w:num w:numId="27">
    <w:abstractNumId w:val="1"/>
  </w:num>
  <w:num w:numId="28">
    <w:abstractNumId w:val="11"/>
  </w:num>
  <w:num w:numId="2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3E"/>
    <w:rsid w:val="000000EF"/>
    <w:rsid w:val="0000065B"/>
    <w:rsid w:val="000022CB"/>
    <w:rsid w:val="00002957"/>
    <w:rsid w:val="00004997"/>
    <w:rsid w:val="0001183D"/>
    <w:rsid w:val="00027D55"/>
    <w:rsid w:val="00051378"/>
    <w:rsid w:val="00066858"/>
    <w:rsid w:val="0006747A"/>
    <w:rsid w:val="00087FB0"/>
    <w:rsid w:val="000951BD"/>
    <w:rsid w:val="00097EDC"/>
    <w:rsid w:val="000A0116"/>
    <w:rsid w:val="000A0C0B"/>
    <w:rsid w:val="000A21C5"/>
    <w:rsid w:val="000D216D"/>
    <w:rsid w:val="000E01C3"/>
    <w:rsid w:val="000E12C8"/>
    <w:rsid w:val="000E2532"/>
    <w:rsid w:val="000E411B"/>
    <w:rsid w:val="000F0DB7"/>
    <w:rsid w:val="000F40B0"/>
    <w:rsid w:val="000F4809"/>
    <w:rsid w:val="000F52EF"/>
    <w:rsid w:val="001008D4"/>
    <w:rsid w:val="001023E1"/>
    <w:rsid w:val="00117A20"/>
    <w:rsid w:val="00126649"/>
    <w:rsid w:val="00132720"/>
    <w:rsid w:val="0014302B"/>
    <w:rsid w:val="00166677"/>
    <w:rsid w:val="00172A38"/>
    <w:rsid w:val="00181C71"/>
    <w:rsid w:val="00182537"/>
    <w:rsid w:val="001973C6"/>
    <w:rsid w:val="001A347A"/>
    <w:rsid w:val="001B07F1"/>
    <w:rsid w:val="001B2511"/>
    <w:rsid w:val="001B3752"/>
    <w:rsid w:val="001B68AD"/>
    <w:rsid w:val="001C0FC1"/>
    <w:rsid w:val="001F080B"/>
    <w:rsid w:val="001F0E97"/>
    <w:rsid w:val="001F5A7B"/>
    <w:rsid w:val="00203FC7"/>
    <w:rsid w:val="002048AE"/>
    <w:rsid w:val="0021182D"/>
    <w:rsid w:val="002218BA"/>
    <w:rsid w:val="00222E8A"/>
    <w:rsid w:val="00225D1F"/>
    <w:rsid w:val="002319B9"/>
    <w:rsid w:val="00235829"/>
    <w:rsid w:val="0024485B"/>
    <w:rsid w:val="0026585B"/>
    <w:rsid w:val="00267EFF"/>
    <w:rsid w:val="00273EAA"/>
    <w:rsid w:val="00291605"/>
    <w:rsid w:val="002A1E34"/>
    <w:rsid w:val="002A536E"/>
    <w:rsid w:val="002B2B63"/>
    <w:rsid w:val="002B631B"/>
    <w:rsid w:val="002B7A40"/>
    <w:rsid w:val="002C7479"/>
    <w:rsid w:val="002C7BE8"/>
    <w:rsid w:val="002D05C6"/>
    <w:rsid w:val="002D1E65"/>
    <w:rsid w:val="002E2C38"/>
    <w:rsid w:val="002F0CE9"/>
    <w:rsid w:val="00305AFF"/>
    <w:rsid w:val="00335E0B"/>
    <w:rsid w:val="00346620"/>
    <w:rsid w:val="00363162"/>
    <w:rsid w:val="00370AD6"/>
    <w:rsid w:val="00372D3E"/>
    <w:rsid w:val="00382BEB"/>
    <w:rsid w:val="003A2DE8"/>
    <w:rsid w:val="003A5F91"/>
    <w:rsid w:val="003A6156"/>
    <w:rsid w:val="003B4B6B"/>
    <w:rsid w:val="003C22A8"/>
    <w:rsid w:val="003C48AC"/>
    <w:rsid w:val="003E4502"/>
    <w:rsid w:val="00410DDD"/>
    <w:rsid w:val="0041152F"/>
    <w:rsid w:val="004121E9"/>
    <w:rsid w:val="00420DB5"/>
    <w:rsid w:val="00444561"/>
    <w:rsid w:val="00447300"/>
    <w:rsid w:val="00453EDD"/>
    <w:rsid w:val="00467030"/>
    <w:rsid w:val="00472832"/>
    <w:rsid w:val="00475516"/>
    <w:rsid w:val="00477EA3"/>
    <w:rsid w:val="00494108"/>
    <w:rsid w:val="004A3DF1"/>
    <w:rsid w:val="004B1DA5"/>
    <w:rsid w:val="004C2D33"/>
    <w:rsid w:val="004C2EAB"/>
    <w:rsid w:val="004C3079"/>
    <w:rsid w:val="004D13F4"/>
    <w:rsid w:val="004D3887"/>
    <w:rsid w:val="004D6B80"/>
    <w:rsid w:val="004E008D"/>
    <w:rsid w:val="004E2ADD"/>
    <w:rsid w:val="004E7967"/>
    <w:rsid w:val="004E7CD9"/>
    <w:rsid w:val="004F3E87"/>
    <w:rsid w:val="0051765E"/>
    <w:rsid w:val="00526A9C"/>
    <w:rsid w:val="0052749E"/>
    <w:rsid w:val="0053048B"/>
    <w:rsid w:val="00533A10"/>
    <w:rsid w:val="005360BE"/>
    <w:rsid w:val="00546B94"/>
    <w:rsid w:val="00553BB4"/>
    <w:rsid w:val="00555D7C"/>
    <w:rsid w:val="005768AB"/>
    <w:rsid w:val="005828BD"/>
    <w:rsid w:val="005919E0"/>
    <w:rsid w:val="005A2153"/>
    <w:rsid w:val="005B0A1C"/>
    <w:rsid w:val="005B1958"/>
    <w:rsid w:val="005B7DEF"/>
    <w:rsid w:val="005C15F6"/>
    <w:rsid w:val="005C3496"/>
    <w:rsid w:val="005C6987"/>
    <w:rsid w:val="005D01EB"/>
    <w:rsid w:val="005D08F9"/>
    <w:rsid w:val="005D1CEA"/>
    <w:rsid w:val="005E2C55"/>
    <w:rsid w:val="005F2F5C"/>
    <w:rsid w:val="005F45E5"/>
    <w:rsid w:val="005F49BD"/>
    <w:rsid w:val="00606349"/>
    <w:rsid w:val="0060771E"/>
    <w:rsid w:val="006115A7"/>
    <w:rsid w:val="006217E4"/>
    <w:rsid w:val="0062186B"/>
    <w:rsid w:val="00625258"/>
    <w:rsid w:val="00626E97"/>
    <w:rsid w:val="00634E83"/>
    <w:rsid w:val="00647E4D"/>
    <w:rsid w:val="00652A98"/>
    <w:rsid w:val="00657988"/>
    <w:rsid w:val="006652FC"/>
    <w:rsid w:val="00675739"/>
    <w:rsid w:val="00675870"/>
    <w:rsid w:val="006822F4"/>
    <w:rsid w:val="00692355"/>
    <w:rsid w:val="0069734C"/>
    <w:rsid w:val="006B0F0D"/>
    <w:rsid w:val="006B6F06"/>
    <w:rsid w:val="006B7B80"/>
    <w:rsid w:val="006C4BED"/>
    <w:rsid w:val="006D3EF9"/>
    <w:rsid w:val="006D53CE"/>
    <w:rsid w:val="006D75D5"/>
    <w:rsid w:val="006E43CA"/>
    <w:rsid w:val="007115B3"/>
    <w:rsid w:val="007119AD"/>
    <w:rsid w:val="00712190"/>
    <w:rsid w:val="00713741"/>
    <w:rsid w:val="007169C1"/>
    <w:rsid w:val="00717502"/>
    <w:rsid w:val="0072673A"/>
    <w:rsid w:val="00727BF3"/>
    <w:rsid w:val="007370A4"/>
    <w:rsid w:val="00746B3F"/>
    <w:rsid w:val="00752837"/>
    <w:rsid w:val="00757421"/>
    <w:rsid w:val="00765FE6"/>
    <w:rsid w:val="00771A32"/>
    <w:rsid w:val="0078403D"/>
    <w:rsid w:val="0079643F"/>
    <w:rsid w:val="007965E5"/>
    <w:rsid w:val="0079764E"/>
    <w:rsid w:val="007A0599"/>
    <w:rsid w:val="007C359C"/>
    <w:rsid w:val="007C5FAA"/>
    <w:rsid w:val="007C6247"/>
    <w:rsid w:val="007D409F"/>
    <w:rsid w:val="007D48A1"/>
    <w:rsid w:val="007E7F3A"/>
    <w:rsid w:val="007F4C76"/>
    <w:rsid w:val="0080125D"/>
    <w:rsid w:val="00803180"/>
    <w:rsid w:val="00812763"/>
    <w:rsid w:val="00822E2F"/>
    <w:rsid w:val="00824B12"/>
    <w:rsid w:val="00832681"/>
    <w:rsid w:val="00836455"/>
    <w:rsid w:val="0083691B"/>
    <w:rsid w:val="00840540"/>
    <w:rsid w:val="00843316"/>
    <w:rsid w:val="00860CC9"/>
    <w:rsid w:val="00862822"/>
    <w:rsid w:val="0086520F"/>
    <w:rsid w:val="00875226"/>
    <w:rsid w:val="00877350"/>
    <w:rsid w:val="00883464"/>
    <w:rsid w:val="0088529E"/>
    <w:rsid w:val="00891CA7"/>
    <w:rsid w:val="008A1B34"/>
    <w:rsid w:val="008C2592"/>
    <w:rsid w:val="008C6CDF"/>
    <w:rsid w:val="008D648F"/>
    <w:rsid w:val="008D76BC"/>
    <w:rsid w:val="008D7F50"/>
    <w:rsid w:val="008E0E7D"/>
    <w:rsid w:val="008E117F"/>
    <w:rsid w:val="008F4A56"/>
    <w:rsid w:val="008F7E21"/>
    <w:rsid w:val="00914365"/>
    <w:rsid w:val="00916F34"/>
    <w:rsid w:val="00932D01"/>
    <w:rsid w:val="00934AD7"/>
    <w:rsid w:val="00934DE8"/>
    <w:rsid w:val="00936840"/>
    <w:rsid w:val="00941766"/>
    <w:rsid w:val="00946E58"/>
    <w:rsid w:val="009622E8"/>
    <w:rsid w:val="009651ED"/>
    <w:rsid w:val="0096640B"/>
    <w:rsid w:val="00986FBD"/>
    <w:rsid w:val="00990D27"/>
    <w:rsid w:val="00995C46"/>
    <w:rsid w:val="009B3D29"/>
    <w:rsid w:val="009B6FDA"/>
    <w:rsid w:val="009C7E90"/>
    <w:rsid w:val="009D4F80"/>
    <w:rsid w:val="009D52E2"/>
    <w:rsid w:val="009E10E9"/>
    <w:rsid w:val="009F6D54"/>
    <w:rsid w:val="00A10DCB"/>
    <w:rsid w:val="00A158A5"/>
    <w:rsid w:val="00A24E9C"/>
    <w:rsid w:val="00A338CD"/>
    <w:rsid w:val="00A369E5"/>
    <w:rsid w:val="00A37310"/>
    <w:rsid w:val="00A42F03"/>
    <w:rsid w:val="00A642B6"/>
    <w:rsid w:val="00A7381F"/>
    <w:rsid w:val="00A859A9"/>
    <w:rsid w:val="00A97028"/>
    <w:rsid w:val="00AA021F"/>
    <w:rsid w:val="00AA13C4"/>
    <w:rsid w:val="00AA26B3"/>
    <w:rsid w:val="00AA5107"/>
    <w:rsid w:val="00AD4D3E"/>
    <w:rsid w:val="00AD69FF"/>
    <w:rsid w:val="00AF3A14"/>
    <w:rsid w:val="00B0783D"/>
    <w:rsid w:val="00B258B5"/>
    <w:rsid w:val="00B32E4E"/>
    <w:rsid w:val="00B40336"/>
    <w:rsid w:val="00B42CBC"/>
    <w:rsid w:val="00B446D3"/>
    <w:rsid w:val="00B50FEC"/>
    <w:rsid w:val="00B57605"/>
    <w:rsid w:val="00B637BD"/>
    <w:rsid w:val="00B653FD"/>
    <w:rsid w:val="00B665A7"/>
    <w:rsid w:val="00B75D5B"/>
    <w:rsid w:val="00B83301"/>
    <w:rsid w:val="00B85946"/>
    <w:rsid w:val="00B85B61"/>
    <w:rsid w:val="00B87167"/>
    <w:rsid w:val="00B910F2"/>
    <w:rsid w:val="00B93BBA"/>
    <w:rsid w:val="00B95BB2"/>
    <w:rsid w:val="00B95FE8"/>
    <w:rsid w:val="00BC5040"/>
    <w:rsid w:val="00BC6300"/>
    <w:rsid w:val="00BC7941"/>
    <w:rsid w:val="00BD022C"/>
    <w:rsid w:val="00BD3E4D"/>
    <w:rsid w:val="00BE14E3"/>
    <w:rsid w:val="00BE60E5"/>
    <w:rsid w:val="00C028C3"/>
    <w:rsid w:val="00C03534"/>
    <w:rsid w:val="00C119E8"/>
    <w:rsid w:val="00C250A0"/>
    <w:rsid w:val="00C27829"/>
    <w:rsid w:val="00C33E1C"/>
    <w:rsid w:val="00C34AC7"/>
    <w:rsid w:val="00C507FC"/>
    <w:rsid w:val="00C516C7"/>
    <w:rsid w:val="00C53CAB"/>
    <w:rsid w:val="00C61A10"/>
    <w:rsid w:val="00C73505"/>
    <w:rsid w:val="00C774BE"/>
    <w:rsid w:val="00C832E0"/>
    <w:rsid w:val="00C91C6D"/>
    <w:rsid w:val="00C97673"/>
    <w:rsid w:val="00CA7347"/>
    <w:rsid w:val="00CB62A6"/>
    <w:rsid w:val="00CB65A0"/>
    <w:rsid w:val="00CB747C"/>
    <w:rsid w:val="00CC5B8E"/>
    <w:rsid w:val="00CD0E8B"/>
    <w:rsid w:val="00CD366E"/>
    <w:rsid w:val="00CE42E4"/>
    <w:rsid w:val="00CF4C71"/>
    <w:rsid w:val="00CF5260"/>
    <w:rsid w:val="00D015E1"/>
    <w:rsid w:val="00D06348"/>
    <w:rsid w:val="00D130AE"/>
    <w:rsid w:val="00D2312B"/>
    <w:rsid w:val="00D24B83"/>
    <w:rsid w:val="00D30708"/>
    <w:rsid w:val="00D434FF"/>
    <w:rsid w:val="00D442CD"/>
    <w:rsid w:val="00D544BD"/>
    <w:rsid w:val="00D66409"/>
    <w:rsid w:val="00DA3F41"/>
    <w:rsid w:val="00DA4639"/>
    <w:rsid w:val="00DB5633"/>
    <w:rsid w:val="00DB6060"/>
    <w:rsid w:val="00DB7912"/>
    <w:rsid w:val="00DC573D"/>
    <w:rsid w:val="00DD162B"/>
    <w:rsid w:val="00DE3705"/>
    <w:rsid w:val="00DE3D75"/>
    <w:rsid w:val="00DF5743"/>
    <w:rsid w:val="00DF5F35"/>
    <w:rsid w:val="00E030B7"/>
    <w:rsid w:val="00E05BA8"/>
    <w:rsid w:val="00E10B25"/>
    <w:rsid w:val="00E10C63"/>
    <w:rsid w:val="00E133DA"/>
    <w:rsid w:val="00E1408F"/>
    <w:rsid w:val="00E15A82"/>
    <w:rsid w:val="00E30B7B"/>
    <w:rsid w:val="00E3656A"/>
    <w:rsid w:val="00E502DD"/>
    <w:rsid w:val="00E636E9"/>
    <w:rsid w:val="00E946BC"/>
    <w:rsid w:val="00E96324"/>
    <w:rsid w:val="00EA7B81"/>
    <w:rsid w:val="00EB35BB"/>
    <w:rsid w:val="00EB78F3"/>
    <w:rsid w:val="00EC4A2A"/>
    <w:rsid w:val="00ED6565"/>
    <w:rsid w:val="00ED7FC6"/>
    <w:rsid w:val="00EF406D"/>
    <w:rsid w:val="00EF5C5A"/>
    <w:rsid w:val="00F16381"/>
    <w:rsid w:val="00F36B4F"/>
    <w:rsid w:val="00F433BC"/>
    <w:rsid w:val="00F60510"/>
    <w:rsid w:val="00F624C2"/>
    <w:rsid w:val="00F81201"/>
    <w:rsid w:val="00F8317D"/>
    <w:rsid w:val="00F9071C"/>
    <w:rsid w:val="00F97624"/>
    <w:rsid w:val="00FA06E2"/>
    <w:rsid w:val="00FB63A4"/>
    <w:rsid w:val="00FB79D6"/>
    <w:rsid w:val="00FD244B"/>
    <w:rsid w:val="00FD2C88"/>
    <w:rsid w:val="00FE74C7"/>
    <w:rsid w:val="00FF1880"/>
    <w:rsid w:val="00FF48FB"/>
    <w:rsid w:val="00FF4DF3"/>
    <w:rsid w:val="00FF562A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62AF6-4680-4941-8589-7F6ECC26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D3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D3E"/>
    <w:pPr>
      <w:ind w:left="720"/>
      <w:contextualSpacing/>
    </w:pPr>
  </w:style>
  <w:style w:type="paragraph" w:customStyle="1" w:styleId="Tekstpodstawowy21">
    <w:name w:val="Tekst podstawowy 21"/>
    <w:basedOn w:val="Normalny"/>
    <w:rsid w:val="00AD4D3E"/>
    <w:pPr>
      <w:widowControl w:val="0"/>
      <w:overflowPunct w:val="0"/>
      <w:autoSpaceDE w:val="0"/>
      <w:autoSpaceDN w:val="0"/>
      <w:adjustRightInd w:val="0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0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BE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B75D5B"/>
    <w:pPr>
      <w:widowControl w:val="0"/>
      <w:tabs>
        <w:tab w:val="left" w:pos="6974"/>
      </w:tabs>
      <w:jc w:val="center"/>
    </w:pPr>
    <w:rPr>
      <w:b/>
      <w:i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B75D5B"/>
    <w:rPr>
      <w:rFonts w:ascii="Times New Roman" w:eastAsia="Times New Roman" w:hAnsi="Times New Roman" w:cs="Times New Roman"/>
      <w:b/>
      <w:i/>
      <w:sz w:val="40"/>
      <w:szCs w:val="20"/>
      <w:lang w:eastAsia="pl-PL"/>
    </w:rPr>
  </w:style>
  <w:style w:type="paragraph" w:customStyle="1" w:styleId="Tekstpodstawowy22">
    <w:name w:val="Tekst podstawowy 22"/>
    <w:basedOn w:val="Normalny"/>
    <w:rsid w:val="0078403D"/>
    <w:pPr>
      <w:widowControl w:val="0"/>
      <w:overflowPunct w:val="0"/>
      <w:autoSpaceDE w:val="0"/>
      <w:autoSpaceDN w:val="0"/>
      <w:adjustRightInd w:val="0"/>
    </w:pPr>
    <w:rPr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1C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D2C88"/>
    <w:pPr>
      <w:widowControl w:val="0"/>
      <w:overflowPunct w:val="0"/>
      <w:autoSpaceDE w:val="0"/>
      <w:autoSpaceDN w:val="0"/>
      <w:adjustRightInd w:val="0"/>
    </w:pPr>
    <w:rPr>
      <w:b/>
      <w:szCs w:val="20"/>
    </w:rPr>
  </w:style>
  <w:style w:type="paragraph" w:styleId="Bezodstpw">
    <w:name w:val="No Spacing"/>
    <w:uiPriority w:val="1"/>
    <w:qFormat/>
    <w:rsid w:val="00D015E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DF5F35"/>
    <w:pPr>
      <w:widowControl w:val="0"/>
      <w:overflowPunct w:val="0"/>
      <w:autoSpaceDE w:val="0"/>
      <w:autoSpaceDN w:val="0"/>
      <w:adjustRightInd w:val="0"/>
    </w:pPr>
    <w:rPr>
      <w:b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F36B4F"/>
    <w:pPr>
      <w:jc w:val="both"/>
    </w:pPr>
    <w:rPr>
      <w:bCs/>
      <w:i/>
      <w:i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36B4F"/>
    <w:rPr>
      <w:rFonts w:ascii="Times New Roman" w:eastAsia="Times New Roman" w:hAnsi="Times New Roman" w:cs="Times New Roman"/>
      <w:bCs/>
      <w:i/>
      <w:i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B7473-6655-4CD0-B8A8-4001B945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malgorzata.krol</dc:creator>
  <cp:keywords/>
  <dc:description/>
  <cp:lastModifiedBy>Małgorzata Król</cp:lastModifiedBy>
  <cp:revision>3</cp:revision>
  <cp:lastPrinted>2018-09-11T09:28:00Z</cp:lastPrinted>
  <dcterms:created xsi:type="dcterms:W3CDTF">2018-09-12T06:38:00Z</dcterms:created>
  <dcterms:modified xsi:type="dcterms:W3CDTF">2018-09-21T05:16:00Z</dcterms:modified>
</cp:coreProperties>
</file>