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81" w:rsidRDefault="00026781" w:rsidP="007F770F">
      <w:pPr>
        <w:spacing w:after="24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BZP-6.271.1.8.2020.AP</w:t>
      </w:r>
    </w:p>
    <w:p w:rsidR="007F770F" w:rsidRPr="007F770F" w:rsidRDefault="007F770F" w:rsidP="007F770F">
      <w:pPr>
        <w:spacing w:after="24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Ogłoszenie nr 521925-N-2020 z dnia 2020-03-10 r. </w:t>
      </w:r>
    </w:p>
    <w:p w:rsidR="00026781" w:rsidRDefault="007F770F" w:rsidP="007F770F">
      <w:pPr>
        <w:spacing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>Gmina Miasto Koszalin-Urząd Miejski</w:t>
      </w:r>
      <w:r w:rsidRPr="007F770F">
        <w:rPr>
          <w:rFonts w:ascii="Segoe UI" w:eastAsia="Times New Roman" w:hAnsi="Segoe UI" w:cs="Segoe UI"/>
          <w:b/>
          <w:sz w:val="20"/>
          <w:szCs w:val="20"/>
          <w:lang w:eastAsia="pl-PL"/>
        </w:rPr>
        <w:t>: Opracowanie projektów graficznych, wydrukowanie oraz dostarczenie we wskazane przez Zamawiającego miejsce materiałów poligraficznych</w:t>
      </w:r>
    </w:p>
    <w:p w:rsidR="007F770F" w:rsidRDefault="007F770F" w:rsidP="007F770F">
      <w:pPr>
        <w:spacing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sz w:val="20"/>
          <w:szCs w:val="20"/>
          <w:lang w:eastAsia="pl-PL"/>
        </w:rPr>
        <w:t>OGŁOSZENIE O ZAMÓWIENIU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 - Usługi </w:t>
      </w:r>
    </w:p>
    <w:p w:rsidR="00026781" w:rsidRPr="007F770F" w:rsidRDefault="00026781" w:rsidP="007F770F">
      <w:pPr>
        <w:spacing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Zamieszczanie ogłoszenia: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 Zamieszczanie obowiązkowe </w:t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Ogłoszenie dotyczy: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 Zamówienia publicznego </w:t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Nazwa projektu lub programu</w:t>
      </w:r>
      <w:r w:rsidR="00026781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>Pzp</w:t>
      </w:r>
      <w:proofErr w:type="spellEnd"/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, nie mniejszy niż 30%, osób zatrudnionych przez zakłady pracy chronionej lub wykonawców albo ich jednostki (w %)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SEKCJA I: ZAMAWIAJĄCY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026781" w:rsidRPr="007F770F" w:rsidRDefault="00026781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Postępowanie przeprowadza centralny zamawiający </w:t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Postępowanie jest przeprowadzane wspólnie przez zamawiających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Informacje dodatkowe: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026781" w:rsidRPr="007F770F" w:rsidRDefault="00026781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I. 1) NAZWA I ADRES: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Gmina Miasto Koszalin-Urząd Miejski, krajowy numer identyfikacyjny 33092080200000, ul. Rynek Staromiejski  6-7 , 75-007  Koszalin, woj. zachodniopomorskie, państwo Polska, tel. 94 3488600, e-mail regina.fibingier@um.koszalin.pl, faks 94 3488625.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strony internetowej (URL): www.bip.koszalin.pl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profilu nabywcy: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I. 2) RODZAJ ZAMAWIAJĄCEGO: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Administracja samorządowa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I.3) WSPÓLNE UDZIELANIE ZAMÓWIENIA </w:t>
      </w:r>
      <w:r w:rsidRPr="007F770F">
        <w:rPr>
          <w:rFonts w:ascii="Segoe UI" w:eastAsia="Times New Roman" w:hAnsi="Segoe UI" w:cs="Segoe UI"/>
          <w:b/>
          <w:bCs/>
          <w:i/>
          <w:iCs/>
          <w:sz w:val="20"/>
          <w:szCs w:val="20"/>
          <w:lang w:eastAsia="pl-PL"/>
        </w:rPr>
        <w:t>(jeżeli dotyczy)</w:t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: </w:t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I.4) KOMUNIKACJA: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Tak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www.bip.koszalin.pl </w:t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Tak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Urząd Miejski w Koszalinie, Biuro Zamówień Publicznych, ul. Adama Mickiewicza 26, 75 - 004 Koszalin, I piętro - pokój Nr 24 (dane kontaktowe tel. 943488656. adres e-mail: anna.podolanczyk@um.koszalin.pl) </w:t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Elektronicznie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Inny sposób: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Tak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Inny sposób: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Wymagane jest przesyłanie ofert w formie pisemnej - za pośrednictwem operatora pocztowego, </w:t>
      </w:r>
      <w:r w:rsidR="00026781">
        <w:rPr>
          <w:rFonts w:ascii="Segoe UI" w:eastAsia="Times New Roman" w:hAnsi="Segoe UI" w:cs="Segoe UI"/>
          <w:sz w:val="20"/>
          <w:szCs w:val="20"/>
          <w:lang w:eastAsia="pl-PL"/>
        </w:rPr>
        <w:t xml:space="preserve">                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>w rozumieniu ustawy z dnia 23 listopada 2012 r. - Prawo pocztowe (</w:t>
      </w:r>
      <w:proofErr w:type="spellStart"/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>t.j</w:t>
      </w:r>
      <w:proofErr w:type="spellEnd"/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. Dz. U. z 2018 r., poz. 2188 </w:t>
      </w:r>
      <w:r w:rsidR="00026781">
        <w:rPr>
          <w:rFonts w:ascii="Segoe UI" w:eastAsia="Times New Roman" w:hAnsi="Segoe UI" w:cs="Segoe UI"/>
          <w:sz w:val="20"/>
          <w:szCs w:val="20"/>
          <w:lang w:eastAsia="pl-PL"/>
        </w:rPr>
        <w:t xml:space="preserve">                   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z późn.zm.), osobiście lub za pośrednictwem posłańca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Urząd Miejski w Koszalinie, Biuro Zamówień Publicznych, ul. Adama Mickiewicza 26, 75 - 004 Koszalin, I piętro - pokój Nr 24 </w:t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t xml:space="preserve">Nie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 xml:space="preserve">SEKCJA II: PRZEDMIOT ZAMÓWIENIA </w:t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Opracowanie projektów graficznych, wydrukowanie oraz dostarczenie we wskazane przez Zamawiającego miejsce materiałów poligraficznych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Numer referencyjny: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BZP-6.271.1.8.2020.AP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</w:p>
    <w:p w:rsidR="007F770F" w:rsidRPr="007F770F" w:rsidRDefault="007F770F" w:rsidP="007F770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II.2) Rodzaj zamówienia: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Usługi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II.3) Informacja o możliwości składania ofert częściowych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Zamówienie podzielone jest na części: </w:t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Tak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Oferty lub wnioski o dopuszczenie do udziału w postępowaniu można składać w odniesieniu do: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wszystkich części </w:t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Zamawiający zastrzega sobie prawo do udzielenia łącznie następujących części lub grup części: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 w:rsidR="00026781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026781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II.4) Krótki opis przedmiotu zamówienia </w:t>
      </w:r>
      <w:r w:rsidRPr="007F770F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1) Przedmiotem zamówienia jest opracowanie projektów graficznych, wydrukowanie oraz dostarczenie we wskazane przez Zamawiającego miejsce materiałów poligraficznych w podziale na zadania; Zadanie nr 1 – Opracowanie projektów graficznych, wydrukowanie oraz dostarczenie we wskazane przez Zamawiającego miejsce kartek okolicznościowych, Zadanie nr 2 – Opracowanie projektów graficznych, wydrukowanie oraz dostarczenie we wskazane przez Zamawiającego miejsce zaproszeń, Zadanie nr 3 – Opracowanie projektów graficznych, wydrukowanie oraz dostarczenie we wskazane przez Zamawiającego miejsce plakatów, Zadanie nr 4 - Opracowanie projektu graficznego, wydrukowanie oraz dostarczenie we wskazane przez Zamawiającego miejsce ulotek. Szczegółowy opis przedmiotu zamówienia zawarty jest w Rozdziale II niniejszej SIWZ oraz w projektach umów zawartych w Rozdziale V SIWZ.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II.5) Główny kod CPV: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79800000-2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Dodatkowe kody CPV:</w:t>
      </w:r>
      <w:r w:rsidR="00026781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026781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II.6) Całkowita wartość zamówienia </w:t>
      </w:r>
      <w:r w:rsidRPr="007F770F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(jeżeli zamawiający podaje informacje o wartości zamówienia)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Wartość bez VAT: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Waluta: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026781" w:rsidRDefault="007F770F" w:rsidP="007F770F">
      <w:pPr>
        <w:spacing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Pzp</w:t>
      </w:r>
      <w:proofErr w:type="spellEnd"/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>Pzp</w:t>
      </w:r>
      <w:proofErr w:type="spellEnd"/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>miesiącach:   </w:t>
      </w:r>
      <w:r w:rsidRPr="007F770F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 lub </w:t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dniach: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lub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data rozpoczęcia: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> </w:t>
      </w:r>
      <w:r w:rsidRPr="007F770F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 lub </w:t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zakończenia: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II.9) Informacje dodatkowe:</w:t>
      </w:r>
    </w:p>
    <w:p w:rsidR="00026781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Okres, w którym realizowane będzie zamówienie: </w:t>
      </w:r>
    </w:p>
    <w:p w:rsid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Zadanie nr 1: Wymagany termin realizacji zamówienia: ETAP I a) do 5 dni roboczych od momentu zaakceptowania projektu przez Zamawiającego, b) przedstawienie Zamawiającemu projektów do 2 dni roboczych od dnia zawarcia umowy. ETAP II a) do 5 dni roboczych od momentu zaakceptowania projektu przez Zamawiającego, b) przedstawienie Zamawiającemu projektów do 2 dni roboczych od zgłoszenia zapotrzebowania przez Zamawiającego (w terminie nie wcześniej niż w listopadzie 2020 r.). Zadanie nr 2: Wymagany termin realizacji zamówienia: od dnia zawarcia umowy do dnia 31.12.2020 r., w tym: a) do 5 dni roboczych od momentu zaakceptowania projektu przez Zamawiającego, b) przedstawienie Zamawiającemu projektów do 2 dni roboczych od zgłoszenia zapotrzebowania przez Zamawiającego. Zadanie nr 3: Wymagany termin realizacji zamówienia: od dnia zawarcia umowy do dnia 31.12.2020 r., w tym: a) do 5 dni roboczych od momentu zaakceptowania projektu przez Zamawiającego, b) przedstawienie Zamawiającemu projektów do 2 dni roboczych od zgłoszenia zapotrzebowania przez Zamawiającego. Zadanie nr 4: Wymagany termin realizacji zamówienia: a) do 14 dni roboczych od momentu zaakceptowania projektu przez Zamawiającego, b) przedstawienie Zamawiającemu projektu do 4 dni roboczych od dnia zawarcia umowy. </w:t>
      </w:r>
    </w:p>
    <w:p w:rsidR="00026781" w:rsidRPr="007F770F" w:rsidRDefault="00026781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7F770F" w:rsidRDefault="007F770F" w:rsidP="007F770F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r w:rsidRPr="007F770F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026781" w:rsidRPr="007F770F" w:rsidRDefault="00026781" w:rsidP="007F770F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III.1) WARUNKI UDZIAŁU W POSTĘPOWANIU </w:t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Określenie warunków: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III.1.2) Sytuacja finansowa lub ekonomiczna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Określenie warunków: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III.1.3) Zdolność techniczna lub zawodowa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Określenie warunków: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III.2) PODSTAWY WYKLUCZENIA </w:t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Pzp</w:t>
      </w:r>
      <w:proofErr w:type="spellEnd"/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Pzp</w:t>
      </w:r>
      <w:proofErr w:type="spellEnd"/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 Nie</w:t>
      </w:r>
      <w:r w:rsidR="00026781">
        <w:rPr>
          <w:rFonts w:ascii="Segoe UI" w:eastAsia="Times New Roman" w:hAnsi="Segoe UI" w:cs="Segoe UI"/>
          <w:sz w:val="20"/>
          <w:szCs w:val="20"/>
          <w:lang w:eastAsia="pl-PL"/>
        </w:rPr>
        <w:t>.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 Zamawiający przewiduje następujące fakultatywne podstawy wykluczenia: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Tak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Oświadczenie o spełnianiu kryteriów selekcji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III.5.1) W ZAKRESIE SPEŁNIANIA WARUNKÓW UDZIAŁU W POSTĘPOWANIU:</w:t>
      </w:r>
      <w:r w:rsidR="00026781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III.5.2) W ZAKRESIE KRYTERIÓW SELEKCJI:</w:t>
      </w:r>
      <w:r w:rsidR="00026781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7F770F" w:rsidRDefault="007F770F" w:rsidP="007F770F">
      <w:pPr>
        <w:spacing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26781" w:rsidRPr="007F770F" w:rsidRDefault="00026781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III.7) INNE DOKUMENTY NIE WYMIENIONE W pkt III.3) - III.6) </w:t>
      </w:r>
    </w:p>
    <w:p w:rsid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1) Wykonawca,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dokumenty bądź informacje potwierdzające, że powiązania z innym Wykonawcą nie prowadzą do zakłócenia konkurencji w postępowaniu o udzielenie zamówienia. 2) W przypadku, gdy Wykonawcę reprezentuje pełnomocnik, pełnomocnictwo do reprezentowania Wykonawcy określające jego zakres winno być również złożone wraz z ofertą i podpisane przez osoby uprawnione do reprezentowania Wykonawcy. Pełnomocnictwo należy złożyć w oryginale, w przypadku kserokopii pełnomocnictwo musi być poświadczone notarialnie. </w:t>
      </w:r>
    </w:p>
    <w:p w:rsidR="00026781" w:rsidRPr="007F770F" w:rsidRDefault="00026781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7F770F" w:rsidRDefault="007F770F" w:rsidP="007F770F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r w:rsidRPr="007F770F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 xml:space="preserve">SEKCJA IV: PROCEDURA </w:t>
      </w:r>
    </w:p>
    <w:p w:rsidR="00026781" w:rsidRPr="007F770F" w:rsidRDefault="00026781" w:rsidP="007F770F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IV.1) OPIS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IV.1.1) Tryb udzielenia zamówienia: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Przetarg nieograniczony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IV.1.2) Zamawiający żąda wniesienia wadium: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Informacja na temat wadium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 informacje na temat udzielania zaliczek: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IV.1.5.) Wymaga się złożenia oferty wariantowej: </w:t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Dopuszcza się złożenie oferty wariantowej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Złożenie oferty wariantowej dopuszcza się tylko z jednoczesnym złożeniem oferty zasadniczej: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IV.1.6) Przewidywana liczba wykonawców, którzy zostaną zaproszeni do udziału w </w:t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lastRenderedPageBreak/>
        <w:t xml:space="preserve">postępowaniu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Liczba wykonawców  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Przewidywana minimalna liczba wykonawców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Maksymalna liczba wykonawców  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Kryteria selekcji wykonawców: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Umowa ramowa będzie zawarta: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Czy przewiduje się ograniczenie liczby uczestników umowy ramowej: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Przewidziana maksymalna liczba uczestników umowy ramowej: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Zamówienie obejmuje ustanowienie dynamicznego systemu zakupów: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strony internetowej, na której będą zamieszczone dodatkowe informacje dotyczące dynamicznego systemu zakupów: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 ramach umowy ramowej/dynamicznego systemu zakupów dopuszcza się złożenie ofert w formie katalogów elektronicznych: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IV.1.8) Aukcja elektroniczna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7F770F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 adres strony internetowej, na której aukcja będzie prowadzona: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dotyczące przebiegu aukcji elektronicznej: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Wymagania dotyczące rejestracji i identyfikacji wykonawców w aukcji elektronicznej: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o liczbie etapów aukcji elektronicznej i czasie ich trwania: </w:t>
      </w:r>
    </w:p>
    <w:p w:rsidR="007F770F" w:rsidRPr="007F770F" w:rsidRDefault="00026781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Czas trwania: </w:t>
      </w:r>
      <w:r w:rsidR="007F770F"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Czy wykonawcy, którzy nie złożyli nowych postąpień, zostaną zakwalifikowani do następnego etapu: </w:t>
      </w:r>
      <w:r w:rsidR="007F770F"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>Warunki zamknięcia aukcji elektronicznej: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7F770F"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="007F770F"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lastRenderedPageBreak/>
        <w:t xml:space="preserve">IV.2) KRYTERIA OCENY OFERT </w:t>
      </w:r>
      <w:r w:rsidR="007F770F"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="007F770F"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IV.2.1) Kryteria oceny ofert: </w:t>
      </w:r>
      <w:r w:rsidR="007F770F"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="007F770F"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IV.2.2) Kryteria</w:t>
      </w:r>
      <w:r w:rsidR="007F770F"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5"/>
        <w:gridCol w:w="913"/>
      </w:tblGrid>
      <w:tr w:rsidR="007F770F" w:rsidRPr="007F770F" w:rsidTr="007F77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0F" w:rsidRPr="007F770F" w:rsidRDefault="007F770F" w:rsidP="007F770F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F770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0F" w:rsidRPr="007F770F" w:rsidRDefault="007F770F" w:rsidP="007F770F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F770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Znaczenie</w:t>
            </w:r>
          </w:p>
        </w:tc>
      </w:tr>
      <w:tr w:rsidR="007F770F" w:rsidRPr="007F770F" w:rsidTr="007F77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0F" w:rsidRPr="007F770F" w:rsidRDefault="007F770F" w:rsidP="007F770F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F770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0F" w:rsidRPr="007F770F" w:rsidRDefault="007F770F" w:rsidP="007F770F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F770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60,00</w:t>
            </w:r>
          </w:p>
        </w:tc>
      </w:tr>
      <w:tr w:rsidR="007F770F" w:rsidRPr="007F770F" w:rsidTr="007F77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0F" w:rsidRPr="007F770F" w:rsidRDefault="007F770F" w:rsidP="007F770F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F770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skrócenie terminu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0F" w:rsidRPr="007F770F" w:rsidRDefault="007F770F" w:rsidP="007F770F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F770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40,00</w:t>
            </w:r>
          </w:p>
        </w:tc>
      </w:tr>
    </w:tbl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Pzp</w:t>
      </w:r>
      <w:proofErr w:type="spellEnd"/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(przetarg nieograniczony)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Tak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IV.3.1) Informacje na temat negocjacji z ogłoszeniem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Minimalne wymagania, które muszą spełniać wszystkie oferty: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Przewidziany jest podział negocjacji na etapy w celu ograniczenia liczby ofert: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>Należy podać informacje na temat etapów neg</w:t>
      </w:r>
      <w:r w:rsidR="00026781">
        <w:rPr>
          <w:rFonts w:ascii="Segoe UI" w:eastAsia="Times New Roman" w:hAnsi="Segoe UI" w:cs="Segoe UI"/>
          <w:sz w:val="20"/>
          <w:szCs w:val="20"/>
          <w:lang w:eastAsia="pl-PL"/>
        </w:rPr>
        <w:t xml:space="preserve">ocjacji (w tym liczbę etapów):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>Informacje dodatkowe</w:t>
      </w:r>
      <w:r w:rsidR="00026781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026781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IV.3.2) Informacje na temat dialogu konkurencyjnego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Opis potrzeb i wymagań zamawiającego lub informacja o sposobie uzyskania tego opisu: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Wstępny harmonogram postępowania: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Podział dialogu na etapy w celu ograniczenia liczby rozwiązań: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>Należy podać informacje na temat etapów dialogu:</w:t>
      </w:r>
      <w:r w:rsidR="00026781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IV.3.3) Informacje na temat partnerstwa innowacyjnego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Elementy opisu przedmiotu zamówienia definiujące minimalne wymagania, którym muszą odpowiadać wszystkie oferty: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</w:t>
      </w:r>
      <w:r w:rsidR="00026781">
        <w:rPr>
          <w:rFonts w:ascii="Segoe UI" w:eastAsia="Times New Roman" w:hAnsi="Segoe UI" w:cs="Segoe UI"/>
          <w:sz w:val="20"/>
          <w:szCs w:val="20"/>
          <w:lang w:eastAsia="pl-PL"/>
        </w:rPr>
        <w:t xml:space="preserve">istotnych warunków zamówienia: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IV.4) Licytacja elektroniczna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strony internetowej, na której będzie prowadzona licytacja elektroniczna: </w:t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Adres strony internetowej, na której jest dostępny opis przedmiotu zamówienia w licytacji elektronicznej: </w:t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t xml:space="preserve">Czas trwania: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Wykonawcy, którzy nie złożyli nowych postąpień, zostaną zakwalifikowani do następnego etapu: </w:t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Termin składania wniosków o dopuszczenie do udziału w licytacji elektronicznej: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Data: godzina: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Termin otwarcia licytacji elektronicznej: </w:t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Termin i warunki zamknięcia licytacji elektronicznej: </w:t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Wymagania dotyczące zabezpieczenia należytego wykonania umowy: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</w:p>
    <w:p w:rsidR="00026781" w:rsidRPr="007F770F" w:rsidRDefault="00026781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026781" w:rsidRDefault="007F770F" w:rsidP="007F770F">
      <w:pPr>
        <w:spacing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IV.5) ZMIANA UMOWY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 Nie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wskazać zakres, charakter zmian oraz warunki wprowadzenia zmian: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IV.6) INFORMACJE ADMINISTRACYJNE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7F770F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(jeżeli dotyczy):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Środki służące ochronie informacji o charakterze poufnym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</w:p>
    <w:p w:rsidR="00026781" w:rsidRPr="00026781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Data: 2020-03-18, godzina: 10:00,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026781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Wskazać powody: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Język lub języki, w jakich mogą być sporządzane oferty lub wnioski o dopuszczenie do udziału w postępowaniu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&gt; język polski </w:t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IV.6.3) Termin związania ofertą: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do: okres w dniach: 30 (od ostatecznego terminu składania ofert)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 Nie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IV.6.5) Informacje dodatkowe: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7F770F" w:rsidRPr="007F770F" w:rsidRDefault="007F770F" w:rsidP="007F770F">
      <w:pPr>
        <w:spacing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ZAŁĄCZNIK I - INFORMACJE DOTYCZĄCE OFERT CZĘŚCIOWYCH </w:t>
      </w:r>
    </w:p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168"/>
        <w:gridCol w:w="743"/>
        <w:gridCol w:w="7436"/>
      </w:tblGrid>
      <w:tr w:rsidR="007F770F" w:rsidRPr="007F770F" w:rsidTr="007F77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770F" w:rsidRPr="007F770F" w:rsidRDefault="007F770F" w:rsidP="007F770F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F770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F770F" w:rsidRPr="007F770F" w:rsidRDefault="007F770F" w:rsidP="007F770F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F770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770F" w:rsidRPr="007F770F" w:rsidRDefault="007F770F" w:rsidP="007F770F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F770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F770F" w:rsidRPr="00026781" w:rsidRDefault="007F770F" w:rsidP="007F770F">
            <w:pPr>
              <w:spacing w:line="240" w:lineRule="auto"/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pl-PL"/>
              </w:rPr>
            </w:pPr>
            <w:r w:rsidRPr="007F770F"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pl-PL"/>
              </w:rPr>
              <w:t>Zadanie nr 1 – Opracowanie projektów graficznych, wydrukowanie oraz dostarczenie we wskazane przez Zamawiającego miejsce kartek okolicznościowych</w:t>
            </w:r>
          </w:p>
          <w:p w:rsidR="00026781" w:rsidRPr="007F770F" w:rsidRDefault="00026781" w:rsidP="007F770F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</w:tbl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1) Krótki opis przedmiotu zamówienia </w:t>
      </w:r>
      <w:r w:rsidRPr="007F770F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a w przypadku partnerstwa </w:t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lastRenderedPageBreak/>
        <w:t>innowacyjnego -określenie zapotrzebowania na innowacyjny produkt, usługę lub roboty budowlane:</w:t>
      </w:r>
      <w:r w:rsidR="00026781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>Przedmiotem zamówienia jest opracowanie projektów graficznych, wydrukowanie oraz dostarczenie we wskazane przez Zamawiającego miejsce kartek okolicznościowych: Święta Wielkanocne 670 szt., Boże Narodzenie 885 szt. Szczegółowy opis przedmiotu zamówienia zawarty jest w Rozdziale II SIWZ oraz w projekcie umowy zawartym w Rozdziale V SIWZ.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2) Wspólny Słownik Zamówień(CPV):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79800000-2,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Wartość bez VAT: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Waluta: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4) Czas trwania lub termin wykonania: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okres w miesiącach: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okres w dniach: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data rozpoczęcia: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data zakończenia: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5"/>
        <w:gridCol w:w="913"/>
      </w:tblGrid>
      <w:tr w:rsidR="007F770F" w:rsidRPr="007F770F" w:rsidTr="007F77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0F" w:rsidRPr="007F770F" w:rsidRDefault="007F770F" w:rsidP="007F770F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F770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0F" w:rsidRPr="007F770F" w:rsidRDefault="007F770F" w:rsidP="007F770F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F770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Znaczenie</w:t>
            </w:r>
          </w:p>
        </w:tc>
      </w:tr>
      <w:tr w:rsidR="007F770F" w:rsidRPr="007F770F" w:rsidTr="007F77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0F" w:rsidRPr="007F770F" w:rsidRDefault="007F770F" w:rsidP="007F770F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F770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0F" w:rsidRPr="007F770F" w:rsidRDefault="007F770F" w:rsidP="007F770F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F770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60,00</w:t>
            </w:r>
          </w:p>
        </w:tc>
      </w:tr>
      <w:tr w:rsidR="007F770F" w:rsidRPr="007F770F" w:rsidTr="007F77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0F" w:rsidRPr="007F770F" w:rsidRDefault="007F770F" w:rsidP="007F770F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F770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skrócenie terminu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0F" w:rsidRPr="007F770F" w:rsidRDefault="007F770F" w:rsidP="007F770F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F770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40,00</w:t>
            </w:r>
          </w:p>
        </w:tc>
      </w:tr>
    </w:tbl>
    <w:p w:rsidR="007F770F" w:rsidRPr="007F770F" w:rsidRDefault="007F770F" w:rsidP="007F770F">
      <w:pPr>
        <w:spacing w:after="24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6) INFORMACJE DODATKOWE:</w:t>
      </w:r>
      <w:r w:rsidR="00026781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>Wymagany termin realizacji zamówienia: ETAP I a) do 5 dni roboczych od momentu zaakceptowania projektu przez Zamawiającego, b) przedstawienie Zamawiającemu projektów do 2 dni roboczych od dnia zawarcia umowy. ETAP II a) do 5 dni roboczych od momentu zaakceptowania projektu przez Zamawiającego, b) przedstawienie Zamawiającemu projektów do 2 dni roboczych od zgłoszenia zapotrzebowania przez Zamawiającego (w terminie nie wcześni</w:t>
      </w:r>
      <w:r w:rsidR="00026781">
        <w:rPr>
          <w:rFonts w:ascii="Segoe UI" w:eastAsia="Times New Roman" w:hAnsi="Segoe UI" w:cs="Segoe UI"/>
          <w:sz w:val="20"/>
          <w:szCs w:val="20"/>
          <w:lang w:eastAsia="pl-PL"/>
        </w:rPr>
        <w:t xml:space="preserve">ej niż w listopadzie 2020 r.).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168"/>
        <w:gridCol w:w="743"/>
        <w:gridCol w:w="7416"/>
      </w:tblGrid>
      <w:tr w:rsidR="007F770F" w:rsidRPr="007F770F" w:rsidTr="007F77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770F" w:rsidRPr="007F770F" w:rsidRDefault="007F770F" w:rsidP="007F770F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F770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F770F" w:rsidRPr="007F770F" w:rsidRDefault="007F770F" w:rsidP="007F770F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F770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770F" w:rsidRPr="007F770F" w:rsidRDefault="007F770F" w:rsidP="007F770F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F770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F770F" w:rsidRPr="00026781" w:rsidRDefault="007F770F" w:rsidP="007F770F">
            <w:pPr>
              <w:spacing w:line="240" w:lineRule="auto"/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pl-PL"/>
              </w:rPr>
            </w:pPr>
            <w:r w:rsidRPr="007F770F"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pl-PL"/>
              </w:rPr>
              <w:t>Zadanie nr 2 – Opracowanie projektów graficznych, wydrukowanie oraz dostarczenie we wskazane przez Zamawiającego miejsce zaproszeń</w:t>
            </w:r>
          </w:p>
          <w:p w:rsidR="00026781" w:rsidRPr="007F770F" w:rsidRDefault="00026781" w:rsidP="007F770F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</w:tbl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1) Krótki opis przedmiotu zamówienia </w:t>
      </w:r>
      <w:r w:rsidRPr="007F770F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budowlane:</w:t>
      </w:r>
      <w:r w:rsidR="00026781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Przedmiotem zamówienia jest opracowanie projektów graficznych, wydrukowanie oraz dostarczenie we wskazane przez Zamawiającego miejsce zaproszeń: na uroczystości patriotyczne 2700 szt., na imprezy kulturalne i sportowe 1500 szt. Szczegółowy opis przedmiotu zamówienia zawarty jest w Rozdziale II SIWZ oraz w projekcie umowy zawartym w Rozdziale V SIWZ.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2) Wspólny Słownik Zamówień(CPV):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79800000-2,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Wartość bez VAT: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Waluta: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4) Czas trwania lub termin wykonania: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okres w miesiącach: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okres w dniach: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data rozpoczęcia: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data zakończenia: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5"/>
        <w:gridCol w:w="913"/>
      </w:tblGrid>
      <w:tr w:rsidR="007F770F" w:rsidRPr="007F770F" w:rsidTr="007F77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0F" w:rsidRPr="007F770F" w:rsidRDefault="007F770F" w:rsidP="007F770F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F770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0F" w:rsidRPr="007F770F" w:rsidRDefault="007F770F" w:rsidP="007F770F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F770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Znaczenie</w:t>
            </w:r>
          </w:p>
        </w:tc>
      </w:tr>
      <w:tr w:rsidR="007F770F" w:rsidRPr="007F770F" w:rsidTr="007F77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0F" w:rsidRPr="007F770F" w:rsidRDefault="007F770F" w:rsidP="007F770F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F770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0F" w:rsidRPr="007F770F" w:rsidRDefault="007F770F" w:rsidP="007F770F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F770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60,00</w:t>
            </w:r>
          </w:p>
        </w:tc>
      </w:tr>
      <w:tr w:rsidR="007F770F" w:rsidRPr="007F770F" w:rsidTr="007F77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0F" w:rsidRPr="007F770F" w:rsidRDefault="007F770F" w:rsidP="007F770F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F770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skrócenie terminu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0F" w:rsidRPr="007F770F" w:rsidRDefault="007F770F" w:rsidP="007F770F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F770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40,00</w:t>
            </w:r>
          </w:p>
        </w:tc>
      </w:tr>
    </w:tbl>
    <w:p w:rsidR="007F770F" w:rsidRPr="007F770F" w:rsidRDefault="007F770F" w:rsidP="007F770F">
      <w:pPr>
        <w:spacing w:after="24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6) INFORMACJE DODATKOWE:</w:t>
      </w:r>
      <w:r w:rsidR="00026781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>Wymagany termin realizacji zamówienia: od dnia zawarcia umowy do dnia 31.12.2020 r., w tym: a) do 5 dni roboczych od momentu zaakceptowania projektu przez Zamawiającego, b) przedstawienie Zamawiającemu projektów do 2 dni roboczych od zgłoszenia zapotr</w:t>
      </w:r>
      <w:r w:rsidR="00026781">
        <w:rPr>
          <w:rFonts w:ascii="Segoe UI" w:eastAsia="Times New Roman" w:hAnsi="Segoe UI" w:cs="Segoe UI"/>
          <w:sz w:val="20"/>
          <w:szCs w:val="20"/>
          <w:lang w:eastAsia="pl-PL"/>
        </w:rPr>
        <w:t xml:space="preserve">zebowania przez Zamawiającego.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66"/>
        <w:gridCol w:w="168"/>
        <w:gridCol w:w="743"/>
        <w:gridCol w:w="7351"/>
      </w:tblGrid>
      <w:tr w:rsidR="00026781" w:rsidRPr="007F770F" w:rsidTr="000267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781" w:rsidRPr="007F770F" w:rsidRDefault="00026781" w:rsidP="007F770F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F770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</w:tcPr>
          <w:p w:rsidR="00026781" w:rsidRPr="007F770F" w:rsidRDefault="00026781" w:rsidP="007F770F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26781" w:rsidRPr="007F770F" w:rsidRDefault="00026781" w:rsidP="007F770F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F770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6781" w:rsidRPr="007F770F" w:rsidRDefault="00026781" w:rsidP="007F770F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F770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26781" w:rsidRDefault="00026781" w:rsidP="007F770F">
            <w:pPr>
              <w:spacing w:line="240" w:lineRule="auto"/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pl-PL"/>
              </w:rPr>
            </w:pPr>
            <w:r w:rsidRPr="007F770F"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pl-PL"/>
              </w:rPr>
              <w:t>Zadanie nr 3 – Opracowanie projektów graficznych, wydrukowanie oraz dostarczenie we wskazane przez Zamawiającego miejsce plakatów</w:t>
            </w:r>
          </w:p>
          <w:p w:rsidR="00026781" w:rsidRPr="007F770F" w:rsidRDefault="00026781" w:rsidP="007F770F">
            <w:pPr>
              <w:spacing w:line="240" w:lineRule="auto"/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1) Krótki opis przedmiotu zamówienia </w:t>
      </w:r>
      <w:r w:rsidRPr="007F770F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budowlane:</w:t>
      </w:r>
      <w:r w:rsidR="00026781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Przedmiotem zamówienia jest opracowanie projektów graficznych, wydrukowanie oraz dostarczenie we wskazane przez Zamawiającego miejsce plakatów: do wiat autobusowych 150 szt., wielkoformatowych na przystanki autobusowe 15 szt., plakatów A3 50 szt. Szczegółowy opis przedmiotu zamówienia zawarty jest w Rozdziale II SIWZ oraz w projekcie umowy zawartym w Rozdziale V SIWZ.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2) Wspólny Słownik Zamówień(CPV):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79800000-2,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Wartość bez VAT: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Waluta: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4) Czas trwania lub termin wykonania: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okres w miesiącach: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okres w dniach: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data rozpoczęcia: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data zakończenia: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5"/>
        <w:gridCol w:w="913"/>
      </w:tblGrid>
      <w:tr w:rsidR="007F770F" w:rsidRPr="007F770F" w:rsidTr="007F77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0F" w:rsidRPr="007F770F" w:rsidRDefault="007F770F" w:rsidP="007F770F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F770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0F" w:rsidRPr="007F770F" w:rsidRDefault="007F770F" w:rsidP="007F770F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F770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Znaczenie</w:t>
            </w:r>
          </w:p>
        </w:tc>
      </w:tr>
      <w:tr w:rsidR="007F770F" w:rsidRPr="007F770F" w:rsidTr="007F77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0F" w:rsidRPr="007F770F" w:rsidRDefault="007F770F" w:rsidP="007F770F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F770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0F" w:rsidRPr="007F770F" w:rsidRDefault="007F770F" w:rsidP="007F770F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F770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60,00</w:t>
            </w:r>
          </w:p>
        </w:tc>
      </w:tr>
      <w:tr w:rsidR="007F770F" w:rsidRPr="007F770F" w:rsidTr="007F77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0F" w:rsidRPr="007F770F" w:rsidRDefault="007F770F" w:rsidP="007F770F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F770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skrócenie terminu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0F" w:rsidRPr="007F770F" w:rsidRDefault="007F770F" w:rsidP="007F770F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F770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40,00</w:t>
            </w:r>
          </w:p>
        </w:tc>
      </w:tr>
    </w:tbl>
    <w:p w:rsidR="007F770F" w:rsidRPr="007F770F" w:rsidRDefault="007F770F" w:rsidP="007F770F">
      <w:pPr>
        <w:spacing w:after="24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6) INFORMACJE DODATKOWE:</w:t>
      </w:r>
      <w:r w:rsidR="00026781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>Wymagany termin realizacji zamówienia: od dnia zawarcia umowy do dnia 31.12.2020 r., w tym: a) do 5 dni roboczych od momentu zaakceptowania projektu przez Zamawiającego, b) przedstawienie Zamawiającemu projektów do 2 dni roboczych od zgłoszenia zapotrzebow</w:t>
      </w:r>
      <w:r w:rsidR="00026781">
        <w:rPr>
          <w:rFonts w:ascii="Segoe UI" w:eastAsia="Times New Roman" w:hAnsi="Segoe UI" w:cs="Segoe UI"/>
          <w:sz w:val="20"/>
          <w:szCs w:val="20"/>
          <w:lang w:eastAsia="pl-PL"/>
        </w:rPr>
        <w:t xml:space="preserve">ania przez Zamawiającego.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66"/>
        <w:gridCol w:w="168"/>
        <w:gridCol w:w="743"/>
        <w:gridCol w:w="7345"/>
      </w:tblGrid>
      <w:tr w:rsidR="00026781" w:rsidRPr="007F770F" w:rsidTr="000267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781" w:rsidRPr="007F770F" w:rsidRDefault="00026781" w:rsidP="007F770F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F770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</w:tcPr>
          <w:p w:rsidR="00026781" w:rsidRPr="007F770F" w:rsidRDefault="00026781" w:rsidP="007F770F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26781" w:rsidRPr="007F770F" w:rsidRDefault="00026781" w:rsidP="007F770F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F770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6781" w:rsidRPr="007F770F" w:rsidRDefault="00026781" w:rsidP="007F770F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F770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26781" w:rsidRDefault="00026781" w:rsidP="007F770F">
            <w:pPr>
              <w:spacing w:line="240" w:lineRule="auto"/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pl-PL"/>
              </w:rPr>
            </w:pPr>
            <w:r w:rsidRPr="007F770F"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pl-PL"/>
              </w:rPr>
              <w:t>Zadanie nr 4 - Opracowanie projektu graficznego, wydrukowanie oraz dostarczenie we wskazane przez Zamawiającego miejsce ulotek</w:t>
            </w:r>
          </w:p>
          <w:p w:rsidR="00026781" w:rsidRPr="007F770F" w:rsidRDefault="00026781" w:rsidP="007F770F">
            <w:pPr>
              <w:spacing w:line="240" w:lineRule="auto"/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7F770F" w:rsidRPr="007F770F" w:rsidRDefault="007F770F" w:rsidP="007F770F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1) Krótki opis przedmiotu zamówienia </w:t>
      </w:r>
      <w:r w:rsidRPr="007F770F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budowlane:</w:t>
      </w:r>
      <w:r w:rsidR="00026781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Przedmiotem zamówienia jest opracowanie projektu graficznego, wydrukowanie oraz dostarczenie we wskazane przez Zamawiającego miejsce ulotek - 10000 szt. Szczegółowy opis przedmiotu zamówienia zawarty jest w Rozdziale II SIWZ oraz w projekcie umowy zawartym w Rozdziale V SIWZ.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2) Wspólny Słownik Zamówień(CPV):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79800000-2,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Wartość bez VAT: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Waluta: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4) Czas trwania lub termin wykonania: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okres w miesiącach: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okres w dniach: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data rozpoczęcia: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data zakończenia: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5"/>
        <w:gridCol w:w="913"/>
      </w:tblGrid>
      <w:tr w:rsidR="007F770F" w:rsidRPr="007F770F" w:rsidTr="007F77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0F" w:rsidRPr="007F770F" w:rsidRDefault="007F770F" w:rsidP="007F770F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F770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0F" w:rsidRPr="007F770F" w:rsidRDefault="007F770F" w:rsidP="007F770F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F770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Znaczenie</w:t>
            </w:r>
          </w:p>
        </w:tc>
      </w:tr>
      <w:tr w:rsidR="007F770F" w:rsidRPr="007F770F" w:rsidTr="007F77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0F" w:rsidRPr="007F770F" w:rsidRDefault="007F770F" w:rsidP="007F770F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F770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0F" w:rsidRPr="007F770F" w:rsidRDefault="007F770F" w:rsidP="007F770F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F770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60,00</w:t>
            </w:r>
          </w:p>
        </w:tc>
      </w:tr>
      <w:tr w:rsidR="007F770F" w:rsidRPr="007F770F" w:rsidTr="007F77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0F" w:rsidRPr="007F770F" w:rsidRDefault="007F770F" w:rsidP="007F770F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F770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skrócenie terminu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70F" w:rsidRPr="007F770F" w:rsidRDefault="007F770F" w:rsidP="007F770F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7F770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40,00</w:t>
            </w:r>
          </w:p>
        </w:tc>
      </w:tr>
    </w:tbl>
    <w:p w:rsidR="007F770F" w:rsidRPr="007F770F" w:rsidRDefault="007F770F" w:rsidP="007F770F">
      <w:pPr>
        <w:spacing w:after="24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F770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6) INFORMACJE DODATKOWE:</w:t>
      </w:r>
      <w:r w:rsidR="00026781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t xml:space="preserve">Wymagany termin realizacji zamówienia: a) do 14 dni roboczych od momentu zaakceptowania projektu przez Zamawiającego, b) przedstawienie Zamawiającemu projektu do 4 dni roboczych od dnia zawarcia umowy. </w:t>
      </w:r>
      <w:r w:rsidRPr="007F770F">
        <w:rPr>
          <w:rFonts w:ascii="Segoe UI" w:eastAsia="Times New Roman" w:hAnsi="Segoe UI" w:cs="Segoe UI"/>
          <w:sz w:val="20"/>
          <w:szCs w:val="20"/>
          <w:lang w:eastAsia="pl-PL"/>
        </w:rPr>
        <w:br/>
      </w:r>
      <w:bookmarkStart w:id="0" w:name="_GoBack"/>
      <w:bookmarkEnd w:id="0"/>
    </w:p>
    <w:p w:rsidR="008169D3" w:rsidRPr="00026781" w:rsidRDefault="008169D3">
      <w:pPr>
        <w:rPr>
          <w:rFonts w:ascii="Segoe UI" w:hAnsi="Segoe UI" w:cs="Segoe UI"/>
          <w:sz w:val="20"/>
          <w:szCs w:val="20"/>
        </w:rPr>
      </w:pPr>
    </w:p>
    <w:sectPr w:rsidR="008169D3" w:rsidRPr="00026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0F"/>
    <w:rsid w:val="00026781"/>
    <w:rsid w:val="007F770F"/>
    <w:rsid w:val="0081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F514"/>
  <w15:chartTrackingRefBased/>
  <w15:docId w15:val="{B621C458-AA92-4E99-8530-947420A2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5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3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9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7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5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9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3536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anna.podolanczyk</dc:creator>
  <cp:keywords/>
  <dc:description/>
  <cp:lastModifiedBy>anna.podolanczyk</cp:lastModifiedBy>
  <cp:revision>2</cp:revision>
  <dcterms:created xsi:type="dcterms:W3CDTF">2020-03-10T12:51:00Z</dcterms:created>
  <dcterms:modified xsi:type="dcterms:W3CDTF">2020-03-10T13:01:00Z</dcterms:modified>
</cp:coreProperties>
</file>