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>
        <w:rPr>
          <w:rFonts w:ascii="Calibri" w:hAnsi="Calibri"/>
          <w:sz w:val="16"/>
          <w:szCs w:val="16"/>
        </w:rPr>
        <w:t xml:space="preserve"> </w:t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  <w:t>USC-10-02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Pr="00E55430" w:rsidRDefault="00607358" w:rsidP="00130234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:rsidR="00130234" w:rsidRPr="008D29F6" w:rsidRDefault="0096218B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96218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3DB74" wp14:editId="2996BA0C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D3DB74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Numer PESEL</w:t>
      </w:r>
    </w:p>
    <w:p w:rsidR="00DF2DD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A31E50" w:rsidRPr="00CB75B0" w:rsidRDefault="00A31E5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8E028" wp14:editId="3D3C306E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78E028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    <v:textbox>
                  <w:txbxContent>
                    <w:p w:rsidR="00A31E50" w:rsidRDefault="00A31E50"/>
                  </w:txbxContent>
                </v:textbox>
              </v:shape>
            </w:pict>
          </mc:Fallback>
        </mc:AlternateContent>
      </w:r>
    </w:p>
    <w:p w:rsidR="00A31E50" w:rsidRPr="00C64B76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16956B" wp14:editId="196EF7A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16956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3561B" wp14:editId="41BB3BC6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73561B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16AE0" wp14:editId="3BBDEABE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916AE0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CD2430" wp14:editId="2BF2402C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CD2430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E8055" wp14:editId="06DE08B6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8E8055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A31E50" w:rsidRPr="00A31E50" w:rsidRDefault="00A31E50" w:rsidP="00A31E50">
      <w:pPr>
        <w:rPr>
          <w:rFonts w:ascii="Calibri" w:hAnsi="Calibri"/>
          <w:sz w:val="12"/>
          <w:szCs w:val="12"/>
        </w:rPr>
      </w:pPr>
    </w:p>
    <w:p w:rsidR="00A31E50" w:rsidRPr="00942000" w:rsidRDefault="00A31E50" w:rsidP="00A31E5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0DAB4" wp14:editId="2ED2E1CA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00DAB4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C64B76">
        <w:rPr>
          <w:rFonts w:ascii="Calibri" w:hAnsi="Calibri"/>
          <w:sz w:val="20"/>
          <w:szCs w:val="20"/>
        </w:rPr>
        <w:t>Adres e-mail</w:t>
      </w:r>
    </w:p>
    <w:p w:rsidR="00A31E50" w:rsidRPr="00A31E50" w:rsidRDefault="00A31E50" w:rsidP="00A31E50">
      <w:pPr>
        <w:rPr>
          <w:rFonts w:ascii="Calibri" w:hAnsi="Calibri"/>
          <w:sz w:val="16"/>
          <w:szCs w:val="16"/>
        </w:rPr>
      </w:pPr>
    </w:p>
    <w:p w:rsidR="00607358" w:rsidRDefault="00A31E50" w:rsidP="00A31E50">
      <w:pPr>
        <w:ind w:left="1416" w:firstLine="708"/>
        <w:rPr>
          <w:rFonts w:ascii="Calibri" w:hAnsi="Calibri"/>
          <w:b/>
          <w:sz w:val="20"/>
          <w:szCs w:val="20"/>
        </w:rPr>
      </w:pPr>
      <w:r w:rsidRPr="00942000">
        <w:rPr>
          <w:rFonts w:ascii="Calibri" w:hAnsi="Calibri"/>
          <w:sz w:val="16"/>
          <w:szCs w:val="16"/>
        </w:rPr>
        <w:t xml:space="preserve">E-mail </w:t>
      </w:r>
      <w:r>
        <w:rPr>
          <w:rFonts w:ascii="Calibri" w:hAnsi="Calibri"/>
          <w:sz w:val="16"/>
          <w:szCs w:val="16"/>
        </w:rPr>
        <w:t>nie jest obowiązkowy, ale ułatwi kontakt w sprawie</w:t>
      </w: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  <w:r w:rsidR="0096218B">
        <w:rPr>
          <w:rFonts w:ascii="Calibri" w:hAnsi="Calibri"/>
          <w:b/>
          <w:sz w:val="32"/>
          <w:szCs w:val="32"/>
        </w:rPr>
        <w:t xml:space="preserve"> osoby małoletniej</w:t>
      </w:r>
    </w:p>
    <w:p w:rsidR="0058108E" w:rsidRPr="00E55430" w:rsidRDefault="0058108E" w:rsidP="00C64B76">
      <w:pPr>
        <w:jc w:val="center"/>
        <w:rPr>
          <w:rFonts w:ascii="Calibri" w:hAnsi="Calibri"/>
          <w:b/>
          <w:sz w:val="16"/>
          <w:szCs w:val="16"/>
        </w:rPr>
      </w:pPr>
    </w:p>
    <w:p w:rsidR="0058108E" w:rsidRPr="008D29F6" w:rsidRDefault="0058108E" w:rsidP="0058108E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Pr="008D29F6">
        <w:rPr>
          <w:rFonts w:ascii="Calibri" w:hAnsi="Calibri"/>
          <w:b/>
        </w:rPr>
        <w:t xml:space="preserve">ane </w:t>
      </w:r>
      <w:r w:rsidR="00A31E50">
        <w:rPr>
          <w:rFonts w:ascii="Calibri" w:hAnsi="Calibri"/>
          <w:b/>
        </w:rPr>
        <w:t>osoby małoletniej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DE0446" wp14:editId="1F56C713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DE0446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FEEFB" wp14:editId="671FED2C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1FEEFB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A9098" wp14:editId="31E9E85E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DA9098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42D1F" wp14:editId="6AC3E95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842D1F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5172" wp14:editId="10D06E04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DB5172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B0A02" wp14:editId="471BBF3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DB0A02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Numer PESEL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(jeżeli został nadany)</w:t>
      </w:r>
    </w:p>
    <w:p w:rsidR="0058108E" w:rsidRDefault="0058108E" w:rsidP="0058108E">
      <w:pPr>
        <w:rPr>
          <w:rFonts w:ascii="Calibri" w:hAnsi="Calibri"/>
          <w:b/>
          <w:sz w:val="20"/>
          <w:szCs w:val="20"/>
        </w:rPr>
      </w:pPr>
    </w:p>
    <w:p w:rsidR="00417672" w:rsidRDefault="00A47B6D" w:rsidP="00417672">
      <w:pPr>
        <w:rPr>
          <w:rFonts w:ascii="Calibri" w:hAnsi="Calibri"/>
        </w:rPr>
      </w:pPr>
      <w:r w:rsidRPr="006430E5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A31E5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21545" wp14:editId="7296DB1E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221545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CB75B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EB0F5" wp14:editId="15476A4B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EB0F5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Pr="00A47B6D" w:rsidRDefault="00417672" w:rsidP="00A31E50">
      <w:pPr>
        <w:rPr>
          <w:rFonts w:ascii="Calibri" w:hAnsi="Calibri"/>
          <w:sz w:val="20"/>
          <w:szCs w:val="20"/>
        </w:rPr>
      </w:pPr>
    </w:p>
    <w:p w:rsidR="00417672" w:rsidRPr="00A47B6D" w:rsidRDefault="00A31E50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FE46D" wp14:editId="168AFC65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1FE46D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37548" wp14:editId="70370E24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837548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sz w:val="20"/>
          <w:szCs w:val="20"/>
        </w:rPr>
        <w:t>Nazwiska</w:t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E55430" w:rsidRDefault="00E55430" w:rsidP="00E5543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 wnioskodawcy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odmowna.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Koszalinie postępowania administracyjnego w przedmiotowej sprawie.</w:t>
      </w:r>
    </w:p>
    <w:p w:rsidR="00E55430" w:rsidRPr="004B7969" w:rsidRDefault="00E55430" w:rsidP="00E55430">
      <w:pPr>
        <w:ind w:left="284" w:hanging="284"/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607358" w:rsidRPr="00E55430" w:rsidRDefault="00E55430" w:rsidP="00E55430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  <w:r w:rsidR="00A31E50">
        <w:rPr>
          <w:rFonts w:ascii="Calibri" w:hAnsi="Calibri"/>
          <w:b/>
        </w:rPr>
        <w:t xml:space="preserve"> osoby małoletniej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0E5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6430E5" w:rsidRDefault="006430E5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6" o:spid="_x0000_s1047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7" o:spid="_x0000_s1048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60" o:spid="_x0000_s1049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61" o:spid="_x0000_s1050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  <w:r w:rsidR="006430E5">
        <w:rPr>
          <w:rFonts w:ascii="Calibri" w:hAnsi="Calibri"/>
          <w:b/>
        </w:rPr>
        <w:t>y</w:t>
      </w:r>
    </w:p>
    <w:p w:rsidR="00DF18AB" w:rsidRDefault="00DF18AB" w:rsidP="00DF2DD0">
      <w:pPr>
        <w:rPr>
          <w:rFonts w:ascii="Calibri" w:hAnsi="Calibri"/>
        </w:rPr>
      </w:pPr>
    </w:p>
    <w:p w:rsidR="006430E5" w:rsidRDefault="006430E5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Pr="006430E5" w:rsidRDefault="006430E5" w:rsidP="00DF18A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="00DF18AB"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160178" w:rsidRDefault="00160178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osoby, która składa wniosek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drugiego z rodziców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:rsidR="006430E5" w:rsidRP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DF18AB">
      <w:pPr>
        <w:ind w:left="2832" w:firstLine="708"/>
        <w:rPr>
          <w:rFonts w:ascii="Calibri" w:hAnsi="Calibri"/>
          <w:sz w:val="18"/>
          <w:szCs w:val="18"/>
        </w:rPr>
      </w:pP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p w:rsidR="009848B9" w:rsidRDefault="009848B9" w:rsidP="009848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KLAUZULA INFORMACYJNA</w:t>
      </w:r>
    </w:p>
    <w:p w:rsidR="009848B9" w:rsidRDefault="009848B9" w:rsidP="009848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dotycząca przetwarzania danych osobowych</w:t>
      </w:r>
    </w:p>
    <w:p w:rsidR="009848B9" w:rsidRDefault="009848B9" w:rsidP="009848B9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48B9" w:rsidRDefault="009848B9" w:rsidP="009848B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:rsidR="009848B9" w:rsidRDefault="009848B9" w:rsidP="009848B9">
      <w:pPr>
        <w:jc w:val="both"/>
        <w:rPr>
          <w:rFonts w:asciiTheme="minorHAnsi" w:hAnsiTheme="minorHAnsi"/>
          <w:sz w:val="20"/>
          <w:szCs w:val="20"/>
        </w:rPr>
      </w:pP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7" w:history="1">
        <w:r>
          <w:rPr>
            <w:rStyle w:val="Hipercze"/>
            <w:rFonts w:asciiTheme="minorHAnsi" w:hAnsiTheme="minorHAnsi"/>
            <w:sz w:val="20"/>
            <w:szCs w:val="20"/>
          </w:rPr>
          <w:t>koszalin@um.koszalin.pl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 </w:t>
      </w:r>
    </w:p>
    <w:p w:rsidR="00B3655B" w:rsidRPr="00780346" w:rsidRDefault="00B3655B" w:rsidP="00B365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80346">
        <w:rPr>
          <w:rFonts w:asciiTheme="minorHAnsi" w:hAnsiTheme="minorHAnsi"/>
          <w:sz w:val="20"/>
          <w:szCs w:val="20"/>
        </w:rPr>
        <w:t xml:space="preserve">Pani / Pana dane mogą być  przetwarzane w celu: </w:t>
      </w:r>
    </w:p>
    <w:p w:rsidR="00B3655B" w:rsidRPr="00780346" w:rsidRDefault="00B3655B" w:rsidP="00B3655B">
      <w:pPr>
        <w:pStyle w:val="Akapitzlis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80346">
        <w:rPr>
          <w:rFonts w:asciiTheme="minorHAnsi" w:hAnsiTheme="minorHAnsi"/>
          <w:sz w:val="20"/>
          <w:szCs w:val="20"/>
        </w:rPr>
        <w:t>- realizacji wniosku o zmianę imienia lub nazwiska</w:t>
      </w:r>
    </w:p>
    <w:p w:rsidR="00B3655B" w:rsidRPr="00780346" w:rsidRDefault="00B3655B" w:rsidP="00B3655B">
      <w:pPr>
        <w:pStyle w:val="Akapitzlist"/>
        <w:spacing w:after="160" w:line="276" w:lineRule="auto"/>
        <w:jc w:val="both"/>
        <w:rPr>
          <w:rFonts w:asciiTheme="minorHAnsi" w:hAnsiTheme="minorHAnsi"/>
          <w:sz w:val="20"/>
          <w:szCs w:val="20"/>
        </w:rPr>
      </w:pPr>
      <w:r w:rsidRPr="00780346">
        <w:rPr>
          <w:rFonts w:asciiTheme="minorHAnsi" w:hAnsiTheme="minorHAnsi"/>
          <w:sz w:val="20"/>
          <w:szCs w:val="20"/>
        </w:rPr>
        <w:t>- dołączenia do aktu stanu cywilnego wzmianki dodatkowej w rejestrze stanu cywilnego</w:t>
      </w:r>
    </w:p>
    <w:p w:rsidR="00B3655B" w:rsidRPr="00B3655B" w:rsidRDefault="00B3655B" w:rsidP="00B3655B">
      <w:pPr>
        <w:pStyle w:val="Akapitzlist"/>
        <w:spacing w:after="16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Dane osobowe z rejestru stanu cywilnego stanowią podstawę wpisów w rejestrze PESEL. 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osobowe przetwarzane są zgodnie z  art.6 ust 1 lit. a lub lit. c RODO na podstawie niżej wymienionych aktów prawnych:</w:t>
      </w:r>
    </w:p>
    <w:p w:rsidR="009848B9" w:rsidRDefault="009848B9" w:rsidP="009848B9">
      <w:pPr>
        <w:pStyle w:val="Akapitzlist"/>
        <w:ind w:left="1276" w:hanging="55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ustawa z dnia 25 lutego 1964 r. – </w:t>
      </w:r>
      <w:r>
        <w:rPr>
          <w:rFonts w:asciiTheme="minorHAnsi" w:hAnsiTheme="minorHAnsi"/>
          <w:bCs/>
          <w:sz w:val="20"/>
          <w:szCs w:val="20"/>
        </w:rPr>
        <w:t>Kodeks rodzinny i opiekuńczy- art. 88-89</w:t>
      </w:r>
      <w:r>
        <w:rPr>
          <w:rFonts w:asciiTheme="minorHAnsi" w:hAnsiTheme="minorHAnsi"/>
          <w:sz w:val="20"/>
          <w:szCs w:val="20"/>
        </w:rPr>
        <w:t xml:space="preserve"> (Dz. U. 2017 poz. 682</w:t>
      </w:r>
      <w:r w:rsidR="00EB7592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EB7592">
        <w:rPr>
          <w:rFonts w:asciiTheme="minorHAnsi" w:hAnsiTheme="minorHAnsi"/>
          <w:sz w:val="20"/>
          <w:szCs w:val="20"/>
        </w:rPr>
        <w:t>późn</w:t>
      </w:r>
      <w:proofErr w:type="spellEnd"/>
      <w:r w:rsidR="00EB7592">
        <w:rPr>
          <w:rFonts w:asciiTheme="minorHAnsi" w:hAnsiTheme="minorHAnsi"/>
          <w:sz w:val="20"/>
          <w:szCs w:val="20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9848B9" w:rsidRDefault="009848B9" w:rsidP="009848B9">
      <w:pPr>
        <w:pStyle w:val="Akapitzlist"/>
        <w:ind w:left="1276" w:hanging="55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ustawa z 17 października 2008  r. </w:t>
      </w:r>
      <w:r>
        <w:rPr>
          <w:rFonts w:asciiTheme="minorHAnsi" w:hAnsiTheme="minorHAnsi"/>
          <w:bCs/>
          <w:sz w:val="20"/>
          <w:szCs w:val="20"/>
        </w:rPr>
        <w:t>o zmianie imienia i nazwiska</w:t>
      </w:r>
      <w:r>
        <w:rPr>
          <w:rFonts w:asciiTheme="minorHAnsi" w:hAnsiTheme="minorHAnsi"/>
          <w:sz w:val="20"/>
          <w:szCs w:val="20"/>
        </w:rPr>
        <w:t xml:space="preserve"> (Dz. U. 2016 poz.10</w:t>
      </w:r>
      <w:r w:rsidR="00EB7592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EB7592">
        <w:rPr>
          <w:rFonts w:asciiTheme="minorHAnsi" w:hAnsiTheme="minorHAnsi"/>
          <w:sz w:val="20"/>
          <w:szCs w:val="20"/>
        </w:rPr>
        <w:t>późn</w:t>
      </w:r>
      <w:proofErr w:type="spellEnd"/>
      <w:r w:rsidR="00EB7592">
        <w:rPr>
          <w:rFonts w:asciiTheme="minorHAnsi" w:hAnsiTheme="minorHAnsi"/>
          <w:sz w:val="20"/>
          <w:szCs w:val="20"/>
        </w:rPr>
        <w:t>. zm.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)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toku załatwiania Pani/Pana sprawy dane osobowe mogą być przekazane innym podmiotom. Szczegółowych informacji może udzielić urzędnik zajmujący się Pani/Pana sprawą.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9848B9" w:rsidRDefault="009848B9" w:rsidP="009848B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 Pani/Pan prawo dostępu do swoich danych i ich sprostowania.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Jeżeli przetwarzanie danych odbywa się na podstawie Pani/Pana zgody (na podstawie art.6 ust. 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 Pani/Pan prawo wniesienia skargi do organu nadzorczego, którym jest Urząd Ochrony Danych Osobowych z siedzibą w Warszawie.</w:t>
      </w:r>
    </w:p>
    <w:p w:rsidR="009848B9" w:rsidRDefault="009848B9" w:rsidP="009848B9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Ponadto informujemy, że w Urzędzie Miejskim w Koszalinie nie przetwarza się danych osobowych w trybie zautomatyzowanym.</w:t>
      </w:r>
    </w:p>
    <w:p w:rsidR="009848B9" w:rsidRPr="009848B9" w:rsidRDefault="009848B9" w:rsidP="009848B9">
      <w:pPr>
        <w:rPr>
          <w:rFonts w:ascii="Calibri" w:hAnsi="Calibri"/>
          <w:sz w:val="18"/>
          <w:szCs w:val="18"/>
        </w:rPr>
      </w:pPr>
    </w:p>
    <w:p w:rsidR="009848B9" w:rsidRDefault="009848B9" w:rsidP="005C1E8A">
      <w:pPr>
        <w:pStyle w:val="Akapitzlist"/>
        <w:ind w:left="2136" w:firstLine="696"/>
        <w:jc w:val="center"/>
        <w:rPr>
          <w:rFonts w:ascii="Calibri" w:hAnsi="Calibri"/>
          <w:sz w:val="18"/>
          <w:szCs w:val="18"/>
        </w:rPr>
      </w:pPr>
    </w:p>
    <w:p w:rsidR="009848B9" w:rsidRDefault="009848B9" w:rsidP="005C1E8A">
      <w:pPr>
        <w:pStyle w:val="Akapitzlist"/>
        <w:ind w:left="2136" w:firstLine="696"/>
        <w:jc w:val="center"/>
        <w:rPr>
          <w:rFonts w:ascii="Calibri" w:hAnsi="Calibri"/>
          <w:sz w:val="18"/>
          <w:szCs w:val="18"/>
        </w:rPr>
      </w:pPr>
    </w:p>
    <w:sectPr w:rsidR="0098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B8" w:rsidRDefault="007B7EB8">
      <w:r>
        <w:separator/>
      </w:r>
    </w:p>
  </w:endnote>
  <w:endnote w:type="continuationSeparator" w:id="0">
    <w:p w:rsidR="007B7EB8" w:rsidRDefault="007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B8" w:rsidRDefault="007B7EB8">
      <w:r>
        <w:separator/>
      </w:r>
    </w:p>
  </w:footnote>
  <w:footnote w:type="continuationSeparator" w:id="0">
    <w:p w:rsidR="007B7EB8" w:rsidRDefault="007B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5C5A"/>
    <w:rsid w:val="00130234"/>
    <w:rsid w:val="00160178"/>
    <w:rsid w:val="00185597"/>
    <w:rsid w:val="00221514"/>
    <w:rsid w:val="002314BA"/>
    <w:rsid w:val="00274D9B"/>
    <w:rsid w:val="002C7D90"/>
    <w:rsid w:val="002E3972"/>
    <w:rsid w:val="002E5A56"/>
    <w:rsid w:val="003019F6"/>
    <w:rsid w:val="003D745E"/>
    <w:rsid w:val="00417672"/>
    <w:rsid w:val="0042228B"/>
    <w:rsid w:val="004402D2"/>
    <w:rsid w:val="004E0802"/>
    <w:rsid w:val="00503B11"/>
    <w:rsid w:val="0058108E"/>
    <w:rsid w:val="005900D9"/>
    <w:rsid w:val="005C1E8A"/>
    <w:rsid w:val="00605CB3"/>
    <w:rsid w:val="00606341"/>
    <w:rsid w:val="00607358"/>
    <w:rsid w:val="006430E5"/>
    <w:rsid w:val="006D7551"/>
    <w:rsid w:val="006E2FE8"/>
    <w:rsid w:val="0077001C"/>
    <w:rsid w:val="00780346"/>
    <w:rsid w:val="007B7EB8"/>
    <w:rsid w:val="007D245C"/>
    <w:rsid w:val="007E540C"/>
    <w:rsid w:val="008D29F6"/>
    <w:rsid w:val="009343EF"/>
    <w:rsid w:val="00942000"/>
    <w:rsid w:val="00947A05"/>
    <w:rsid w:val="0096218B"/>
    <w:rsid w:val="009848B9"/>
    <w:rsid w:val="00A15BFF"/>
    <w:rsid w:val="00A31E50"/>
    <w:rsid w:val="00A45871"/>
    <w:rsid w:val="00A47B6D"/>
    <w:rsid w:val="00A47C45"/>
    <w:rsid w:val="00A622F4"/>
    <w:rsid w:val="00AD25BA"/>
    <w:rsid w:val="00B3655B"/>
    <w:rsid w:val="00C64B76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55430"/>
    <w:rsid w:val="00E76B0F"/>
    <w:rsid w:val="00EB7592"/>
    <w:rsid w:val="00EF2A0D"/>
    <w:rsid w:val="00F050DA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Adrian Sidorowicz</cp:lastModifiedBy>
  <cp:revision>3</cp:revision>
  <cp:lastPrinted>2015-03-10T08:53:00Z</cp:lastPrinted>
  <dcterms:created xsi:type="dcterms:W3CDTF">2018-06-22T12:18:00Z</dcterms:created>
  <dcterms:modified xsi:type="dcterms:W3CDTF">2019-05-20T09:27:00Z</dcterms:modified>
</cp:coreProperties>
</file>