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0"/>
        <w:gridCol w:w="1625"/>
        <w:gridCol w:w="2790"/>
        <w:gridCol w:w="1772"/>
        <w:gridCol w:w="1604"/>
        <w:gridCol w:w="1607"/>
      </w:tblGrid>
      <w:tr w:rsidR="00771B04" w:rsidRPr="006B7479" w:rsidTr="00B338B7"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04" w:rsidRPr="006B7479" w:rsidRDefault="00771B04" w:rsidP="00B338B7">
            <w:pPr>
              <w:pStyle w:val="Nagwek2"/>
              <w:rPr>
                <w:sz w:val="20"/>
                <w:lang w:val="en-US"/>
              </w:rPr>
            </w:pPr>
            <w:r w:rsidRPr="006B7479">
              <w:rPr>
                <w:sz w:val="20"/>
                <w:lang w:val="en-US"/>
              </w:rPr>
              <w:t>LP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04" w:rsidRPr="006B7479" w:rsidRDefault="00771B04" w:rsidP="00B338B7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en-US"/>
              </w:rPr>
              <w:t xml:space="preserve"> NR UCHWAŁY</w:t>
            </w:r>
          </w:p>
          <w:p w:rsidR="00771B04" w:rsidRPr="006B7479" w:rsidRDefault="00771B04" w:rsidP="00B338B7">
            <w:pPr>
              <w:pStyle w:val="Nagwek2"/>
              <w:rPr>
                <w:sz w:val="20"/>
                <w:lang w:val="en-US"/>
              </w:rPr>
            </w:pPr>
            <w:r w:rsidRPr="006B7479">
              <w:rPr>
                <w:sz w:val="20"/>
                <w:lang w:val="en-US"/>
              </w:rPr>
              <w:t>DATA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04" w:rsidRPr="006B7479" w:rsidRDefault="00771B04" w:rsidP="00B338B7">
            <w:pPr>
              <w:pStyle w:val="Nagwek2"/>
              <w:rPr>
                <w:sz w:val="20"/>
              </w:rPr>
            </w:pPr>
            <w:r w:rsidRPr="006B7479">
              <w:rPr>
                <w:sz w:val="20"/>
              </w:rPr>
              <w:t>TYTUŁ UCHWAŁY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04" w:rsidRPr="006B7479" w:rsidRDefault="00771B04" w:rsidP="00B338B7">
            <w:pPr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TERMIN WEJŚCIA W ŻYCIE 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PUBLIKACJA W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Dz</w:t>
            </w:r>
            <w:r>
              <w:rPr>
                <w:rFonts w:ascii="Calibri" w:hAnsi="Calibri"/>
                <w:b/>
                <w:bCs/>
                <w:sz w:val="20"/>
              </w:rPr>
              <w:t>.U</w:t>
            </w:r>
            <w:r w:rsidRPr="006B7479">
              <w:rPr>
                <w:rFonts w:ascii="Calibri" w:hAnsi="Calibri"/>
                <w:b/>
                <w:bCs/>
                <w:sz w:val="20"/>
              </w:rPr>
              <w:t>rz.WZ</w:t>
            </w:r>
            <w:proofErr w:type="spellEnd"/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04" w:rsidRPr="006B7479" w:rsidRDefault="00771B04" w:rsidP="00B338B7">
            <w:pPr>
              <w:pStyle w:val="Nagwek2"/>
              <w:rPr>
                <w:sz w:val="20"/>
              </w:rPr>
            </w:pPr>
            <w:r w:rsidRPr="006B7479">
              <w:rPr>
                <w:sz w:val="20"/>
              </w:rPr>
              <w:t>ZMIANY</w:t>
            </w:r>
          </w:p>
        </w:tc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B04" w:rsidRPr="006B7479" w:rsidRDefault="00771B04" w:rsidP="00B338B7">
            <w:pPr>
              <w:pStyle w:val="Nagwek2"/>
              <w:rPr>
                <w:sz w:val="20"/>
              </w:rPr>
            </w:pPr>
            <w:r w:rsidRPr="006B7479">
              <w:rPr>
                <w:sz w:val="20"/>
              </w:rPr>
              <w:t xml:space="preserve">Status uchwały </w:t>
            </w:r>
          </w:p>
        </w:tc>
      </w:tr>
      <w:tr w:rsidR="00771B04" w:rsidRPr="00EF7062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I/1/2014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w sprawie wyboru Przewodniczącej Rady Miejskiej (Krystyna Kościńska)</w:t>
            </w: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EF7062" w:rsidRDefault="00771B04" w:rsidP="00B338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  <w:tcBorders>
              <w:bottom w:val="single" w:sz="4" w:space="0" w:color="auto"/>
            </w:tcBorders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2.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I/2/2014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71B04" w:rsidRPr="006B7479" w:rsidRDefault="00771B04" w:rsidP="00B338B7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W sprawie wyboru Wiceprzewodniczących Rady Miejskiej (Andrzej Jakubowski, Mirosław Skórka)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771B04" w:rsidRDefault="00771B04" w:rsidP="00B338B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Zmieniona uchwał</w:t>
            </w:r>
            <w:r w:rsidR="00476863">
              <w:rPr>
                <w:rFonts w:ascii="Calibri" w:hAnsi="Calibri"/>
                <w:bCs/>
                <w:sz w:val="20"/>
                <w:szCs w:val="20"/>
              </w:rPr>
              <w:t>ą</w:t>
            </w:r>
            <w:r w:rsidRPr="00EF706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</w:t>
            </w:r>
            <w:r w:rsidRPr="00EF7062">
              <w:rPr>
                <w:rFonts w:ascii="Calibri" w:hAnsi="Calibri"/>
                <w:bCs/>
                <w:sz w:val="18"/>
                <w:szCs w:val="18"/>
              </w:rPr>
              <w:t>Nr VIII/68/2015</w:t>
            </w:r>
          </w:p>
          <w:p w:rsidR="00771B04" w:rsidRPr="00EF7062" w:rsidRDefault="00771B04" w:rsidP="00B338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F7062">
              <w:rPr>
                <w:rFonts w:ascii="Calibri" w:hAnsi="Calibri"/>
                <w:bCs/>
                <w:sz w:val="18"/>
                <w:szCs w:val="18"/>
              </w:rPr>
              <w:t>26.03.2015r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3.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III/3/2014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powołania Komisji Spraw Społecznych Rady Miejskiej w Koszalinie</w:t>
            </w: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4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III/4/2014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pStyle w:val="Tekstpodstawowy3"/>
            </w:pPr>
            <w:r w:rsidRPr="006B7479">
              <w:t>w sprawie powołania Komisji Kultury Rady Miejskiej w Koszalinie.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5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III/5/2014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powołania Komisji Budżetu i Finansów Rady Miejskiej w Koszalinie.</w:t>
            </w: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6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III/6/2014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  <w:szCs w:val="20"/>
              </w:rPr>
              <w:t>w sprawie powołania Komisji Gospodarki Komunalnej Rady Miejskiej w Koszalinie</w:t>
            </w: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7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III/7/2014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powołania Komisji Edukacji, Sportu i Turystyki Rady Miejskiej w Koszalinie</w:t>
            </w: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8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III/8/2014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powołania Komisji Rewizyjnej Rady Miejskiej w Koszalinie</w:t>
            </w: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9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III/9/2014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 w:cs="Arial"/>
                <w:bCs/>
                <w:sz w:val="20"/>
              </w:rPr>
              <w:t>w sprawie powołania Komisji Porządku Prawnego i Publicznego Rady Miejskiej w Koszalinie</w:t>
            </w: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10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III/10/2014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pStyle w:val="Tekstpodstawowy3"/>
              <w:rPr>
                <w:rFonts w:cs="Calibri"/>
                <w:szCs w:val="20"/>
              </w:rPr>
            </w:pPr>
            <w:r w:rsidRPr="006B7479">
              <w:rPr>
                <w:szCs w:val="20"/>
              </w:rPr>
              <w:t>w sprawie zatwierdzenia Przewodniczącego Komisji Spraw Społecznych Rady Miejskiej w Koszalinie.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</w:tcPr>
          <w:p w:rsidR="00771B04" w:rsidRPr="006005C7" w:rsidRDefault="00771B04" w:rsidP="00B338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005C7">
              <w:rPr>
                <w:rFonts w:ascii="Calibri" w:hAnsi="Calibri"/>
                <w:bCs/>
                <w:sz w:val="20"/>
                <w:szCs w:val="20"/>
              </w:rPr>
              <w:t>Uchylona uchwał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ą             </w:t>
            </w:r>
            <w:r w:rsidRPr="006005C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6005C7">
              <w:rPr>
                <w:rFonts w:ascii="Calibri" w:hAnsi="Calibri"/>
                <w:bCs/>
                <w:sz w:val="18"/>
                <w:szCs w:val="18"/>
              </w:rPr>
              <w:t>Nr VIII/89/2015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      </w:t>
            </w:r>
            <w:r w:rsidRPr="006005C7">
              <w:rPr>
                <w:rFonts w:ascii="Calibri" w:hAnsi="Calibri"/>
                <w:bCs/>
                <w:sz w:val="18"/>
                <w:szCs w:val="18"/>
              </w:rPr>
              <w:t>26.03.2015r</w:t>
            </w: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11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III/11/2014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zatwierdzenia Przewodniczącego Komisji Budżetu i Finansów Rady Miejskiej w Koszalinie.</w:t>
            </w:r>
          </w:p>
          <w:p w:rsidR="00771B04" w:rsidRPr="006B7479" w:rsidRDefault="00771B04" w:rsidP="00B338B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12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III/12/2014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  <w:szCs w:val="20"/>
              </w:rPr>
              <w:t>w sprawie zatwierdzenia Przewodniczącego Komisji Gospodarki Komunalnej Rady Miejskiej w Koszalinie</w:t>
            </w: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13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III/13/2014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zatwierdzenia Przewodniczącego Komisji Edukacji, Sportu i Turystyki Rady Miejskiej w Koszalinie.</w:t>
            </w:r>
          </w:p>
        </w:tc>
        <w:tc>
          <w:tcPr>
            <w:tcW w:w="1772" w:type="dxa"/>
          </w:tcPr>
          <w:p w:rsidR="00771B04" w:rsidRPr="006B7479" w:rsidRDefault="00771B04" w:rsidP="00B338B7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</w:t>
            </w:r>
          </w:p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14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III/14/2014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 w:cs="Arial"/>
                <w:bCs/>
                <w:sz w:val="20"/>
              </w:rPr>
              <w:t>w sprawie zatwierdzenia Przewodniczącego Komisji Porządku Prawnego i Publicznego Rady Miejskiej w Koszalinie.</w:t>
            </w:r>
          </w:p>
        </w:tc>
        <w:tc>
          <w:tcPr>
            <w:tcW w:w="1772" w:type="dxa"/>
          </w:tcPr>
          <w:p w:rsidR="00771B04" w:rsidRPr="006B7479" w:rsidRDefault="00771B04" w:rsidP="00B338B7">
            <w:pPr>
              <w:rPr>
                <w:rFonts w:ascii="Calibri" w:hAnsi="Calibri"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RPr="006B7479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15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III/15/2014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wyboru Przewodniczącego Komisji Rewizyjnej Rady Miejskiej w Koszalinie</w:t>
            </w:r>
          </w:p>
        </w:tc>
        <w:tc>
          <w:tcPr>
            <w:tcW w:w="1772" w:type="dxa"/>
          </w:tcPr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16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III/16/2014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planu pracy i tematyki posiedzeń Rady Miejskiej oraz terminarza posiedzeń Rady i Komisji na 2015 rok.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72" w:type="dxa"/>
          </w:tcPr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771B04" w:rsidRPr="00CA7CEC" w:rsidRDefault="00771B04" w:rsidP="00B338B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Zmieniona uchwałami </w:t>
            </w:r>
          </w:p>
          <w:p w:rsidR="00771B04" w:rsidRPr="00CA7CEC" w:rsidRDefault="00771B04" w:rsidP="00B338B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X/122/2015</w:t>
            </w:r>
          </w:p>
          <w:p w:rsidR="00771B04" w:rsidRPr="00CA7CEC" w:rsidRDefault="00771B04" w:rsidP="00B338B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28.05.2015</w:t>
            </w:r>
          </w:p>
          <w:p w:rsidR="00771B04" w:rsidRPr="00CA7CEC" w:rsidRDefault="00771B04" w:rsidP="00B338B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XV/195/2015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26.11.2015r</w:t>
            </w:r>
          </w:p>
        </w:tc>
        <w:tc>
          <w:tcPr>
            <w:tcW w:w="1607" w:type="dxa"/>
          </w:tcPr>
          <w:p w:rsidR="00771B04" w:rsidRDefault="00771B04" w:rsidP="00B338B7">
            <w:pPr>
              <w:jc w:val="center"/>
            </w:pPr>
            <w:r w:rsidRPr="00342CE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17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III/17/2014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zatwierdzenia planu pracy Komisji Rewizyjnej Rady Miejskiej w Koszalinie na 2015 rok.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72" w:type="dxa"/>
          </w:tcPr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771B04" w:rsidRPr="00CA7CEC" w:rsidRDefault="00771B04" w:rsidP="00B338B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Zmieniona uchwałą              Nr V/33/2015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29.01.2015</w:t>
            </w:r>
            <w:r w:rsidRPr="00CA7CE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7CEC">
              <w:rPr>
                <w:rFonts w:ascii="Calibri" w:hAnsi="Calibri"/>
                <w:b/>
                <w:bCs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607" w:type="dxa"/>
          </w:tcPr>
          <w:p w:rsidR="00771B04" w:rsidRDefault="00771B04" w:rsidP="00B338B7">
            <w:pPr>
              <w:jc w:val="center"/>
            </w:pPr>
            <w:r w:rsidRPr="00342CE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771B04" w:rsidTr="00B338B7">
        <w:tc>
          <w:tcPr>
            <w:tcW w:w="830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18</w:t>
            </w:r>
          </w:p>
        </w:tc>
        <w:tc>
          <w:tcPr>
            <w:tcW w:w="1625" w:type="dxa"/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III/18/2014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771B04" w:rsidRPr="006B7479" w:rsidRDefault="00771B04" w:rsidP="00B338B7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sz w:val="20"/>
                <w:szCs w:val="24"/>
              </w:rPr>
              <w:t>w sprawie wskazania Wiceprzewodniczącego Rady do wystawiania i podpisywania polecenia wyjazdu służbowego dla Przewodniczącego Rady.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72" w:type="dxa"/>
          </w:tcPr>
          <w:p w:rsidR="00771B04" w:rsidRPr="006B7479" w:rsidRDefault="00771B04" w:rsidP="00B338B7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771B04" w:rsidRPr="00CA7CEC" w:rsidRDefault="00771B04" w:rsidP="00B338B7">
            <w:pPr>
              <w:jc w:val="center"/>
              <w:rPr>
                <w:rFonts w:ascii="Calibri" w:hAnsi="Calibri"/>
                <w:bCs/>
                <w:sz w:val="18"/>
                <w:szCs w:val="18"/>
                <w:lang w:val="fr-CA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  <w:lang w:val="fr-CA"/>
              </w:rPr>
              <w:t>Uchylona uchwałą              Nr VIII/88/2015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26.03.2015</w:t>
            </w:r>
            <w:r w:rsidRPr="00EC0150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EC0150">
              <w:rPr>
                <w:rFonts w:ascii="Calibri" w:hAnsi="Calibri"/>
                <w:bCs/>
                <w:sz w:val="20"/>
              </w:rPr>
              <w:t>r</w:t>
            </w:r>
            <w:proofErr w:type="spellEnd"/>
          </w:p>
        </w:tc>
        <w:tc>
          <w:tcPr>
            <w:tcW w:w="1607" w:type="dxa"/>
          </w:tcPr>
          <w:p w:rsidR="00771B04" w:rsidRDefault="00771B04" w:rsidP="00B338B7">
            <w:pPr>
              <w:jc w:val="center"/>
            </w:pPr>
          </w:p>
        </w:tc>
      </w:tr>
      <w:tr w:rsidR="00771B04" w:rsidRPr="006B7479" w:rsidTr="00B338B7">
        <w:tc>
          <w:tcPr>
            <w:tcW w:w="830" w:type="dxa"/>
            <w:tcBorders>
              <w:bottom w:val="single" w:sz="4" w:space="0" w:color="auto"/>
            </w:tcBorders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III/19/2014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15.12.2014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71B04" w:rsidRPr="006B7479" w:rsidRDefault="00771B04" w:rsidP="00B338B7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sz w:val="20"/>
                <w:szCs w:val="24"/>
              </w:rPr>
              <w:t xml:space="preserve">w sprawie ustalenia wynagrodzenia Prezydenta Miasta Koszalina Piotra Jedlińskiego. </w:t>
            </w:r>
          </w:p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771B04" w:rsidRPr="006B7479" w:rsidRDefault="00771B04" w:rsidP="00B338B7">
            <w:pPr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Z dniem podjęcia</w:t>
            </w:r>
          </w:p>
          <w:p w:rsidR="00771B04" w:rsidRPr="006B7479" w:rsidRDefault="00771B04" w:rsidP="00B338B7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sz w:val="20"/>
              </w:rPr>
              <w:t>Z mocą obowiązywania od 5.12.2014r,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71B04" w:rsidRPr="006B7479" w:rsidRDefault="00771B04" w:rsidP="00B338B7">
            <w:pPr>
              <w:jc w:val="center"/>
              <w:rPr>
                <w:rFonts w:ascii="Calibri" w:hAnsi="Calibri"/>
                <w:b/>
                <w:bCs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</w:tbl>
    <w:p w:rsidR="00DD1E0A" w:rsidRDefault="00DD1E0A"/>
    <w:sectPr w:rsidR="00DD1E0A" w:rsidSect="00DD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771B04"/>
    <w:rsid w:val="00154A2B"/>
    <w:rsid w:val="00476863"/>
    <w:rsid w:val="00771B04"/>
    <w:rsid w:val="00DD1E0A"/>
    <w:rsid w:val="00E861A7"/>
    <w:rsid w:val="00F7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1B04"/>
    <w:pPr>
      <w:keepNext/>
      <w:outlineLvl w:val="1"/>
    </w:pPr>
    <w:rPr>
      <w:rFonts w:ascii="Calibri" w:hAnsi="Calibr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1B04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71B04"/>
    <w:pPr>
      <w:jc w:val="center"/>
    </w:pPr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1B0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71B04"/>
    <w:pPr>
      <w:jc w:val="both"/>
    </w:pPr>
    <w:rPr>
      <w:rFonts w:ascii="Calibri" w:hAnsi="Calibri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1B04"/>
    <w:rPr>
      <w:rFonts w:ascii="Calibri" w:eastAsia="Times New Roman" w:hAnsi="Calibri" w:cs="Arial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771B04"/>
    <w:pPr>
      <w:widowControl w:val="0"/>
      <w:overflowPunct w:val="0"/>
      <w:autoSpaceDE w:val="0"/>
      <w:autoSpaceDN w:val="0"/>
      <w:adjustRightInd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malgorzata.krol</dc:creator>
  <cp:lastModifiedBy>malgorzata.krol</cp:lastModifiedBy>
  <cp:revision>5</cp:revision>
  <dcterms:created xsi:type="dcterms:W3CDTF">2017-03-13T09:11:00Z</dcterms:created>
  <dcterms:modified xsi:type="dcterms:W3CDTF">2017-03-13T09:16:00Z</dcterms:modified>
</cp:coreProperties>
</file>