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65" w:rsidRDefault="00845F65" w:rsidP="00845F65">
      <w:pPr>
        <w:pStyle w:val="Tekstpodstawowy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BK.1711.</w:t>
      </w:r>
      <w:r>
        <w:rPr>
          <w:rFonts w:ascii="Segoe UI" w:hAnsi="Segoe UI" w:cs="Segoe UI"/>
          <w:sz w:val="20"/>
        </w:rPr>
        <w:t>3</w:t>
      </w:r>
      <w:r>
        <w:rPr>
          <w:rFonts w:ascii="Segoe UI" w:hAnsi="Segoe UI" w:cs="Segoe UI"/>
          <w:sz w:val="20"/>
        </w:rPr>
        <w:t>.2019.ZD</w:t>
      </w:r>
    </w:p>
    <w:p w:rsidR="00845F65" w:rsidRDefault="00845F65" w:rsidP="00845F65">
      <w:pPr>
        <w:pStyle w:val="Tekstpodstawowy"/>
        <w:rPr>
          <w:rFonts w:ascii="Segoe UI" w:hAnsi="Segoe UI" w:cs="Segoe UI"/>
          <w:sz w:val="20"/>
        </w:rPr>
      </w:pPr>
    </w:p>
    <w:p w:rsidR="00845F65" w:rsidRDefault="00845F65" w:rsidP="00845F65">
      <w:pPr>
        <w:pStyle w:val="Tekstpodstawowy"/>
        <w:rPr>
          <w:rFonts w:ascii="Segoe UI" w:hAnsi="Segoe UI" w:cs="Segoe UI"/>
          <w:sz w:val="20"/>
        </w:rPr>
      </w:pPr>
    </w:p>
    <w:p w:rsidR="00845F65" w:rsidRDefault="00845F65" w:rsidP="00845F65">
      <w:pPr>
        <w:pStyle w:val="Tekstpodstawowy"/>
        <w:rPr>
          <w:rFonts w:ascii="Segoe UI" w:hAnsi="Segoe UI" w:cs="Segoe UI"/>
          <w:sz w:val="20"/>
        </w:rPr>
      </w:pPr>
    </w:p>
    <w:p w:rsidR="00845F65" w:rsidRDefault="00845F65" w:rsidP="00845F65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Informacja z kontroli przeprowadzonej</w:t>
      </w:r>
    </w:p>
    <w:p w:rsidR="00845F65" w:rsidRDefault="00845F65" w:rsidP="00845F65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sz w:val="20"/>
        </w:rPr>
        <w:t>w  Miejskiej Poradni Psychologiczno-Pedagogicznej</w:t>
      </w:r>
      <w:r>
        <w:rPr>
          <w:rFonts w:ascii="Segoe UI" w:hAnsi="Segoe UI" w:cs="Segoe UI"/>
          <w:b/>
          <w:sz w:val="20"/>
        </w:rPr>
        <w:t xml:space="preserve"> w Koszalinie</w:t>
      </w:r>
      <w:r>
        <w:rPr>
          <w:rFonts w:ascii="Segoe UI" w:hAnsi="Segoe UI" w:cs="Segoe UI"/>
          <w:b/>
          <w:bCs/>
          <w:sz w:val="20"/>
        </w:rPr>
        <w:t>.</w:t>
      </w:r>
    </w:p>
    <w:p w:rsidR="00845F65" w:rsidRDefault="00845F65" w:rsidP="00845F65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845F65" w:rsidRDefault="00845F65" w:rsidP="00845F65">
      <w:pPr>
        <w:pStyle w:val="Tekstpodstawowy"/>
        <w:jc w:val="center"/>
        <w:rPr>
          <w:rFonts w:ascii="Segoe UI" w:hAnsi="Segoe UI" w:cs="Segoe UI"/>
          <w:sz w:val="20"/>
        </w:rPr>
      </w:pPr>
    </w:p>
    <w:p w:rsidR="00845F65" w:rsidRDefault="00845F65" w:rsidP="00845F65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W dniach od 14 </w:t>
      </w:r>
      <w:r>
        <w:rPr>
          <w:rFonts w:ascii="Segoe UI" w:hAnsi="Segoe UI" w:cs="Segoe UI"/>
          <w:sz w:val="20"/>
        </w:rPr>
        <w:t>do 19 marca</w:t>
      </w:r>
      <w:r>
        <w:rPr>
          <w:rFonts w:ascii="Segoe UI" w:hAnsi="Segoe UI" w:cs="Segoe UI"/>
          <w:sz w:val="20"/>
        </w:rPr>
        <w:t xml:space="preserve"> 2019 r. przeprowadzona została kontrola w </w:t>
      </w:r>
      <w:r>
        <w:rPr>
          <w:rFonts w:ascii="Segoe UI" w:hAnsi="Segoe UI" w:cs="Segoe UI"/>
          <w:sz w:val="20"/>
        </w:rPr>
        <w:t>Miejskiej Poradni Psychologiczno-Pedagogicznej w Koszalinie</w:t>
      </w:r>
      <w:r>
        <w:rPr>
          <w:rFonts w:ascii="Segoe UI" w:hAnsi="Segoe UI" w:cs="Segoe UI"/>
          <w:sz w:val="20"/>
        </w:rPr>
        <w:t xml:space="preserve">. Jej zakres obejmował uregulowania  organizacyjno-prawne, politykę kadrową, gospodarkę finansową oraz gospodarkę mieniem. Szczegółowe wyniki przeprowadzonej kontroli zawarte zostały w protokole podpisanym w dniu </w:t>
      </w:r>
      <w:r>
        <w:rPr>
          <w:rFonts w:ascii="Segoe UI" w:hAnsi="Segoe UI" w:cs="Segoe UI"/>
          <w:sz w:val="20"/>
        </w:rPr>
        <w:t>9 Kwietnia</w:t>
      </w:r>
      <w:r>
        <w:rPr>
          <w:rFonts w:ascii="Segoe UI" w:hAnsi="Segoe UI" w:cs="Segoe UI"/>
          <w:sz w:val="20"/>
        </w:rPr>
        <w:t xml:space="preserve"> 2019 r.                                   przez Dyrektora  </w:t>
      </w:r>
      <w:r>
        <w:rPr>
          <w:rFonts w:ascii="Segoe UI" w:hAnsi="Segoe UI" w:cs="Segoe UI"/>
          <w:sz w:val="20"/>
        </w:rPr>
        <w:t>Miejskiej Poradni Psychologiczno-Pedagogicznej.</w:t>
      </w:r>
      <w:bookmarkStart w:id="0" w:name="_GoBack"/>
      <w:bookmarkEnd w:id="0"/>
    </w:p>
    <w:p w:rsidR="00845F65" w:rsidRDefault="00845F65" w:rsidP="00845F65"/>
    <w:p w:rsidR="009949F0" w:rsidRDefault="009949F0"/>
    <w:sectPr w:rsidR="009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3E"/>
    <w:rsid w:val="00253104"/>
    <w:rsid w:val="00845F65"/>
    <w:rsid w:val="009949F0"/>
    <w:rsid w:val="00D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C7CC"/>
  <w15:chartTrackingRefBased/>
  <w15:docId w15:val="{230735E9-EA3B-44D1-8F2E-A22A5F65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45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5F6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Zdzisław Dąbrowski</cp:lastModifiedBy>
  <cp:revision>3</cp:revision>
  <dcterms:created xsi:type="dcterms:W3CDTF">2019-04-18T06:20:00Z</dcterms:created>
  <dcterms:modified xsi:type="dcterms:W3CDTF">2019-04-18T06:24:00Z</dcterms:modified>
</cp:coreProperties>
</file>