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IV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265045" cy="100203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00203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8.35pt;height:78.9pt;mso-wrap-distance-left:9.05pt;mso-wrap-distance-right:9.05pt;margin-top:3.65pt;mso-position-vertical-relative:text;margin-left:-0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/>
                          <w:sz w:val="16"/>
                          <w:szCs w:val="16"/>
                        </w:rPr>
                        <w:t>Pieczęć Wykonawcy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ind w:right="0" w:hanging="0"/>
        <w:jc w:val="center"/>
        <w:rPr>
          <w:rFonts w:ascii="Calibri" w:hAnsi="Calibri" w:cs="Tahoma"/>
          <w:b/>
          <w:b/>
          <w:bCs/>
          <w:szCs w:val="28"/>
        </w:rPr>
      </w:pPr>
      <w:r>
        <w:rPr>
          <w:rFonts w:cs="Tahoma" w:ascii="Calibri" w:hAnsi="Calibri"/>
          <w:b/>
          <w:bCs/>
          <w:szCs w:val="28"/>
        </w:rPr>
        <w:t>Formularz ofertowy</w:t>
      </w:r>
    </w:p>
    <w:p>
      <w:pPr>
        <w:pStyle w:val="Nagwek"/>
        <w:spacing w:before="12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Nr telefonu:</w:t>
        <w:tab/>
        <w:t>.......................................</w:t>
      </w:r>
    </w:p>
    <w:p>
      <w:pPr>
        <w:pStyle w:val="Nagwek"/>
        <w:spacing w:before="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Nr faksu:</w:t>
        <w:tab/>
        <w:t>.......................................</w:t>
      </w:r>
    </w:p>
    <w:p>
      <w:pPr>
        <w:pStyle w:val="Nagwek"/>
        <w:spacing w:before="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E-mail:</w:t>
        <w:tab/>
        <w:tab/>
        <w:t>............................................................</w:t>
      </w:r>
    </w:p>
    <w:p>
      <w:pPr>
        <w:pStyle w:val="Podtytu"/>
        <w:spacing w:before="120" w:after="120"/>
        <w:ind w:left="2829" w:right="0" w:firstLine="709"/>
        <w:rPr>
          <w:rFonts w:ascii="Calibri" w:hAnsi="Calibri" w:cs="Tahoma"/>
          <w:b/>
          <w:b/>
          <w:bCs/>
          <w:sz w:val="26"/>
          <w:szCs w:val="26"/>
        </w:rPr>
      </w:pPr>
      <w:r>
        <w:rPr>
          <w:rFonts w:cs="Tahoma" w:ascii="Calibri" w:hAnsi="Calibri"/>
          <w:b/>
          <w:bCs/>
          <w:sz w:val="26"/>
          <w:szCs w:val="26"/>
        </w:rPr>
        <w:t>Gmina Miasto Koszalin</w:t>
      </w:r>
    </w:p>
    <w:p>
      <w:pPr>
        <w:pStyle w:val="Tretekstu"/>
        <w:spacing w:before="120" w:after="120"/>
        <w:ind w:left="2829" w:right="0" w:firstLine="709"/>
        <w:rPr>
          <w:rFonts w:ascii="Calibri" w:hAnsi="Calibri" w:cs="Tahoma"/>
          <w:sz w:val="26"/>
          <w:szCs w:val="26"/>
        </w:rPr>
      </w:pPr>
      <w:r>
        <w:rPr>
          <w:rFonts w:cs="Tahoma" w:ascii="Calibri" w:hAnsi="Calibri"/>
          <w:sz w:val="26"/>
          <w:szCs w:val="26"/>
        </w:rPr>
      </w:r>
    </w:p>
    <w:p>
      <w:pPr>
        <w:pStyle w:val="Tretekstu"/>
        <w:spacing w:before="0" w:after="120"/>
        <w:jc w:val="center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Nawiązując do ogłoszenia o przetargu nieograniczonym na usługę wykonania wycen nieruchomości: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Wycena nieruchomości dla potrzeb aktualizacji opłat rocznych z tytułu użytkowania wieczystego nieruchomości stanowiących własność Gminy Miasto Koszalin.</w:t>
      </w:r>
    </w:p>
    <w:p>
      <w:pPr>
        <w:pStyle w:val="Tretekstu"/>
        <w:spacing w:before="0" w:after="120"/>
        <w:ind w:left="0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Przewidywana ilość wycen – 360 sztuk.</w:t>
      </w:r>
    </w:p>
    <w:p>
      <w:pPr>
        <w:pStyle w:val="Tretekstu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KOD (CPV): 71319000 – 7 Usługi biegłych, 70000000-1 Usługi w zakresie nieruchomości.</w:t>
      </w:r>
    </w:p>
    <w:p>
      <w:pPr>
        <w:pStyle w:val="Normal"/>
        <w:widowControl w:val="false"/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Składam niniejszą ofertę:</w:t>
      </w:r>
    </w:p>
    <w:p>
      <w:pPr>
        <w:pStyle w:val="Tretekstu"/>
        <w:widowControl/>
        <w:numPr>
          <w:ilvl w:val="0"/>
          <w:numId w:val="2"/>
        </w:numPr>
        <w:tabs>
          <w:tab w:val="left" w:pos="465" w:leader="none"/>
        </w:tabs>
        <w:bidi w:val="0"/>
        <w:ind w:left="397" w:right="0" w:hanging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Oferuję wykonanie przedmiotu zamówienia, zgodnie z wymogami zawartymi w Specyfikacji Istotnych Warunków Zamówienia za cenę umowną:</w:t>
      </w:r>
    </w:p>
    <w:tbl>
      <w:tblPr>
        <w:tblW w:w="75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686"/>
        <w:gridCol w:w="1726"/>
        <w:gridCol w:w="2179"/>
        <w:gridCol w:w="1994"/>
      </w:tblGrid>
      <w:tr>
        <w:trPr>
          <w:trHeight w:val="523" w:hRule="atLeast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Calibri" w:hAnsi="Calibri"/>
                <w:b/>
                <w:bCs/>
                <w:sz w:val="18"/>
                <w:szCs w:val="18"/>
              </w:rPr>
              <w:t>Cena jednostkowa za wycenę wraz z podatkiem VAT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Calibri" w:hAnsi="Calibri"/>
                <w:b/>
                <w:bCs/>
                <w:sz w:val="18"/>
                <w:szCs w:val="18"/>
              </w:rPr>
              <w:t xml:space="preserve">Przewidywana ilość wycen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Calibri" w:hAnsi="Calibri"/>
                <w:b/>
                <w:bCs/>
                <w:sz w:val="18"/>
                <w:szCs w:val="18"/>
              </w:rPr>
              <w:t>Cena za całe zamówienie wraz z podatkiem VAT</w:t>
            </w:r>
          </w:p>
          <w:p>
            <w:pPr>
              <w:pStyle w:val="Normal"/>
              <w:jc w:val="center"/>
              <w:rPr>
                <w:rFonts w:ascii="Calibri" w:hAnsi="Calibri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Calibri" w:hAnsi="Calibri"/>
                <w:b/>
                <w:bCs/>
                <w:sz w:val="18"/>
                <w:szCs w:val="18"/>
              </w:rPr>
              <w:t>(1x2)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18"/>
                <w:szCs w:val="18"/>
              </w:rPr>
              <w:t xml:space="preserve">Deklaruję wykonanie jednostkowego zamówienia </w:t>
            </w:r>
            <w:r>
              <w:rPr>
                <w:rFonts w:cs="Tahoma" w:ascii="Calibri" w:hAnsi="Calibri"/>
                <w:b/>
                <w:bCs/>
                <w:sz w:val="18"/>
                <w:szCs w:val="18"/>
                <w:u w:val="single"/>
              </w:rPr>
              <w:t xml:space="preserve">(podać ilość dni w przedziale </w:t>
              <w:br/>
              <w:t xml:space="preserve">od </w:t>
            </w:r>
            <w:r>
              <w:rPr>
                <w:rFonts w:cs="Tahoma" w:ascii="Calibri" w:hAnsi="Calibri"/>
                <w:b/>
                <w:bCs/>
                <w:sz w:val="18"/>
                <w:szCs w:val="18"/>
                <w:u w:val="single"/>
              </w:rPr>
              <w:t>7</w:t>
            </w:r>
            <w:r>
              <w:rPr>
                <w:rFonts w:cs="Tahoma" w:ascii="Calibri" w:hAnsi="Calibri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cs="Tahoma" w:ascii="Calibri" w:hAnsi="Calibri"/>
                <w:b/>
                <w:bCs/>
                <w:sz w:val="18"/>
                <w:szCs w:val="18"/>
                <w:u w:val="single"/>
              </w:rPr>
              <w:t xml:space="preserve">do </w:t>
            </w:r>
            <w:r>
              <w:rPr>
                <w:rFonts w:cs="Tahoma" w:ascii="Calibri" w:hAnsi="Calibri"/>
                <w:b/>
                <w:bCs/>
                <w:sz w:val="18"/>
                <w:szCs w:val="18"/>
                <w:u w:val="single"/>
              </w:rPr>
              <w:t>14</w:t>
            </w:r>
            <w:r>
              <w:rPr>
                <w:rFonts w:cs="Tahoma" w:ascii="Calibri" w:hAnsi="Calibri"/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>
        <w:trPr>
          <w:trHeight w:val="281" w:hRule="atLeast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4</w:t>
            </w:r>
          </w:p>
        </w:tc>
      </w:tr>
      <w:tr>
        <w:trPr>
          <w:trHeight w:val="1278" w:hRule="atLeast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 xml:space="preserve">w </w:t>
              <w:br/>
              <w:t>terminie minimum</w:t>
              <w:br/>
              <w:t>…….. dni</w:t>
            </w:r>
          </w:p>
        </w:tc>
      </w:tr>
    </w:tbl>
    <w:p>
      <w:pPr>
        <w:pStyle w:val="Normal"/>
        <w:widowControl w:val="false"/>
        <w:spacing w:before="0" w:after="120"/>
        <w:ind w:left="66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zdobyłem konieczne informacje do przygotowania oferty oraz wyrażam zgodę na poprawienie oczywistych pomyłek w tekście oferty.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zapoznałem się z treścią SIWZ oraz warunkami zamówienia i nie wnoszę do nich zastrzeżeń.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30" w:leader="none"/>
        </w:tabs>
        <w:ind w:left="562" w:right="0" w:hanging="193"/>
        <w:jc w:val="both"/>
        <w:rPr/>
      </w:pPr>
      <w:r>
        <w:rPr>
          <w:rFonts w:cs="Calibri" w:ascii="Calibri" w:hAnsi="Calibri"/>
          <w:sz w:val="20"/>
          <w:szCs w:val="20"/>
        </w:rPr>
        <w:t>Zamierzam powierzyć część zamówienia podwykonawcom</w:t>
      </w:r>
      <w:r>
        <w:rPr>
          <w:rFonts w:cs="Calibri" w:ascii="Calibri" w:hAnsi="Calibri"/>
          <w:b/>
          <w:sz w:val="20"/>
          <w:szCs w:val="20"/>
        </w:rPr>
        <w:t>*</w:t>
      </w:r>
      <w:r>
        <w:rPr>
          <w:rFonts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i/>
          <w:sz w:val="16"/>
          <w:szCs w:val="16"/>
        </w:rPr>
        <w:t>(należy wypełnić załącznik nr 1 do formularza ofertowego)</w:t>
      </w:r>
      <w:r>
        <w:rPr>
          <w:rFonts w:cs="Calibri" w:ascii="Calibri" w:hAnsi="Calibri"/>
          <w:sz w:val="20"/>
          <w:szCs w:val="20"/>
        </w:rPr>
        <w:t>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5" w:leader="none"/>
        </w:tabs>
        <w:spacing w:before="0" w:after="120"/>
        <w:ind w:left="561" w:right="0" w:hanging="192"/>
        <w:jc w:val="both"/>
        <w:rPr/>
      </w:pPr>
      <w:r>
        <w:rPr>
          <w:rFonts w:cs="Calibri" w:ascii="Calibri" w:hAnsi="Calibri"/>
          <w:sz w:val="20"/>
          <w:szCs w:val="20"/>
        </w:rPr>
        <w:t>Nie zamierzam powierzyć części zamówienia podwykonawcom</w:t>
      </w:r>
      <w:r>
        <w:rPr>
          <w:rFonts w:cs="Calibri" w:ascii="Calibri" w:hAnsi="Calibri"/>
          <w:b/>
          <w:sz w:val="20"/>
          <w:szCs w:val="20"/>
        </w:rPr>
        <w:t>*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wykonam ww. zamówienie w terminie określonym w Rozdziale IV SIWZ tj. w terminie realizacji poszczególnych wycen określonym każdorazowo przez Wydział Nieruchomości w odrębnych zamówieniach, stanowiących integralną część umowy.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Oświadczam, że w oferowanych cenach zostały uwzględnione wszystkie koszty wykonania zamówienia </w:t>
        <w:br/>
        <w:t>i realizacji przyszłego świadczenia umownego.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1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zapoznałem się z częścią III SIWZ– wzór umowy, akceptuję jej warunki i zobowiązuję się w przypadku wyboru mojej oferty, w terminie nie krótszym niż 5 dni od dnia przesłania zawiadomienia o wyborze najkorzystniejszej oferty, jeżeli zawiadomienie to zostało przesłane w sposób określony w art. 27 ust. 2 ustawy Prawo zamówień publicznych, albo 10 dni – jeżeli zostało przesłane w inny sposób, do zawarcia umowy na wyżej wymienionych warunkach w miejscu i terminie wyznaczonym przez Zamawiającego. W przypadku, gdy Zamawiający nie odrzuci żadnej oferty oraz nie wykluczy żadnego Wykonawcy zgadzam się zawrzeć umowę przed upływem ww. terminów.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1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akceptuję warunki płatności zgodnie z wymogami określonymi we wzorze umowy.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Oświadczam, że uważam się związany z niniejszą ofertą na okres 30 dni od daty wyznaczonego terminu składania ofert.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Pod groźbą odpowiedzialności karnej oświadczam, że załączone do oferty dokumenty opisują stan prawny </w:t>
        <w:br/>
        <w:t>i faktyczny, aktualny na dzień otwarcia ofert (art. 297 k.k.)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95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Oferta zawiera ............... ponumerowanych kartek.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1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Wraz z ofertą składam następujące dokumenty**: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  <w:szCs w:val="20"/>
        </w:rPr>
      </w:pPr>
      <w:r>
        <w:rPr>
          <w:rFonts w:cs="Tahoma" w:ascii="Calibri" w:hAnsi="Calibri"/>
          <w:sz w:val="16"/>
          <w:szCs w:val="20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4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widowControl w:val="false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miejscowość_________________ dnia__________________</w:t>
      </w:r>
    </w:p>
    <w:p>
      <w:pPr>
        <w:pStyle w:val="Normal"/>
        <w:widowControl w:val="false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pBdr>
          <w:top w:val="single" w:sz="4" w:space="1" w:color="000000"/>
        </w:pBdr>
        <w:tabs>
          <w:tab w:val="left" w:pos="284" w:leader="none"/>
        </w:tabs>
        <w:rPr/>
      </w:pPr>
      <w:r>
        <w:rPr>
          <w:rFonts w:cs="Tahoma" w:ascii="Calibri" w:hAnsi="Calibri"/>
          <w:b/>
          <w:i/>
          <w:sz w:val="16"/>
          <w:szCs w:val="20"/>
        </w:rPr>
        <w:t xml:space="preserve">* </w:t>
        <w:tab/>
      </w:r>
      <w:r>
        <w:rPr>
          <w:rFonts w:cs="Tahoma" w:ascii="Calibri" w:hAnsi="Calibri"/>
          <w:i/>
          <w:sz w:val="16"/>
          <w:szCs w:val="20"/>
        </w:rPr>
        <w:t>należy podkreślić odpowiednie oświadczenie</w:t>
      </w:r>
    </w:p>
    <w:p>
      <w:pPr>
        <w:pStyle w:val="Normal"/>
        <w:widowControl w:val="false"/>
        <w:tabs>
          <w:tab w:val="left" w:pos="284" w:leader="none"/>
        </w:tabs>
        <w:rPr/>
      </w:pPr>
      <w:r>
        <w:rPr>
          <w:rFonts w:cs="Tahoma" w:ascii="Calibri" w:hAnsi="Calibri"/>
          <w:b/>
          <w:i/>
          <w:sz w:val="16"/>
          <w:szCs w:val="20"/>
        </w:rPr>
        <w:t>**</w:t>
      </w:r>
      <w:r>
        <w:rPr>
          <w:rFonts w:cs="Tahoma" w:ascii="Calibri" w:hAnsi="Calibri"/>
          <w:i/>
          <w:sz w:val="16"/>
          <w:szCs w:val="20"/>
        </w:rPr>
        <w:t xml:space="preserve"> </w:t>
        <w:tab/>
        <w:t>prosimy wyszczególnić załączone dokumenty</w:t>
      </w:r>
      <w:r>
        <w:br w:type="page"/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bCs/>
          <w:sz w:val="20"/>
        </w:rPr>
      </w:pPr>
      <w:bookmarkStart w:id="0" w:name="__RefHeading___Toc422731388"/>
      <w:bookmarkEnd w:id="0"/>
      <w:r>
        <w:rPr>
          <w:rFonts w:cs="Calibri" w:ascii="Calibri" w:hAnsi="Calibri"/>
          <w:bCs/>
          <w:sz w:val="20"/>
        </w:rPr>
        <w:t>Załącznik nr 1 do formularza ofertowego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agwek"/>
        <w:spacing w:before="0" w:after="0"/>
        <w:jc w:val="center"/>
        <w:rPr>
          <w:rFonts w:ascii="Calibri" w:hAnsi="Calibri" w:cs="Tahoma"/>
          <w:b/>
          <w:b/>
          <w:bCs/>
          <w:szCs w:val="28"/>
        </w:rPr>
      </w:pPr>
      <w:r>
        <w:rPr>
          <w:rFonts w:cs="Tahoma" w:ascii="Calibri" w:hAnsi="Calibri"/>
          <w:b/>
          <w:bCs/>
          <w:szCs w:val="28"/>
        </w:rPr>
        <w:t xml:space="preserve">Informacja dotycząca części zamówienia, </w:t>
      </w:r>
    </w:p>
    <w:p>
      <w:pPr>
        <w:pStyle w:val="Nagwek"/>
        <w:spacing w:before="0" w:after="0"/>
        <w:jc w:val="center"/>
        <w:rPr>
          <w:rFonts w:ascii="Calibri" w:hAnsi="Calibri" w:cs="Tahoma"/>
          <w:b/>
          <w:b/>
          <w:bCs/>
          <w:szCs w:val="28"/>
        </w:rPr>
      </w:pPr>
      <w:r>
        <w:rPr>
          <w:rFonts w:cs="Tahoma" w:ascii="Calibri" w:hAnsi="Calibri"/>
          <w:b/>
          <w:bCs/>
          <w:szCs w:val="28"/>
        </w:rPr>
        <w:t>które zostaną powierzone podwykonawcom</w:t>
      </w:r>
    </w:p>
    <w:p>
      <w:pPr>
        <w:pStyle w:val="Nagwek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tbl>
      <w:tblPr>
        <w:tblW w:w="92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6"/>
        <w:gridCol w:w="4114"/>
        <w:gridCol w:w="4311"/>
      </w:tblGrid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 xml:space="preserve">Zakres przedmiotu zamówienia, </w:t>
            </w:r>
          </w:p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Firma (nazwa) lub imię i nazwisko</w:t>
            </w:r>
          </w:p>
          <w:p>
            <w:pPr>
              <w:pStyle w:val="Nagwek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oraz adres / siedziba P</w:t>
            </w:r>
            <w:r>
              <w:rPr>
                <w:rFonts w:cs="Tahoma" w:ascii="Calibri" w:hAnsi="Calibri"/>
                <w:b/>
                <w:bCs/>
                <w:sz w:val="20"/>
              </w:rPr>
              <w:t>odwykonawcy</w:t>
            </w:r>
          </w:p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>(jeśli już znany)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b/>
                <w:b/>
                <w:sz w:val="20"/>
                <w:szCs w:val="28"/>
              </w:rPr>
            </w:pPr>
            <w:r>
              <w:rPr>
                <w:rFonts w:cs="Tahoma" w:ascii="Calibri" w:hAnsi="Calibri"/>
                <w:b/>
                <w:sz w:val="20"/>
                <w:szCs w:val="28"/>
              </w:rPr>
            </w:r>
          </w:p>
          <w:p>
            <w:pPr>
              <w:pStyle w:val="Nagwek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240" w:after="12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</w:tbl>
    <w:p>
      <w:pPr>
        <w:pStyle w:val="Nagwek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rPr>
          <w:rFonts w:ascii="Calibri" w:hAnsi="Calibri" w:cs="Calibri"/>
          <w:szCs w:val="28"/>
        </w:rPr>
      </w:pPr>
      <w:r>
        <w:rPr>
          <w:rFonts w:cs="Calibri" w:ascii="Calibri" w:hAnsi="Calibri"/>
          <w:szCs w:val="2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agwek1"/>
        <w:numPr>
          <w:ilvl w:val="0"/>
          <w:numId w:val="1"/>
        </w:numPr>
        <w:spacing w:before="120" w:after="12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agwek1"/>
        <w:numPr>
          <w:ilvl w:val="0"/>
          <w:numId w:val="1"/>
        </w:numPr>
        <w:spacing w:before="120" w:after="12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altName w:val="Wingdings 3"/>
    <w:charset w:val="02"/>
    <w:family w:val="roman"/>
    <w:pitch w:val="variable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Calibri" w:hAnsi="Calibri" w:cs="Calibri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 w:hint="default"/>
        <w:sz w:val="20"/>
        <w:szCs w:val="20"/>
        <w:rFonts w:cs="Calibri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55z0">
    <w:name w:val="WW8Num55z0"/>
    <w:qFormat/>
    <w:rPr>
      <w:rFonts w:ascii="Calibri" w:hAnsi="Calibri" w:cs="Calibri"/>
      <w:sz w:val="20"/>
      <w:szCs w:val="20"/>
    </w:rPr>
  </w:style>
  <w:style w:type="character" w:styleId="WW8Num55z1">
    <w:name w:val="WW8Num55z1"/>
    <w:qFormat/>
    <w:rPr>
      <w:rFonts w:ascii="Times New Roman;Times New Roman" w:hAnsi="Times New Roman;Times New Roman" w:eastAsia="Times New Roman;Times New Roman" w:cs="Times New Roman;Times New Roman"/>
      <w:sz w:val="20"/>
      <w:szCs w:val="20"/>
    </w:rPr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9z0">
    <w:name w:val="WW8Num9z0"/>
    <w:qFormat/>
    <w:rPr>
      <w:rFonts w:ascii="Calibri" w:hAnsi="Calibri" w:cs="Calibri"/>
      <w:sz w:val="20"/>
      <w:szCs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;Wingdings 3" w:hAnsi="Symbol;Wingdings 3" w:cs="Symbol;Wingdings 3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55">
    <w:name w:val="WW8Num55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LibreOffice/4.4.5.2$Windows_x86 LibreOffice_project/a22f674fd25a3b6f45bdebf25400ed2adff0ff99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2015-10-08T08:39:10Z</dcterms:created>
  <dc:language>pl-PL</dc:language>
  <dcterms:modified xsi:type="dcterms:W3CDTF">2015-10-08T08:41:12Z</dcterms:modified>
  <cp:revision>1</cp:revision>
</cp:coreProperties>
</file>