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597" w:rsidRDefault="00D64597" w:rsidP="00D64597">
      <w:pPr>
        <w:rPr>
          <w:rFonts w:ascii="Segoe UI" w:hAnsi="Segoe UI" w:cs="Segoe UI"/>
          <w:iCs/>
          <w:sz w:val="18"/>
          <w:szCs w:val="18"/>
        </w:rPr>
      </w:pPr>
      <w:r>
        <w:rPr>
          <w:rFonts w:ascii="Segoe UI" w:hAnsi="Segoe UI" w:cs="Segoe UI"/>
          <w:iCs/>
          <w:sz w:val="18"/>
          <w:szCs w:val="18"/>
        </w:rPr>
        <w:t>BZP-2.271.1.5.2020.SA</w:t>
      </w:r>
      <w:r>
        <w:rPr>
          <w:rFonts w:ascii="Segoe UI" w:hAnsi="Segoe UI" w:cs="Segoe UI"/>
          <w:iCs/>
          <w:sz w:val="18"/>
          <w:szCs w:val="18"/>
        </w:rPr>
        <w:tab/>
      </w:r>
      <w:r>
        <w:rPr>
          <w:rFonts w:ascii="Segoe UI" w:hAnsi="Segoe UI" w:cs="Segoe UI"/>
          <w:iCs/>
          <w:sz w:val="18"/>
          <w:szCs w:val="18"/>
        </w:rPr>
        <w:tab/>
        <w:t xml:space="preserve">       </w:t>
      </w:r>
      <w:r>
        <w:rPr>
          <w:rFonts w:ascii="Segoe UI" w:hAnsi="Segoe UI" w:cs="Segoe UI"/>
          <w:sz w:val="18"/>
          <w:szCs w:val="18"/>
        </w:rPr>
        <w:tab/>
        <w:t xml:space="preserve">                                               </w:t>
      </w:r>
      <w:r>
        <w:rPr>
          <w:rFonts w:ascii="Segoe UI" w:hAnsi="Segoe UI" w:cs="Segoe UI"/>
          <w:sz w:val="18"/>
          <w:szCs w:val="18"/>
        </w:rPr>
        <w:tab/>
        <w:t xml:space="preserve"> Koszalin, dn. </w:t>
      </w:r>
      <w:r w:rsidR="00684CDD">
        <w:rPr>
          <w:rFonts w:ascii="Segoe UI" w:hAnsi="Segoe UI" w:cs="Segoe UI"/>
          <w:sz w:val="18"/>
          <w:szCs w:val="18"/>
        </w:rPr>
        <w:t>10.</w:t>
      </w:r>
      <w:r>
        <w:rPr>
          <w:rFonts w:ascii="Segoe UI" w:hAnsi="Segoe UI" w:cs="Segoe UI"/>
          <w:sz w:val="18"/>
          <w:szCs w:val="18"/>
        </w:rPr>
        <w:t>03.2020 r.</w:t>
      </w:r>
    </w:p>
    <w:p w:rsidR="00D64597" w:rsidRDefault="00D64597" w:rsidP="00D64597">
      <w:pPr>
        <w:rPr>
          <w:rStyle w:val="Pogrubienie"/>
          <w:bCs/>
          <w:sz w:val="20"/>
          <w:szCs w:val="20"/>
          <w:lang w:val="x-none" w:eastAsia="pl-PL"/>
        </w:rPr>
      </w:pPr>
    </w:p>
    <w:p w:rsidR="00D64597" w:rsidRPr="00D64597" w:rsidRDefault="00D64597" w:rsidP="00D64597">
      <w:pPr>
        <w:suppressAutoHyphens/>
        <w:ind w:right="3672"/>
        <w:jc w:val="both"/>
        <w:rPr>
          <w:rFonts w:ascii="Segoe UI" w:eastAsiaTheme="minorHAnsi" w:hAnsi="Segoe UI" w:cs="Segoe UI"/>
          <w:b/>
          <w:bCs/>
          <w:sz w:val="20"/>
          <w:szCs w:val="20"/>
          <w:lang w:val="x-none" w:eastAsia="pl-PL"/>
        </w:rPr>
      </w:pPr>
    </w:p>
    <w:p w:rsidR="00D64597" w:rsidRPr="00D64597" w:rsidRDefault="00D64597" w:rsidP="00D64597">
      <w:pPr>
        <w:suppressAutoHyphens/>
        <w:ind w:right="3672"/>
        <w:jc w:val="both"/>
        <w:rPr>
          <w:rFonts w:ascii="Segoe UI" w:eastAsiaTheme="minorHAnsi" w:hAnsi="Segoe UI" w:cs="Segoe UI"/>
          <w:b/>
          <w:bCs/>
          <w:sz w:val="20"/>
          <w:szCs w:val="20"/>
          <w:lang w:val="x-none" w:eastAsia="pl-PL"/>
        </w:rPr>
      </w:pPr>
      <w:r w:rsidRPr="00D64597">
        <w:rPr>
          <w:rFonts w:ascii="Segoe UI" w:eastAsiaTheme="minorHAnsi" w:hAnsi="Segoe UI" w:cs="Segoe UI"/>
          <w:b/>
          <w:bCs/>
          <w:sz w:val="20"/>
          <w:szCs w:val="20"/>
          <w:lang w:val="x-none" w:eastAsia="pl-PL"/>
        </w:rPr>
        <w:t>Do Wykonawców</w:t>
      </w:r>
    </w:p>
    <w:p w:rsidR="00D64597" w:rsidRPr="00D64597" w:rsidRDefault="00D64597" w:rsidP="00D64597">
      <w:pPr>
        <w:widowControl w:val="0"/>
        <w:spacing w:line="240" w:lineRule="auto"/>
        <w:jc w:val="both"/>
        <w:rPr>
          <w:rFonts w:ascii="Segoe UI" w:hAnsi="Segoe UI" w:cs="Segoe UI"/>
          <w:sz w:val="18"/>
          <w:szCs w:val="18"/>
          <w:lang w:eastAsia="pl-PL"/>
        </w:rPr>
      </w:pPr>
      <w:r w:rsidRPr="00D64597">
        <w:rPr>
          <w:rFonts w:ascii="Segoe UI" w:hAnsi="Segoe UI" w:cs="Segoe UI"/>
          <w:bCs/>
          <w:sz w:val="18"/>
          <w:szCs w:val="18"/>
          <w:lang w:eastAsia="pl-PL"/>
        </w:rPr>
        <w:t>biorących udział w postępowaniu o udzielenie zamówienia publicznego prowadzonego</w:t>
      </w:r>
      <w:r w:rsidRPr="00D64597">
        <w:rPr>
          <w:rFonts w:ascii="Segoe UI" w:hAnsi="Segoe UI" w:cs="Segoe UI"/>
          <w:b/>
          <w:sz w:val="18"/>
          <w:szCs w:val="18"/>
          <w:lang w:eastAsia="pl-PL"/>
        </w:rPr>
        <w:t xml:space="preserve"> </w:t>
      </w:r>
      <w:r w:rsidRPr="00D64597">
        <w:rPr>
          <w:rFonts w:ascii="Segoe UI" w:hAnsi="Segoe UI" w:cs="Segoe UI"/>
          <w:sz w:val="18"/>
          <w:szCs w:val="18"/>
          <w:lang w:eastAsia="pl-PL"/>
        </w:rPr>
        <w:t xml:space="preserve">w trybie przetargu nieograniczonego na: </w:t>
      </w:r>
    </w:p>
    <w:p w:rsidR="00D64597" w:rsidRPr="00D64597" w:rsidRDefault="00D64597" w:rsidP="00D64597">
      <w:pPr>
        <w:spacing w:line="240" w:lineRule="auto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D64597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Opracowanie dokumentacji projektowej budynku komunalnego przy ul. Połczyńskiej 71 A </w:t>
      </w:r>
      <w:r w:rsidRPr="00D64597">
        <w:rPr>
          <w:rFonts w:ascii="Segoe UI" w:eastAsia="Times New Roman" w:hAnsi="Segoe UI" w:cs="Segoe UI"/>
          <w:b/>
          <w:sz w:val="20"/>
          <w:szCs w:val="20"/>
          <w:lang w:eastAsia="pl-PL"/>
        </w:rPr>
        <w:br/>
        <w:t xml:space="preserve">w Koszalinie wraz ze sprawowaniem nadzoru autorskiego </w:t>
      </w:r>
    </w:p>
    <w:p w:rsidR="00D64597" w:rsidRPr="00D64597" w:rsidRDefault="00D64597" w:rsidP="00D64597">
      <w:pPr>
        <w:spacing w:line="240" w:lineRule="auto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D64597">
        <w:rPr>
          <w:rFonts w:ascii="Segoe UI" w:eastAsia="Times New Roman" w:hAnsi="Segoe UI" w:cs="Segoe UI"/>
          <w:sz w:val="20"/>
          <w:szCs w:val="20"/>
          <w:lang w:eastAsia="pl-PL"/>
        </w:rPr>
        <w:t>w ramach zadania inwestycyjnego pn.</w:t>
      </w:r>
      <w:r w:rsidRPr="00D64597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</w:t>
      </w:r>
      <w:r w:rsidRPr="00D64597">
        <w:rPr>
          <w:rFonts w:ascii="Segoe UI" w:eastAsia="Times New Roman" w:hAnsi="Segoe UI" w:cs="Segoe UI"/>
          <w:b/>
          <w:i/>
          <w:sz w:val="20"/>
          <w:szCs w:val="20"/>
          <w:lang w:eastAsia="pl-PL"/>
        </w:rPr>
        <w:t>”Budynek komunalny przy ul. Połczyńskiej”</w:t>
      </w:r>
    </w:p>
    <w:p w:rsidR="00D64597" w:rsidRPr="00D64597" w:rsidRDefault="00D64597" w:rsidP="00D64597">
      <w:pPr>
        <w:spacing w:line="240" w:lineRule="auto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D64597" w:rsidRDefault="00D64597" w:rsidP="00D64597">
      <w:pPr>
        <w:spacing w:line="240" w:lineRule="auto"/>
        <w:jc w:val="both"/>
        <w:rPr>
          <w:rFonts w:ascii="Segoe UI" w:hAnsi="Segoe UI" w:cs="Segoe UI"/>
          <w:b/>
          <w:bCs/>
          <w:sz w:val="20"/>
          <w:szCs w:val="20"/>
        </w:rPr>
      </w:pPr>
    </w:p>
    <w:p w:rsidR="00D64597" w:rsidRDefault="00D64597" w:rsidP="00D64597">
      <w:pPr>
        <w:jc w:val="center"/>
        <w:rPr>
          <w:rFonts w:ascii="Segoe UI" w:hAnsi="Segoe UI" w:cs="Segoe UI"/>
          <w:b/>
          <w:bCs/>
          <w:sz w:val="20"/>
          <w:szCs w:val="20"/>
        </w:rPr>
      </w:pPr>
    </w:p>
    <w:p w:rsidR="00D64597" w:rsidRDefault="00D64597" w:rsidP="00D64597">
      <w:pPr>
        <w:jc w:val="center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Zapytania i odpowiedzi 1 do SIWZ</w:t>
      </w:r>
    </w:p>
    <w:p w:rsidR="00D64597" w:rsidRDefault="00D64597" w:rsidP="00D64597">
      <w:pPr>
        <w:jc w:val="center"/>
        <w:rPr>
          <w:rFonts w:ascii="Segoe UI" w:hAnsi="Segoe UI" w:cs="Segoe UI"/>
          <w:b/>
          <w:bCs/>
          <w:sz w:val="20"/>
          <w:szCs w:val="20"/>
        </w:rPr>
      </w:pPr>
    </w:p>
    <w:p w:rsidR="00D64597" w:rsidRDefault="00D64597" w:rsidP="00D64597">
      <w:pPr>
        <w:suppressAutoHyphens/>
        <w:ind w:firstLine="708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sz w:val="20"/>
          <w:szCs w:val="20"/>
          <w:lang w:eastAsia="pl-PL"/>
        </w:rPr>
        <w:t>Zamawiający Gmina Miasto Koszalin działając w oparciu o art. 38 ust. 1 i ust. 2 ustawy z dnia 29 stycznia 2004 r. Prawo zamówień publicznych (Dz.U. z 2019 r., poz. 1843) informuje, iż w przedmiotowym postępowaniu wpłynęły następujące zapytania do specyfikacji istotnych warunków zamówienia, na które udziela odpowiedzi:</w:t>
      </w:r>
    </w:p>
    <w:p w:rsidR="00D64597" w:rsidRDefault="00D64597" w:rsidP="00D64597">
      <w:pPr>
        <w:suppressAutoHyphens/>
        <w:spacing w:line="240" w:lineRule="auto"/>
        <w:jc w:val="both"/>
        <w:rPr>
          <w:rFonts w:ascii="Segoe UI" w:eastAsia="Times New Roman" w:hAnsi="Segoe UI" w:cs="Segoe UI"/>
          <w:b/>
          <w:bCs/>
          <w:color w:val="00000A"/>
          <w:sz w:val="20"/>
          <w:szCs w:val="20"/>
          <w:u w:val="single"/>
        </w:rPr>
      </w:pPr>
    </w:p>
    <w:p w:rsidR="00D64597" w:rsidRDefault="00D64597" w:rsidP="00D64597">
      <w:pPr>
        <w:suppressAutoHyphens/>
        <w:spacing w:line="240" w:lineRule="auto"/>
        <w:jc w:val="both"/>
        <w:rPr>
          <w:rFonts w:ascii="Segoe UI" w:eastAsia="Times New Roman" w:hAnsi="Segoe UI" w:cs="Segoe UI"/>
          <w:b/>
          <w:bCs/>
          <w:color w:val="00000A"/>
          <w:sz w:val="20"/>
          <w:szCs w:val="20"/>
          <w:u w:val="single"/>
        </w:rPr>
      </w:pPr>
    </w:p>
    <w:p w:rsidR="00D64597" w:rsidRDefault="00D64597" w:rsidP="00D64597">
      <w:pPr>
        <w:spacing w:line="240" w:lineRule="auto"/>
        <w:jc w:val="both"/>
        <w:rPr>
          <w:rFonts w:ascii="Segoe UI" w:eastAsia="Times New Roman" w:hAnsi="Segoe UI" w:cs="Segoe UI"/>
          <w:b/>
          <w:sz w:val="20"/>
          <w:szCs w:val="20"/>
        </w:rPr>
      </w:pPr>
      <w:r>
        <w:rPr>
          <w:rFonts w:ascii="Segoe UI" w:eastAsia="Times New Roman" w:hAnsi="Segoe UI" w:cs="Segoe UI"/>
          <w:b/>
          <w:sz w:val="20"/>
          <w:szCs w:val="20"/>
        </w:rPr>
        <w:t>Pytanie 1</w:t>
      </w:r>
    </w:p>
    <w:p w:rsidR="00D64597" w:rsidRDefault="00D64597" w:rsidP="00D64597">
      <w:pPr>
        <w:pStyle w:val="Tekstpodstawowy"/>
        <w:kinsoku w:val="0"/>
        <w:overflowPunct w:val="0"/>
        <w:spacing w:before="2"/>
        <w:ind w:left="0" w:firstLine="0"/>
      </w:pPr>
    </w:p>
    <w:p w:rsidR="00D64597" w:rsidRPr="00D64597" w:rsidRDefault="00D64597" w:rsidP="00D64597">
      <w:pPr>
        <w:pStyle w:val="Tekstpodstawowy"/>
        <w:kinsoku w:val="0"/>
        <w:overflowPunct w:val="0"/>
        <w:spacing w:before="2"/>
        <w:ind w:left="0" w:firstLine="0"/>
        <w:jc w:val="both"/>
        <w:rPr>
          <w:rFonts w:ascii="Segoe UI" w:hAnsi="Segoe UI" w:cs="Segoe UI"/>
          <w:b/>
          <w:bCs/>
          <w:sz w:val="20"/>
          <w:szCs w:val="20"/>
        </w:rPr>
      </w:pPr>
      <w:r w:rsidRPr="00D64597">
        <w:rPr>
          <w:rFonts w:ascii="Segoe UI" w:hAnsi="Segoe UI" w:cs="Segoe UI"/>
          <w:sz w:val="20"/>
          <w:szCs w:val="20"/>
        </w:rPr>
        <w:t xml:space="preserve">Czy Zamawiający uzna za spełniające kryterium określone w pkt. 5 2.1 a) wykazanie się przez Wykonawcę doświadczeniem polegającym na wykonaniu, w okresie ostatnich 3 lat przed upływem terminu składania ofert 1 usługi o wartości nie mniejszej niż 100 000,00 zł brutto, </w:t>
      </w:r>
      <w:r w:rsidRPr="00D64597">
        <w:rPr>
          <w:rFonts w:ascii="Segoe UI" w:hAnsi="Segoe UI" w:cs="Segoe UI"/>
          <w:b/>
          <w:bCs/>
          <w:sz w:val="20"/>
          <w:szCs w:val="20"/>
        </w:rPr>
        <w:t xml:space="preserve">dokumentacji projektowej budynku użyteczności publicznej z </w:t>
      </w:r>
      <w:r w:rsidRPr="00D64597">
        <w:rPr>
          <w:rStyle w:val="object"/>
          <w:rFonts w:ascii="Segoe UI" w:hAnsi="Segoe UI" w:cs="Segoe UI"/>
          <w:b/>
          <w:bCs/>
          <w:sz w:val="20"/>
          <w:szCs w:val="20"/>
        </w:rPr>
        <w:t>cz</w:t>
      </w:r>
      <w:r w:rsidRPr="00D64597">
        <w:rPr>
          <w:rFonts w:ascii="Segoe UI" w:hAnsi="Segoe UI" w:cs="Segoe UI"/>
          <w:b/>
          <w:bCs/>
          <w:sz w:val="20"/>
          <w:szCs w:val="20"/>
        </w:rPr>
        <w:t>ęścią hotelową (zamieszkania zbiorowego)</w:t>
      </w:r>
      <w:r>
        <w:rPr>
          <w:rFonts w:ascii="Segoe UI" w:hAnsi="Segoe UI" w:cs="Segoe UI"/>
          <w:b/>
          <w:bCs/>
          <w:sz w:val="20"/>
          <w:szCs w:val="20"/>
        </w:rPr>
        <w:t>.</w:t>
      </w:r>
      <w:r w:rsidRPr="00D64597">
        <w:rPr>
          <w:rFonts w:ascii="Segoe UI" w:hAnsi="Segoe UI" w:cs="Segoe UI"/>
          <w:b/>
          <w:bCs/>
          <w:sz w:val="20"/>
          <w:szCs w:val="20"/>
        </w:rPr>
        <w:t xml:space="preserve"> </w:t>
      </w:r>
    </w:p>
    <w:p w:rsidR="00D64597" w:rsidRDefault="00D64597" w:rsidP="00D64597">
      <w:pPr>
        <w:pStyle w:val="Tekstpodstawowy"/>
        <w:kinsoku w:val="0"/>
        <w:overflowPunct w:val="0"/>
        <w:spacing w:before="2"/>
        <w:ind w:left="0" w:firstLine="0"/>
        <w:rPr>
          <w:b/>
          <w:bCs/>
        </w:rPr>
      </w:pPr>
    </w:p>
    <w:p w:rsidR="00D64597" w:rsidRDefault="00D64597" w:rsidP="00D64597">
      <w:pPr>
        <w:pStyle w:val="Tekstpodstawowy"/>
        <w:kinsoku w:val="0"/>
        <w:overflowPunct w:val="0"/>
        <w:spacing w:before="2"/>
        <w:ind w:left="0" w:firstLine="0"/>
        <w:rPr>
          <w:rFonts w:ascii="Segoe UI" w:hAnsi="Segoe UI" w:cs="Segoe UI"/>
          <w:b/>
          <w:sz w:val="20"/>
          <w:szCs w:val="20"/>
          <w:u w:val="single"/>
        </w:rPr>
      </w:pPr>
      <w:r>
        <w:rPr>
          <w:rFonts w:ascii="Segoe UI" w:hAnsi="Segoe UI" w:cs="Segoe UI"/>
          <w:b/>
          <w:sz w:val="20"/>
          <w:szCs w:val="20"/>
          <w:u w:val="single"/>
        </w:rPr>
        <w:t>Odpowiedź na Pytanie 1:</w:t>
      </w:r>
    </w:p>
    <w:p w:rsidR="00D64597" w:rsidRDefault="00D64597" w:rsidP="00D64597">
      <w:pPr>
        <w:pStyle w:val="Tekstpodstawowy"/>
        <w:kinsoku w:val="0"/>
        <w:overflowPunct w:val="0"/>
        <w:spacing w:before="2"/>
        <w:ind w:left="0" w:firstLine="0"/>
        <w:rPr>
          <w:rFonts w:ascii="Segoe UI" w:hAnsi="Segoe UI" w:cs="Segoe UI"/>
          <w:sz w:val="20"/>
          <w:szCs w:val="20"/>
        </w:rPr>
      </w:pPr>
    </w:p>
    <w:p w:rsidR="00D64597" w:rsidRDefault="00D64597" w:rsidP="00D64597">
      <w:pPr>
        <w:pStyle w:val="Tekstpodstawowy"/>
        <w:kinsoku w:val="0"/>
        <w:overflowPunct w:val="0"/>
        <w:spacing w:before="2"/>
        <w:ind w:left="0" w:firstLine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Tak, Zamawiający uzna  powyższe</w:t>
      </w:r>
      <w:r w:rsidR="00DE7FAD">
        <w:rPr>
          <w:rFonts w:ascii="Segoe UI" w:hAnsi="Segoe UI" w:cs="Segoe UI"/>
          <w:sz w:val="20"/>
          <w:szCs w:val="20"/>
        </w:rPr>
        <w:t xml:space="preserve"> doświadczenie </w:t>
      </w:r>
      <w:r>
        <w:rPr>
          <w:rFonts w:ascii="Segoe UI" w:hAnsi="Segoe UI" w:cs="Segoe UI"/>
          <w:sz w:val="20"/>
          <w:szCs w:val="20"/>
        </w:rPr>
        <w:t xml:space="preserve"> za spełnienie warunku udziału w postępowaniu.</w:t>
      </w:r>
    </w:p>
    <w:p w:rsidR="00D64597" w:rsidRDefault="00D64597" w:rsidP="00D64597">
      <w:pPr>
        <w:pStyle w:val="Tekstpodstawowy"/>
        <w:kinsoku w:val="0"/>
        <w:overflowPunct w:val="0"/>
        <w:spacing w:before="2"/>
        <w:ind w:left="0" w:firstLine="0"/>
        <w:rPr>
          <w:rFonts w:ascii="Segoe UI" w:hAnsi="Segoe UI" w:cs="Segoe UI"/>
          <w:sz w:val="20"/>
          <w:szCs w:val="20"/>
        </w:rPr>
      </w:pPr>
    </w:p>
    <w:p w:rsidR="00D64597" w:rsidRDefault="00D64597" w:rsidP="00D64597">
      <w:pPr>
        <w:pStyle w:val="Tekstpodstawowy"/>
        <w:kinsoku w:val="0"/>
        <w:overflowPunct w:val="0"/>
        <w:spacing w:before="2"/>
        <w:ind w:left="0" w:firstLine="0"/>
        <w:rPr>
          <w:rFonts w:ascii="Segoe UI" w:hAnsi="Segoe UI" w:cs="Segoe UI"/>
          <w:sz w:val="20"/>
          <w:szCs w:val="20"/>
        </w:rPr>
      </w:pPr>
    </w:p>
    <w:p w:rsidR="00D64597" w:rsidRDefault="00D64597" w:rsidP="00D64597">
      <w:pPr>
        <w:spacing w:after="160" w:line="256" w:lineRule="auto"/>
        <w:jc w:val="both"/>
        <w:rPr>
          <w:rFonts w:ascii="Segoe UI" w:eastAsiaTheme="minorHAnsi" w:hAnsi="Segoe UI" w:cs="Segoe UI"/>
          <w:sz w:val="20"/>
          <w:szCs w:val="20"/>
        </w:rPr>
      </w:pPr>
    </w:p>
    <w:p w:rsidR="002E7B8E" w:rsidRPr="00684CDD" w:rsidRDefault="00684CDD" w:rsidP="00684CDD">
      <w:pPr>
        <w:ind w:firstLine="5670"/>
        <w:rPr>
          <w:rFonts w:ascii="Segoe UI" w:hAnsi="Segoe UI" w:cs="Segoe UI"/>
          <w:b/>
          <w:i/>
          <w:sz w:val="18"/>
          <w:szCs w:val="18"/>
        </w:rPr>
      </w:pPr>
      <w:r w:rsidRPr="00684CDD">
        <w:rPr>
          <w:rFonts w:ascii="Segoe UI" w:hAnsi="Segoe UI" w:cs="Segoe UI"/>
          <w:b/>
          <w:i/>
          <w:sz w:val="18"/>
          <w:szCs w:val="18"/>
        </w:rPr>
        <w:t>Podpisał</w:t>
      </w:r>
    </w:p>
    <w:p w:rsidR="00684CDD" w:rsidRPr="00684CDD" w:rsidRDefault="00684CDD" w:rsidP="00684CDD">
      <w:pPr>
        <w:ind w:firstLine="5670"/>
        <w:rPr>
          <w:rFonts w:ascii="Segoe UI" w:hAnsi="Segoe UI" w:cs="Segoe UI"/>
          <w:b/>
          <w:i/>
          <w:sz w:val="18"/>
          <w:szCs w:val="18"/>
        </w:rPr>
      </w:pPr>
      <w:r w:rsidRPr="00684CDD">
        <w:rPr>
          <w:rFonts w:ascii="Segoe UI" w:hAnsi="Segoe UI" w:cs="Segoe UI"/>
          <w:b/>
          <w:i/>
          <w:sz w:val="18"/>
          <w:szCs w:val="18"/>
        </w:rPr>
        <w:t>Z up. Prezydenta Miasta</w:t>
      </w:r>
    </w:p>
    <w:p w:rsidR="00684CDD" w:rsidRPr="00684CDD" w:rsidRDefault="00684CDD" w:rsidP="00684CDD">
      <w:pPr>
        <w:ind w:firstLine="5670"/>
        <w:rPr>
          <w:rFonts w:ascii="Segoe UI" w:hAnsi="Segoe UI" w:cs="Segoe UI"/>
          <w:b/>
          <w:i/>
          <w:sz w:val="18"/>
          <w:szCs w:val="18"/>
        </w:rPr>
      </w:pPr>
      <w:r w:rsidRPr="00684CDD">
        <w:rPr>
          <w:rFonts w:ascii="Segoe UI" w:hAnsi="Segoe UI" w:cs="Segoe UI"/>
          <w:b/>
          <w:i/>
          <w:sz w:val="18"/>
          <w:szCs w:val="18"/>
        </w:rPr>
        <w:t>Sekretarz Miasta</w:t>
      </w:r>
    </w:p>
    <w:p w:rsidR="00684CDD" w:rsidRDefault="00684CDD" w:rsidP="00684CDD">
      <w:pPr>
        <w:ind w:firstLine="5670"/>
      </w:pPr>
      <w:bookmarkStart w:id="0" w:name="_GoBack"/>
      <w:bookmarkEnd w:id="0"/>
      <w:r w:rsidRPr="00684CDD">
        <w:rPr>
          <w:rFonts w:ascii="Segoe UI" w:hAnsi="Segoe UI" w:cs="Segoe UI"/>
          <w:b/>
          <w:i/>
          <w:sz w:val="18"/>
          <w:szCs w:val="18"/>
        </w:rPr>
        <w:t xml:space="preserve">Tomasz </w:t>
      </w:r>
      <w:proofErr w:type="spellStart"/>
      <w:r w:rsidRPr="00684CDD">
        <w:rPr>
          <w:rFonts w:ascii="Segoe UI" w:hAnsi="Segoe UI" w:cs="Segoe UI"/>
          <w:b/>
          <w:i/>
          <w:sz w:val="18"/>
          <w:szCs w:val="18"/>
        </w:rPr>
        <w:t>Czuczak</w:t>
      </w:r>
      <w:proofErr w:type="spellEnd"/>
    </w:p>
    <w:sectPr w:rsidR="00684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597"/>
    <w:rsid w:val="005252C8"/>
    <w:rsid w:val="00684CDD"/>
    <w:rsid w:val="00D22F6F"/>
    <w:rsid w:val="00D64597"/>
    <w:rsid w:val="00DE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99889"/>
  <w15:chartTrackingRefBased/>
  <w15:docId w15:val="{C88EA8BF-CE7E-4877-AB2A-F10B43324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4597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D64597"/>
    <w:rPr>
      <w:b/>
      <w:bCs w:val="0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D64597"/>
    <w:pPr>
      <w:widowControl w:val="0"/>
      <w:autoSpaceDE w:val="0"/>
      <w:autoSpaceDN w:val="0"/>
      <w:adjustRightInd w:val="0"/>
      <w:spacing w:line="240" w:lineRule="auto"/>
      <w:ind w:left="150" w:firstLine="283"/>
    </w:pPr>
    <w:rPr>
      <w:rFonts w:ascii="Myriad Pro" w:eastAsiaTheme="minorEastAsia" w:hAnsi="Myriad Pro" w:cs="Myriad Pro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D64597"/>
    <w:rPr>
      <w:rFonts w:ascii="Myriad Pro" w:eastAsiaTheme="minorEastAsia" w:hAnsi="Myriad Pro" w:cs="Myriad Pro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645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64597"/>
    <w:rPr>
      <w:rFonts w:ascii="Calibri" w:eastAsia="Calibri" w:hAnsi="Calibri" w:cs="Times New Roman"/>
    </w:rPr>
  </w:style>
  <w:style w:type="character" w:customStyle="1" w:styleId="object">
    <w:name w:val="object"/>
    <w:basedOn w:val="Domylnaczcionkaakapitu"/>
    <w:rsid w:val="00D64597"/>
  </w:style>
  <w:style w:type="paragraph" w:styleId="Tekstdymka">
    <w:name w:val="Balloon Text"/>
    <w:basedOn w:val="Normalny"/>
    <w:link w:val="TekstdymkaZnak"/>
    <w:uiPriority w:val="99"/>
    <w:semiHidden/>
    <w:unhideWhenUsed/>
    <w:rsid w:val="00DE7FA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FA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7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Starzyńska</dc:creator>
  <cp:keywords/>
  <dc:description/>
  <cp:lastModifiedBy>Aleksandra Starzyńska</cp:lastModifiedBy>
  <cp:revision>2</cp:revision>
  <cp:lastPrinted>2020-03-09T09:53:00Z</cp:lastPrinted>
  <dcterms:created xsi:type="dcterms:W3CDTF">2020-03-09T09:42:00Z</dcterms:created>
  <dcterms:modified xsi:type="dcterms:W3CDTF">2020-03-10T07:35:00Z</dcterms:modified>
</cp:coreProperties>
</file>