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D1BC7" w14:textId="6A84ED12" w:rsidR="009C1553" w:rsidRDefault="009C1553" w:rsidP="00D87320">
      <w:pPr>
        <w:spacing w:after="0" w:line="240" w:lineRule="auto"/>
        <w:ind w:right="-284"/>
        <w:rPr>
          <w:rFonts w:ascii="Segoe UI" w:eastAsia="Times New Roman" w:hAnsi="Segoe UI" w:cs="Segoe UI"/>
          <w:sz w:val="20"/>
          <w:szCs w:val="20"/>
          <w:lang w:eastAsia="pl-PL"/>
        </w:rPr>
      </w:pPr>
      <w:r w:rsidRPr="00184559">
        <w:rPr>
          <w:noProof/>
        </w:rPr>
        <w:drawing>
          <wp:inline distT="0" distB="0" distL="0" distR="0" wp14:anchorId="0887CAB2" wp14:editId="404532F4">
            <wp:extent cx="5941060" cy="663636"/>
            <wp:effectExtent l="0" t="0" r="2540" b="317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1060" cy="663636"/>
                    </a:xfrm>
                    <a:prstGeom prst="rect">
                      <a:avLst/>
                    </a:prstGeom>
                  </pic:spPr>
                </pic:pic>
              </a:graphicData>
            </a:graphic>
          </wp:inline>
        </w:drawing>
      </w:r>
    </w:p>
    <w:p w14:paraId="1ED19D1C" w14:textId="77777777" w:rsidR="009C1553" w:rsidRDefault="009C1553" w:rsidP="00D87320">
      <w:pPr>
        <w:spacing w:after="0" w:line="240" w:lineRule="auto"/>
        <w:ind w:right="-284"/>
        <w:rPr>
          <w:rFonts w:ascii="Segoe UI" w:eastAsia="Times New Roman" w:hAnsi="Segoe UI" w:cs="Segoe UI"/>
          <w:sz w:val="20"/>
          <w:szCs w:val="20"/>
          <w:lang w:eastAsia="pl-PL"/>
        </w:rPr>
      </w:pPr>
    </w:p>
    <w:p w14:paraId="09C83E66" w14:textId="390F663A" w:rsidR="00B740B3" w:rsidRDefault="00B740B3" w:rsidP="00D87320">
      <w:pPr>
        <w:spacing w:after="0" w:line="240" w:lineRule="auto"/>
        <w:ind w:right="-284"/>
        <w:rPr>
          <w:rFonts w:ascii="Segoe UI" w:eastAsia="Times New Roman" w:hAnsi="Segoe UI" w:cs="Segoe UI"/>
          <w:sz w:val="20"/>
          <w:szCs w:val="20"/>
          <w:lang w:eastAsia="pl-PL"/>
        </w:rPr>
      </w:pPr>
      <w:r>
        <w:rPr>
          <w:rFonts w:ascii="Segoe UI" w:eastAsia="Times New Roman" w:hAnsi="Segoe UI" w:cs="Segoe UI"/>
          <w:sz w:val="20"/>
          <w:szCs w:val="20"/>
          <w:lang w:eastAsia="pl-PL"/>
        </w:rPr>
        <w:t>BZP-5.271.1.12.2020.AB</w:t>
      </w:r>
    </w:p>
    <w:p w14:paraId="64D748DD" w14:textId="77777777" w:rsidR="00B740B3" w:rsidRDefault="00B740B3" w:rsidP="00B740B3">
      <w:pPr>
        <w:spacing w:after="0" w:line="240" w:lineRule="auto"/>
        <w:rPr>
          <w:rFonts w:ascii="Segoe UI" w:eastAsia="Times New Roman" w:hAnsi="Segoe UI" w:cs="Segoe UI"/>
          <w:sz w:val="20"/>
          <w:szCs w:val="20"/>
          <w:lang w:eastAsia="pl-PL"/>
        </w:rPr>
      </w:pPr>
    </w:p>
    <w:p w14:paraId="7E2FCAA2" w14:textId="620E9782" w:rsidR="00B740B3" w:rsidRPr="00B740B3" w:rsidRDefault="00B740B3" w:rsidP="00B740B3">
      <w:pPr>
        <w:spacing w:after="0" w:line="240" w:lineRule="auto"/>
        <w:rPr>
          <w:rFonts w:ascii="Segoe UI" w:eastAsia="Times New Roman" w:hAnsi="Segoe UI" w:cs="Segoe UI"/>
          <w:sz w:val="20"/>
          <w:szCs w:val="20"/>
          <w:lang w:eastAsia="pl-PL"/>
        </w:rPr>
      </w:pPr>
      <w:r w:rsidRPr="00B740B3">
        <w:rPr>
          <w:rFonts w:ascii="Segoe UI" w:eastAsia="Times New Roman" w:hAnsi="Segoe UI" w:cs="Segoe UI"/>
          <w:sz w:val="20"/>
          <w:szCs w:val="20"/>
          <w:lang w:eastAsia="pl-PL"/>
        </w:rPr>
        <w:t xml:space="preserve">07/04/2020    S69    Roboty budowlane - Ogłoszenie o zamówieniu - Procedura otwarta  </w:t>
      </w:r>
    </w:p>
    <w:p w14:paraId="4927DE14" w14:textId="6435A58F" w:rsidR="00B740B3" w:rsidRPr="00B740B3" w:rsidRDefault="009C1553" w:rsidP="00CA11D6">
      <w:pPr>
        <w:numPr>
          <w:ilvl w:val="0"/>
          <w:numId w:val="1"/>
        </w:numPr>
        <w:spacing w:before="100" w:beforeAutospacing="1" w:after="100" w:afterAutospacing="1" w:line="240" w:lineRule="auto"/>
        <w:rPr>
          <w:rFonts w:ascii="Segoe UI" w:eastAsia="Times New Roman" w:hAnsi="Segoe UI" w:cs="Segoe UI"/>
          <w:sz w:val="20"/>
          <w:szCs w:val="20"/>
          <w:lang w:eastAsia="pl-PL"/>
        </w:rPr>
      </w:pPr>
      <w:hyperlink r:id="rId6" w:anchor="id0-I." w:history="1">
        <w:r w:rsidR="00B740B3" w:rsidRPr="00B740B3">
          <w:rPr>
            <w:rFonts w:ascii="Segoe UI" w:eastAsia="Times New Roman" w:hAnsi="Segoe UI" w:cs="Segoe UI"/>
            <w:color w:val="0000FF"/>
            <w:sz w:val="20"/>
            <w:szCs w:val="20"/>
            <w:u w:val="single"/>
            <w:lang w:eastAsia="pl-PL"/>
          </w:rPr>
          <w:t>I.</w:t>
        </w:r>
      </w:hyperlink>
      <w:hyperlink r:id="rId7" w:anchor="id1-II." w:history="1">
        <w:r w:rsidR="00B740B3" w:rsidRPr="00B740B3">
          <w:rPr>
            <w:rFonts w:ascii="Segoe UI" w:eastAsia="Times New Roman" w:hAnsi="Segoe UI" w:cs="Segoe UI"/>
            <w:color w:val="0000FF"/>
            <w:sz w:val="20"/>
            <w:szCs w:val="20"/>
            <w:u w:val="single"/>
            <w:lang w:eastAsia="pl-PL"/>
          </w:rPr>
          <w:t>II.</w:t>
        </w:r>
      </w:hyperlink>
      <w:hyperlink r:id="rId8" w:anchor="id2-III." w:history="1">
        <w:r w:rsidR="00B740B3" w:rsidRPr="00B740B3">
          <w:rPr>
            <w:rFonts w:ascii="Segoe UI" w:eastAsia="Times New Roman" w:hAnsi="Segoe UI" w:cs="Segoe UI"/>
            <w:color w:val="0000FF"/>
            <w:sz w:val="20"/>
            <w:szCs w:val="20"/>
            <w:u w:val="single"/>
            <w:lang w:eastAsia="pl-PL"/>
          </w:rPr>
          <w:t>III.</w:t>
        </w:r>
      </w:hyperlink>
      <w:hyperlink r:id="rId9" w:anchor="id3-IV." w:history="1">
        <w:r w:rsidR="00B740B3" w:rsidRPr="00B740B3">
          <w:rPr>
            <w:rFonts w:ascii="Segoe UI" w:eastAsia="Times New Roman" w:hAnsi="Segoe UI" w:cs="Segoe UI"/>
            <w:color w:val="0000FF"/>
            <w:sz w:val="20"/>
            <w:szCs w:val="20"/>
            <w:u w:val="single"/>
            <w:lang w:eastAsia="pl-PL"/>
          </w:rPr>
          <w:t>IV.</w:t>
        </w:r>
      </w:hyperlink>
      <w:hyperlink r:id="rId10" w:anchor="id4-VI." w:history="1">
        <w:r w:rsidR="00B740B3" w:rsidRPr="00B740B3">
          <w:rPr>
            <w:rFonts w:ascii="Segoe UI" w:eastAsia="Times New Roman" w:hAnsi="Segoe UI" w:cs="Segoe UI"/>
            <w:color w:val="0000FF"/>
            <w:sz w:val="20"/>
            <w:szCs w:val="20"/>
            <w:u w:val="single"/>
            <w:lang w:eastAsia="pl-PL"/>
          </w:rPr>
          <w:t>VI.</w:t>
        </w:r>
      </w:hyperlink>
    </w:p>
    <w:p w14:paraId="197F7105" w14:textId="77777777" w:rsidR="00B740B3" w:rsidRPr="00B740B3" w:rsidRDefault="00B740B3" w:rsidP="00FC3704">
      <w:pPr>
        <w:spacing w:before="100" w:beforeAutospacing="1" w:after="100" w:afterAutospacing="1" w:line="240" w:lineRule="auto"/>
        <w:jc w:val="center"/>
        <w:rPr>
          <w:rFonts w:ascii="Segoe UI" w:eastAsia="Times New Roman" w:hAnsi="Segoe UI" w:cs="Segoe UI"/>
          <w:b/>
          <w:bCs/>
          <w:sz w:val="20"/>
          <w:szCs w:val="20"/>
          <w:lang w:eastAsia="pl-PL"/>
        </w:rPr>
      </w:pPr>
      <w:r w:rsidRPr="00B740B3">
        <w:rPr>
          <w:rFonts w:ascii="Segoe UI" w:eastAsia="Times New Roman" w:hAnsi="Segoe UI" w:cs="Segoe UI"/>
          <w:b/>
          <w:bCs/>
          <w:sz w:val="20"/>
          <w:szCs w:val="20"/>
          <w:lang w:eastAsia="pl-PL"/>
        </w:rPr>
        <w:t>Polska-Koszalin: Roboty w zakresie budowy dróg</w:t>
      </w:r>
    </w:p>
    <w:p w14:paraId="491F98CB" w14:textId="77777777" w:rsidR="00B740B3" w:rsidRPr="00B740B3" w:rsidRDefault="00B740B3" w:rsidP="00FC3704">
      <w:pPr>
        <w:spacing w:before="100" w:beforeAutospacing="1" w:after="100" w:afterAutospacing="1" w:line="240" w:lineRule="auto"/>
        <w:jc w:val="center"/>
        <w:rPr>
          <w:rFonts w:ascii="Segoe UI" w:eastAsia="Times New Roman" w:hAnsi="Segoe UI" w:cs="Segoe UI"/>
          <w:b/>
          <w:bCs/>
          <w:sz w:val="20"/>
          <w:szCs w:val="20"/>
          <w:lang w:eastAsia="pl-PL"/>
        </w:rPr>
      </w:pPr>
      <w:r w:rsidRPr="00B740B3">
        <w:rPr>
          <w:rFonts w:ascii="Segoe UI" w:eastAsia="Times New Roman" w:hAnsi="Segoe UI" w:cs="Segoe UI"/>
          <w:b/>
          <w:bCs/>
          <w:sz w:val="20"/>
          <w:szCs w:val="20"/>
          <w:lang w:eastAsia="pl-PL"/>
        </w:rPr>
        <w:t>2020/S 069-163114</w:t>
      </w:r>
    </w:p>
    <w:p w14:paraId="5C3584A1" w14:textId="77777777" w:rsidR="00B740B3" w:rsidRPr="00B740B3" w:rsidRDefault="00B740B3" w:rsidP="00B740B3">
      <w:pPr>
        <w:spacing w:before="100" w:beforeAutospacing="1" w:after="100" w:afterAutospacing="1" w:line="240" w:lineRule="auto"/>
        <w:jc w:val="center"/>
        <w:rPr>
          <w:rFonts w:ascii="Segoe UI" w:eastAsia="Times New Roman" w:hAnsi="Segoe UI" w:cs="Segoe UI"/>
          <w:b/>
          <w:bCs/>
          <w:sz w:val="20"/>
          <w:szCs w:val="20"/>
          <w:lang w:eastAsia="pl-PL"/>
        </w:rPr>
      </w:pPr>
      <w:r w:rsidRPr="00B740B3">
        <w:rPr>
          <w:rFonts w:ascii="Segoe UI" w:eastAsia="Times New Roman" w:hAnsi="Segoe UI" w:cs="Segoe UI"/>
          <w:b/>
          <w:bCs/>
          <w:sz w:val="20"/>
          <w:szCs w:val="20"/>
          <w:lang w:eastAsia="pl-PL"/>
        </w:rPr>
        <w:t>Ogłoszenie o zamówieniu</w:t>
      </w:r>
    </w:p>
    <w:p w14:paraId="0C2DE903" w14:textId="77777777" w:rsidR="00B740B3" w:rsidRPr="00B740B3" w:rsidRDefault="00B740B3" w:rsidP="00B740B3">
      <w:pPr>
        <w:spacing w:before="100" w:beforeAutospacing="1" w:after="100" w:afterAutospacing="1" w:line="240" w:lineRule="auto"/>
        <w:jc w:val="center"/>
        <w:rPr>
          <w:rFonts w:ascii="Segoe UI" w:eastAsia="Times New Roman" w:hAnsi="Segoe UI" w:cs="Segoe UI"/>
          <w:b/>
          <w:bCs/>
          <w:sz w:val="20"/>
          <w:szCs w:val="20"/>
          <w:lang w:eastAsia="pl-PL"/>
        </w:rPr>
      </w:pPr>
      <w:r w:rsidRPr="00B740B3">
        <w:rPr>
          <w:rFonts w:ascii="Segoe UI" w:eastAsia="Times New Roman" w:hAnsi="Segoe UI" w:cs="Segoe UI"/>
          <w:b/>
          <w:bCs/>
          <w:sz w:val="20"/>
          <w:szCs w:val="20"/>
          <w:lang w:eastAsia="pl-PL"/>
        </w:rPr>
        <w:t>Roboty budowlane</w:t>
      </w:r>
    </w:p>
    <w:p w14:paraId="5850C75E" w14:textId="77777777" w:rsidR="00B740B3" w:rsidRPr="00B740B3" w:rsidRDefault="00B740B3" w:rsidP="00B740B3">
      <w:pPr>
        <w:spacing w:after="0" w:line="240" w:lineRule="auto"/>
        <w:rPr>
          <w:rFonts w:ascii="Segoe UI" w:eastAsia="Times New Roman" w:hAnsi="Segoe UI" w:cs="Segoe UI"/>
          <w:b/>
          <w:bCs/>
          <w:sz w:val="20"/>
          <w:szCs w:val="20"/>
          <w:lang w:eastAsia="pl-PL"/>
        </w:rPr>
      </w:pPr>
      <w:r w:rsidRPr="00B740B3">
        <w:rPr>
          <w:rFonts w:ascii="Segoe UI" w:eastAsia="Times New Roman" w:hAnsi="Segoe UI" w:cs="Segoe UI"/>
          <w:b/>
          <w:bCs/>
          <w:sz w:val="20"/>
          <w:szCs w:val="20"/>
          <w:lang w:eastAsia="pl-PL"/>
        </w:rPr>
        <w:t>Podstawa prawna:</w:t>
      </w:r>
    </w:p>
    <w:p w14:paraId="2DFD5297" w14:textId="77777777" w:rsidR="00B740B3" w:rsidRPr="00B740B3" w:rsidRDefault="00B740B3" w:rsidP="00B740B3">
      <w:pPr>
        <w:spacing w:after="0" w:line="240" w:lineRule="auto"/>
        <w:rPr>
          <w:rFonts w:ascii="Segoe UI" w:eastAsia="Times New Roman" w:hAnsi="Segoe UI" w:cs="Segoe UI"/>
          <w:sz w:val="20"/>
          <w:szCs w:val="20"/>
          <w:lang w:eastAsia="pl-PL"/>
        </w:rPr>
      </w:pPr>
      <w:r w:rsidRPr="00B740B3">
        <w:rPr>
          <w:rFonts w:ascii="Segoe UI" w:eastAsia="Times New Roman" w:hAnsi="Segoe UI" w:cs="Segoe UI"/>
          <w:sz w:val="20"/>
          <w:szCs w:val="20"/>
          <w:lang w:eastAsia="pl-PL"/>
        </w:rPr>
        <w:br/>
        <w:t>Dyrektywa 2014/24/UE</w:t>
      </w:r>
    </w:p>
    <w:p w14:paraId="6A5644D8" w14:textId="77777777" w:rsidR="00B740B3" w:rsidRPr="00B740B3" w:rsidRDefault="00B740B3" w:rsidP="00B740B3">
      <w:pPr>
        <w:spacing w:before="100" w:beforeAutospacing="1" w:after="100" w:afterAutospacing="1" w:line="240" w:lineRule="auto"/>
        <w:rPr>
          <w:rFonts w:ascii="Segoe UI" w:eastAsia="Times New Roman" w:hAnsi="Segoe UI" w:cs="Segoe UI"/>
          <w:sz w:val="20"/>
          <w:szCs w:val="20"/>
          <w:lang w:eastAsia="pl-PL"/>
        </w:rPr>
      </w:pPr>
      <w:r w:rsidRPr="00B740B3">
        <w:rPr>
          <w:rFonts w:ascii="Segoe UI" w:eastAsia="Times New Roman" w:hAnsi="Segoe UI" w:cs="Segoe UI"/>
          <w:sz w:val="20"/>
          <w:szCs w:val="20"/>
          <w:lang w:eastAsia="pl-PL"/>
        </w:rPr>
        <w:t>Sekcja I: Instytucja zamawiająca</w:t>
      </w:r>
    </w:p>
    <w:p w14:paraId="0A9BF215" w14:textId="77777777" w:rsidR="00B740B3" w:rsidRPr="00B740B3" w:rsidRDefault="00B740B3" w:rsidP="00B740B3">
      <w:pPr>
        <w:spacing w:after="0" w:line="240" w:lineRule="auto"/>
        <w:rPr>
          <w:rFonts w:ascii="Segoe UI" w:eastAsia="Times New Roman" w:hAnsi="Segoe UI" w:cs="Segoe UI"/>
          <w:sz w:val="20"/>
          <w:szCs w:val="20"/>
          <w:lang w:eastAsia="pl-PL"/>
        </w:rPr>
      </w:pPr>
      <w:r w:rsidRPr="00B740B3">
        <w:rPr>
          <w:rFonts w:ascii="Segoe UI" w:eastAsia="Times New Roman" w:hAnsi="Segoe UI" w:cs="Segoe UI"/>
          <w:color w:val="000000"/>
          <w:sz w:val="20"/>
          <w:szCs w:val="20"/>
          <w:lang w:eastAsia="pl-PL"/>
        </w:rPr>
        <w:t>I.1)</w:t>
      </w:r>
      <w:r w:rsidRPr="00B740B3">
        <w:rPr>
          <w:rFonts w:ascii="Segoe UI" w:eastAsia="Times New Roman" w:hAnsi="Segoe UI" w:cs="Segoe UI"/>
          <w:b/>
          <w:bCs/>
          <w:color w:val="000000"/>
          <w:sz w:val="20"/>
          <w:szCs w:val="20"/>
          <w:lang w:eastAsia="pl-PL"/>
        </w:rPr>
        <w:t>Nazwa i adresy</w:t>
      </w:r>
    </w:p>
    <w:p w14:paraId="1BA2BA6A" w14:textId="77777777" w:rsidR="00B740B3" w:rsidRPr="00B740B3" w:rsidRDefault="00B740B3" w:rsidP="00B740B3">
      <w:pPr>
        <w:spacing w:after="0" w:line="240" w:lineRule="auto"/>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Oficjalna nazwa: Gmina Miasto Koszalin – Urząd Miejski</w:t>
      </w:r>
      <w:r w:rsidRPr="00B740B3">
        <w:rPr>
          <w:rFonts w:ascii="Segoe UI" w:eastAsia="Times New Roman" w:hAnsi="Segoe UI" w:cs="Segoe UI"/>
          <w:color w:val="000000"/>
          <w:sz w:val="20"/>
          <w:szCs w:val="20"/>
          <w:lang w:eastAsia="pl-PL"/>
        </w:rPr>
        <w:br/>
        <w:t>Adres pocztowy: Rynek Staromiejski 6-7</w:t>
      </w:r>
      <w:r w:rsidRPr="00B740B3">
        <w:rPr>
          <w:rFonts w:ascii="Segoe UI" w:eastAsia="Times New Roman" w:hAnsi="Segoe UI" w:cs="Segoe UI"/>
          <w:color w:val="000000"/>
          <w:sz w:val="20"/>
          <w:szCs w:val="20"/>
          <w:lang w:eastAsia="pl-PL"/>
        </w:rPr>
        <w:br/>
        <w:t>Miejscowość: Koszalin</w:t>
      </w:r>
      <w:r w:rsidRPr="00B740B3">
        <w:rPr>
          <w:rFonts w:ascii="Segoe UI" w:eastAsia="Times New Roman" w:hAnsi="Segoe UI" w:cs="Segoe UI"/>
          <w:color w:val="000000"/>
          <w:sz w:val="20"/>
          <w:szCs w:val="20"/>
          <w:lang w:eastAsia="pl-PL"/>
        </w:rPr>
        <w:br/>
        <w:t>Kod NUTS: PL426</w:t>
      </w:r>
      <w:r w:rsidRPr="00B740B3">
        <w:rPr>
          <w:rFonts w:ascii="Segoe UI" w:eastAsia="Times New Roman" w:hAnsi="Segoe UI" w:cs="Segoe UI"/>
          <w:color w:val="000000"/>
          <w:sz w:val="20"/>
          <w:szCs w:val="20"/>
          <w:lang w:eastAsia="pl-PL"/>
        </w:rPr>
        <w:br/>
        <w:t>Kod pocztowy: 75-007</w:t>
      </w:r>
      <w:r w:rsidRPr="00B740B3">
        <w:rPr>
          <w:rFonts w:ascii="Segoe UI" w:eastAsia="Times New Roman" w:hAnsi="Segoe UI" w:cs="Segoe UI"/>
          <w:color w:val="000000"/>
          <w:sz w:val="20"/>
          <w:szCs w:val="20"/>
          <w:lang w:eastAsia="pl-PL"/>
        </w:rPr>
        <w:br/>
        <w:t>Państwo: Polska</w:t>
      </w:r>
      <w:r w:rsidRPr="00B740B3">
        <w:rPr>
          <w:rFonts w:ascii="Segoe UI" w:eastAsia="Times New Roman" w:hAnsi="Segoe UI" w:cs="Segoe UI"/>
          <w:color w:val="000000"/>
          <w:sz w:val="20"/>
          <w:szCs w:val="20"/>
          <w:lang w:eastAsia="pl-PL"/>
        </w:rPr>
        <w:br/>
        <w:t>Osoba do kontaktów: Anna Bober, Urząd Miejski, Biuro Zamówień Publicznych, ul. Adama Mickiewicza 26, 75-004 Koszalin, pokój nr 22</w:t>
      </w:r>
      <w:r w:rsidRPr="00B740B3">
        <w:rPr>
          <w:rFonts w:ascii="Segoe UI" w:eastAsia="Times New Roman" w:hAnsi="Segoe UI" w:cs="Segoe UI"/>
          <w:color w:val="000000"/>
          <w:sz w:val="20"/>
          <w:szCs w:val="20"/>
          <w:lang w:eastAsia="pl-PL"/>
        </w:rPr>
        <w:br/>
        <w:t xml:space="preserve">E-mail: </w:t>
      </w:r>
      <w:hyperlink r:id="rId11" w:history="1">
        <w:r w:rsidRPr="00B740B3">
          <w:rPr>
            <w:rFonts w:ascii="Segoe UI" w:eastAsia="Times New Roman" w:hAnsi="Segoe UI" w:cs="Segoe UI"/>
            <w:color w:val="0000FF"/>
            <w:sz w:val="20"/>
            <w:szCs w:val="20"/>
            <w:u w:val="single"/>
            <w:lang w:eastAsia="pl-PL"/>
          </w:rPr>
          <w:t>anna.bober@um.koszalin.pl</w:t>
        </w:r>
      </w:hyperlink>
      <w:r w:rsidRPr="00B740B3">
        <w:rPr>
          <w:rFonts w:ascii="Segoe UI" w:eastAsia="Times New Roman" w:hAnsi="Segoe UI" w:cs="Segoe UI"/>
          <w:color w:val="000000"/>
          <w:sz w:val="20"/>
          <w:szCs w:val="20"/>
          <w:lang w:eastAsia="pl-PL"/>
        </w:rPr>
        <w:br/>
        <w:t>Tel.: +48 943488655</w:t>
      </w:r>
      <w:r w:rsidRPr="00B740B3">
        <w:rPr>
          <w:rFonts w:ascii="Segoe UI" w:eastAsia="Times New Roman" w:hAnsi="Segoe UI" w:cs="Segoe UI"/>
          <w:color w:val="000000"/>
          <w:sz w:val="20"/>
          <w:szCs w:val="20"/>
          <w:lang w:eastAsia="pl-PL"/>
        </w:rPr>
        <w:br/>
        <w:t>Faks: +48 943488655</w:t>
      </w:r>
    </w:p>
    <w:p w14:paraId="4CD6437B" w14:textId="77777777" w:rsidR="00B740B3" w:rsidRPr="00B740B3" w:rsidRDefault="00B740B3" w:rsidP="00B740B3">
      <w:pPr>
        <w:spacing w:before="100" w:beforeAutospacing="1" w:after="100" w:afterAutospacing="1" w:line="240" w:lineRule="auto"/>
        <w:rPr>
          <w:rFonts w:ascii="Segoe UI" w:eastAsia="Times New Roman" w:hAnsi="Segoe UI" w:cs="Segoe UI"/>
          <w:color w:val="000000"/>
          <w:sz w:val="20"/>
          <w:szCs w:val="20"/>
          <w:lang w:eastAsia="pl-PL"/>
        </w:rPr>
      </w:pPr>
      <w:r w:rsidRPr="00B740B3">
        <w:rPr>
          <w:rFonts w:ascii="Segoe UI" w:eastAsia="Times New Roman" w:hAnsi="Segoe UI" w:cs="Segoe UI"/>
          <w:b/>
          <w:bCs/>
          <w:color w:val="000000"/>
          <w:sz w:val="20"/>
          <w:szCs w:val="20"/>
          <w:lang w:eastAsia="pl-PL"/>
        </w:rPr>
        <w:t xml:space="preserve">Adresy internetowe: </w:t>
      </w:r>
    </w:p>
    <w:p w14:paraId="52E7B0C1" w14:textId="77777777" w:rsidR="00B740B3" w:rsidRPr="00B740B3" w:rsidRDefault="00B740B3" w:rsidP="00B740B3">
      <w:pPr>
        <w:spacing w:before="100" w:beforeAutospacing="1" w:after="100" w:afterAutospacing="1" w:line="240" w:lineRule="auto"/>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 xml:space="preserve">Główny adres: </w:t>
      </w:r>
      <w:hyperlink r:id="rId12" w:tgtFrame="_blank" w:history="1">
        <w:r w:rsidRPr="00B740B3">
          <w:rPr>
            <w:rFonts w:ascii="Segoe UI" w:eastAsia="Times New Roman" w:hAnsi="Segoe UI" w:cs="Segoe UI"/>
            <w:color w:val="0000FF"/>
            <w:sz w:val="20"/>
            <w:szCs w:val="20"/>
            <w:u w:val="single"/>
            <w:lang w:eastAsia="pl-PL"/>
          </w:rPr>
          <w:t>www.bip.koszalin.pl</w:t>
        </w:r>
      </w:hyperlink>
    </w:p>
    <w:p w14:paraId="1D74CB9C" w14:textId="77777777" w:rsidR="00B740B3" w:rsidRPr="00B740B3" w:rsidRDefault="00B740B3" w:rsidP="00B740B3">
      <w:pPr>
        <w:spacing w:after="0" w:line="240" w:lineRule="auto"/>
        <w:rPr>
          <w:rFonts w:ascii="Segoe UI" w:eastAsia="Times New Roman" w:hAnsi="Segoe UI" w:cs="Segoe UI"/>
          <w:sz w:val="20"/>
          <w:szCs w:val="20"/>
          <w:lang w:eastAsia="pl-PL"/>
        </w:rPr>
      </w:pPr>
      <w:r w:rsidRPr="00B740B3">
        <w:rPr>
          <w:rFonts w:ascii="Segoe UI" w:eastAsia="Times New Roman" w:hAnsi="Segoe UI" w:cs="Segoe UI"/>
          <w:color w:val="000000"/>
          <w:sz w:val="20"/>
          <w:szCs w:val="20"/>
          <w:lang w:eastAsia="pl-PL"/>
        </w:rPr>
        <w:t>I.2)</w:t>
      </w:r>
      <w:r w:rsidRPr="00B740B3">
        <w:rPr>
          <w:rFonts w:ascii="Segoe UI" w:eastAsia="Times New Roman" w:hAnsi="Segoe UI" w:cs="Segoe UI"/>
          <w:b/>
          <w:bCs/>
          <w:color w:val="000000"/>
          <w:sz w:val="20"/>
          <w:szCs w:val="20"/>
          <w:lang w:eastAsia="pl-PL"/>
        </w:rPr>
        <w:t>Informacja o zamówieniu wspólnym</w:t>
      </w:r>
    </w:p>
    <w:p w14:paraId="24B3DDF0" w14:textId="77777777" w:rsidR="00B740B3" w:rsidRPr="00B740B3" w:rsidRDefault="00B740B3" w:rsidP="00B740B3">
      <w:pPr>
        <w:spacing w:after="0" w:line="240" w:lineRule="auto"/>
        <w:rPr>
          <w:rFonts w:ascii="Segoe UI" w:eastAsia="Times New Roman" w:hAnsi="Segoe UI" w:cs="Segoe UI"/>
          <w:sz w:val="20"/>
          <w:szCs w:val="20"/>
          <w:lang w:eastAsia="pl-PL"/>
        </w:rPr>
      </w:pPr>
      <w:r w:rsidRPr="00B740B3">
        <w:rPr>
          <w:rFonts w:ascii="Segoe UI" w:eastAsia="Times New Roman" w:hAnsi="Segoe UI" w:cs="Segoe UI"/>
          <w:color w:val="000000"/>
          <w:sz w:val="20"/>
          <w:szCs w:val="20"/>
          <w:lang w:eastAsia="pl-PL"/>
        </w:rPr>
        <w:t>I.3)</w:t>
      </w:r>
      <w:r w:rsidRPr="00B740B3">
        <w:rPr>
          <w:rFonts w:ascii="Segoe UI" w:eastAsia="Times New Roman" w:hAnsi="Segoe UI" w:cs="Segoe UI"/>
          <w:b/>
          <w:bCs/>
          <w:color w:val="000000"/>
          <w:sz w:val="20"/>
          <w:szCs w:val="20"/>
          <w:lang w:eastAsia="pl-PL"/>
        </w:rPr>
        <w:t>Komunikacja</w:t>
      </w:r>
    </w:p>
    <w:p w14:paraId="235617DB" w14:textId="77777777" w:rsidR="00B740B3" w:rsidRPr="00B740B3" w:rsidRDefault="00B740B3" w:rsidP="00B740B3">
      <w:pPr>
        <w:spacing w:after="0" w:line="240" w:lineRule="auto"/>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 xml:space="preserve">Nieograniczony, pełny i bezpośredni dostęp do dokumentów zamówienia można uzyskać bezpłatnie pod adresem: </w:t>
      </w:r>
      <w:hyperlink r:id="rId13" w:tgtFrame="_blank" w:history="1">
        <w:r w:rsidRPr="00B740B3">
          <w:rPr>
            <w:rFonts w:ascii="Segoe UI" w:eastAsia="Times New Roman" w:hAnsi="Segoe UI" w:cs="Segoe UI"/>
            <w:color w:val="0000FF"/>
            <w:sz w:val="20"/>
            <w:szCs w:val="20"/>
            <w:u w:val="single"/>
            <w:lang w:eastAsia="pl-PL"/>
          </w:rPr>
          <w:t>www.bip.koszalin.pl</w:t>
        </w:r>
      </w:hyperlink>
    </w:p>
    <w:p w14:paraId="38DDF3F7" w14:textId="77777777" w:rsidR="00B740B3" w:rsidRPr="00B740B3" w:rsidRDefault="00B740B3" w:rsidP="00B740B3">
      <w:pPr>
        <w:spacing w:after="0" w:line="240" w:lineRule="auto"/>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 xml:space="preserve">Więcej informacji można uzyskać pod następującym adresem: </w:t>
      </w:r>
    </w:p>
    <w:p w14:paraId="2DB0B17A" w14:textId="77777777" w:rsidR="009C1553" w:rsidRDefault="00B740B3" w:rsidP="00B740B3">
      <w:pPr>
        <w:spacing w:after="0" w:line="240" w:lineRule="auto"/>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Oficjalna nazwa: Gmina Miasto Koszalin – Urząd Miejski</w:t>
      </w:r>
      <w:r w:rsidRPr="00B740B3">
        <w:rPr>
          <w:rFonts w:ascii="Segoe UI" w:eastAsia="Times New Roman" w:hAnsi="Segoe UI" w:cs="Segoe UI"/>
          <w:color w:val="000000"/>
          <w:sz w:val="20"/>
          <w:szCs w:val="20"/>
          <w:lang w:eastAsia="pl-PL"/>
        </w:rPr>
        <w:br/>
        <w:t>Adres pocztowy: Rynek Staromiejski 6-7</w:t>
      </w:r>
      <w:r w:rsidRPr="00B740B3">
        <w:rPr>
          <w:rFonts w:ascii="Segoe UI" w:eastAsia="Times New Roman" w:hAnsi="Segoe UI" w:cs="Segoe UI"/>
          <w:color w:val="000000"/>
          <w:sz w:val="20"/>
          <w:szCs w:val="20"/>
          <w:lang w:eastAsia="pl-PL"/>
        </w:rPr>
        <w:br/>
        <w:t>Miejscowość: Koszalin</w:t>
      </w:r>
      <w:r w:rsidRPr="00B740B3">
        <w:rPr>
          <w:rFonts w:ascii="Segoe UI" w:eastAsia="Times New Roman" w:hAnsi="Segoe UI" w:cs="Segoe UI"/>
          <w:color w:val="000000"/>
          <w:sz w:val="20"/>
          <w:szCs w:val="20"/>
          <w:lang w:eastAsia="pl-PL"/>
        </w:rPr>
        <w:br/>
        <w:t>Kod NUTS: PL426</w:t>
      </w:r>
      <w:r w:rsidRPr="00B740B3">
        <w:rPr>
          <w:rFonts w:ascii="Segoe UI" w:eastAsia="Times New Roman" w:hAnsi="Segoe UI" w:cs="Segoe UI"/>
          <w:color w:val="000000"/>
          <w:sz w:val="20"/>
          <w:szCs w:val="20"/>
          <w:lang w:eastAsia="pl-PL"/>
        </w:rPr>
        <w:br/>
        <w:t>Kod pocztowy: 75-007</w:t>
      </w:r>
      <w:r w:rsidRPr="00B740B3">
        <w:rPr>
          <w:rFonts w:ascii="Segoe UI" w:eastAsia="Times New Roman" w:hAnsi="Segoe UI" w:cs="Segoe UI"/>
          <w:color w:val="000000"/>
          <w:sz w:val="20"/>
          <w:szCs w:val="20"/>
          <w:lang w:eastAsia="pl-PL"/>
        </w:rPr>
        <w:br/>
        <w:t>Państwo: Polska</w:t>
      </w:r>
      <w:r w:rsidRPr="00B740B3">
        <w:rPr>
          <w:rFonts w:ascii="Segoe UI" w:eastAsia="Times New Roman" w:hAnsi="Segoe UI" w:cs="Segoe UI"/>
          <w:color w:val="000000"/>
          <w:sz w:val="20"/>
          <w:szCs w:val="20"/>
          <w:lang w:eastAsia="pl-PL"/>
        </w:rPr>
        <w:br/>
      </w:r>
    </w:p>
    <w:p w14:paraId="35E5288B" w14:textId="39C09F6B" w:rsidR="00B740B3" w:rsidRPr="00B740B3" w:rsidRDefault="00B740B3" w:rsidP="00B740B3">
      <w:pPr>
        <w:spacing w:after="0" w:line="240" w:lineRule="auto"/>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lastRenderedPageBreak/>
        <w:t>Osoba do kontaktów: Anna Bober, Urząd Miejski, Biuro Zamówień Publicznych, ul. Adama Mickiewicza 26, 75-004 Koszalin, pokój nr 22</w:t>
      </w:r>
      <w:r w:rsidRPr="00B740B3">
        <w:rPr>
          <w:rFonts w:ascii="Segoe UI" w:eastAsia="Times New Roman" w:hAnsi="Segoe UI" w:cs="Segoe UI"/>
          <w:color w:val="000000"/>
          <w:sz w:val="20"/>
          <w:szCs w:val="20"/>
          <w:lang w:eastAsia="pl-PL"/>
        </w:rPr>
        <w:br/>
        <w:t xml:space="preserve">E-mail: </w:t>
      </w:r>
      <w:hyperlink r:id="rId14" w:history="1">
        <w:r w:rsidRPr="00B740B3">
          <w:rPr>
            <w:rFonts w:ascii="Segoe UI" w:eastAsia="Times New Roman" w:hAnsi="Segoe UI" w:cs="Segoe UI"/>
            <w:color w:val="0000FF"/>
            <w:sz w:val="20"/>
            <w:szCs w:val="20"/>
            <w:u w:val="single"/>
            <w:lang w:eastAsia="pl-PL"/>
          </w:rPr>
          <w:t>anna.bober@um.koszalin.pl</w:t>
        </w:r>
      </w:hyperlink>
      <w:r w:rsidRPr="00B740B3">
        <w:rPr>
          <w:rFonts w:ascii="Segoe UI" w:eastAsia="Times New Roman" w:hAnsi="Segoe UI" w:cs="Segoe UI"/>
          <w:color w:val="000000"/>
          <w:sz w:val="20"/>
          <w:szCs w:val="20"/>
          <w:lang w:eastAsia="pl-PL"/>
        </w:rPr>
        <w:br/>
        <w:t>Tel.: +48 943488655</w:t>
      </w:r>
      <w:r w:rsidRPr="00B740B3">
        <w:rPr>
          <w:rFonts w:ascii="Segoe UI" w:eastAsia="Times New Roman" w:hAnsi="Segoe UI" w:cs="Segoe UI"/>
          <w:color w:val="000000"/>
          <w:sz w:val="20"/>
          <w:szCs w:val="20"/>
          <w:lang w:eastAsia="pl-PL"/>
        </w:rPr>
        <w:br/>
        <w:t>Faks: +48 943488655</w:t>
      </w:r>
    </w:p>
    <w:p w14:paraId="33511FDC" w14:textId="77777777" w:rsidR="00B740B3" w:rsidRPr="00B740B3" w:rsidRDefault="00B740B3" w:rsidP="00B740B3">
      <w:pPr>
        <w:spacing w:before="100" w:beforeAutospacing="1" w:after="100" w:afterAutospacing="1" w:line="240" w:lineRule="auto"/>
        <w:rPr>
          <w:rFonts w:ascii="Segoe UI" w:eastAsia="Times New Roman" w:hAnsi="Segoe UI" w:cs="Segoe UI"/>
          <w:color w:val="000000"/>
          <w:sz w:val="20"/>
          <w:szCs w:val="20"/>
          <w:lang w:eastAsia="pl-PL"/>
        </w:rPr>
      </w:pPr>
      <w:r w:rsidRPr="00B740B3">
        <w:rPr>
          <w:rFonts w:ascii="Segoe UI" w:eastAsia="Times New Roman" w:hAnsi="Segoe UI" w:cs="Segoe UI"/>
          <w:b/>
          <w:bCs/>
          <w:color w:val="000000"/>
          <w:sz w:val="20"/>
          <w:szCs w:val="20"/>
          <w:lang w:eastAsia="pl-PL"/>
        </w:rPr>
        <w:t xml:space="preserve">Adresy internetowe: </w:t>
      </w:r>
    </w:p>
    <w:p w14:paraId="4A3FF9B6" w14:textId="77777777" w:rsidR="00B740B3" w:rsidRPr="00B740B3" w:rsidRDefault="00B740B3" w:rsidP="00B740B3">
      <w:pPr>
        <w:spacing w:before="100" w:beforeAutospacing="1" w:after="100" w:afterAutospacing="1" w:line="240" w:lineRule="auto"/>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 xml:space="preserve">Główny adres: </w:t>
      </w:r>
      <w:hyperlink r:id="rId15" w:tgtFrame="_blank" w:history="1">
        <w:r w:rsidRPr="00B740B3">
          <w:rPr>
            <w:rFonts w:ascii="Segoe UI" w:eastAsia="Times New Roman" w:hAnsi="Segoe UI" w:cs="Segoe UI"/>
            <w:color w:val="0000FF"/>
            <w:sz w:val="20"/>
            <w:szCs w:val="20"/>
            <w:u w:val="single"/>
            <w:lang w:eastAsia="pl-PL"/>
          </w:rPr>
          <w:t>www.bip.koszalin.pl</w:t>
        </w:r>
      </w:hyperlink>
    </w:p>
    <w:p w14:paraId="135B9D34" w14:textId="4077E8FD" w:rsidR="00B740B3" w:rsidRDefault="00B740B3" w:rsidP="00B740B3">
      <w:pPr>
        <w:spacing w:after="0" w:line="240" w:lineRule="auto"/>
        <w:rPr>
          <w:rFonts w:ascii="Segoe UI" w:eastAsia="Times New Roman" w:hAnsi="Segoe UI" w:cs="Segoe UI"/>
          <w:color w:val="0000FF"/>
          <w:sz w:val="20"/>
          <w:szCs w:val="20"/>
          <w:u w:val="single"/>
          <w:lang w:eastAsia="pl-PL"/>
        </w:rPr>
      </w:pPr>
      <w:r w:rsidRPr="00B740B3">
        <w:rPr>
          <w:rFonts w:ascii="Segoe UI" w:eastAsia="Times New Roman" w:hAnsi="Segoe UI" w:cs="Segoe UI"/>
          <w:color w:val="000000"/>
          <w:sz w:val="20"/>
          <w:szCs w:val="20"/>
          <w:lang w:eastAsia="pl-PL"/>
        </w:rPr>
        <w:t xml:space="preserve">Oferty lub wnioski o dopuszczenie do udziału w postępowaniu należy przesyłać drogą elektroniczną za pośrednictwem: </w:t>
      </w:r>
      <w:hyperlink r:id="rId16" w:tgtFrame="_blank" w:history="1">
        <w:r w:rsidRPr="00B740B3">
          <w:rPr>
            <w:rFonts w:ascii="Segoe UI" w:eastAsia="Times New Roman" w:hAnsi="Segoe UI" w:cs="Segoe UI"/>
            <w:color w:val="0000FF"/>
            <w:sz w:val="20"/>
            <w:szCs w:val="20"/>
            <w:u w:val="single"/>
            <w:lang w:eastAsia="pl-PL"/>
          </w:rPr>
          <w:t>https://epuap.gov.pl/wps/portal</w:t>
        </w:r>
      </w:hyperlink>
    </w:p>
    <w:p w14:paraId="533215B7" w14:textId="77777777" w:rsidR="00D87320" w:rsidRPr="00B740B3" w:rsidRDefault="00D87320" w:rsidP="00B740B3">
      <w:pPr>
        <w:spacing w:after="0" w:line="240" w:lineRule="auto"/>
        <w:rPr>
          <w:rFonts w:ascii="Segoe UI" w:eastAsia="Times New Roman" w:hAnsi="Segoe UI" w:cs="Segoe UI"/>
          <w:color w:val="000000"/>
          <w:sz w:val="20"/>
          <w:szCs w:val="20"/>
          <w:lang w:eastAsia="pl-PL"/>
        </w:rPr>
      </w:pPr>
    </w:p>
    <w:p w14:paraId="3CAA7E73" w14:textId="77777777" w:rsidR="00B740B3" w:rsidRPr="00B740B3" w:rsidRDefault="00B740B3" w:rsidP="00B740B3">
      <w:pPr>
        <w:spacing w:after="0" w:line="240" w:lineRule="auto"/>
        <w:rPr>
          <w:rFonts w:ascii="Segoe UI" w:eastAsia="Times New Roman" w:hAnsi="Segoe UI" w:cs="Segoe UI"/>
          <w:sz w:val="20"/>
          <w:szCs w:val="20"/>
          <w:lang w:eastAsia="pl-PL"/>
        </w:rPr>
      </w:pPr>
      <w:r w:rsidRPr="00B740B3">
        <w:rPr>
          <w:rFonts w:ascii="Segoe UI" w:eastAsia="Times New Roman" w:hAnsi="Segoe UI" w:cs="Segoe UI"/>
          <w:color w:val="000000"/>
          <w:sz w:val="20"/>
          <w:szCs w:val="20"/>
          <w:lang w:eastAsia="pl-PL"/>
        </w:rPr>
        <w:t>I.4)</w:t>
      </w:r>
      <w:r w:rsidRPr="00B740B3">
        <w:rPr>
          <w:rFonts w:ascii="Segoe UI" w:eastAsia="Times New Roman" w:hAnsi="Segoe UI" w:cs="Segoe UI"/>
          <w:b/>
          <w:bCs/>
          <w:color w:val="000000"/>
          <w:sz w:val="20"/>
          <w:szCs w:val="20"/>
          <w:lang w:eastAsia="pl-PL"/>
        </w:rPr>
        <w:t>Rodzaj instytucji zamawiającej</w:t>
      </w:r>
    </w:p>
    <w:p w14:paraId="73C1E235" w14:textId="4377E539" w:rsidR="00B740B3" w:rsidRDefault="00B740B3" w:rsidP="00B740B3">
      <w:pPr>
        <w:spacing w:after="0" w:line="240" w:lineRule="auto"/>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Organ władzy regionalnej lub lokalnej</w:t>
      </w:r>
    </w:p>
    <w:p w14:paraId="69A18A14" w14:textId="77777777" w:rsidR="00D87320" w:rsidRPr="00B740B3" w:rsidRDefault="00D87320" w:rsidP="00B740B3">
      <w:pPr>
        <w:spacing w:after="0" w:line="240" w:lineRule="auto"/>
        <w:rPr>
          <w:rFonts w:ascii="Segoe UI" w:eastAsia="Times New Roman" w:hAnsi="Segoe UI" w:cs="Segoe UI"/>
          <w:color w:val="000000"/>
          <w:sz w:val="20"/>
          <w:szCs w:val="20"/>
          <w:lang w:eastAsia="pl-PL"/>
        </w:rPr>
      </w:pPr>
    </w:p>
    <w:p w14:paraId="701002B0" w14:textId="77777777" w:rsidR="00B740B3" w:rsidRPr="00B740B3" w:rsidRDefault="00B740B3" w:rsidP="00B740B3">
      <w:pPr>
        <w:spacing w:after="0" w:line="240" w:lineRule="auto"/>
        <w:rPr>
          <w:rFonts w:ascii="Segoe UI" w:eastAsia="Times New Roman" w:hAnsi="Segoe UI" w:cs="Segoe UI"/>
          <w:sz w:val="20"/>
          <w:szCs w:val="20"/>
          <w:lang w:eastAsia="pl-PL"/>
        </w:rPr>
      </w:pPr>
      <w:r w:rsidRPr="00B740B3">
        <w:rPr>
          <w:rFonts w:ascii="Segoe UI" w:eastAsia="Times New Roman" w:hAnsi="Segoe UI" w:cs="Segoe UI"/>
          <w:color w:val="000000"/>
          <w:sz w:val="20"/>
          <w:szCs w:val="20"/>
          <w:lang w:eastAsia="pl-PL"/>
        </w:rPr>
        <w:t>I.5)</w:t>
      </w:r>
      <w:r w:rsidRPr="00B740B3">
        <w:rPr>
          <w:rFonts w:ascii="Segoe UI" w:eastAsia="Times New Roman" w:hAnsi="Segoe UI" w:cs="Segoe UI"/>
          <w:b/>
          <w:bCs/>
          <w:color w:val="000000"/>
          <w:sz w:val="20"/>
          <w:szCs w:val="20"/>
          <w:lang w:eastAsia="pl-PL"/>
        </w:rPr>
        <w:t>Główny przedmiot działalności</w:t>
      </w:r>
    </w:p>
    <w:p w14:paraId="31440875" w14:textId="77777777" w:rsidR="00B740B3" w:rsidRPr="00B740B3" w:rsidRDefault="00B740B3" w:rsidP="00B740B3">
      <w:pPr>
        <w:spacing w:after="0" w:line="240" w:lineRule="auto"/>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Ogólne usługi publiczne</w:t>
      </w:r>
    </w:p>
    <w:p w14:paraId="1A054759" w14:textId="77777777" w:rsidR="00B740B3" w:rsidRPr="00B740B3" w:rsidRDefault="00B740B3" w:rsidP="00B740B3">
      <w:pPr>
        <w:spacing w:before="100" w:beforeAutospacing="1" w:after="100" w:afterAutospacing="1" w:line="240" w:lineRule="auto"/>
        <w:rPr>
          <w:rFonts w:ascii="Segoe UI" w:eastAsia="Times New Roman" w:hAnsi="Segoe UI" w:cs="Segoe UI"/>
          <w:sz w:val="20"/>
          <w:szCs w:val="20"/>
          <w:lang w:eastAsia="pl-PL"/>
        </w:rPr>
      </w:pPr>
      <w:r w:rsidRPr="00B740B3">
        <w:rPr>
          <w:rFonts w:ascii="Segoe UI" w:eastAsia="Times New Roman" w:hAnsi="Segoe UI" w:cs="Segoe UI"/>
          <w:sz w:val="20"/>
          <w:szCs w:val="20"/>
          <w:lang w:eastAsia="pl-PL"/>
        </w:rPr>
        <w:t>Sekcja II: Przedmiot</w:t>
      </w:r>
    </w:p>
    <w:p w14:paraId="578EE8D0" w14:textId="77777777" w:rsidR="00B740B3" w:rsidRPr="00B740B3" w:rsidRDefault="00B740B3" w:rsidP="00B740B3">
      <w:pPr>
        <w:spacing w:after="0" w:line="240" w:lineRule="auto"/>
        <w:rPr>
          <w:rFonts w:ascii="Segoe UI" w:eastAsia="Times New Roman" w:hAnsi="Segoe UI" w:cs="Segoe UI"/>
          <w:sz w:val="20"/>
          <w:szCs w:val="20"/>
          <w:lang w:eastAsia="pl-PL"/>
        </w:rPr>
      </w:pPr>
      <w:r w:rsidRPr="00B740B3">
        <w:rPr>
          <w:rFonts w:ascii="Segoe UI" w:eastAsia="Times New Roman" w:hAnsi="Segoe UI" w:cs="Segoe UI"/>
          <w:color w:val="000000"/>
          <w:sz w:val="20"/>
          <w:szCs w:val="20"/>
          <w:lang w:eastAsia="pl-PL"/>
        </w:rPr>
        <w:t>II.1)</w:t>
      </w:r>
      <w:r w:rsidRPr="00B740B3">
        <w:rPr>
          <w:rFonts w:ascii="Segoe UI" w:eastAsia="Times New Roman" w:hAnsi="Segoe UI" w:cs="Segoe UI"/>
          <w:b/>
          <w:bCs/>
          <w:color w:val="000000"/>
          <w:sz w:val="20"/>
          <w:szCs w:val="20"/>
          <w:lang w:eastAsia="pl-PL"/>
        </w:rPr>
        <w:t>Wielkość lub zakres zamówienia</w:t>
      </w:r>
    </w:p>
    <w:p w14:paraId="20865858" w14:textId="77777777" w:rsidR="00B740B3" w:rsidRPr="00B740B3" w:rsidRDefault="00B740B3" w:rsidP="00B740B3">
      <w:pPr>
        <w:spacing w:after="0" w:line="240" w:lineRule="auto"/>
        <w:rPr>
          <w:rFonts w:ascii="Segoe UI" w:eastAsia="Times New Roman" w:hAnsi="Segoe UI" w:cs="Segoe UI"/>
          <w:sz w:val="20"/>
          <w:szCs w:val="20"/>
          <w:lang w:eastAsia="pl-PL"/>
        </w:rPr>
      </w:pPr>
      <w:r w:rsidRPr="00B740B3">
        <w:rPr>
          <w:rFonts w:ascii="Segoe UI" w:eastAsia="Times New Roman" w:hAnsi="Segoe UI" w:cs="Segoe UI"/>
          <w:color w:val="000000"/>
          <w:sz w:val="20"/>
          <w:szCs w:val="20"/>
          <w:lang w:eastAsia="pl-PL"/>
        </w:rPr>
        <w:t>II.1.1)</w:t>
      </w:r>
      <w:r w:rsidRPr="00B740B3">
        <w:rPr>
          <w:rFonts w:ascii="Segoe UI" w:eastAsia="Times New Roman" w:hAnsi="Segoe UI" w:cs="Segoe UI"/>
          <w:b/>
          <w:bCs/>
          <w:color w:val="000000"/>
          <w:sz w:val="20"/>
          <w:szCs w:val="20"/>
          <w:lang w:eastAsia="pl-PL"/>
        </w:rPr>
        <w:t>Nazwa:</w:t>
      </w:r>
    </w:p>
    <w:p w14:paraId="5CF7E735" w14:textId="7CF2984F"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 xml:space="preserve">Przebudowa dróg powiatowych: ul. Marszałka J. Piłsudskiego, ul. T. Kościuszki w Koszalinie w ramach </w:t>
      </w:r>
      <w:r w:rsidR="00D87320">
        <w:rPr>
          <w:rFonts w:ascii="Segoe UI" w:eastAsia="Times New Roman" w:hAnsi="Segoe UI" w:cs="Segoe UI"/>
          <w:color w:val="000000"/>
          <w:sz w:val="20"/>
          <w:szCs w:val="20"/>
          <w:lang w:eastAsia="pl-PL"/>
        </w:rPr>
        <w:br/>
        <w:t>z</w:t>
      </w:r>
      <w:r w:rsidRPr="00B740B3">
        <w:rPr>
          <w:rFonts w:ascii="Segoe UI" w:eastAsia="Times New Roman" w:hAnsi="Segoe UI" w:cs="Segoe UI"/>
          <w:color w:val="000000"/>
          <w:sz w:val="20"/>
          <w:szCs w:val="20"/>
          <w:lang w:eastAsia="pl-PL"/>
        </w:rPr>
        <w:t>adania inwestycyjnego „Rejon ulic: Marszałka J. Piłsudskiego, T. Kościuszki, L. Waryńskiego”</w:t>
      </w:r>
    </w:p>
    <w:p w14:paraId="2D6DC1C8" w14:textId="77777777" w:rsidR="00B740B3" w:rsidRPr="00B740B3" w:rsidRDefault="00B740B3" w:rsidP="00FC3704">
      <w:pPr>
        <w:spacing w:after="0" w:line="240" w:lineRule="auto"/>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Numer referencyjny: BZP-5.271.1.12.2020.AB</w:t>
      </w:r>
    </w:p>
    <w:p w14:paraId="3DD31AE0" w14:textId="77777777" w:rsidR="00D87320" w:rsidRDefault="00D87320" w:rsidP="00B740B3">
      <w:pPr>
        <w:spacing w:after="0" w:line="240" w:lineRule="auto"/>
        <w:rPr>
          <w:rFonts w:ascii="Segoe UI" w:eastAsia="Times New Roman" w:hAnsi="Segoe UI" w:cs="Segoe UI"/>
          <w:color w:val="000000"/>
          <w:sz w:val="20"/>
          <w:szCs w:val="20"/>
          <w:lang w:eastAsia="pl-PL"/>
        </w:rPr>
      </w:pPr>
    </w:p>
    <w:p w14:paraId="66AFF437" w14:textId="01CA029E" w:rsidR="00B740B3" w:rsidRPr="00B740B3" w:rsidRDefault="00B740B3" w:rsidP="00B740B3">
      <w:pPr>
        <w:spacing w:after="0" w:line="240" w:lineRule="auto"/>
        <w:rPr>
          <w:rFonts w:ascii="Segoe UI" w:eastAsia="Times New Roman" w:hAnsi="Segoe UI" w:cs="Segoe UI"/>
          <w:sz w:val="20"/>
          <w:szCs w:val="20"/>
          <w:lang w:eastAsia="pl-PL"/>
        </w:rPr>
      </w:pPr>
      <w:r w:rsidRPr="00B740B3">
        <w:rPr>
          <w:rFonts w:ascii="Segoe UI" w:eastAsia="Times New Roman" w:hAnsi="Segoe UI" w:cs="Segoe UI"/>
          <w:color w:val="000000"/>
          <w:sz w:val="20"/>
          <w:szCs w:val="20"/>
          <w:lang w:eastAsia="pl-PL"/>
        </w:rPr>
        <w:t>II.1.2)</w:t>
      </w:r>
      <w:r w:rsidRPr="00B740B3">
        <w:rPr>
          <w:rFonts w:ascii="Segoe UI" w:eastAsia="Times New Roman" w:hAnsi="Segoe UI" w:cs="Segoe UI"/>
          <w:b/>
          <w:bCs/>
          <w:color w:val="000000"/>
          <w:sz w:val="20"/>
          <w:szCs w:val="20"/>
          <w:lang w:eastAsia="pl-PL"/>
        </w:rPr>
        <w:t>Główny kod CPV</w:t>
      </w:r>
    </w:p>
    <w:p w14:paraId="0738C4AA" w14:textId="77777777" w:rsidR="00B740B3" w:rsidRPr="00B740B3" w:rsidRDefault="00B740B3" w:rsidP="00B740B3">
      <w:pPr>
        <w:spacing w:after="0" w:line="240" w:lineRule="auto"/>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45233120</w:t>
      </w:r>
    </w:p>
    <w:p w14:paraId="288C1DC1" w14:textId="77777777" w:rsidR="00D87320" w:rsidRDefault="00D87320" w:rsidP="00B740B3">
      <w:pPr>
        <w:spacing w:after="0" w:line="240" w:lineRule="auto"/>
        <w:rPr>
          <w:rFonts w:ascii="Segoe UI" w:eastAsia="Times New Roman" w:hAnsi="Segoe UI" w:cs="Segoe UI"/>
          <w:color w:val="000000"/>
          <w:sz w:val="20"/>
          <w:szCs w:val="20"/>
          <w:lang w:eastAsia="pl-PL"/>
        </w:rPr>
      </w:pPr>
    </w:p>
    <w:p w14:paraId="27DD69B4" w14:textId="66BAD50C" w:rsidR="00B740B3" w:rsidRPr="00B740B3" w:rsidRDefault="00B740B3" w:rsidP="00B740B3">
      <w:pPr>
        <w:spacing w:after="0" w:line="240" w:lineRule="auto"/>
        <w:rPr>
          <w:rFonts w:ascii="Segoe UI" w:eastAsia="Times New Roman" w:hAnsi="Segoe UI" w:cs="Segoe UI"/>
          <w:sz w:val="20"/>
          <w:szCs w:val="20"/>
          <w:lang w:eastAsia="pl-PL"/>
        </w:rPr>
      </w:pPr>
      <w:r w:rsidRPr="00B740B3">
        <w:rPr>
          <w:rFonts w:ascii="Segoe UI" w:eastAsia="Times New Roman" w:hAnsi="Segoe UI" w:cs="Segoe UI"/>
          <w:color w:val="000000"/>
          <w:sz w:val="20"/>
          <w:szCs w:val="20"/>
          <w:lang w:eastAsia="pl-PL"/>
        </w:rPr>
        <w:t>II.1.3)</w:t>
      </w:r>
      <w:r w:rsidRPr="00B740B3">
        <w:rPr>
          <w:rFonts w:ascii="Segoe UI" w:eastAsia="Times New Roman" w:hAnsi="Segoe UI" w:cs="Segoe UI"/>
          <w:b/>
          <w:bCs/>
          <w:color w:val="000000"/>
          <w:sz w:val="20"/>
          <w:szCs w:val="20"/>
          <w:lang w:eastAsia="pl-PL"/>
        </w:rPr>
        <w:t>Rodzaj zamówienia</w:t>
      </w:r>
    </w:p>
    <w:p w14:paraId="742CDDDA" w14:textId="77777777" w:rsidR="00B740B3" w:rsidRPr="00B740B3" w:rsidRDefault="00B740B3" w:rsidP="00B740B3">
      <w:pPr>
        <w:spacing w:after="0" w:line="240" w:lineRule="auto"/>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Roboty budowlane</w:t>
      </w:r>
    </w:p>
    <w:p w14:paraId="13EE5C02" w14:textId="77777777" w:rsidR="00D87320" w:rsidRDefault="00D87320" w:rsidP="00B740B3">
      <w:pPr>
        <w:spacing w:after="0" w:line="240" w:lineRule="auto"/>
        <w:rPr>
          <w:rFonts w:ascii="Segoe UI" w:eastAsia="Times New Roman" w:hAnsi="Segoe UI" w:cs="Segoe UI"/>
          <w:color w:val="000000"/>
          <w:sz w:val="20"/>
          <w:szCs w:val="20"/>
          <w:lang w:eastAsia="pl-PL"/>
        </w:rPr>
      </w:pPr>
    </w:p>
    <w:p w14:paraId="7847EEA0" w14:textId="225E3A46" w:rsidR="00B740B3" w:rsidRPr="00B740B3" w:rsidRDefault="00B740B3" w:rsidP="00B740B3">
      <w:pPr>
        <w:spacing w:after="0" w:line="240" w:lineRule="auto"/>
        <w:rPr>
          <w:rFonts w:ascii="Segoe UI" w:eastAsia="Times New Roman" w:hAnsi="Segoe UI" w:cs="Segoe UI"/>
          <w:sz w:val="20"/>
          <w:szCs w:val="20"/>
          <w:lang w:eastAsia="pl-PL"/>
        </w:rPr>
      </w:pPr>
      <w:r w:rsidRPr="00B740B3">
        <w:rPr>
          <w:rFonts w:ascii="Segoe UI" w:eastAsia="Times New Roman" w:hAnsi="Segoe UI" w:cs="Segoe UI"/>
          <w:color w:val="000000"/>
          <w:sz w:val="20"/>
          <w:szCs w:val="20"/>
          <w:lang w:eastAsia="pl-PL"/>
        </w:rPr>
        <w:t>II.1.4)</w:t>
      </w:r>
      <w:r w:rsidRPr="00B740B3">
        <w:rPr>
          <w:rFonts w:ascii="Segoe UI" w:eastAsia="Times New Roman" w:hAnsi="Segoe UI" w:cs="Segoe UI"/>
          <w:b/>
          <w:bCs/>
          <w:color w:val="000000"/>
          <w:sz w:val="20"/>
          <w:szCs w:val="20"/>
          <w:lang w:eastAsia="pl-PL"/>
        </w:rPr>
        <w:t>Krótki opis:</w:t>
      </w:r>
    </w:p>
    <w:p w14:paraId="10B4A533" w14:textId="311C58AA"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Przedmiotem zamówienia jest przebudowa dróg powiatowych: ul. Marszałka J. Piłsudskiego, ul. T. Kościuszki w Koszalinie w ramach zadania inwestycyjnego „Rejon ulic: Marszałka</w:t>
      </w:r>
      <w:r w:rsidR="00FC3704">
        <w:rPr>
          <w:rFonts w:ascii="Segoe UI" w:eastAsia="Times New Roman" w:hAnsi="Segoe UI" w:cs="Segoe UI"/>
          <w:color w:val="000000"/>
          <w:sz w:val="20"/>
          <w:szCs w:val="20"/>
          <w:lang w:eastAsia="pl-PL"/>
        </w:rPr>
        <w:t xml:space="preserve"> </w:t>
      </w:r>
      <w:r w:rsidRPr="00B740B3">
        <w:rPr>
          <w:rFonts w:ascii="Segoe UI" w:eastAsia="Times New Roman" w:hAnsi="Segoe UI" w:cs="Segoe UI"/>
          <w:color w:val="000000"/>
          <w:sz w:val="20"/>
          <w:szCs w:val="20"/>
          <w:lang w:eastAsia="pl-PL"/>
        </w:rPr>
        <w:t xml:space="preserve">J. Piłsudskiego, T. Kościuszki, </w:t>
      </w:r>
      <w:r w:rsidR="00FC3704">
        <w:rPr>
          <w:rFonts w:ascii="Segoe UI" w:eastAsia="Times New Roman" w:hAnsi="Segoe UI" w:cs="Segoe UI"/>
          <w:color w:val="000000"/>
          <w:sz w:val="20"/>
          <w:szCs w:val="20"/>
          <w:lang w:eastAsia="pl-PL"/>
        </w:rPr>
        <w:br/>
      </w:r>
      <w:r w:rsidRPr="00B740B3">
        <w:rPr>
          <w:rFonts w:ascii="Segoe UI" w:eastAsia="Times New Roman" w:hAnsi="Segoe UI" w:cs="Segoe UI"/>
          <w:color w:val="000000"/>
          <w:sz w:val="20"/>
          <w:szCs w:val="20"/>
          <w:lang w:eastAsia="pl-PL"/>
        </w:rPr>
        <w:t xml:space="preserve">L. Waryńskiego”, w tym pięć etapów realizacyjnych, o których mowa w pkt II.2.4) niniejszego Ogłoszenia </w:t>
      </w:r>
      <w:r w:rsidR="00FC3704">
        <w:rPr>
          <w:rFonts w:ascii="Segoe UI" w:eastAsia="Times New Roman" w:hAnsi="Segoe UI" w:cs="Segoe UI"/>
          <w:color w:val="000000"/>
          <w:sz w:val="20"/>
          <w:szCs w:val="20"/>
          <w:lang w:eastAsia="pl-PL"/>
        </w:rPr>
        <w:br/>
      </w:r>
      <w:r w:rsidRPr="00B740B3">
        <w:rPr>
          <w:rFonts w:ascii="Segoe UI" w:eastAsia="Times New Roman" w:hAnsi="Segoe UI" w:cs="Segoe UI"/>
          <w:color w:val="000000"/>
          <w:sz w:val="20"/>
          <w:szCs w:val="20"/>
          <w:lang w:eastAsia="pl-PL"/>
        </w:rPr>
        <w:t>o zamówieniu.</w:t>
      </w:r>
    </w:p>
    <w:p w14:paraId="7D3245B4" w14:textId="4EFDB014" w:rsid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 xml:space="preserve">Szczegółowe określenie przedmiotu zamówienia zawarte jest w Rozdziale II SIWZ wraz z załącznikami, </w:t>
      </w:r>
      <w:r w:rsidR="00D87320">
        <w:rPr>
          <w:rFonts w:ascii="Segoe UI" w:eastAsia="Times New Roman" w:hAnsi="Segoe UI" w:cs="Segoe UI"/>
          <w:color w:val="000000"/>
          <w:sz w:val="20"/>
          <w:szCs w:val="20"/>
          <w:lang w:eastAsia="pl-PL"/>
        </w:rPr>
        <w:br/>
      </w:r>
      <w:r w:rsidRPr="00B740B3">
        <w:rPr>
          <w:rFonts w:ascii="Segoe UI" w:eastAsia="Times New Roman" w:hAnsi="Segoe UI" w:cs="Segoe UI"/>
          <w:color w:val="000000"/>
          <w:sz w:val="20"/>
          <w:szCs w:val="20"/>
          <w:lang w:eastAsia="pl-PL"/>
        </w:rPr>
        <w:t xml:space="preserve">w dokumentacji projektowej i specyfikacjach technicznych wykonania i odbioru robót budowlanych oraz </w:t>
      </w:r>
      <w:r w:rsidR="00D87320">
        <w:rPr>
          <w:rFonts w:ascii="Segoe UI" w:eastAsia="Times New Roman" w:hAnsi="Segoe UI" w:cs="Segoe UI"/>
          <w:color w:val="000000"/>
          <w:sz w:val="20"/>
          <w:szCs w:val="20"/>
          <w:lang w:eastAsia="pl-PL"/>
        </w:rPr>
        <w:br/>
      </w:r>
      <w:r w:rsidRPr="00B740B3">
        <w:rPr>
          <w:rFonts w:ascii="Segoe UI" w:eastAsia="Times New Roman" w:hAnsi="Segoe UI" w:cs="Segoe UI"/>
          <w:color w:val="000000"/>
          <w:sz w:val="20"/>
          <w:szCs w:val="20"/>
          <w:lang w:eastAsia="pl-PL"/>
        </w:rPr>
        <w:t>w projekcie umowy zawartym w Rozdziale V SIWZ.</w:t>
      </w:r>
    </w:p>
    <w:p w14:paraId="7558DEAE" w14:textId="77777777" w:rsidR="00FC3704" w:rsidRPr="00B740B3" w:rsidRDefault="00FC3704" w:rsidP="00FC3704">
      <w:pPr>
        <w:spacing w:after="0" w:line="240" w:lineRule="auto"/>
        <w:jc w:val="both"/>
        <w:rPr>
          <w:rFonts w:ascii="Segoe UI" w:eastAsia="Times New Roman" w:hAnsi="Segoe UI" w:cs="Segoe UI"/>
          <w:color w:val="000000"/>
          <w:sz w:val="20"/>
          <w:szCs w:val="20"/>
          <w:lang w:eastAsia="pl-PL"/>
        </w:rPr>
      </w:pPr>
    </w:p>
    <w:p w14:paraId="0CA902BB" w14:textId="77777777" w:rsidR="00B740B3" w:rsidRPr="00B740B3" w:rsidRDefault="00B740B3" w:rsidP="00B740B3">
      <w:pPr>
        <w:spacing w:after="0" w:line="240" w:lineRule="auto"/>
        <w:rPr>
          <w:rFonts w:ascii="Segoe UI" w:eastAsia="Times New Roman" w:hAnsi="Segoe UI" w:cs="Segoe UI"/>
          <w:sz w:val="20"/>
          <w:szCs w:val="20"/>
          <w:lang w:eastAsia="pl-PL"/>
        </w:rPr>
      </w:pPr>
      <w:r w:rsidRPr="00B740B3">
        <w:rPr>
          <w:rFonts w:ascii="Segoe UI" w:eastAsia="Times New Roman" w:hAnsi="Segoe UI" w:cs="Segoe UI"/>
          <w:color w:val="000000"/>
          <w:sz w:val="20"/>
          <w:szCs w:val="20"/>
          <w:lang w:eastAsia="pl-PL"/>
        </w:rPr>
        <w:t>II.1.5)</w:t>
      </w:r>
      <w:r w:rsidRPr="00B740B3">
        <w:rPr>
          <w:rFonts w:ascii="Segoe UI" w:eastAsia="Times New Roman" w:hAnsi="Segoe UI" w:cs="Segoe UI"/>
          <w:b/>
          <w:bCs/>
          <w:color w:val="000000"/>
          <w:sz w:val="20"/>
          <w:szCs w:val="20"/>
          <w:lang w:eastAsia="pl-PL"/>
        </w:rPr>
        <w:t>Szacunkowa całkowita wartość</w:t>
      </w:r>
    </w:p>
    <w:p w14:paraId="4ADA689F" w14:textId="2782465B" w:rsidR="00B740B3" w:rsidRDefault="00B740B3" w:rsidP="00B740B3">
      <w:pPr>
        <w:spacing w:after="0" w:line="240" w:lineRule="auto"/>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Wartość bez VAT: 15 097 280.05 PLN</w:t>
      </w:r>
    </w:p>
    <w:p w14:paraId="4BD1C74E" w14:textId="77777777" w:rsidR="00FC3704" w:rsidRPr="00B740B3" w:rsidRDefault="00FC3704" w:rsidP="00B740B3">
      <w:pPr>
        <w:spacing w:after="0" w:line="240" w:lineRule="auto"/>
        <w:rPr>
          <w:rFonts w:ascii="Segoe UI" w:eastAsia="Times New Roman" w:hAnsi="Segoe UI" w:cs="Segoe UI"/>
          <w:color w:val="000000"/>
          <w:sz w:val="20"/>
          <w:szCs w:val="20"/>
          <w:lang w:eastAsia="pl-PL"/>
        </w:rPr>
      </w:pPr>
    </w:p>
    <w:p w14:paraId="37EC6771" w14:textId="77777777" w:rsidR="00B740B3" w:rsidRPr="00B740B3" w:rsidRDefault="00B740B3" w:rsidP="00B740B3">
      <w:pPr>
        <w:spacing w:after="0" w:line="240" w:lineRule="auto"/>
        <w:rPr>
          <w:rFonts w:ascii="Segoe UI" w:eastAsia="Times New Roman" w:hAnsi="Segoe UI" w:cs="Segoe UI"/>
          <w:sz w:val="20"/>
          <w:szCs w:val="20"/>
          <w:lang w:eastAsia="pl-PL"/>
        </w:rPr>
      </w:pPr>
      <w:r w:rsidRPr="00B740B3">
        <w:rPr>
          <w:rFonts w:ascii="Segoe UI" w:eastAsia="Times New Roman" w:hAnsi="Segoe UI" w:cs="Segoe UI"/>
          <w:color w:val="000000"/>
          <w:sz w:val="20"/>
          <w:szCs w:val="20"/>
          <w:lang w:eastAsia="pl-PL"/>
        </w:rPr>
        <w:t>II.1.6)</w:t>
      </w:r>
      <w:r w:rsidRPr="00B740B3">
        <w:rPr>
          <w:rFonts w:ascii="Segoe UI" w:eastAsia="Times New Roman" w:hAnsi="Segoe UI" w:cs="Segoe UI"/>
          <w:b/>
          <w:bCs/>
          <w:color w:val="000000"/>
          <w:sz w:val="20"/>
          <w:szCs w:val="20"/>
          <w:lang w:eastAsia="pl-PL"/>
        </w:rPr>
        <w:t>Informacje o częściach</w:t>
      </w:r>
    </w:p>
    <w:p w14:paraId="03491F10" w14:textId="49D7E8A8" w:rsidR="00B740B3" w:rsidRDefault="00B740B3" w:rsidP="00B740B3">
      <w:pPr>
        <w:spacing w:after="0" w:line="240" w:lineRule="auto"/>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To zamówienie podzielone jest na części: nie</w:t>
      </w:r>
    </w:p>
    <w:p w14:paraId="7B054F64" w14:textId="77777777" w:rsidR="00FC3704" w:rsidRPr="00B740B3" w:rsidRDefault="00FC3704" w:rsidP="00B740B3">
      <w:pPr>
        <w:spacing w:after="0" w:line="240" w:lineRule="auto"/>
        <w:rPr>
          <w:rFonts w:ascii="Segoe UI" w:eastAsia="Times New Roman" w:hAnsi="Segoe UI" w:cs="Segoe UI"/>
          <w:color w:val="000000"/>
          <w:sz w:val="20"/>
          <w:szCs w:val="20"/>
          <w:lang w:eastAsia="pl-PL"/>
        </w:rPr>
      </w:pPr>
    </w:p>
    <w:p w14:paraId="27396774" w14:textId="77777777" w:rsidR="00B740B3" w:rsidRPr="00B740B3" w:rsidRDefault="00B740B3" w:rsidP="00B740B3">
      <w:pPr>
        <w:spacing w:after="0" w:line="240" w:lineRule="auto"/>
        <w:rPr>
          <w:rFonts w:ascii="Segoe UI" w:eastAsia="Times New Roman" w:hAnsi="Segoe UI" w:cs="Segoe UI"/>
          <w:sz w:val="20"/>
          <w:szCs w:val="20"/>
          <w:lang w:eastAsia="pl-PL"/>
        </w:rPr>
      </w:pPr>
      <w:r w:rsidRPr="00B740B3">
        <w:rPr>
          <w:rFonts w:ascii="Segoe UI" w:eastAsia="Times New Roman" w:hAnsi="Segoe UI" w:cs="Segoe UI"/>
          <w:color w:val="000000"/>
          <w:sz w:val="20"/>
          <w:szCs w:val="20"/>
          <w:lang w:eastAsia="pl-PL"/>
        </w:rPr>
        <w:t>II.2)</w:t>
      </w:r>
      <w:r w:rsidRPr="00B740B3">
        <w:rPr>
          <w:rFonts w:ascii="Segoe UI" w:eastAsia="Times New Roman" w:hAnsi="Segoe UI" w:cs="Segoe UI"/>
          <w:b/>
          <w:bCs/>
          <w:color w:val="000000"/>
          <w:sz w:val="20"/>
          <w:szCs w:val="20"/>
          <w:lang w:eastAsia="pl-PL"/>
        </w:rPr>
        <w:t>Opis</w:t>
      </w:r>
    </w:p>
    <w:p w14:paraId="6042A149" w14:textId="77777777" w:rsidR="00B740B3" w:rsidRPr="00B740B3" w:rsidRDefault="00B740B3" w:rsidP="00B740B3">
      <w:pPr>
        <w:spacing w:after="0" w:line="240" w:lineRule="auto"/>
        <w:rPr>
          <w:rFonts w:ascii="Segoe UI" w:eastAsia="Times New Roman" w:hAnsi="Segoe UI" w:cs="Segoe UI"/>
          <w:sz w:val="20"/>
          <w:szCs w:val="20"/>
          <w:lang w:eastAsia="pl-PL"/>
        </w:rPr>
      </w:pPr>
      <w:r w:rsidRPr="00B740B3">
        <w:rPr>
          <w:rFonts w:ascii="Segoe UI" w:eastAsia="Times New Roman" w:hAnsi="Segoe UI" w:cs="Segoe UI"/>
          <w:color w:val="000000"/>
          <w:sz w:val="20"/>
          <w:szCs w:val="20"/>
          <w:lang w:eastAsia="pl-PL"/>
        </w:rPr>
        <w:t>II.2.1)</w:t>
      </w:r>
      <w:r w:rsidRPr="00B740B3">
        <w:rPr>
          <w:rFonts w:ascii="Segoe UI" w:eastAsia="Times New Roman" w:hAnsi="Segoe UI" w:cs="Segoe UI"/>
          <w:b/>
          <w:bCs/>
          <w:color w:val="000000"/>
          <w:sz w:val="20"/>
          <w:szCs w:val="20"/>
          <w:lang w:eastAsia="pl-PL"/>
        </w:rPr>
        <w:t>Nazwa:</w:t>
      </w:r>
    </w:p>
    <w:p w14:paraId="77325DAF" w14:textId="77777777" w:rsidR="00B740B3" w:rsidRPr="00B740B3" w:rsidRDefault="00B740B3" w:rsidP="00B740B3">
      <w:pPr>
        <w:spacing w:after="0" w:line="240" w:lineRule="auto"/>
        <w:rPr>
          <w:rFonts w:ascii="Segoe UI" w:eastAsia="Times New Roman" w:hAnsi="Segoe UI" w:cs="Segoe UI"/>
          <w:sz w:val="20"/>
          <w:szCs w:val="20"/>
          <w:lang w:eastAsia="pl-PL"/>
        </w:rPr>
      </w:pPr>
      <w:r w:rsidRPr="00B740B3">
        <w:rPr>
          <w:rFonts w:ascii="Segoe UI" w:eastAsia="Times New Roman" w:hAnsi="Segoe UI" w:cs="Segoe UI"/>
          <w:color w:val="000000"/>
          <w:sz w:val="20"/>
          <w:szCs w:val="20"/>
          <w:lang w:eastAsia="pl-PL"/>
        </w:rPr>
        <w:t>II.2.2)</w:t>
      </w:r>
      <w:r w:rsidRPr="00B740B3">
        <w:rPr>
          <w:rFonts w:ascii="Segoe UI" w:eastAsia="Times New Roman" w:hAnsi="Segoe UI" w:cs="Segoe UI"/>
          <w:b/>
          <w:bCs/>
          <w:color w:val="000000"/>
          <w:sz w:val="20"/>
          <w:szCs w:val="20"/>
          <w:lang w:eastAsia="pl-PL"/>
        </w:rPr>
        <w:t>Dodatkowy kod lub kody CPV</w:t>
      </w:r>
    </w:p>
    <w:p w14:paraId="6240FF8E" w14:textId="77777777" w:rsidR="00B740B3" w:rsidRPr="00B740B3" w:rsidRDefault="00B740B3" w:rsidP="00B740B3">
      <w:pPr>
        <w:spacing w:after="0" w:line="240" w:lineRule="auto"/>
        <w:rPr>
          <w:rFonts w:ascii="Segoe UI" w:eastAsia="Times New Roman" w:hAnsi="Segoe UI" w:cs="Segoe UI"/>
          <w:sz w:val="20"/>
          <w:szCs w:val="20"/>
          <w:lang w:eastAsia="pl-PL"/>
        </w:rPr>
      </w:pPr>
      <w:r w:rsidRPr="00B740B3">
        <w:rPr>
          <w:rFonts w:ascii="Segoe UI" w:eastAsia="Times New Roman" w:hAnsi="Segoe UI" w:cs="Segoe UI"/>
          <w:color w:val="000000"/>
          <w:sz w:val="20"/>
          <w:szCs w:val="20"/>
          <w:lang w:eastAsia="pl-PL"/>
        </w:rPr>
        <w:t>II.2.3)</w:t>
      </w:r>
      <w:r w:rsidRPr="00B740B3">
        <w:rPr>
          <w:rFonts w:ascii="Segoe UI" w:eastAsia="Times New Roman" w:hAnsi="Segoe UI" w:cs="Segoe UI"/>
          <w:b/>
          <w:bCs/>
          <w:color w:val="000000"/>
          <w:sz w:val="20"/>
          <w:szCs w:val="20"/>
          <w:lang w:eastAsia="pl-PL"/>
        </w:rPr>
        <w:t>Miejsce świadczenia usług</w:t>
      </w:r>
    </w:p>
    <w:p w14:paraId="7298C386" w14:textId="77777777" w:rsidR="00B740B3" w:rsidRPr="00B740B3" w:rsidRDefault="00B740B3" w:rsidP="00B740B3">
      <w:pPr>
        <w:spacing w:after="0" w:line="240" w:lineRule="auto"/>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Kod NUTS: PL426</w:t>
      </w:r>
    </w:p>
    <w:p w14:paraId="1BD148EC" w14:textId="6FCC0F3E" w:rsidR="00B740B3" w:rsidRPr="00B740B3" w:rsidRDefault="00B740B3" w:rsidP="00FC3704">
      <w:pPr>
        <w:spacing w:after="0" w:line="240" w:lineRule="auto"/>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Główne miejsce lub lokalizacja realizacji:</w:t>
      </w:r>
      <w:r w:rsidR="00FC3704">
        <w:rPr>
          <w:rFonts w:ascii="Segoe UI" w:eastAsia="Times New Roman" w:hAnsi="Segoe UI" w:cs="Segoe UI"/>
          <w:color w:val="000000"/>
          <w:sz w:val="20"/>
          <w:szCs w:val="20"/>
          <w:lang w:eastAsia="pl-PL"/>
        </w:rPr>
        <w:t xml:space="preserve"> </w:t>
      </w:r>
      <w:r w:rsidRPr="00B740B3">
        <w:rPr>
          <w:rFonts w:ascii="Segoe UI" w:eastAsia="Times New Roman" w:hAnsi="Segoe UI" w:cs="Segoe UI"/>
          <w:color w:val="000000"/>
          <w:sz w:val="20"/>
          <w:szCs w:val="20"/>
          <w:lang w:eastAsia="pl-PL"/>
        </w:rPr>
        <w:t>Gmina Miasto Koszalin</w:t>
      </w:r>
    </w:p>
    <w:p w14:paraId="46E73709" w14:textId="0271B93C" w:rsidR="00B740B3" w:rsidRPr="00B740B3" w:rsidRDefault="00B740B3" w:rsidP="00FC3704">
      <w:pPr>
        <w:spacing w:after="0" w:line="240" w:lineRule="auto"/>
        <w:jc w:val="both"/>
        <w:rPr>
          <w:rFonts w:ascii="Segoe UI" w:eastAsia="Times New Roman" w:hAnsi="Segoe UI" w:cs="Segoe UI"/>
          <w:sz w:val="20"/>
          <w:szCs w:val="20"/>
          <w:lang w:eastAsia="pl-PL"/>
        </w:rPr>
      </w:pPr>
      <w:r w:rsidRPr="00B740B3">
        <w:rPr>
          <w:rFonts w:ascii="Segoe UI" w:eastAsia="Times New Roman" w:hAnsi="Segoe UI" w:cs="Segoe UI"/>
          <w:color w:val="000000"/>
          <w:sz w:val="20"/>
          <w:szCs w:val="20"/>
          <w:lang w:eastAsia="pl-PL"/>
        </w:rPr>
        <w:lastRenderedPageBreak/>
        <w:t>II.2.4)</w:t>
      </w:r>
      <w:r w:rsidRPr="00B740B3">
        <w:rPr>
          <w:rFonts w:ascii="Segoe UI" w:eastAsia="Times New Roman" w:hAnsi="Segoe UI" w:cs="Segoe UI"/>
          <w:b/>
          <w:bCs/>
          <w:color w:val="000000"/>
          <w:sz w:val="20"/>
          <w:szCs w:val="20"/>
          <w:lang w:eastAsia="pl-PL"/>
        </w:rPr>
        <w:t>Opis zamówienia:</w:t>
      </w:r>
    </w:p>
    <w:p w14:paraId="2F37420A" w14:textId="12620C9B"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 xml:space="preserve">1. Przedmiotem zamówienia jest: Przebudowa dróg powiatowych: ul. Marszałka J. Piłsudskiego, </w:t>
      </w:r>
      <w:r w:rsidR="00FC3704">
        <w:rPr>
          <w:rFonts w:ascii="Segoe UI" w:eastAsia="Times New Roman" w:hAnsi="Segoe UI" w:cs="Segoe UI"/>
          <w:color w:val="000000"/>
          <w:sz w:val="20"/>
          <w:szCs w:val="20"/>
          <w:lang w:eastAsia="pl-PL"/>
        </w:rPr>
        <w:br/>
      </w:r>
      <w:r w:rsidRPr="00B740B3">
        <w:rPr>
          <w:rFonts w:ascii="Segoe UI" w:eastAsia="Times New Roman" w:hAnsi="Segoe UI" w:cs="Segoe UI"/>
          <w:color w:val="000000"/>
          <w:sz w:val="20"/>
          <w:szCs w:val="20"/>
          <w:lang w:eastAsia="pl-PL"/>
        </w:rPr>
        <w:t xml:space="preserve">ul. T. Kościuszki w Koszalinie w ramach zadania inwestycyjnego „Rejon ulic: Marszałka J. Piłsudskiego, </w:t>
      </w:r>
      <w:r w:rsidR="00FC3704">
        <w:rPr>
          <w:rFonts w:ascii="Segoe UI" w:eastAsia="Times New Roman" w:hAnsi="Segoe UI" w:cs="Segoe UI"/>
          <w:color w:val="000000"/>
          <w:sz w:val="20"/>
          <w:szCs w:val="20"/>
          <w:lang w:eastAsia="pl-PL"/>
        </w:rPr>
        <w:br/>
      </w:r>
      <w:r w:rsidRPr="00B740B3">
        <w:rPr>
          <w:rFonts w:ascii="Segoe UI" w:eastAsia="Times New Roman" w:hAnsi="Segoe UI" w:cs="Segoe UI"/>
          <w:color w:val="000000"/>
          <w:sz w:val="20"/>
          <w:szCs w:val="20"/>
          <w:lang w:eastAsia="pl-PL"/>
        </w:rPr>
        <w:t>T. Kościuszki, L. Waryńskiego”, w tym:</w:t>
      </w:r>
    </w:p>
    <w:p w14:paraId="75ED5771" w14:textId="568A63EF"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 xml:space="preserve">— ETAP I - Przebudowa drogi powiatowej nr 5513Z - ul. T. Kościuszki w Koszalinie, na odcinku od </w:t>
      </w:r>
      <w:r w:rsidR="00FC3704">
        <w:rPr>
          <w:rFonts w:ascii="Segoe UI" w:eastAsia="Times New Roman" w:hAnsi="Segoe UI" w:cs="Segoe UI"/>
          <w:color w:val="000000"/>
          <w:sz w:val="20"/>
          <w:szCs w:val="20"/>
          <w:lang w:eastAsia="pl-PL"/>
        </w:rPr>
        <w:br/>
      </w:r>
      <w:r w:rsidRPr="00B740B3">
        <w:rPr>
          <w:rFonts w:ascii="Segoe UI" w:eastAsia="Times New Roman" w:hAnsi="Segoe UI" w:cs="Segoe UI"/>
          <w:color w:val="000000"/>
          <w:sz w:val="20"/>
          <w:szCs w:val="20"/>
          <w:lang w:eastAsia="pl-PL"/>
        </w:rPr>
        <w:t>ul. Marszałka J. Piłsudskiego do ul. Rotmistrza W. Pileckiego wraz ze skrzyżowaniem ulic Marszałka</w:t>
      </w:r>
    </w:p>
    <w:p w14:paraId="2D4073C7" w14:textId="77777777"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J. Piłsudskiego / T. Kościuszki / L. Waryńskiego;</w:t>
      </w:r>
    </w:p>
    <w:p w14:paraId="1CA65829" w14:textId="1628B410"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 xml:space="preserve">— ETAP II - Oświetlenie drogi powiatowej nr 5513Z - ul. T. Kościuszki w Koszalinie, na odcinku od </w:t>
      </w:r>
      <w:r w:rsidR="00FC3704">
        <w:rPr>
          <w:rFonts w:ascii="Segoe UI" w:eastAsia="Times New Roman" w:hAnsi="Segoe UI" w:cs="Segoe UI"/>
          <w:color w:val="000000"/>
          <w:sz w:val="20"/>
          <w:szCs w:val="20"/>
          <w:lang w:eastAsia="pl-PL"/>
        </w:rPr>
        <w:br/>
      </w:r>
      <w:r w:rsidRPr="00B740B3">
        <w:rPr>
          <w:rFonts w:ascii="Segoe UI" w:eastAsia="Times New Roman" w:hAnsi="Segoe UI" w:cs="Segoe UI"/>
          <w:color w:val="000000"/>
          <w:sz w:val="20"/>
          <w:szCs w:val="20"/>
          <w:lang w:eastAsia="pl-PL"/>
        </w:rPr>
        <w:t>ul. Marszałka J. Piłsudskiego do ul. Rotmistrza W. Pileckiego wraz ze skrzyżowaniem ulic Marszałka</w:t>
      </w:r>
    </w:p>
    <w:p w14:paraId="3490DF95" w14:textId="77777777"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J. Piłsudskiego / T. Kościuszki / L. Waryńskiego;</w:t>
      </w:r>
    </w:p>
    <w:p w14:paraId="34DE23EE" w14:textId="329078B8"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 xml:space="preserve">— ETAP III - Przebudowa drogi powiatowej nr 5528Z - ul. Marszałka J. Piłsudskiego w Koszalinie, na odcinku od ul. Rotmistrza W. Pileckiego do ul. R. Traugutta wraz ze skrzyżowaniem ulic Marszałka J. Piłsudskiego </w:t>
      </w:r>
      <w:r w:rsidR="00FC3704">
        <w:rPr>
          <w:rFonts w:ascii="Segoe UI" w:eastAsia="Times New Roman" w:hAnsi="Segoe UI" w:cs="Segoe UI"/>
          <w:color w:val="000000"/>
          <w:sz w:val="20"/>
          <w:szCs w:val="20"/>
          <w:lang w:eastAsia="pl-PL"/>
        </w:rPr>
        <w:br/>
      </w:r>
      <w:r w:rsidRPr="00B740B3">
        <w:rPr>
          <w:rFonts w:ascii="Segoe UI" w:eastAsia="Times New Roman" w:hAnsi="Segoe UI" w:cs="Segoe UI"/>
          <w:color w:val="000000"/>
          <w:sz w:val="20"/>
          <w:szCs w:val="20"/>
          <w:lang w:eastAsia="pl-PL"/>
        </w:rPr>
        <w:t>/ R. Traugutta / Orląt Lwowskich,</w:t>
      </w:r>
    </w:p>
    <w:p w14:paraId="49154245" w14:textId="6B73F971"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 xml:space="preserve">— ETAP IV - Oświetlenie drogi powiatowej nr 5528Z - ul. Marszałka J. Piłsudskiego w Koszalinie, na odcinku od ul. Rotmistrza W. Pileckiego do ul. R. Traugutta wraz ze skrzyżowaniem ulic Marszałka J. Piłsudskiego </w:t>
      </w:r>
      <w:r w:rsidR="00FC3704">
        <w:rPr>
          <w:rFonts w:ascii="Segoe UI" w:eastAsia="Times New Roman" w:hAnsi="Segoe UI" w:cs="Segoe UI"/>
          <w:color w:val="000000"/>
          <w:sz w:val="20"/>
          <w:szCs w:val="20"/>
          <w:lang w:eastAsia="pl-PL"/>
        </w:rPr>
        <w:br/>
      </w:r>
      <w:r w:rsidRPr="00B740B3">
        <w:rPr>
          <w:rFonts w:ascii="Segoe UI" w:eastAsia="Times New Roman" w:hAnsi="Segoe UI" w:cs="Segoe UI"/>
          <w:color w:val="000000"/>
          <w:sz w:val="20"/>
          <w:szCs w:val="20"/>
          <w:lang w:eastAsia="pl-PL"/>
        </w:rPr>
        <w:t>/ R. Traugutta / Orląt Lwowskich,</w:t>
      </w:r>
    </w:p>
    <w:p w14:paraId="334F6D2A" w14:textId="32B8162B"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 ETAP V - Oświetlenie drogi powiatowej nr 5528Z - ul. Marszałka J. Piłsudskiego w Koszalinie, na odcinku od skrzyżowania ulic Marszałka J. Piłsudskiego / R. Traugutta / Orląt Lwowskich</w:t>
      </w:r>
      <w:r w:rsidR="00FC3704">
        <w:rPr>
          <w:rFonts w:ascii="Segoe UI" w:eastAsia="Times New Roman" w:hAnsi="Segoe UI" w:cs="Segoe UI"/>
          <w:color w:val="000000"/>
          <w:sz w:val="20"/>
          <w:szCs w:val="20"/>
          <w:lang w:eastAsia="pl-PL"/>
        </w:rPr>
        <w:t xml:space="preserve"> d</w:t>
      </w:r>
      <w:r w:rsidRPr="00B740B3">
        <w:rPr>
          <w:rFonts w:ascii="Segoe UI" w:eastAsia="Times New Roman" w:hAnsi="Segoe UI" w:cs="Segoe UI"/>
          <w:color w:val="000000"/>
          <w:sz w:val="20"/>
          <w:szCs w:val="20"/>
          <w:lang w:eastAsia="pl-PL"/>
        </w:rPr>
        <w:t>o ul. Słupskiej.</w:t>
      </w:r>
    </w:p>
    <w:p w14:paraId="715DB8CE" w14:textId="77777777" w:rsidR="00FC3704" w:rsidRDefault="00FC3704" w:rsidP="00FC3704">
      <w:pPr>
        <w:spacing w:after="0" w:line="240" w:lineRule="auto"/>
        <w:jc w:val="both"/>
        <w:rPr>
          <w:rFonts w:ascii="Segoe UI" w:eastAsia="Times New Roman" w:hAnsi="Segoe UI" w:cs="Segoe UI"/>
          <w:color w:val="000000"/>
          <w:sz w:val="20"/>
          <w:szCs w:val="20"/>
          <w:lang w:eastAsia="pl-PL"/>
        </w:rPr>
      </w:pPr>
    </w:p>
    <w:p w14:paraId="091BAEF7" w14:textId="5B373E4B"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 xml:space="preserve">2. Szczegółowe określenie przedmiotu zamówienia zawarte jest w Rozdziale II SIWZ wraz z załącznikami, </w:t>
      </w:r>
      <w:r w:rsidR="00FC3704">
        <w:rPr>
          <w:rFonts w:ascii="Segoe UI" w:eastAsia="Times New Roman" w:hAnsi="Segoe UI" w:cs="Segoe UI"/>
          <w:color w:val="000000"/>
          <w:sz w:val="20"/>
          <w:szCs w:val="20"/>
          <w:lang w:eastAsia="pl-PL"/>
        </w:rPr>
        <w:br/>
      </w:r>
      <w:r w:rsidRPr="00B740B3">
        <w:rPr>
          <w:rFonts w:ascii="Segoe UI" w:eastAsia="Times New Roman" w:hAnsi="Segoe UI" w:cs="Segoe UI"/>
          <w:color w:val="000000"/>
          <w:sz w:val="20"/>
          <w:szCs w:val="20"/>
          <w:lang w:eastAsia="pl-PL"/>
        </w:rPr>
        <w:t xml:space="preserve">w dokumentacji projektowej i specyfikacjach technicznych wykonania i odbioru robót budowlanych oraz </w:t>
      </w:r>
      <w:r w:rsidR="00FC3704">
        <w:rPr>
          <w:rFonts w:ascii="Segoe UI" w:eastAsia="Times New Roman" w:hAnsi="Segoe UI" w:cs="Segoe UI"/>
          <w:color w:val="000000"/>
          <w:sz w:val="20"/>
          <w:szCs w:val="20"/>
          <w:lang w:eastAsia="pl-PL"/>
        </w:rPr>
        <w:br/>
      </w:r>
      <w:r w:rsidRPr="00B740B3">
        <w:rPr>
          <w:rFonts w:ascii="Segoe UI" w:eastAsia="Times New Roman" w:hAnsi="Segoe UI" w:cs="Segoe UI"/>
          <w:color w:val="000000"/>
          <w:sz w:val="20"/>
          <w:szCs w:val="20"/>
          <w:lang w:eastAsia="pl-PL"/>
        </w:rPr>
        <w:t>w projekcie umowy zawartym w Rozdziale V SIWZ.</w:t>
      </w:r>
    </w:p>
    <w:p w14:paraId="787D2CB1" w14:textId="77777777" w:rsidR="00FC3704" w:rsidRDefault="00FC3704" w:rsidP="00FC3704">
      <w:pPr>
        <w:spacing w:after="0" w:line="240" w:lineRule="auto"/>
        <w:jc w:val="both"/>
        <w:rPr>
          <w:rFonts w:ascii="Segoe UI" w:eastAsia="Times New Roman" w:hAnsi="Segoe UI" w:cs="Segoe UI"/>
          <w:color w:val="000000"/>
          <w:sz w:val="20"/>
          <w:szCs w:val="20"/>
          <w:lang w:eastAsia="pl-PL"/>
        </w:rPr>
      </w:pPr>
    </w:p>
    <w:p w14:paraId="0613F0E2" w14:textId="3387B6D1"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3. Zamawiający informuje, że ubiega się o dofinansowanie z Funduszu Dróg Samorządowych:</w:t>
      </w:r>
    </w:p>
    <w:p w14:paraId="460CB597" w14:textId="2A2CAE57"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 xml:space="preserve">— „Przebudowy drogi powiatowej nr 5513Z - ul. T. Kościuszki w Koszalinie, na odcinku od ul. Marszałka </w:t>
      </w:r>
      <w:r w:rsidR="00FC3704">
        <w:rPr>
          <w:rFonts w:ascii="Segoe UI" w:eastAsia="Times New Roman" w:hAnsi="Segoe UI" w:cs="Segoe UI"/>
          <w:color w:val="000000"/>
          <w:sz w:val="20"/>
          <w:szCs w:val="20"/>
          <w:lang w:eastAsia="pl-PL"/>
        </w:rPr>
        <w:br/>
      </w:r>
      <w:r w:rsidRPr="00B740B3">
        <w:rPr>
          <w:rFonts w:ascii="Segoe UI" w:eastAsia="Times New Roman" w:hAnsi="Segoe UI" w:cs="Segoe UI"/>
          <w:color w:val="000000"/>
          <w:sz w:val="20"/>
          <w:szCs w:val="20"/>
          <w:lang w:eastAsia="pl-PL"/>
        </w:rPr>
        <w:t>J. Piłsudskiego do ul. Rotmistrza W. Pileckiego wraz ze skrzyżowaniem ulic Marszałka J. Piłsudskiego /</w:t>
      </w:r>
      <w:r w:rsidR="00FC3704">
        <w:rPr>
          <w:rFonts w:ascii="Segoe UI" w:eastAsia="Times New Roman" w:hAnsi="Segoe UI" w:cs="Segoe UI"/>
          <w:color w:val="000000"/>
          <w:sz w:val="20"/>
          <w:szCs w:val="20"/>
          <w:lang w:eastAsia="pl-PL"/>
        </w:rPr>
        <w:br/>
      </w:r>
      <w:r w:rsidRPr="00B740B3">
        <w:rPr>
          <w:rFonts w:ascii="Segoe UI" w:eastAsia="Times New Roman" w:hAnsi="Segoe UI" w:cs="Segoe UI"/>
          <w:color w:val="000000"/>
          <w:sz w:val="20"/>
          <w:szCs w:val="20"/>
          <w:lang w:eastAsia="pl-PL"/>
        </w:rPr>
        <w:t xml:space="preserve"> T. Kościuszki / L. Waryńskiego”,</w:t>
      </w:r>
    </w:p>
    <w:p w14:paraId="262C9F93" w14:textId="408CDC1C"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 „Przebudowy drogi powiatowej nr 5528Z - ul. Marszałka J. Piłsudskiego w Koszalinie</w:t>
      </w:r>
      <w:r w:rsidR="00FC3704">
        <w:rPr>
          <w:rFonts w:ascii="Segoe UI" w:eastAsia="Times New Roman" w:hAnsi="Segoe UI" w:cs="Segoe UI"/>
          <w:color w:val="000000"/>
          <w:sz w:val="20"/>
          <w:szCs w:val="20"/>
          <w:lang w:eastAsia="pl-PL"/>
        </w:rPr>
        <w:t>, n</w:t>
      </w:r>
      <w:r w:rsidRPr="00B740B3">
        <w:rPr>
          <w:rFonts w:ascii="Segoe UI" w:eastAsia="Times New Roman" w:hAnsi="Segoe UI" w:cs="Segoe UI"/>
          <w:color w:val="000000"/>
          <w:sz w:val="20"/>
          <w:szCs w:val="20"/>
          <w:lang w:eastAsia="pl-PL"/>
        </w:rPr>
        <w:t xml:space="preserve">a odcinku od </w:t>
      </w:r>
      <w:r w:rsidR="00FC3704">
        <w:rPr>
          <w:rFonts w:ascii="Segoe UI" w:eastAsia="Times New Roman" w:hAnsi="Segoe UI" w:cs="Segoe UI"/>
          <w:color w:val="000000"/>
          <w:sz w:val="20"/>
          <w:szCs w:val="20"/>
          <w:lang w:eastAsia="pl-PL"/>
        </w:rPr>
        <w:br/>
      </w:r>
      <w:r w:rsidRPr="00B740B3">
        <w:rPr>
          <w:rFonts w:ascii="Segoe UI" w:eastAsia="Times New Roman" w:hAnsi="Segoe UI" w:cs="Segoe UI"/>
          <w:color w:val="000000"/>
          <w:sz w:val="20"/>
          <w:szCs w:val="20"/>
          <w:lang w:eastAsia="pl-PL"/>
        </w:rPr>
        <w:t>ul. Rotmistrza W. Pileckiego do ul. R. Traugutta wraz ze skrzyżowaniem ulic Marszałka J. Piłsudskiego /</w:t>
      </w:r>
      <w:r w:rsidR="00FC3704">
        <w:rPr>
          <w:rFonts w:ascii="Segoe UI" w:eastAsia="Times New Roman" w:hAnsi="Segoe UI" w:cs="Segoe UI"/>
          <w:color w:val="000000"/>
          <w:sz w:val="20"/>
          <w:szCs w:val="20"/>
          <w:lang w:eastAsia="pl-PL"/>
        </w:rPr>
        <w:br/>
      </w:r>
      <w:r w:rsidRPr="00B740B3">
        <w:rPr>
          <w:rFonts w:ascii="Segoe UI" w:eastAsia="Times New Roman" w:hAnsi="Segoe UI" w:cs="Segoe UI"/>
          <w:color w:val="000000"/>
          <w:sz w:val="20"/>
          <w:szCs w:val="20"/>
          <w:lang w:eastAsia="pl-PL"/>
        </w:rPr>
        <w:t>R. Traugutta / Orląt Lwowskich”.</w:t>
      </w:r>
    </w:p>
    <w:p w14:paraId="18F28320" w14:textId="77777777"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Ponadto Zamawiający zawarł umowę o dofinansowanie nr RPZP.0201.00-32-0008/17-00 na:</w:t>
      </w:r>
    </w:p>
    <w:p w14:paraId="2A9D295C" w14:textId="47FA490C"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 xml:space="preserve">— „Oświetlenie drogi powiatowej nr 5513Z - ul. T. Kościuszki w Koszalinie, na odcinku od ul. Marszałka </w:t>
      </w:r>
      <w:r w:rsidR="00FC3704">
        <w:rPr>
          <w:rFonts w:ascii="Segoe UI" w:eastAsia="Times New Roman" w:hAnsi="Segoe UI" w:cs="Segoe UI"/>
          <w:color w:val="000000"/>
          <w:sz w:val="20"/>
          <w:szCs w:val="20"/>
          <w:lang w:eastAsia="pl-PL"/>
        </w:rPr>
        <w:br/>
      </w:r>
      <w:r w:rsidRPr="00B740B3">
        <w:rPr>
          <w:rFonts w:ascii="Segoe UI" w:eastAsia="Times New Roman" w:hAnsi="Segoe UI" w:cs="Segoe UI"/>
          <w:color w:val="000000"/>
          <w:sz w:val="20"/>
          <w:szCs w:val="20"/>
          <w:lang w:eastAsia="pl-PL"/>
        </w:rPr>
        <w:t xml:space="preserve">J. Piłsudskiego do ul. Rotmistrza W. Pileckiego wraz ze skrzyżowaniem ulic Marszałka J. Piłsudskiego / </w:t>
      </w:r>
      <w:r w:rsidR="00FC3704">
        <w:rPr>
          <w:rFonts w:ascii="Segoe UI" w:eastAsia="Times New Roman" w:hAnsi="Segoe UI" w:cs="Segoe UI"/>
          <w:color w:val="000000"/>
          <w:sz w:val="20"/>
          <w:szCs w:val="20"/>
          <w:lang w:eastAsia="pl-PL"/>
        </w:rPr>
        <w:br/>
      </w:r>
      <w:r w:rsidRPr="00B740B3">
        <w:rPr>
          <w:rFonts w:ascii="Segoe UI" w:eastAsia="Times New Roman" w:hAnsi="Segoe UI" w:cs="Segoe UI"/>
          <w:color w:val="000000"/>
          <w:sz w:val="20"/>
          <w:szCs w:val="20"/>
          <w:lang w:eastAsia="pl-PL"/>
        </w:rPr>
        <w:t>T. Kościuszki / L. Waryńskiego”</w:t>
      </w:r>
    </w:p>
    <w:p w14:paraId="6A4873E1" w14:textId="5F928844"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 xml:space="preserve">— „Oświetlenie drogi powiatowej nr 5528Z - ul. Marszałka J. Piłsudskiego w Koszalinie, na odcinku od </w:t>
      </w:r>
      <w:r w:rsidR="00FC3704">
        <w:rPr>
          <w:rFonts w:ascii="Segoe UI" w:eastAsia="Times New Roman" w:hAnsi="Segoe UI" w:cs="Segoe UI"/>
          <w:color w:val="000000"/>
          <w:sz w:val="20"/>
          <w:szCs w:val="20"/>
          <w:lang w:eastAsia="pl-PL"/>
        </w:rPr>
        <w:br/>
      </w:r>
      <w:r w:rsidRPr="00B740B3">
        <w:rPr>
          <w:rFonts w:ascii="Segoe UI" w:eastAsia="Times New Roman" w:hAnsi="Segoe UI" w:cs="Segoe UI"/>
          <w:color w:val="000000"/>
          <w:sz w:val="20"/>
          <w:szCs w:val="20"/>
          <w:lang w:eastAsia="pl-PL"/>
        </w:rPr>
        <w:t xml:space="preserve">ul. Rotmistrza W. Pileckiego do ul. R. Traugutta wraz ze skrzyżowaniem ulic Marszałka J. Piłsudskiego / </w:t>
      </w:r>
      <w:r w:rsidR="00FC3704">
        <w:rPr>
          <w:rFonts w:ascii="Segoe UI" w:eastAsia="Times New Roman" w:hAnsi="Segoe UI" w:cs="Segoe UI"/>
          <w:color w:val="000000"/>
          <w:sz w:val="20"/>
          <w:szCs w:val="20"/>
          <w:lang w:eastAsia="pl-PL"/>
        </w:rPr>
        <w:br/>
      </w:r>
      <w:r w:rsidRPr="00B740B3">
        <w:rPr>
          <w:rFonts w:ascii="Segoe UI" w:eastAsia="Times New Roman" w:hAnsi="Segoe UI" w:cs="Segoe UI"/>
          <w:color w:val="000000"/>
          <w:sz w:val="20"/>
          <w:szCs w:val="20"/>
          <w:lang w:eastAsia="pl-PL"/>
        </w:rPr>
        <w:t>R. Traugutta / Orląt Lwowskich”</w:t>
      </w:r>
    </w:p>
    <w:p w14:paraId="238D7E39" w14:textId="6BF3BFAB"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 xml:space="preserve">— „Oświetlenie drogi powiatowej nr 5528Z - ul. Marszałka J. Piłsudskiego w Koszalinie, na odcinku </w:t>
      </w:r>
      <w:r w:rsidR="00FC3704">
        <w:rPr>
          <w:rFonts w:ascii="Segoe UI" w:eastAsia="Times New Roman" w:hAnsi="Segoe UI" w:cs="Segoe UI"/>
          <w:color w:val="000000"/>
          <w:sz w:val="20"/>
          <w:szCs w:val="20"/>
          <w:lang w:eastAsia="pl-PL"/>
        </w:rPr>
        <w:br/>
      </w:r>
      <w:r w:rsidRPr="00B740B3">
        <w:rPr>
          <w:rFonts w:ascii="Segoe UI" w:eastAsia="Times New Roman" w:hAnsi="Segoe UI" w:cs="Segoe UI"/>
          <w:color w:val="000000"/>
          <w:sz w:val="20"/>
          <w:szCs w:val="20"/>
          <w:lang w:eastAsia="pl-PL"/>
        </w:rPr>
        <w:t>od skrzyżowania ulic Marszałka J. Piłsudskiego / R. Traugutta / Orląt Lwowskich</w:t>
      </w:r>
      <w:r w:rsidR="00FC3704">
        <w:rPr>
          <w:rFonts w:ascii="Segoe UI" w:eastAsia="Times New Roman" w:hAnsi="Segoe UI" w:cs="Segoe UI"/>
          <w:color w:val="000000"/>
          <w:sz w:val="20"/>
          <w:szCs w:val="20"/>
          <w:lang w:eastAsia="pl-PL"/>
        </w:rPr>
        <w:t xml:space="preserve"> d</w:t>
      </w:r>
      <w:r w:rsidRPr="00B740B3">
        <w:rPr>
          <w:rFonts w:ascii="Segoe UI" w:eastAsia="Times New Roman" w:hAnsi="Segoe UI" w:cs="Segoe UI"/>
          <w:color w:val="000000"/>
          <w:sz w:val="20"/>
          <w:szCs w:val="20"/>
          <w:lang w:eastAsia="pl-PL"/>
        </w:rPr>
        <w:t>o ul. Słupskiej”.</w:t>
      </w:r>
    </w:p>
    <w:p w14:paraId="063005D6" w14:textId="010D01E7" w:rsidR="00B740B3" w:rsidRPr="00B740B3" w:rsidRDefault="00B740B3" w:rsidP="00FC3704">
      <w:pPr>
        <w:spacing w:before="100" w:beforeAutospacing="1" w:after="100" w:afterAutospacing="1"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W ramach Regionalnego Programu Operacyjnego Województwa Zachodniopomorskiego na lata 2014</w:t>
      </w:r>
      <w:r w:rsidR="00FC3704">
        <w:rPr>
          <w:rFonts w:ascii="Segoe UI" w:eastAsia="Times New Roman" w:hAnsi="Segoe UI" w:cs="Segoe UI"/>
          <w:color w:val="000000"/>
          <w:sz w:val="20"/>
          <w:szCs w:val="20"/>
          <w:lang w:eastAsia="pl-PL"/>
        </w:rPr>
        <w:br/>
      </w:r>
      <w:r w:rsidRPr="00B740B3">
        <w:rPr>
          <w:rFonts w:ascii="Segoe UI" w:eastAsia="Times New Roman" w:hAnsi="Segoe UI" w:cs="Segoe UI"/>
          <w:color w:val="000000"/>
          <w:sz w:val="20"/>
          <w:szCs w:val="20"/>
          <w:lang w:eastAsia="pl-PL"/>
        </w:rPr>
        <w:t>-2020 (w ramach programu dofinansowany zostanie koszt poniesionych nakładów na wbudowane materiały takie jak: słupy oświetleniowe, fundamenty, wysięgniki, oprawy oświetleniowe.)</w:t>
      </w:r>
    </w:p>
    <w:p w14:paraId="7B5C8DE6" w14:textId="77777777" w:rsidR="00B740B3" w:rsidRPr="00B740B3" w:rsidRDefault="00B740B3" w:rsidP="00FC3704">
      <w:pPr>
        <w:spacing w:before="100" w:beforeAutospacing="1" w:after="100" w:afterAutospacing="1"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Zgodnie z art. 93 ust. 1a ustawy Prawo zamówień publicznych z dnia 29 stycznia 2004 r. (t.j. Dz. U. z 2019 r. poz. 1843) Zamawiający przewiduje możliwość unieważnienia postępowania, gdy środki, które Zamawiający zamierza przeznaczyć na sfinansowanie całości lub części zamówienia nie zostaną mu przyznane.</w:t>
      </w:r>
    </w:p>
    <w:p w14:paraId="28BCA25F" w14:textId="3207DBEC" w:rsidR="00B740B3" w:rsidRPr="00B740B3" w:rsidRDefault="00B740B3" w:rsidP="00FC3704">
      <w:pPr>
        <w:spacing w:before="100" w:beforeAutospacing="1" w:after="100" w:afterAutospacing="1"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 xml:space="preserve">„Art. 93 ust. 1a ustawy PZP: Zamawiający może unieważnić postępowanie o udzielenie zamówienia, jeżeli środki, które zamawiający zamierzał przeznaczyć na sfinansowanie całości lub części zamówienia, nie zostały mu przyznane, a możliwość unieważnienia postępowania na tej podstawie została przewidziana </w:t>
      </w:r>
      <w:r w:rsidR="00FC3704">
        <w:rPr>
          <w:rFonts w:ascii="Segoe UI" w:eastAsia="Times New Roman" w:hAnsi="Segoe UI" w:cs="Segoe UI"/>
          <w:color w:val="000000"/>
          <w:sz w:val="20"/>
          <w:szCs w:val="20"/>
          <w:lang w:eastAsia="pl-PL"/>
        </w:rPr>
        <w:br/>
      </w:r>
      <w:r w:rsidRPr="00B740B3">
        <w:rPr>
          <w:rFonts w:ascii="Segoe UI" w:eastAsia="Times New Roman" w:hAnsi="Segoe UI" w:cs="Segoe UI"/>
          <w:color w:val="000000"/>
          <w:sz w:val="20"/>
          <w:szCs w:val="20"/>
          <w:lang w:eastAsia="pl-PL"/>
        </w:rPr>
        <w:t>w:</w:t>
      </w:r>
      <w:r w:rsidR="00FC3704">
        <w:rPr>
          <w:rFonts w:ascii="Segoe UI" w:eastAsia="Times New Roman" w:hAnsi="Segoe UI" w:cs="Segoe UI"/>
          <w:color w:val="000000"/>
          <w:sz w:val="20"/>
          <w:szCs w:val="20"/>
          <w:lang w:eastAsia="pl-PL"/>
        </w:rPr>
        <w:t xml:space="preserve"> </w:t>
      </w:r>
      <w:r w:rsidRPr="00B740B3">
        <w:rPr>
          <w:rFonts w:ascii="Segoe UI" w:eastAsia="Times New Roman" w:hAnsi="Segoe UI" w:cs="Segoe UI"/>
          <w:color w:val="000000"/>
          <w:sz w:val="20"/>
          <w:szCs w:val="20"/>
          <w:lang w:eastAsia="pl-PL"/>
        </w:rPr>
        <w:t>1) ogłoszeniu o zamówieniu – w postępowaniu prowadzonym w trybie przetargu nieograniczonego (...)".</w:t>
      </w:r>
    </w:p>
    <w:p w14:paraId="71D6F79B" w14:textId="77777777" w:rsidR="009C1553" w:rsidRDefault="009C1553" w:rsidP="00B740B3">
      <w:pPr>
        <w:spacing w:after="0" w:line="240" w:lineRule="auto"/>
        <w:rPr>
          <w:rFonts w:ascii="Segoe UI" w:eastAsia="Times New Roman" w:hAnsi="Segoe UI" w:cs="Segoe UI"/>
          <w:color w:val="000000"/>
          <w:sz w:val="20"/>
          <w:szCs w:val="20"/>
          <w:lang w:eastAsia="pl-PL"/>
        </w:rPr>
      </w:pPr>
    </w:p>
    <w:p w14:paraId="67ADED0D" w14:textId="6E95547B" w:rsidR="00B740B3" w:rsidRPr="00B740B3" w:rsidRDefault="00B740B3" w:rsidP="00B740B3">
      <w:pPr>
        <w:spacing w:after="0" w:line="240" w:lineRule="auto"/>
        <w:rPr>
          <w:rFonts w:ascii="Segoe UI" w:eastAsia="Times New Roman" w:hAnsi="Segoe UI" w:cs="Segoe UI"/>
          <w:sz w:val="20"/>
          <w:szCs w:val="20"/>
          <w:lang w:eastAsia="pl-PL"/>
        </w:rPr>
      </w:pPr>
      <w:r w:rsidRPr="00B740B3">
        <w:rPr>
          <w:rFonts w:ascii="Segoe UI" w:eastAsia="Times New Roman" w:hAnsi="Segoe UI" w:cs="Segoe UI"/>
          <w:color w:val="000000"/>
          <w:sz w:val="20"/>
          <w:szCs w:val="20"/>
          <w:lang w:eastAsia="pl-PL"/>
        </w:rPr>
        <w:lastRenderedPageBreak/>
        <w:t>II.2.5)</w:t>
      </w:r>
      <w:r w:rsidRPr="00B740B3">
        <w:rPr>
          <w:rFonts w:ascii="Segoe UI" w:eastAsia="Times New Roman" w:hAnsi="Segoe UI" w:cs="Segoe UI"/>
          <w:b/>
          <w:bCs/>
          <w:color w:val="000000"/>
          <w:sz w:val="20"/>
          <w:szCs w:val="20"/>
          <w:lang w:eastAsia="pl-PL"/>
        </w:rPr>
        <w:t>Kryteria udzielenia zamówienia</w:t>
      </w:r>
    </w:p>
    <w:p w14:paraId="166C040F" w14:textId="1048C7A5"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 xml:space="preserve">Cena nie jest jedynym kryterium udzielenia zamówienia; wszystkie kryteria są wymienione tylko </w:t>
      </w:r>
      <w:r w:rsidR="00FC3704">
        <w:rPr>
          <w:rFonts w:ascii="Segoe UI" w:eastAsia="Times New Roman" w:hAnsi="Segoe UI" w:cs="Segoe UI"/>
          <w:color w:val="000000"/>
          <w:sz w:val="20"/>
          <w:szCs w:val="20"/>
          <w:lang w:eastAsia="pl-PL"/>
        </w:rPr>
        <w:br/>
      </w:r>
      <w:r w:rsidRPr="00B740B3">
        <w:rPr>
          <w:rFonts w:ascii="Segoe UI" w:eastAsia="Times New Roman" w:hAnsi="Segoe UI" w:cs="Segoe UI"/>
          <w:color w:val="000000"/>
          <w:sz w:val="20"/>
          <w:szCs w:val="20"/>
          <w:lang w:eastAsia="pl-PL"/>
        </w:rPr>
        <w:t>w dokumentacji zamówienia</w:t>
      </w:r>
    </w:p>
    <w:p w14:paraId="68C63BE8" w14:textId="77777777" w:rsidR="00FC3704" w:rsidRDefault="00FC3704" w:rsidP="00B740B3">
      <w:pPr>
        <w:spacing w:after="0" w:line="240" w:lineRule="auto"/>
        <w:rPr>
          <w:rFonts w:ascii="Segoe UI" w:eastAsia="Times New Roman" w:hAnsi="Segoe UI" w:cs="Segoe UI"/>
          <w:color w:val="000000"/>
          <w:sz w:val="20"/>
          <w:szCs w:val="20"/>
          <w:lang w:eastAsia="pl-PL"/>
        </w:rPr>
      </w:pPr>
    </w:p>
    <w:p w14:paraId="3107B8C9" w14:textId="77777777" w:rsidR="00FC3704" w:rsidRDefault="00FC3704" w:rsidP="00B740B3">
      <w:pPr>
        <w:spacing w:after="0" w:line="240" w:lineRule="auto"/>
        <w:rPr>
          <w:rFonts w:ascii="Segoe UI" w:eastAsia="Times New Roman" w:hAnsi="Segoe UI" w:cs="Segoe UI"/>
          <w:color w:val="000000"/>
          <w:sz w:val="20"/>
          <w:szCs w:val="20"/>
          <w:lang w:eastAsia="pl-PL"/>
        </w:rPr>
      </w:pPr>
    </w:p>
    <w:p w14:paraId="48E48259" w14:textId="17F51A89" w:rsidR="00B740B3" w:rsidRPr="00B740B3" w:rsidRDefault="00B740B3" w:rsidP="00B740B3">
      <w:pPr>
        <w:spacing w:after="0" w:line="240" w:lineRule="auto"/>
        <w:rPr>
          <w:rFonts w:ascii="Segoe UI" w:eastAsia="Times New Roman" w:hAnsi="Segoe UI" w:cs="Segoe UI"/>
          <w:sz w:val="20"/>
          <w:szCs w:val="20"/>
          <w:lang w:eastAsia="pl-PL"/>
        </w:rPr>
      </w:pPr>
      <w:r w:rsidRPr="00B740B3">
        <w:rPr>
          <w:rFonts w:ascii="Segoe UI" w:eastAsia="Times New Roman" w:hAnsi="Segoe UI" w:cs="Segoe UI"/>
          <w:color w:val="000000"/>
          <w:sz w:val="20"/>
          <w:szCs w:val="20"/>
          <w:lang w:eastAsia="pl-PL"/>
        </w:rPr>
        <w:t>II.2.6)</w:t>
      </w:r>
      <w:r w:rsidRPr="00B740B3">
        <w:rPr>
          <w:rFonts w:ascii="Segoe UI" w:eastAsia="Times New Roman" w:hAnsi="Segoe UI" w:cs="Segoe UI"/>
          <w:b/>
          <w:bCs/>
          <w:color w:val="000000"/>
          <w:sz w:val="20"/>
          <w:szCs w:val="20"/>
          <w:lang w:eastAsia="pl-PL"/>
        </w:rPr>
        <w:t>Szacunkowa wartość</w:t>
      </w:r>
    </w:p>
    <w:p w14:paraId="01697471" w14:textId="77777777" w:rsidR="00B740B3" w:rsidRPr="00B740B3" w:rsidRDefault="00B740B3" w:rsidP="00B740B3">
      <w:pPr>
        <w:spacing w:after="0" w:line="240" w:lineRule="auto"/>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Wartość bez VAT: 15 097 280.05 PLN</w:t>
      </w:r>
    </w:p>
    <w:p w14:paraId="1BF5DABC" w14:textId="77777777" w:rsidR="00FC3704" w:rsidRDefault="00FC3704" w:rsidP="00B740B3">
      <w:pPr>
        <w:spacing w:after="0" w:line="240" w:lineRule="auto"/>
        <w:rPr>
          <w:rFonts w:ascii="Segoe UI" w:eastAsia="Times New Roman" w:hAnsi="Segoe UI" w:cs="Segoe UI"/>
          <w:color w:val="000000"/>
          <w:sz w:val="20"/>
          <w:szCs w:val="20"/>
          <w:lang w:eastAsia="pl-PL"/>
        </w:rPr>
      </w:pPr>
    </w:p>
    <w:p w14:paraId="45A4B9F0" w14:textId="728CBB2E" w:rsidR="00B740B3" w:rsidRPr="00B740B3" w:rsidRDefault="00B740B3" w:rsidP="00B740B3">
      <w:pPr>
        <w:spacing w:after="0" w:line="240" w:lineRule="auto"/>
        <w:rPr>
          <w:rFonts w:ascii="Segoe UI" w:eastAsia="Times New Roman" w:hAnsi="Segoe UI" w:cs="Segoe UI"/>
          <w:sz w:val="20"/>
          <w:szCs w:val="20"/>
          <w:lang w:eastAsia="pl-PL"/>
        </w:rPr>
      </w:pPr>
      <w:r w:rsidRPr="00B740B3">
        <w:rPr>
          <w:rFonts w:ascii="Segoe UI" w:eastAsia="Times New Roman" w:hAnsi="Segoe UI" w:cs="Segoe UI"/>
          <w:color w:val="000000"/>
          <w:sz w:val="20"/>
          <w:szCs w:val="20"/>
          <w:lang w:eastAsia="pl-PL"/>
        </w:rPr>
        <w:t>II.2.7)</w:t>
      </w:r>
      <w:r w:rsidRPr="00B740B3">
        <w:rPr>
          <w:rFonts w:ascii="Segoe UI" w:eastAsia="Times New Roman" w:hAnsi="Segoe UI" w:cs="Segoe UI"/>
          <w:b/>
          <w:bCs/>
          <w:color w:val="000000"/>
          <w:sz w:val="20"/>
          <w:szCs w:val="20"/>
          <w:lang w:eastAsia="pl-PL"/>
        </w:rPr>
        <w:t>Okres obowiązywania zamówienia, umowy ramowej lub dynamicznego systemu zakupów</w:t>
      </w:r>
    </w:p>
    <w:p w14:paraId="5B7E1071" w14:textId="77777777" w:rsidR="00B740B3" w:rsidRPr="00B740B3" w:rsidRDefault="00B740B3" w:rsidP="00B740B3">
      <w:pPr>
        <w:spacing w:after="0" w:line="240" w:lineRule="auto"/>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Koniec: 31/10/2022</w:t>
      </w:r>
    </w:p>
    <w:p w14:paraId="0E49A5B5" w14:textId="41D51E10" w:rsidR="00B740B3" w:rsidRDefault="00B740B3" w:rsidP="00B740B3">
      <w:pPr>
        <w:spacing w:after="0" w:line="240" w:lineRule="auto"/>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Niniejsze zamówienie podlega wznowieniu: nie</w:t>
      </w:r>
    </w:p>
    <w:p w14:paraId="27EF1565" w14:textId="77777777" w:rsidR="00FC3704" w:rsidRPr="00B740B3" w:rsidRDefault="00FC3704" w:rsidP="00B740B3">
      <w:pPr>
        <w:spacing w:after="0" w:line="240" w:lineRule="auto"/>
        <w:rPr>
          <w:rFonts w:ascii="Segoe UI" w:eastAsia="Times New Roman" w:hAnsi="Segoe UI" w:cs="Segoe UI"/>
          <w:color w:val="000000"/>
          <w:sz w:val="20"/>
          <w:szCs w:val="20"/>
          <w:lang w:eastAsia="pl-PL"/>
        </w:rPr>
      </w:pPr>
    </w:p>
    <w:p w14:paraId="3A66BE63" w14:textId="77777777" w:rsidR="00B740B3" w:rsidRPr="00B740B3" w:rsidRDefault="00B740B3" w:rsidP="00B740B3">
      <w:pPr>
        <w:spacing w:after="0" w:line="240" w:lineRule="auto"/>
        <w:rPr>
          <w:rFonts w:ascii="Segoe UI" w:eastAsia="Times New Roman" w:hAnsi="Segoe UI" w:cs="Segoe UI"/>
          <w:sz w:val="20"/>
          <w:szCs w:val="20"/>
          <w:lang w:eastAsia="pl-PL"/>
        </w:rPr>
      </w:pPr>
      <w:r w:rsidRPr="00B740B3">
        <w:rPr>
          <w:rFonts w:ascii="Segoe UI" w:eastAsia="Times New Roman" w:hAnsi="Segoe UI" w:cs="Segoe UI"/>
          <w:color w:val="000000"/>
          <w:sz w:val="20"/>
          <w:szCs w:val="20"/>
          <w:lang w:eastAsia="pl-PL"/>
        </w:rPr>
        <w:t>II.2.10)</w:t>
      </w:r>
      <w:r w:rsidRPr="00B740B3">
        <w:rPr>
          <w:rFonts w:ascii="Segoe UI" w:eastAsia="Times New Roman" w:hAnsi="Segoe UI" w:cs="Segoe UI"/>
          <w:b/>
          <w:bCs/>
          <w:color w:val="000000"/>
          <w:sz w:val="20"/>
          <w:szCs w:val="20"/>
          <w:lang w:eastAsia="pl-PL"/>
        </w:rPr>
        <w:t>Informacje o ofertach wariantowych</w:t>
      </w:r>
    </w:p>
    <w:p w14:paraId="12A2A732" w14:textId="1A148568" w:rsidR="00B740B3" w:rsidRDefault="00B740B3" w:rsidP="00B740B3">
      <w:pPr>
        <w:spacing w:after="0" w:line="240" w:lineRule="auto"/>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Dopuszcza się składanie ofert wariantowych: nie</w:t>
      </w:r>
    </w:p>
    <w:p w14:paraId="204EA5B9" w14:textId="77777777" w:rsidR="00FC3704" w:rsidRPr="00B740B3" w:rsidRDefault="00FC3704" w:rsidP="00B740B3">
      <w:pPr>
        <w:spacing w:after="0" w:line="240" w:lineRule="auto"/>
        <w:rPr>
          <w:rFonts w:ascii="Segoe UI" w:eastAsia="Times New Roman" w:hAnsi="Segoe UI" w:cs="Segoe UI"/>
          <w:color w:val="000000"/>
          <w:sz w:val="20"/>
          <w:szCs w:val="20"/>
          <w:lang w:eastAsia="pl-PL"/>
        </w:rPr>
      </w:pPr>
    </w:p>
    <w:p w14:paraId="04F4EABB" w14:textId="77777777" w:rsidR="00B740B3" w:rsidRPr="00B740B3" w:rsidRDefault="00B740B3" w:rsidP="00B740B3">
      <w:pPr>
        <w:spacing w:after="0" w:line="240" w:lineRule="auto"/>
        <w:rPr>
          <w:rFonts w:ascii="Segoe UI" w:eastAsia="Times New Roman" w:hAnsi="Segoe UI" w:cs="Segoe UI"/>
          <w:sz w:val="20"/>
          <w:szCs w:val="20"/>
          <w:lang w:eastAsia="pl-PL"/>
        </w:rPr>
      </w:pPr>
      <w:r w:rsidRPr="00B740B3">
        <w:rPr>
          <w:rFonts w:ascii="Segoe UI" w:eastAsia="Times New Roman" w:hAnsi="Segoe UI" w:cs="Segoe UI"/>
          <w:color w:val="000000"/>
          <w:sz w:val="20"/>
          <w:szCs w:val="20"/>
          <w:lang w:eastAsia="pl-PL"/>
        </w:rPr>
        <w:t>II.2.11)</w:t>
      </w:r>
      <w:r w:rsidRPr="00B740B3">
        <w:rPr>
          <w:rFonts w:ascii="Segoe UI" w:eastAsia="Times New Roman" w:hAnsi="Segoe UI" w:cs="Segoe UI"/>
          <w:b/>
          <w:bCs/>
          <w:color w:val="000000"/>
          <w:sz w:val="20"/>
          <w:szCs w:val="20"/>
          <w:lang w:eastAsia="pl-PL"/>
        </w:rPr>
        <w:t>Informacje o opcjach</w:t>
      </w:r>
    </w:p>
    <w:p w14:paraId="42DDB8F0" w14:textId="043873DE" w:rsidR="00B740B3" w:rsidRDefault="00B740B3" w:rsidP="00B740B3">
      <w:pPr>
        <w:spacing w:after="0" w:line="240" w:lineRule="auto"/>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Opcje: nie</w:t>
      </w:r>
    </w:p>
    <w:p w14:paraId="04C1ADF8" w14:textId="77777777" w:rsidR="00FC3704" w:rsidRPr="00B740B3" w:rsidRDefault="00FC3704" w:rsidP="00B740B3">
      <w:pPr>
        <w:spacing w:after="0" w:line="240" w:lineRule="auto"/>
        <w:rPr>
          <w:rFonts w:ascii="Segoe UI" w:eastAsia="Times New Roman" w:hAnsi="Segoe UI" w:cs="Segoe UI"/>
          <w:color w:val="000000"/>
          <w:sz w:val="20"/>
          <w:szCs w:val="20"/>
          <w:lang w:eastAsia="pl-PL"/>
        </w:rPr>
      </w:pPr>
    </w:p>
    <w:p w14:paraId="4F0CA115" w14:textId="153BBDEA" w:rsidR="00B740B3" w:rsidRDefault="00B740B3" w:rsidP="00B740B3">
      <w:pPr>
        <w:spacing w:after="0" w:line="240" w:lineRule="auto"/>
        <w:rPr>
          <w:rFonts w:ascii="Segoe UI" w:eastAsia="Times New Roman" w:hAnsi="Segoe UI" w:cs="Segoe UI"/>
          <w:b/>
          <w:bCs/>
          <w:color w:val="000000"/>
          <w:sz w:val="20"/>
          <w:szCs w:val="20"/>
          <w:lang w:eastAsia="pl-PL"/>
        </w:rPr>
      </w:pPr>
      <w:r w:rsidRPr="00B740B3">
        <w:rPr>
          <w:rFonts w:ascii="Segoe UI" w:eastAsia="Times New Roman" w:hAnsi="Segoe UI" w:cs="Segoe UI"/>
          <w:color w:val="000000"/>
          <w:sz w:val="20"/>
          <w:szCs w:val="20"/>
          <w:lang w:eastAsia="pl-PL"/>
        </w:rPr>
        <w:t>II.2.12)</w:t>
      </w:r>
      <w:r w:rsidRPr="00B740B3">
        <w:rPr>
          <w:rFonts w:ascii="Segoe UI" w:eastAsia="Times New Roman" w:hAnsi="Segoe UI" w:cs="Segoe UI"/>
          <w:b/>
          <w:bCs/>
          <w:color w:val="000000"/>
          <w:sz w:val="20"/>
          <w:szCs w:val="20"/>
          <w:lang w:eastAsia="pl-PL"/>
        </w:rPr>
        <w:t>Informacje na temat katalogów elektronicznych</w:t>
      </w:r>
    </w:p>
    <w:p w14:paraId="2FF1840A" w14:textId="77777777" w:rsidR="00FC3704" w:rsidRPr="00B740B3" w:rsidRDefault="00FC3704" w:rsidP="00B740B3">
      <w:pPr>
        <w:spacing w:after="0" w:line="240" w:lineRule="auto"/>
        <w:rPr>
          <w:rFonts w:ascii="Segoe UI" w:eastAsia="Times New Roman" w:hAnsi="Segoe UI" w:cs="Segoe UI"/>
          <w:sz w:val="20"/>
          <w:szCs w:val="20"/>
          <w:lang w:eastAsia="pl-PL"/>
        </w:rPr>
      </w:pPr>
    </w:p>
    <w:p w14:paraId="328C90ED" w14:textId="77777777" w:rsidR="00B740B3" w:rsidRPr="00B740B3" w:rsidRDefault="00B740B3" w:rsidP="00B740B3">
      <w:pPr>
        <w:spacing w:after="0" w:line="240" w:lineRule="auto"/>
        <w:rPr>
          <w:rFonts w:ascii="Segoe UI" w:eastAsia="Times New Roman" w:hAnsi="Segoe UI" w:cs="Segoe UI"/>
          <w:sz w:val="20"/>
          <w:szCs w:val="20"/>
          <w:lang w:eastAsia="pl-PL"/>
        </w:rPr>
      </w:pPr>
      <w:r w:rsidRPr="00B740B3">
        <w:rPr>
          <w:rFonts w:ascii="Segoe UI" w:eastAsia="Times New Roman" w:hAnsi="Segoe UI" w:cs="Segoe UI"/>
          <w:color w:val="000000"/>
          <w:sz w:val="20"/>
          <w:szCs w:val="20"/>
          <w:lang w:eastAsia="pl-PL"/>
        </w:rPr>
        <w:t>II.2.13)</w:t>
      </w:r>
      <w:r w:rsidRPr="00B740B3">
        <w:rPr>
          <w:rFonts w:ascii="Segoe UI" w:eastAsia="Times New Roman" w:hAnsi="Segoe UI" w:cs="Segoe UI"/>
          <w:b/>
          <w:bCs/>
          <w:color w:val="000000"/>
          <w:sz w:val="20"/>
          <w:szCs w:val="20"/>
          <w:lang w:eastAsia="pl-PL"/>
        </w:rPr>
        <w:t>Informacje o funduszach Unii Europejskiej</w:t>
      </w:r>
    </w:p>
    <w:p w14:paraId="55A095F5" w14:textId="77777777"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Zamówienie dotyczy projektu/programu finansowanego ze środków Unii Europejskiej: tak</w:t>
      </w:r>
    </w:p>
    <w:p w14:paraId="0CA5CB3F" w14:textId="77777777"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 xml:space="preserve">Numer identyfikacyjny projektu: </w:t>
      </w:r>
    </w:p>
    <w:p w14:paraId="4F72F14C" w14:textId="12CCEB84" w:rsid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Z uwagi na ograniczoną liczbę znaków Informację o funduszach Unii Europejskiej zawarto w niniejszym Ogłoszeniu o zamówieniu w pkt II.2.4) ppkt 3.</w:t>
      </w:r>
    </w:p>
    <w:p w14:paraId="5A73D1BC" w14:textId="77777777" w:rsidR="00FC3704" w:rsidRPr="00B740B3" w:rsidRDefault="00FC3704" w:rsidP="00FC3704">
      <w:pPr>
        <w:spacing w:after="0" w:line="240" w:lineRule="auto"/>
        <w:jc w:val="both"/>
        <w:rPr>
          <w:rFonts w:ascii="Segoe UI" w:eastAsia="Times New Roman" w:hAnsi="Segoe UI" w:cs="Segoe UI"/>
          <w:color w:val="000000"/>
          <w:sz w:val="20"/>
          <w:szCs w:val="20"/>
          <w:lang w:eastAsia="pl-PL"/>
        </w:rPr>
      </w:pPr>
    </w:p>
    <w:p w14:paraId="079FE068" w14:textId="77777777" w:rsidR="00B740B3" w:rsidRPr="00B740B3" w:rsidRDefault="00B740B3" w:rsidP="00B740B3">
      <w:pPr>
        <w:spacing w:after="0" w:line="240" w:lineRule="auto"/>
        <w:rPr>
          <w:rFonts w:ascii="Segoe UI" w:eastAsia="Times New Roman" w:hAnsi="Segoe UI" w:cs="Segoe UI"/>
          <w:sz w:val="20"/>
          <w:szCs w:val="20"/>
          <w:lang w:eastAsia="pl-PL"/>
        </w:rPr>
      </w:pPr>
      <w:r w:rsidRPr="00B740B3">
        <w:rPr>
          <w:rFonts w:ascii="Segoe UI" w:eastAsia="Times New Roman" w:hAnsi="Segoe UI" w:cs="Segoe UI"/>
          <w:color w:val="000000"/>
          <w:sz w:val="20"/>
          <w:szCs w:val="20"/>
          <w:lang w:eastAsia="pl-PL"/>
        </w:rPr>
        <w:t>II.2.14)</w:t>
      </w:r>
      <w:r w:rsidRPr="00B740B3">
        <w:rPr>
          <w:rFonts w:ascii="Segoe UI" w:eastAsia="Times New Roman" w:hAnsi="Segoe UI" w:cs="Segoe UI"/>
          <w:b/>
          <w:bCs/>
          <w:color w:val="000000"/>
          <w:sz w:val="20"/>
          <w:szCs w:val="20"/>
          <w:lang w:eastAsia="pl-PL"/>
        </w:rPr>
        <w:t>Informacje dodatkowe</w:t>
      </w:r>
    </w:p>
    <w:p w14:paraId="1B70A98F" w14:textId="77777777" w:rsidR="00B740B3" w:rsidRPr="00B740B3" w:rsidRDefault="00B740B3" w:rsidP="00FC3704">
      <w:pPr>
        <w:spacing w:after="0" w:line="240" w:lineRule="auto"/>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I. Przy wyborze oferty Zamawiający będzie się kierował następującymi kryteriami i ich rangą:</w:t>
      </w:r>
    </w:p>
    <w:p w14:paraId="4C259A21" w14:textId="4573A3B2" w:rsidR="00B740B3" w:rsidRPr="00B740B3" w:rsidRDefault="00B740B3" w:rsidP="00FC3704">
      <w:pPr>
        <w:spacing w:after="0" w:line="240" w:lineRule="auto"/>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1.</w:t>
      </w:r>
      <w:r w:rsidR="00FC3704">
        <w:rPr>
          <w:rFonts w:ascii="Segoe UI" w:eastAsia="Times New Roman" w:hAnsi="Segoe UI" w:cs="Segoe UI"/>
          <w:color w:val="000000"/>
          <w:sz w:val="20"/>
          <w:szCs w:val="20"/>
          <w:lang w:eastAsia="pl-PL"/>
        </w:rPr>
        <w:t xml:space="preserve"> </w:t>
      </w:r>
      <w:r w:rsidRPr="00B740B3">
        <w:rPr>
          <w:rFonts w:ascii="Segoe UI" w:eastAsia="Times New Roman" w:hAnsi="Segoe UI" w:cs="Segoe UI"/>
          <w:color w:val="000000"/>
          <w:sz w:val="20"/>
          <w:szCs w:val="20"/>
          <w:lang w:eastAsia="pl-PL"/>
        </w:rPr>
        <w:t>Cena (C) – 60 %</w:t>
      </w:r>
    </w:p>
    <w:p w14:paraId="5996D341" w14:textId="005BAB13" w:rsidR="00B740B3" w:rsidRPr="00B740B3" w:rsidRDefault="00B740B3" w:rsidP="00FC3704">
      <w:pPr>
        <w:spacing w:after="0" w:line="240" w:lineRule="auto"/>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2.</w:t>
      </w:r>
      <w:r w:rsidR="00FC3704">
        <w:rPr>
          <w:rFonts w:ascii="Segoe UI" w:eastAsia="Times New Roman" w:hAnsi="Segoe UI" w:cs="Segoe UI"/>
          <w:color w:val="000000"/>
          <w:sz w:val="20"/>
          <w:szCs w:val="20"/>
          <w:lang w:eastAsia="pl-PL"/>
        </w:rPr>
        <w:t xml:space="preserve"> </w:t>
      </w:r>
      <w:r w:rsidRPr="00B740B3">
        <w:rPr>
          <w:rFonts w:ascii="Segoe UI" w:eastAsia="Times New Roman" w:hAnsi="Segoe UI" w:cs="Segoe UI"/>
          <w:color w:val="000000"/>
          <w:sz w:val="20"/>
          <w:szCs w:val="20"/>
          <w:lang w:eastAsia="pl-PL"/>
        </w:rPr>
        <w:t>Przedłużenie okresu gwarancji i rękojmi (G) – 20 %</w:t>
      </w:r>
    </w:p>
    <w:p w14:paraId="0A335AB4" w14:textId="57BEAF59" w:rsidR="00B740B3" w:rsidRPr="00B740B3" w:rsidRDefault="00B740B3" w:rsidP="00FC3704">
      <w:pPr>
        <w:spacing w:after="0" w:line="240" w:lineRule="auto"/>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3.</w:t>
      </w:r>
      <w:r w:rsidR="00FC3704">
        <w:rPr>
          <w:rFonts w:ascii="Segoe UI" w:eastAsia="Times New Roman" w:hAnsi="Segoe UI" w:cs="Segoe UI"/>
          <w:color w:val="000000"/>
          <w:sz w:val="20"/>
          <w:szCs w:val="20"/>
          <w:lang w:eastAsia="pl-PL"/>
        </w:rPr>
        <w:t xml:space="preserve"> </w:t>
      </w:r>
      <w:r w:rsidRPr="00B740B3">
        <w:rPr>
          <w:rFonts w:ascii="Segoe UI" w:eastAsia="Times New Roman" w:hAnsi="Segoe UI" w:cs="Segoe UI"/>
          <w:color w:val="000000"/>
          <w:sz w:val="20"/>
          <w:szCs w:val="20"/>
          <w:lang w:eastAsia="pl-PL"/>
        </w:rPr>
        <w:t>Doświadczenie kierownika budowy (D) – 20 %</w:t>
      </w:r>
    </w:p>
    <w:p w14:paraId="1602B3A1" w14:textId="77777777" w:rsidR="00FC3704" w:rsidRDefault="00FC3704" w:rsidP="00FC3704">
      <w:pPr>
        <w:spacing w:after="0" w:line="240" w:lineRule="auto"/>
        <w:rPr>
          <w:rFonts w:ascii="Segoe UI" w:eastAsia="Times New Roman" w:hAnsi="Segoe UI" w:cs="Segoe UI"/>
          <w:color w:val="000000"/>
          <w:sz w:val="20"/>
          <w:szCs w:val="20"/>
          <w:lang w:eastAsia="pl-PL"/>
        </w:rPr>
      </w:pPr>
    </w:p>
    <w:p w14:paraId="6F2B690E" w14:textId="4959D30F" w:rsidR="00B740B3" w:rsidRPr="00B740B3" w:rsidRDefault="00B740B3" w:rsidP="00FC3704">
      <w:pPr>
        <w:spacing w:after="0" w:line="240" w:lineRule="auto"/>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II. Termin realizacji zamówienia: do 31.10.2022 r., w tym: etap I-do 15.12.2020 r., etap II-do 15.12.2020 r., etap III-do 31.10.2022 r., etap IV-do 31.10.2022 r., etap V-do 31.10.2022 r.</w:t>
      </w:r>
    </w:p>
    <w:p w14:paraId="6F6A2ABB" w14:textId="77777777" w:rsidR="00B740B3" w:rsidRPr="00B740B3" w:rsidRDefault="00B740B3" w:rsidP="00B740B3">
      <w:pPr>
        <w:spacing w:before="100" w:beforeAutospacing="1" w:after="100" w:afterAutospacing="1" w:line="240" w:lineRule="auto"/>
        <w:rPr>
          <w:rFonts w:ascii="Segoe UI" w:eastAsia="Times New Roman" w:hAnsi="Segoe UI" w:cs="Segoe UI"/>
          <w:sz w:val="20"/>
          <w:szCs w:val="20"/>
          <w:lang w:eastAsia="pl-PL"/>
        </w:rPr>
      </w:pPr>
      <w:r w:rsidRPr="00B740B3">
        <w:rPr>
          <w:rFonts w:ascii="Segoe UI" w:eastAsia="Times New Roman" w:hAnsi="Segoe UI" w:cs="Segoe UI"/>
          <w:sz w:val="20"/>
          <w:szCs w:val="20"/>
          <w:lang w:eastAsia="pl-PL"/>
        </w:rPr>
        <w:t>Sekcja III: Informacje o charakterze prawnym, ekonomicznym, finansowym i technicznym</w:t>
      </w:r>
    </w:p>
    <w:p w14:paraId="56F63075" w14:textId="77777777" w:rsidR="00B740B3" w:rsidRPr="00B740B3" w:rsidRDefault="00B740B3" w:rsidP="00B740B3">
      <w:pPr>
        <w:spacing w:after="0" w:line="240" w:lineRule="auto"/>
        <w:rPr>
          <w:rFonts w:ascii="Segoe UI" w:eastAsia="Times New Roman" w:hAnsi="Segoe UI" w:cs="Segoe UI"/>
          <w:sz w:val="20"/>
          <w:szCs w:val="20"/>
          <w:lang w:eastAsia="pl-PL"/>
        </w:rPr>
      </w:pPr>
      <w:r w:rsidRPr="00B740B3">
        <w:rPr>
          <w:rFonts w:ascii="Segoe UI" w:eastAsia="Times New Roman" w:hAnsi="Segoe UI" w:cs="Segoe UI"/>
          <w:color w:val="000000"/>
          <w:sz w:val="20"/>
          <w:szCs w:val="20"/>
          <w:lang w:eastAsia="pl-PL"/>
        </w:rPr>
        <w:t>III.1)</w:t>
      </w:r>
      <w:r w:rsidRPr="00B740B3">
        <w:rPr>
          <w:rFonts w:ascii="Segoe UI" w:eastAsia="Times New Roman" w:hAnsi="Segoe UI" w:cs="Segoe UI"/>
          <w:b/>
          <w:bCs/>
          <w:color w:val="000000"/>
          <w:sz w:val="20"/>
          <w:szCs w:val="20"/>
          <w:lang w:eastAsia="pl-PL"/>
        </w:rPr>
        <w:t>Warunki udziału</w:t>
      </w:r>
    </w:p>
    <w:p w14:paraId="42AE4174" w14:textId="77777777" w:rsidR="00FC3704" w:rsidRDefault="00FC3704" w:rsidP="00B740B3">
      <w:pPr>
        <w:spacing w:after="0" w:line="240" w:lineRule="auto"/>
        <w:rPr>
          <w:rFonts w:ascii="Segoe UI" w:eastAsia="Times New Roman" w:hAnsi="Segoe UI" w:cs="Segoe UI"/>
          <w:color w:val="000000"/>
          <w:sz w:val="20"/>
          <w:szCs w:val="20"/>
          <w:lang w:eastAsia="pl-PL"/>
        </w:rPr>
      </w:pPr>
    </w:p>
    <w:p w14:paraId="3DADE154" w14:textId="00B1DE6A" w:rsidR="00B740B3" w:rsidRPr="00B740B3" w:rsidRDefault="00B740B3" w:rsidP="00FC3704">
      <w:pPr>
        <w:spacing w:after="0" w:line="240" w:lineRule="auto"/>
        <w:jc w:val="both"/>
        <w:rPr>
          <w:rFonts w:ascii="Segoe UI" w:eastAsia="Times New Roman" w:hAnsi="Segoe UI" w:cs="Segoe UI"/>
          <w:sz w:val="20"/>
          <w:szCs w:val="20"/>
          <w:lang w:eastAsia="pl-PL"/>
        </w:rPr>
      </w:pPr>
      <w:r w:rsidRPr="00B740B3">
        <w:rPr>
          <w:rFonts w:ascii="Segoe UI" w:eastAsia="Times New Roman" w:hAnsi="Segoe UI" w:cs="Segoe UI"/>
          <w:color w:val="000000"/>
          <w:sz w:val="20"/>
          <w:szCs w:val="20"/>
          <w:lang w:eastAsia="pl-PL"/>
        </w:rPr>
        <w:t>III.1.1)</w:t>
      </w:r>
      <w:r w:rsidRPr="00B740B3">
        <w:rPr>
          <w:rFonts w:ascii="Segoe UI" w:eastAsia="Times New Roman" w:hAnsi="Segoe UI" w:cs="Segoe UI"/>
          <w:b/>
          <w:bCs/>
          <w:color w:val="000000"/>
          <w:sz w:val="20"/>
          <w:szCs w:val="20"/>
          <w:lang w:eastAsia="pl-PL"/>
        </w:rPr>
        <w:t>Zdolność do prowadzenia działalności zawodowej, w tym wymogi związane z wpisem do rejestru zawodowego lub handlowego</w:t>
      </w:r>
    </w:p>
    <w:p w14:paraId="52AA31C6" w14:textId="30BCB087" w:rsid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 xml:space="preserve">Wykaz i krótki opis warunków: </w:t>
      </w:r>
    </w:p>
    <w:p w14:paraId="51CCF9F1" w14:textId="77777777" w:rsidR="00FC3704" w:rsidRPr="00B740B3" w:rsidRDefault="00FC3704" w:rsidP="00FC3704">
      <w:pPr>
        <w:spacing w:after="0" w:line="240" w:lineRule="auto"/>
        <w:jc w:val="both"/>
        <w:rPr>
          <w:rFonts w:ascii="Segoe UI" w:eastAsia="Times New Roman" w:hAnsi="Segoe UI" w:cs="Segoe UI"/>
          <w:color w:val="000000"/>
          <w:sz w:val="20"/>
          <w:szCs w:val="20"/>
          <w:lang w:eastAsia="pl-PL"/>
        </w:rPr>
      </w:pPr>
    </w:p>
    <w:p w14:paraId="66446619" w14:textId="77777777"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1. O udzielenie zamówienia mogą ubiegać się Wykonawcy, którzy:</w:t>
      </w:r>
    </w:p>
    <w:p w14:paraId="690DBFDF" w14:textId="77777777"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1) nie podlegają wykluczeniu na podstawie art. 24 ust. 1 pkt 12 – 23 ustawy PZP;</w:t>
      </w:r>
    </w:p>
    <w:p w14:paraId="4F86B257" w14:textId="77777777"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Zamawiający nie przewiduje wykluczenia na podstawie art. 24 ust. 5 ustawy PZP;</w:t>
      </w:r>
    </w:p>
    <w:p w14:paraId="7D7495C2" w14:textId="77777777"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2) spełniają warunki udziału w postępowaniu dotyczące:</w:t>
      </w:r>
    </w:p>
    <w:p w14:paraId="7CA231BA" w14:textId="77777777"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2.1) zdolności technicznej lub zawodowej</w:t>
      </w:r>
    </w:p>
    <w:p w14:paraId="755AAF51" w14:textId="77777777"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Wykonawca spełni warunek jeżeli wykaże, że:</w:t>
      </w:r>
    </w:p>
    <w:p w14:paraId="3304B548" w14:textId="3211DAC8"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 xml:space="preserve">2.1.1) w okresie ostatnich pięciu lat przed upływem terminu składania ofert, a jeżeli okres prowadzenia działalności jest krótszy – w tym okresie, wykonał roboty budowlane odpowiadające swoim rodzajem </w:t>
      </w:r>
      <w:r w:rsidR="00FC3704">
        <w:rPr>
          <w:rFonts w:ascii="Segoe UI" w:eastAsia="Times New Roman" w:hAnsi="Segoe UI" w:cs="Segoe UI"/>
          <w:color w:val="000000"/>
          <w:sz w:val="20"/>
          <w:szCs w:val="20"/>
          <w:lang w:eastAsia="pl-PL"/>
        </w:rPr>
        <w:br/>
      </w:r>
      <w:r w:rsidRPr="00B740B3">
        <w:rPr>
          <w:rFonts w:ascii="Segoe UI" w:eastAsia="Times New Roman" w:hAnsi="Segoe UI" w:cs="Segoe UI"/>
          <w:color w:val="000000"/>
          <w:sz w:val="20"/>
          <w:szCs w:val="20"/>
          <w:lang w:eastAsia="pl-PL"/>
        </w:rPr>
        <w:t>i wartością robotom budowlanym stanowiącym przedmiot zamówienia, tj. wykonał co najmniej:</w:t>
      </w:r>
    </w:p>
    <w:p w14:paraId="56AB5290" w14:textId="77777777"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lastRenderedPageBreak/>
        <w:t>a) jedną budowę lub przebudowę ulicy (drogi) w terenie zabudowanym o nawierzchni z mieszanki mineralno-asfaltowej wraz z uzbrojeniem tj. oświetleniem i odwodnieniem (kanalizacja deszczowa) zrealizowane jako jedno zadanie o łącznej wartości robót nie mniejszej niż 5.000.000,00 zł brutto;</w:t>
      </w:r>
    </w:p>
    <w:p w14:paraId="058B3C20" w14:textId="77777777"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b) jedną budowę lub przebudowę sieci wodociągowej o wartości zamówienia minimum 100.000,00 zł brutto;</w:t>
      </w:r>
    </w:p>
    <w:p w14:paraId="498E5AFC" w14:textId="77777777"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c) jedną budowę lub przebudowę sieci ciepłowniczej preizolowanej o wartości zamówienia minimum 300.000,00 zł brutto;</w:t>
      </w:r>
    </w:p>
    <w:p w14:paraId="75455AB2" w14:textId="77777777"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 xml:space="preserve">d) jedną budowę lub przebudowę linii napowietrznej SN 15kV oraz </w:t>
      </w:r>
      <w:proofErr w:type="spellStart"/>
      <w:r w:rsidRPr="00B740B3">
        <w:rPr>
          <w:rFonts w:ascii="Segoe UI" w:eastAsia="Times New Roman" w:hAnsi="Segoe UI" w:cs="Segoe UI"/>
          <w:color w:val="000000"/>
          <w:sz w:val="20"/>
          <w:szCs w:val="20"/>
          <w:lang w:eastAsia="pl-PL"/>
        </w:rPr>
        <w:t>nn</w:t>
      </w:r>
      <w:proofErr w:type="spellEnd"/>
      <w:r w:rsidRPr="00B740B3">
        <w:rPr>
          <w:rFonts w:ascii="Segoe UI" w:eastAsia="Times New Roman" w:hAnsi="Segoe UI" w:cs="Segoe UI"/>
          <w:color w:val="000000"/>
          <w:sz w:val="20"/>
          <w:szCs w:val="20"/>
          <w:lang w:eastAsia="pl-PL"/>
        </w:rPr>
        <w:t xml:space="preserve"> 0,4kV w technologii PPN o łącznej wartości zamówienia minimum 500.000,00 zł brutto lub jako dwa odrębne zadania tj.:</w:t>
      </w:r>
    </w:p>
    <w:p w14:paraId="00B5671D" w14:textId="77777777"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 jedną budowę lub przebudowę linii napowietrznej SN 15kV oraz</w:t>
      </w:r>
    </w:p>
    <w:p w14:paraId="4A416E2B" w14:textId="77777777"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 xml:space="preserve">• jedną budowę lub przebudowę linii </w:t>
      </w:r>
      <w:proofErr w:type="spellStart"/>
      <w:r w:rsidRPr="00B740B3">
        <w:rPr>
          <w:rFonts w:ascii="Segoe UI" w:eastAsia="Times New Roman" w:hAnsi="Segoe UI" w:cs="Segoe UI"/>
          <w:color w:val="000000"/>
          <w:sz w:val="20"/>
          <w:szCs w:val="20"/>
          <w:lang w:eastAsia="pl-PL"/>
        </w:rPr>
        <w:t>nn</w:t>
      </w:r>
      <w:proofErr w:type="spellEnd"/>
      <w:r w:rsidRPr="00B740B3">
        <w:rPr>
          <w:rFonts w:ascii="Segoe UI" w:eastAsia="Times New Roman" w:hAnsi="Segoe UI" w:cs="Segoe UI"/>
          <w:color w:val="000000"/>
          <w:sz w:val="20"/>
          <w:szCs w:val="20"/>
          <w:lang w:eastAsia="pl-PL"/>
        </w:rPr>
        <w:t xml:space="preserve"> 0,4kV w technologii PPN</w:t>
      </w:r>
    </w:p>
    <w:p w14:paraId="4B2C4F06" w14:textId="393E93E6" w:rsidR="00B740B3" w:rsidRPr="00B740B3" w:rsidRDefault="00FC3704" w:rsidP="00FC3704">
      <w:pPr>
        <w:spacing w:after="0" w:line="240" w:lineRule="auto"/>
        <w:jc w:val="both"/>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 xml:space="preserve">  o</w:t>
      </w:r>
      <w:r w:rsidR="00B740B3" w:rsidRPr="00B740B3">
        <w:rPr>
          <w:rFonts w:ascii="Segoe UI" w:eastAsia="Times New Roman" w:hAnsi="Segoe UI" w:cs="Segoe UI"/>
          <w:color w:val="000000"/>
          <w:sz w:val="20"/>
          <w:szCs w:val="20"/>
          <w:lang w:eastAsia="pl-PL"/>
        </w:rPr>
        <w:t xml:space="preserve"> łącznej wartości dwóch zamówień minimum 500.000,00 zł brutto.</w:t>
      </w:r>
    </w:p>
    <w:p w14:paraId="7DE07197" w14:textId="77777777"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Uwaga!</w:t>
      </w:r>
    </w:p>
    <w:p w14:paraId="2672BAF3" w14:textId="77777777"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Zamawiający uzna za spełnienie warunku wykonanie robót budowlanych określonych w pkt 2.1.1) litera a), b), c) i d) jako:</w:t>
      </w:r>
    </w:p>
    <w:p w14:paraId="1A7AB0F4" w14:textId="77777777"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 jedno zadanie - wykonane w ramach jednej umowy o łącznej wartości robót minimum 5.900.000,00 zł brutto i obejmującej swoim zakresem i wartością co najmniej roboty budowlane określone przez Zamawiającego w pkt 2.1.1 litera a), b), c) i d)</w:t>
      </w:r>
    </w:p>
    <w:p w14:paraId="6FE34EB7" w14:textId="759FF289" w:rsidR="00B740B3" w:rsidRPr="00B740B3" w:rsidRDefault="00FC3704" w:rsidP="00FC3704">
      <w:pPr>
        <w:spacing w:after="0" w:line="240" w:lineRule="auto"/>
        <w:jc w:val="both"/>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l</w:t>
      </w:r>
      <w:r w:rsidR="00B740B3" w:rsidRPr="00B740B3">
        <w:rPr>
          <w:rFonts w:ascii="Segoe UI" w:eastAsia="Times New Roman" w:hAnsi="Segoe UI" w:cs="Segoe UI"/>
          <w:color w:val="000000"/>
          <w:sz w:val="20"/>
          <w:szCs w:val="20"/>
          <w:lang w:eastAsia="pl-PL"/>
        </w:rPr>
        <w:t>ub</w:t>
      </w:r>
    </w:p>
    <w:p w14:paraId="7E4FA6A8" w14:textId="77777777"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 kilka zadań niezależnych - wykonanych w ramach kilku umów obejmujących swoim zakresem i wartością roboty budowlane, o których mowa w pkt. 2.1.1 litera a), b), c) i d) w dowolnej konfiguracji, np. [(a z b) + c + d] lub [(a z d) + (b z c)] lub [(a z b i c) + d], itp. - przy czym zakres i wartości wykonanych robót muszą spełniać wymagania Zamawiającego określone w pkt 2.1.1 litera a), b), c) i d)</w:t>
      </w:r>
    </w:p>
    <w:p w14:paraId="50B975B0" w14:textId="6BC9504F" w:rsidR="00B740B3" w:rsidRPr="00B740B3" w:rsidRDefault="00FC3704" w:rsidP="00FC3704">
      <w:pPr>
        <w:spacing w:after="0" w:line="240" w:lineRule="auto"/>
        <w:jc w:val="both"/>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l</w:t>
      </w:r>
      <w:r w:rsidR="00B740B3" w:rsidRPr="00B740B3">
        <w:rPr>
          <w:rFonts w:ascii="Segoe UI" w:eastAsia="Times New Roman" w:hAnsi="Segoe UI" w:cs="Segoe UI"/>
          <w:color w:val="000000"/>
          <w:sz w:val="20"/>
          <w:szCs w:val="20"/>
          <w:lang w:eastAsia="pl-PL"/>
        </w:rPr>
        <w:t>ub</w:t>
      </w:r>
    </w:p>
    <w:p w14:paraId="75E4C81C" w14:textId="77777777"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 wszystkie zadania niezależne - wykonane w ramach odrębnych umów - każda o zakresie i wartości spełniającej wymagania Zamawiającego określone w pkt 2.1.1 litera a), b), c) i d)</w:t>
      </w:r>
    </w:p>
    <w:p w14:paraId="64DDDEF1" w14:textId="77777777"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2.1.2) dysponuje niżej wymienionymi osobami, które będą pełniły funkcje:</w:t>
      </w:r>
    </w:p>
    <w:p w14:paraId="2EBEBEA9" w14:textId="77777777"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a) kierownika budowy – branża drogowa – osoba posiadająca niezbędne uprawnienia zgodnie z wymogami prawa budowlanego w zakresie objętym zamówieniem, tj. uprawnienia w zakresie specjalności drogowej;</w:t>
      </w:r>
    </w:p>
    <w:p w14:paraId="66A51D94" w14:textId="77777777"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b) kierownika robót elektrycznych – branża elektryczna – osoba posiadająca niezbędne uprawnienia zgodnie z wymogami prawa budowlanego w zakresie objętym zamówieniem, tj. uprawnienia w zakresie sieci, instalacji i urządzeń elektrycznych i elektroenergetycznych bez ograniczeń;</w:t>
      </w:r>
    </w:p>
    <w:p w14:paraId="676C9BD8" w14:textId="77777777"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c) kierownika robót teletechnicznych – osoba posiadająca niezbędne uprawnienia zgodnie z wymogami prawa budowlanego w zakresie objętym zamówieniem, tj. uprawnienia w zakresie sieci telekomunikacyjnych;</w:t>
      </w:r>
    </w:p>
    <w:p w14:paraId="38BB912C" w14:textId="67A917A0"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d) kierownika robót sieci wod-kan – branża sanitarna – osoba posiadająca niezbędne uprawnienia zgodnie z wymogami prawa budowlanego w zakresie objętym zamówieniem,</w:t>
      </w:r>
      <w:r w:rsidR="00FC3704">
        <w:rPr>
          <w:rFonts w:ascii="Segoe UI" w:eastAsia="Times New Roman" w:hAnsi="Segoe UI" w:cs="Segoe UI"/>
          <w:color w:val="000000"/>
          <w:sz w:val="20"/>
          <w:szCs w:val="20"/>
          <w:lang w:eastAsia="pl-PL"/>
        </w:rPr>
        <w:t xml:space="preserve"> t</w:t>
      </w:r>
      <w:r w:rsidRPr="00B740B3">
        <w:rPr>
          <w:rFonts w:ascii="Segoe UI" w:eastAsia="Times New Roman" w:hAnsi="Segoe UI" w:cs="Segoe UI"/>
          <w:color w:val="000000"/>
          <w:sz w:val="20"/>
          <w:szCs w:val="20"/>
          <w:lang w:eastAsia="pl-PL"/>
        </w:rPr>
        <w:t>j. uprawnienia w zakresie sieci wodociągowych i kanalizacyjnych;</w:t>
      </w:r>
    </w:p>
    <w:p w14:paraId="0EBD250C" w14:textId="77777777" w:rsidR="00B740B3" w:rsidRPr="00B740B3" w:rsidRDefault="00B740B3" w:rsidP="00FC3704">
      <w:pPr>
        <w:spacing w:before="100" w:beforeAutospacing="1" w:after="100" w:afterAutospacing="1"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Z uwagi na ograniczoną liczbę znaków c.d. związany z warunkami udziału w postępowaniu nastąpi w pkt III.1.2) Sytuacja ekonomiczna i finansowa - Wykaz i krótki opis kryteriów kwalifikacji.</w:t>
      </w:r>
    </w:p>
    <w:p w14:paraId="0942EB98" w14:textId="77777777" w:rsidR="00B740B3" w:rsidRPr="00B740B3" w:rsidRDefault="00B740B3" w:rsidP="00FC3704">
      <w:pPr>
        <w:spacing w:after="0" w:line="240" w:lineRule="auto"/>
        <w:jc w:val="both"/>
        <w:rPr>
          <w:rFonts w:ascii="Segoe UI" w:eastAsia="Times New Roman" w:hAnsi="Segoe UI" w:cs="Segoe UI"/>
          <w:sz w:val="20"/>
          <w:szCs w:val="20"/>
          <w:lang w:eastAsia="pl-PL"/>
        </w:rPr>
      </w:pPr>
      <w:r w:rsidRPr="00B740B3">
        <w:rPr>
          <w:rFonts w:ascii="Segoe UI" w:eastAsia="Times New Roman" w:hAnsi="Segoe UI" w:cs="Segoe UI"/>
          <w:color w:val="000000"/>
          <w:sz w:val="20"/>
          <w:szCs w:val="20"/>
          <w:lang w:eastAsia="pl-PL"/>
        </w:rPr>
        <w:t>III.1.2)</w:t>
      </w:r>
      <w:r w:rsidRPr="00B740B3">
        <w:rPr>
          <w:rFonts w:ascii="Segoe UI" w:eastAsia="Times New Roman" w:hAnsi="Segoe UI" w:cs="Segoe UI"/>
          <w:b/>
          <w:bCs/>
          <w:color w:val="000000"/>
          <w:sz w:val="20"/>
          <w:szCs w:val="20"/>
          <w:lang w:eastAsia="pl-PL"/>
        </w:rPr>
        <w:t>Sytuacja ekonomiczna i finansowa</w:t>
      </w:r>
    </w:p>
    <w:p w14:paraId="6754DC77" w14:textId="77777777"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 xml:space="preserve">Wykaz i krótki opis kryteriów kwalifikacji: </w:t>
      </w:r>
    </w:p>
    <w:p w14:paraId="3D9AAE8D" w14:textId="77777777" w:rsidR="00B740B3" w:rsidRPr="00B740B3" w:rsidRDefault="00B740B3" w:rsidP="00FC3704">
      <w:pPr>
        <w:spacing w:before="100" w:beforeAutospacing="1" w:after="100" w:afterAutospacing="1"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Ciąg dalszy treści rozpoczętej w pkt III.1.1)</w:t>
      </w:r>
    </w:p>
    <w:p w14:paraId="64A62394" w14:textId="1E440EA3"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e) kierownika robót sieci ciepłowniczej – branża sanitarna – osoba posiadająca niezbędne uprawnienia zgodnie z wymogami prawa budowlanego w zakresie objętym zamówieniem,</w:t>
      </w:r>
      <w:r w:rsidR="00FC3704">
        <w:rPr>
          <w:rFonts w:ascii="Segoe UI" w:eastAsia="Times New Roman" w:hAnsi="Segoe UI" w:cs="Segoe UI"/>
          <w:color w:val="000000"/>
          <w:sz w:val="20"/>
          <w:szCs w:val="20"/>
          <w:lang w:eastAsia="pl-PL"/>
        </w:rPr>
        <w:t xml:space="preserve"> t</w:t>
      </w:r>
      <w:r w:rsidRPr="00B740B3">
        <w:rPr>
          <w:rFonts w:ascii="Segoe UI" w:eastAsia="Times New Roman" w:hAnsi="Segoe UI" w:cs="Segoe UI"/>
          <w:color w:val="000000"/>
          <w:sz w:val="20"/>
          <w:szCs w:val="20"/>
          <w:lang w:eastAsia="pl-PL"/>
        </w:rPr>
        <w:t>j. uprawnienia w zakresie sieci cieplnych oraz posiadająca:</w:t>
      </w:r>
    </w:p>
    <w:p w14:paraId="54AFC7BF" w14:textId="77777777"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 co najmniej trzyletnie doświadczenie zawodowe w kierowaniu lub nadzorowaniu robotami budowlanymi związanymi z budową sieci cieplnych preizolowanych, przy czym przez doświadczenie zawodowe należy rozumieć okres od daty uzyskania uprawnień do daty składania ofert oraz</w:t>
      </w:r>
    </w:p>
    <w:p w14:paraId="768EC233" w14:textId="77777777"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lastRenderedPageBreak/>
        <w:t>— doświadczenie w kierowaniu lub nadzorowaniu realizacji, co najmniej jednej roboty budowlanej, której przedmiotem była budowa sieci cieplnej preizolowanej, o wartości nie mniejszej, niż 300.000,00 zł brutto.</w:t>
      </w:r>
    </w:p>
    <w:p w14:paraId="5DBD1A3C" w14:textId="77777777"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Uwaga!!!</w:t>
      </w:r>
    </w:p>
    <w:p w14:paraId="3AA44571" w14:textId="77777777"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Zamawiający dopuszcza łączenie:</w:t>
      </w:r>
    </w:p>
    <w:p w14:paraId="4B08CB21" w14:textId="77777777"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 funkcji Kierownika robót elektrycznych - branża elektryczna z funkcją Kierownika robót teletechnicznych pod warunkiem spełniania przez wskazaną osobę - wymagań Zamawiającego określonych dla poszczególnych funkcji w pkt 2.1.2 litera b) i c)</w:t>
      </w:r>
    </w:p>
    <w:p w14:paraId="2B658AFB" w14:textId="77777777"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 xml:space="preserve">— funkcji Kierownika robót sieci </w:t>
      </w:r>
      <w:proofErr w:type="spellStart"/>
      <w:r w:rsidRPr="00B740B3">
        <w:rPr>
          <w:rFonts w:ascii="Segoe UI" w:eastAsia="Times New Roman" w:hAnsi="Segoe UI" w:cs="Segoe UI"/>
          <w:color w:val="000000"/>
          <w:sz w:val="20"/>
          <w:szCs w:val="20"/>
          <w:lang w:eastAsia="pl-PL"/>
        </w:rPr>
        <w:t>wod</w:t>
      </w:r>
      <w:proofErr w:type="spellEnd"/>
      <w:r w:rsidRPr="00B740B3">
        <w:rPr>
          <w:rFonts w:ascii="Segoe UI" w:eastAsia="Times New Roman" w:hAnsi="Segoe UI" w:cs="Segoe UI"/>
          <w:color w:val="000000"/>
          <w:sz w:val="20"/>
          <w:szCs w:val="20"/>
          <w:lang w:eastAsia="pl-PL"/>
        </w:rPr>
        <w:t xml:space="preserve"> – </w:t>
      </w:r>
      <w:proofErr w:type="spellStart"/>
      <w:r w:rsidRPr="00B740B3">
        <w:rPr>
          <w:rFonts w:ascii="Segoe UI" w:eastAsia="Times New Roman" w:hAnsi="Segoe UI" w:cs="Segoe UI"/>
          <w:color w:val="000000"/>
          <w:sz w:val="20"/>
          <w:szCs w:val="20"/>
          <w:lang w:eastAsia="pl-PL"/>
        </w:rPr>
        <w:t>kan</w:t>
      </w:r>
      <w:proofErr w:type="spellEnd"/>
      <w:r w:rsidRPr="00B740B3">
        <w:rPr>
          <w:rFonts w:ascii="Segoe UI" w:eastAsia="Times New Roman" w:hAnsi="Segoe UI" w:cs="Segoe UI"/>
          <w:color w:val="000000"/>
          <w:sz w:val="20"/>
          <w:szCs w:val="20"/>
          <w:lang w:eastAsia="pl-PL"/>
        </w:rPr>
        <w:t xml:space="preserve"> – branża sanitarna z funkcją Kierownika robót sieci ciepłowniczej - branża sanitarna pod warunkiem spełniania przez wskazaną osobę - wymagań Zamawiającego określonych dla poszczególnych funkcji w pkt 2.1.2 litera d) i e)</w:t>
      </w:r>
    </w:p>
    <w:p w14:paraId="7191786D" w14:textId="77777777"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UWAGA!</w:t>
      </w:r>
    </w:p>
    <w:p w14:paraId="74C5E51B" w14:textId="33F24DB2"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 xml:space="preserve">1. W przypadku Wykonawców zagranicznych, w stosunku do osób, od których wymagane są uprawnienia budowlane zgodnie z ustawą Prawo budowlane, Zamawiający dopuszcza kwalifikacje, zdobyte w innych państwach, na zasadach określonych w art. 12a ustawy Prawo budowlane (t.j. Dz. U. z 2019 r. poz. 1186 </w:t>
      </w:r>
      <w:r w:rsidR="00FC3704">
        <w:rPr>
          <w:rFonts w:ascii="Segoe UI" w:eastAsia="Times New Roman" w:hAnsi="Segoe UI" w:cs="Segoe UI"/>
          <w:color w:val="000000"/>
          <w:sz w:val="20"/>
          <w:szCs w:val="20"/>
          <w:lang w:eastAsia="pl-PL"/>
        </w:rPr>
        <w:br/>
      </w:r>
      <w:r w:rsidRPr="00B740B3">
        <w:rPr>
          <w:rFonts w:ascii="Segoe UI" w:eastAsia="Times New Roman" w:hAnsi="Segoe UI" w:cs="Segoe UI"/>
          <w:color w:val="000000"/>
          <w:sz w:val="20"/>
          <w:szCs w:val="20"/>
          <w:lang w:eastAsia="pl-PL"/>
        </w:rPr>
        <w:t>z późn.zm.).</w:t>
      </w:r>
    </w:p>
    <w:p w14:paraId="66F33238" w14:textId="77777777"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2. W przypadku, gdy złożone przez Wykonawców dokumenty lub oświadczenia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w Dzienniku Urzędowym Unii Europejskiej.</w:t>
      </w:r>
    </w:p>
    <w:p w14:paraId="72E22747" w14:textId="77777777" w:rsidR="00FC3704" w:rsidRDefault="00FC3704" w:rsidP="00FC3704">
      <w:pPr>
        <w:spacing w:after="0" w:line="240" w:lineRule="auto"/>
        <w:jc w:val="both"/>
        <w:rPr>
          <w:rFonts w:ascii="Segoe UI" w:eastAsia="Times New Roman" w:hAnsi="Segoe UI" w:cs="Segoe UI"/>
          <w:color w:val="000000"/>
          <w:sz w:val="20"/>
          <w:szCs w:val="20"/>
          <w:lang w:eastAsia="pl-PL"/>
        </w:rPr>
      </w:pPr>
    </w:p>
    <w:p w14:paraId="1ADA8076" w14:textId="719B6E44"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2. POLEGANIE NA ZDOLNOŚCIACH LUB SYTUACJI INNYCH PODMIOTÓW W CELU POTWIERDZENIA SPEŁNIANIA WARUNKÓW UDZIAŁU W POSTĘPOWANIU</w:t>
      </w:r>
    </w:p>
    <w:p w14:paraId="4B7EFAD8" w14:textId="6909C34E"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 xml:space="preserve">1) Wykonawca w celu potwierdzenia spełniania warunków, o których mowa w pkt 5 ppkt 2.1 SIWZ, </w:t>
      </w:r>
      <w:r w:rsidR="00FC3704">
        <w:rPr>
          <w:rFonts w:ascii="Segoe UI" w:eastAsia="Times New Roman" w:hAnsi="Segoe UI" w:cs="Segoe UI"/>
          <w:color w:val="000000"/>
          <w:sz w:val="20"/>
          <w:szCs w:val="20"/>
          <w:lang w:eastAsia="pl-PL"/>
        </w:rPr>
        <w:br/>
      </w:r>
      <w:r w:rsidRPr="00B740B3">
        <w:rPr>
          <w:rFonts w:ascii="Segoe UI" w:eastAsia="Times New Roman" w:hAnsi="Segoe UI" w:cs="Segoe UI"/>
          <w:color w:val="000000"/>
          <w:sz w:val="20"/>
          <w:szCs w:val="20"/>
          <w:lang w:eastAsia="pl-PL"/>
        </w:rPr>
        <w:t>w stosownych sytuacjach, może polegać na zdolnościach technicznych lub zawodowych lub sytuacji finansowej lub ekonomicznej innych podmiotów, niezależnie od charakteru prawnego łączących go z nim stosunków prawnych.</w:t>
      </w:r>
    </w:p>
    <w:p w14:paraId="616A1159" w14:textId="44B5AF04"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 xml:space="preserve">2) Wykonawca, który polega na zdolnościach lub sytuacji innych podmiotów, musi udowodnić Zamawiającemu, że realizując zamówienie, będzie dysponował niezbędnymi zasobami tych podmiotów, </w:t>
      </w:r>
      <w:r w:rsidR="00FC3704">
        <w:rPr>
          <w:rFonts w:ascii="Segoe UI" w:eastAsia="Times New Roman" w:hAnsi="Segoe UI" w:cs="Segoe UI"/>
          <w:color w:val="000000"/>
          <w:sz w:val="20"/>
          <w:szCs w:val="20"/>
          <w:lang w:eastAsia="pl-PL"/>
        </w:rPr>
        <w:br/>
      </w:r>
      <w:r w:rsidRPr="00B740B3">
        <w:rPr>
          <w:rFonts w:ascii="Segoe UI" w:eastAsia="Times New Roman" w:hAnsi="Segoe UI" w:cs="Segoe UI"/>
          <w:color w:val="000000"/>
          <w:sz w:val="20"/>
          <w:szCs w:val="20"/>
          <w:lang w:eastAsia="pl-PL"/>
        </w:rPr>
        <w:t xml:space="preserve">w szczególności przedstawiając ZOBOWIĄZANIE* tych podmiotów do oddania mu do dyspozycji niezbędnych zasobów na potrzeby realizacji zamówienia. Zobowiązanie należy złożyć wraz z ofertą </w:t>
      </w:r>
      <w:r w:rsidR="00FC3704">
        <w:rPr>
          <w:rFonts w:ascii="Segoe UI" w:eastAsia="Times New Roman" w:hAnsi="Segoe UI" w:cs="Segoe UI"/>
          <w:color w:val="000000"/>
          <w:sz w:val="20"/>
          <w:szCs w:val="20"/>
          <w:lang w:eastAsia="pl-PL"/>
        </w:rPr>
        <w:br/>
      </w:r>
      <w:r w:rsidRPr="00B740B3">
        <w:rPr>
          <w:rFonts w:ascii="Segoe UI" w:eastAsia="Times New Roman" w:hAnsi="Segoe UI" w:cs="Segoe UI"/>
          <w:color w:val="000000"/>
          <w:sz w:val="20"/>
          <w:szCs w:val="20"/>
          <w:lang w:eastAsia="pl-PL"/>
        </w:rPr>
        <w:t>w postaci elektronicznej, opatrzone kwalifikowanym podpisem elektronicznym, a następnie wraz z plikami stanowiącymi ofertę skompresować do jednego pliku archiwum (ZIP).</w:t>
      </w:r>
    </w:p>
    <w:p w14:paraId="557ED99F" w14:textId="6C3399F5"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3) Wykonawca, który polega na sytuacji finansowej lub ekonomicznej innych podmiotów, odpowiada solidarnie z podmiotem, który zobowiązał się do udostępnienia zasobów, za szkodę poniesioną</w:t>
      </w:r>
      <w:r w:rsidR="00FC3704">
        <w:rPr>
          <w:rFonts w:ascii="Segoe UI" w:eastAsia="Times New Roman" w:hAnsi="Segoe UI" w:cs="Segoe UI"/>
          <w:color w:val="000000"/>
          <w:sz w:val="20"/>
          <w:szCs w:val="20"/>
          <w:lang w:eastAsia="pl-PL"/>
        </w:rPr>
        <w:t xml:space="preserve"> p</w:t>
      </w:r>
      <w:r w:rsidRPr="00B740B3">
        <w:rPr>
          <w:rFonts w:ascii="Segoe UI" w:eastAsia="Times New Roman" w:hAnsi="Segoe UI" w:cs="Segoe UI"/>
          <w:color w:val="000000"/>
          <w:sz w:val="20"/>
          <w:szCs w:val="20"/>
          <w:lang w:eastAsia="pl-PL"/>
        </w:rPr>
        <w:t>rzez Zamawiającego powstałą wskutek nieudostępnienia tych zasobów, chyba że za nieudostępnienie zasobów nie ponosi winy.</w:t>
      </w:r>
    </w:p>
    <w:p w14:paraId="7E6F9A33" w14:textId="77777777"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4) Wykonawca, który powołuje się na zasoby innych podmiotów, w celu wykazania braku istnienia wobec nich podstaw wykluczenia, o których mowa w art. 24 ust. 1 pkt 13 – 22 ustawy PZP oraz spełniania, w zakresie jakim powołuje się na ich zasoby, warunków udziału w postępowaniu składa JEDNOLITE EUROPEJSKIE DOKUMENTY ZAMÓWIENIA dotyczące tych podmiotów.</w:t>
      </w:r>
    </w:p>
    <w:p w14:paraId="1A7B96E2" w14:textId="77777777" w:rsidR="00B740B3" w:rsidRPr="00B740B3" w:rsidRDefault="00B740B3" w:rsidP="00FC3704">
      <w:pPr>
        <w:spacing w:before="100" w:beforeAutospacing="1" w:after="100" w:afterAutospacing="1"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c.d. nastąpi w pkt III.1.2) Sytuacja ekonomiczna i finansowa - Minimalny poziom ewentualnie wymaganych standardów</w:t>
      </w:r>
    </w:p>
    <w:p w14:paraId="1258156D" w14:textId="77777777"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 xml:space="preserve">Minimalny poziom ewentualnie wymaganych standardów: </w:t>
      </w:r>
    </w:p>
    <w:p w14:paraId="583AA859" w14:textId="77777777" w:rsidR="00B740B3" w:rsidRPr="00B740B3" w:rsidRDefault="00B740B3" w:rsidP="00FC3704">
      <w:pPr>
        <w:spacing w:before="100" w:beforeAutospacing="1" w:after="100" w:afterAutospacing="1"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Ciąg dalszy treści rozpoczętej w pkt III.1.2) Sytuacja ekonomiczna i finansowa - Wykaz i krótki opis kryteriów kwalifikacji</w:t>
      </w:r>
    </w:p>
    <w:p w14:paraId="5D594F8C" w14:textId="77777777"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5) Zamawiający żąda od Wykonawcy, który polega na zdolnościach lub sytuacji innych podmiotów na zasadach określonych w art. 22a ustawy PZP, przedstawienia w odniesieniu do tych podmiotów dokumentów wymienionych w pkt 6b SIWZ.</w:t>
      </w:r>
    </w:p>
    <w:p w14:paraId="29FF314F" w14:textId="206537D6"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lastRenderedPageBreak/>
        <w:t>6) Jeżeli zdolności techniczne lub zawodowe lub sytuacja ekonomiczna lub finansowa, podmiotu, o którym mowa w ppkt 1, nie potwierdzają spełnienia przez Wykonawcę warunków udziału</w:t>
      </w:r>
      <w:r w:rsidR="00FC3704">
        <w:rPr>
          <w:rFonts w:ascii="Segoe UI" w:eastAsia="Times New Roman" w:hAnsi="Segoe UI" w:cs="Segoe UI"/>
          <w:color w:val="000000"/>
          <w:sz w:val="20"/>
          <w:szCs w:val="20"/>
          <w:lang w:eastAsia="pl-PL"/>
        </w:rPr>
        <w:t xml:space="preserve"> w</w:t>
      </w:r>
      <w:r w:rsidRPr="00B740B3">
        <w:rPr>
          <w:rFonts w:ascii="Segoe UI" w:eastAsia="Times New Roman" w:hAnsi="Segoe UI" w:cs="Segoe UI"/>
          <w:color w:val="000000"/>
          <w:sz w:val="20"/>
          <w:szCs w:val="20"/>
          <w:lang w:eastAsia="pl-PL"/>
        </w:rPr>
        <w:t xml:space="preserve"> postępowaniu lub zachodzą wobec tych podmiotów podstawy wykluczenia, Zamawiający zażąda, aby Wykonawca w terminie określonym przez Zamawiającego:</w:t>
      </w:r>
    </w:p>
    <w:p w14:paraId="3E1373B9" w14:textId="77777777"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6.1) zastąpił ten podmiot innym podmiotem lub podmiotami lub</w:t>
      </w:r>
    </w:p>
    <w:p w14:paraId="0B4B59C0" w14:textId="77777777"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6.2) zobowiązał się do osobistego wykonania odpowiedniej części zamówienia, jeżeli wykaże zdolności techniczne lub zawodowe lub sytuację finansową lub ekonomiczną, o których mowa w ppkt 1.</w:t>
      </w:r>
    </w:p>
    <w:p w14:paraId="64BED08C" w14:textId="77777777"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 TREŚĆ ZOBOWIĄZANIA PODMIOTU TRZECIEGO powinna określać:</w:t>
      </w:r>
    </w:p>
    <w:p w14:paraId="075374BD" w14:textId="77777777"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 kto jest podmiotem przyjmującym zasoby,</w:t>
      </w:r>
    </w:p>
    <w:p w14:paraId="27B21D06" w14:textId="77777777"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 zakres dostępnych Wykonawcy zasobów innego podmiotu,</w:t>
      </w:r>
    </w:p>
    <w:p w14:paraId="77104904" w14:textId="77777777"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 sposób wykorzystania zasobów innego podmiotu, przez Wykonawcę, przy wykonywaniu zamówienia,</w:t>
      </w:r>
    </w:p>
    <w:p w14:paraId="46CE167D" w14:textId="77777777"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 zakres i okres udziału innego podmiotu przy wykonywaniu zamówienia publicznego,</w:t>
      </w:r>
    </w:p>
    <w:p w14:paraId="6B4192F2" w14:textId="69528497"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 xml:space="preserve">— czy podmiot, na zdolności którego Wykonawca polega w odniesieniu do warunków udziału </w:t>
      </w:r>
      <w:r w:rsidR="00FC3704">
        <w:rPr>
          <w:rFonts w:ascii="Segoe UI" w:eastAsia="Times New Roman" w:hAnsi="Segoe UI" w:cs="Segoe UI"/>
          <w:color w:val="000000"/>
          <w:sz w:val="20"/>
          <w:szCs w:val="20"/>
          <w:lang w:eastAsia="pl-PL"/>
        </w:rPr>
        <w:br/>
      </w:r>
      <w:r w:rsidRPr="00B740B3">
        <w:rPr>
          <w:rFonts w:ascii="Segoe UI" w:eastAsia="Times New Roman" w:hAnsi="Segoe UI" w:cs="Segoe UI"/>
          <w:color w:val="000000"/>
          <w:sz w:val="20"/>
          <w:szCs w:val="20"/>
          <w:lang w:eastAsia="pl-PL"/>
        </w:rPr>
        <w:t>w postępowaniu dotyczących wykształcenia, kwalifikacji zawodowych lub doświadczenia, zrealizuje roboty budowlane, których wskazane zdolności dotyczą.</w:t>
      </w:r>
    </w:p>
    <w:p w14:paraId="4A3D6908" w14:textId="77777777" w:rsidR="00190D06" w:rsidRDefault="00190D06" w:rsidP="00FC3704">
      <w:pPr>
        <w:spacing w:after="0" w:line="240" w:lineRule="auto"/>
        <w:jc w:val="both"/>
        <w:rPr>
          <w:rFonts w:ascii="Segoe UI" w:eastAsia="Times New Roman" w:hAnsi="Segoe UI" w:cs="Segoe UI"/>
          <w:color w:val="000000"/>
          <w:sz w:val="20"/>
          <w:szCs w:val="20"/>
          <w:lang w:eastAsia="pl-PL"/>
        </w:rPr>
      </w:pPr>
    </w:p>
    <w:p w14:paraId="4DAF5070" w14:textId="49A7ED0A"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3. WYKAZ OŚWIADCZEŃ LUB DOKUMENTÓW POTWIERDZAJĄCYCH SPEŁNIANIE WARUNKÓW UDZIAŁU W POSTĘPOWANIU ORAZ BRAK PODSTAW DO WYKLUCZENIA</w:t>
      </w:r>
    </w:p>
    <w:p w14:paraId="7A139AC7" w14:textId="03D817EB"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1) Do oferty Wykonawca musi dołączyć aktualne na dzień składania ofert oświadczenie stanowiące wstępne potwierdzenie, że Wykonawca nie podlega wykluczeniu oraz spełnia warunki udziału</w:t>
      </w:r>
      <w:r w:rsidR="00FC3704">
        <w:rPr>
          <w:rFonts w:ascii="Segoe UI" w:eastAsia="Times New Roman" w:hAnsi="Segoe UI" w:cs="Segoe UI"/>
          <w:color w:val="000000"/>
          <w:sz w:val="20"/>
          <w:szCs w:val="20"/>
          <w:lang w:eastAsia="pl-PL"/>
        </w:rPr>
        <w:t xml:space="preserve"> w</w:t>
      </w:r>
      <w:r w:rsidRPr="00B740B3">
        <w:rPr>
          <w:rFonts w:ascii="Segoe UI" w:eastAsia="Times New Roman" w:hAnsi="Segoe UI" w:cs="Segoe UI"/>
          <w:color w:val="000000"/>
          <w:sz w:val="20"/>
          <w:szCs w:val="20"/>
          <w:lang w:eastAsia="pl-PL"/>
        </w:rPr>
        <w:t xml:space="preserve"> postępowaniu </w:t>
      </w:r>
      <w:r w:rsidR="00FC3704">
        <w:rPr>
          <w:rFonts w:ascii="Segoe UI" w:eastAsia="Times New Roman" w:hAnsi="Segoe UI" w:cs="Segoe UI"/>
          <w:color w:val="000000"/>
          <w:sz w:val="20"/>
          <w:szCs w:val="20"/>
          <w:lang w:eastAsia="pl-PL"/>
        </w:rPr>
        <w:br/>
      </w:r>
      <w:r w:rsidRPr="00B740B3">
        <w:rPr>
          <w:rFonts w:ascii="Segoe UI" w:eastAsia="Times New Roman" w:hAnsi="Segoe UI" w:cs="Segoe UI"/>
          <w:color w:val="000000"/>
          <w:sz w:val="20"/>
          <w:szCs w:val="20"/>
          <w:lang w:eastAsia="pl-PL"/>
        </w:rPr>
        <w:t>w formie JEDNOLITEGO EUROPEJSKIEGO DOKUMENTU ZAMÓWIENIA, zwanego dalej JEDZ, sporządzonego zgodnie ze wzorem standardowego formularza określonego w rozporządzeniu wykonawczym Komisji Europejskiej wydanym na podstawie art. 59 ust. 2 dyrektywy 2014/24/UE. Wykonawca zobowiązany jest złożyć JEDZ w zakresie wskazanym w Rozdziale III pkt 1 SIWZ, tj. w takim zakresie, aby Zamawiający był w stanie zweryfikować, czy Wykonawca spełnia warunki udziału w postępowaniu oraz nie podlega wykluczeniu w zakresie opisanym w SIWZ. Wykonawca zobowiązany jest złożyć JEDZ w oryginale, pod rygorem nieważności, w postaci elektronicznej opatrzonej kwalifikowanym podpisem elektronicznym, a następnie wraz z plikami stanowiącymi ofertę skompresować do jednego pliku archiwum (ZIP).</w:t>
      </w:r>
    </w:p>
    <w:p w14:paraId="5D25BC40" w14:textId="77777777"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JEDZ podmiotów składających ofertę wspólnie oraz podmiotów udostępniających potencjał powinny mieć formę dokumentu elektronicznego, podpisanego kwalifikowanym podpisem elektronicznym przez każdego z nich w zakresie, w jakim potwierdzają okoliczności, o których mowa w treści art. 22 ust. 1 ustawy PZP.</w:t>
      </w:r>
    </w:p>
    <w:p w14:paraId="0BB3DC1D" w14:textId="77777777"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2) Zamawiający przed udzieleniem zamówienia wezwie Wykonawcę, którego oferta została najwyżej oceniona, do złożenia w wyznaczonym, nie krótszym niż 10 dni, terminie aktualnych na dzień złożenia oświadczeń lub dokumentów wymienionych w punktach 6a i 6b SIWZ.</w:t>
      </w:r>
    </w:p>
    <w:p w14:paraId="0608C663" w14:textId="77777777" w:rsidR="00190D06" w:rsidRDefault="00190D06" w:rsidP="00190D06">
      <w:pPr>
        <w:spacing w:after="0" w:line="240" w:lineRule="auto"/>
        <w:jc w:val="both"/>
        <w:rPr>
          <w:rFonts w:ascii="Segoe UI" w:eastAsia="Times New Roman" w:hAnsi="Segoe UI" w:cs="Segoe UI"/>
          <w:color w:val="000000"/>
          <w:sz w:val="20"/>
          <w:szCs w:val="20"/>
          <w:lang w:eastAsia="pl-PL"/>
        </w:rPr>
      </w:pPr>
    </w:p>
    <w:p w14:paraId="0E0FF77D" w14:textId="1D3E9C8E" w:rsidR="00B740B3" w:rsidRP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4. OŚWIADCZENIA LUB DOKUMENTY ŻĄDANE W CELU POTWIERDZENIA SPEŁNIANIA WARUNKÓW UDZIAŁU W POSTĘPOWANIU</w:t>
      </w:r>
    </w:p>
    <w:p w14:paraId="15963DAB" w14:textId="77777777" w:rsidR="00B740B3" w:rsidRP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1) Wykaz robót budowlanych 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 złożony na formularzu zgodnym ze wzorem zawartym w Rozdziale III SIWZ pkt. 2.</w:t>
      </w:r>
    </w:p>
    <w:p w14:paraId="0DA23A3E" w14:textId="21ED5D74" w:rsid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2) Dowody określające, czy roboty budowlane wymienione przez Wykonawcę w wykazie, zostały wykonane należycie, w szczególności informacji o tym czy roboty zostały wykonane zgodnie</w:t>
      </w:r>
      <w:r w:rsidR="00190D06">
        <w:rPr>
          <w:rFonts w:ascii="Segoe UI" w:eastAsia="Times New Roman" w:hAnsi="Segoe UI" w:cs="Segoe UI"/>
          <w:color w:val="000000"/>
          <w:sz w:val="20"/>
          <w:szCs w:val="20"/>
          <w:lang w:eastAsia="pl-PL"/>
        </w:rPr>
        <w:t xml:space="preserve"> z</w:t>
      </w:r>
      <w:r w:rsidRPr="00B740B3">
        <w:rPr>
          <w:rFonts w:ascii="Segoe UI" w:eastAsia="Times New Roman" w:hAnsi="Segoe UI" w:cs="Segoe UI"/>
          <w:color w:val="000000"/>
          <w:sz w:val="20"/>
          <w:szCs w:val="20"/>
          <w:lang w:eastAsia="pl-PL"/>
        </w:rPr>
        <w:t xml:space="preserve"> przepisami prawa budowlanego i prawidłowo ukończone.</w:t>
      </w:r>
    </w:p>
    <w:p w14:paraId="2A26ED27" w14:textId="77777777" w:rsidR="00190D06" w:rsidRPr="00B740B3" w:rsidRDefault="00190D06" w:rsidP="00190D06">
      <w:pPr>
        <w:spacing w:after="0" w:line="240" w:lineRule="auto"/>
        <w:jc w:val="both"/>
        <w:rPr>
          <w:rFonts w:ascii="Segoe UI" w:eastAsia="Times New Roman" w:hAnsi="Segoe UI" w:cs="Segoe UI"/>
          <w:color w:val="000000"/>
          <w:sz w:val="20"/>
          <w:szCs w:val="20"/>
          <w:lang w:eastAsia="pl-PL"/>
        </w:rPr>
      </w:pPr>
    </w:p>
    <w:p w14:paraId="23A11A91" w14:textId="77777777" w:rsidR="00B740B3" w:rsidRPr="00B740B3" w:rsidRDefault="00B740B3" w:rsidP="00FC3704">
      <w:pPr>
        <w:spacing w:before="100" w:beforeAutospacing="1" w:after="100" w:afterAutospacing="1"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c.d. nastąpi w pkt III.1.3) Zdolność techniczna i kwalifikacje zawodowe - Wykaz i krótki opis kryteriów kwalifikacji</w:t>
      </w:r>
    </w:p>
    <w:p w14:paraId="7684EF6F" w14:textId="77777777" w:rsidR="00B740B3" w:rsidRPr="00B740B3" w:rsidRDefault="00B740B3" w:rsidP="00FC3704">
      <w:pPr>
        <w:spacing w:after="0" w:line="240" w:lineRule="auto"/>
        <w:jc w:val="both"/>
        <w:rPr>
          <w:rFonts w:ascii="Segoe UI" w:eastAsia="Times New Roman" w:hAnsi="Segoe UI" w:cs="Segoe UI"/>
          <w:sz w:val="20"/>
          <w:szCs w:val="20"/>
          <w:lang w:eastAsia="pl-PL"/>
        </w:rPr>
      </w:pPr>
      <w:r w:rsidRPr="00B740B3">
        <w:rPr>
          <w:rFonts w:ascii="Segoe UI" w:eastAsia="Times New Roman" w:hAnsi="Segoe UI" w:cs="Segoe UI"/>
          <w:color w:val="000000"/>
          <w:sz w:val="20"/>
          <w:szCs w:val="20"/>
          <w:lang w:eastAsia="pl-PL"/>
        </w:rPr>
        <w:t>III.1.3)</w:t>
      </w:r>
      <w:r w:rsidRPr="00B740B3">
        <w:rPr>
          <w:rFonts w:ascii="Segoe UI" w:eastAsia="Times New Roman" w:hAnsi="Segoe UI" w:cs="Segoe UI"/>
          <w:b/>
          <w:bCs/>
          <w:color w:val="000000"/>
          <w:sz w:val="20"/>
          <w:szCs w:val="20"/>
          <w:lang w:eastAsia="pl-PL"/>
        </w:rPr>
        <w:t>Zdolność techniczna i kwalifikacje zawodowe</w:t>
      </w:r>
    </w:p>
    <w:p w14:paraId="64E26F75" w14:textId="77777777"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 xml:space="preserve">Wykaz i krótki opis kryteriów kwalifikacji: </w:t>
      </w:r>
    </w:p>
    <w:p w14:paraId="5DDAB857" w14:textId="77777777" w:rsidR="00B740B3" w:rsidRPr="00B740B3" w:rsidRDefault="00B740B3" w:rsidP="00FC3704">
      <w:pPr>
        <w:spacing w:before="100" w:beforeAutospacing="1" w:after="100" w:afterAutospacing="1"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Ciąg dalszy treści rozpoczętej w pkt III.1.2) Sytuacja ekonomiczna i finansowa - Minimalny poziom ewentualnie wymaganych standardów</w:t>
      </w:r>
    </w:p>
    <w:p w14:paraId="2ADEBD78" w14:textId="77777777" w:rsidR="00B740B3" w:rsidRPr="00B740B3" w:rsidRDefault="00B740B3" w:rsidP="00FC3704">
      <w:pPr>
        <w:spacing w:before="100" w:beforeAutospacing="1" w:after="100" w:afterAutospacing="1"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lastRenderedPageBreak/>
        <w:t>UWAGA!</w:t>
      </w:r>
    </w:p>
    <w:p w14:paraId="3E177298" w14:textId="39B6C934" w:rsid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Dowodami, o których mowa powyżej, są: referencje bądź inne dokumenty wystawione przez podmiot, na rzecz którego roboty budowlane były wykonywane, a jeżeli z uzasadnionej przyczyny o obiektywnym charakterze wykonawca nie jest w stanie uzyskać tych dokumentów – inne dokumenty.</w:t>
      </w:r>
    </w:p>
    <w:p w14:paraId="3451A383" w14:textId="77777777" w:rsidR="00190D06" w:rsidRPr="00B740B3" w:rsidRDefault="00190D06" w:rsidP="00190D06">
      <w:pPr>
        <w:spacing w:after="0" w:line="240" w:lineRule="auto"/>
        <w:jc w:val="both"/>
        <w:rPr>
          <w:rFonts w:ascii="Segoe UI" w:eastAsia="Times New Roman" w:hAnsi="Segoe UI" w:cs="Segoe UI"/>
          <w:color w:val="000000"/>
          <w:sz w:val="20"/>
          <w:szCs w:val="20"/>
          <w:lang w:eastAsia="pl-PL"/>
        </w:rPr>
      </w:pPr>
    </w:p>
    <w:p w14:paraId="24940E6E" w14:textId="77777777" w:rsidR="00B740B3" w:rsidRP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3)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 złożony na formularzu zgodnym ze wzorem zawartym w Rozdziale III pkt. 3.</w:t>
      </w:r>
    </w:p>
    <w:p w14:paraId="3CF28AC6" w14:textId="77777777" w:rsidR="00190D06" w:rsidRDefault="00190D06" w:rsidP="00190D06">
      <w:pPr>
        <w:spacing w:after="0" w:line="240" w:lineRule="auto"/>
        <w:jc w:val="both"/>
        <w:rPr>
          <w:rFonts w:ascii="Segoe UI" w:eastAsia="Times New Roman" w:hAnsi="Segoe UI" w:cs="Segoe UI"/>
          <w:color w:val="000000"/>
          <w:sz w:val="20"/>
          <w:szCs w:val="20"/>
          <w:lang w:eastAsia="pl-PL"/>
        </w:rPr>
      </w:pPr>
    </w:p>
    <w:p w14:paraId="5EFA6A4D" w14:textId="3AFAA757" w:rsidR="00B740B3" w:rsidRP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5. WYKAZ OŚWIADCZEŃ LUB DOKUMENTÓW ŻĄDANYCH W CELU POTWIERDZENIA BRAKU PODSTAW WYKLUCZENIA WYKONAWCY Z UDZIAŁU W POSTĘPOWANIU</w:t>
      </w:r>
    </w:p>
    <w:p w14:paraId="47CCEBBB" w14:textId="77777777" w:rsidR="00B740B3" w:rsidRP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1) Informacja z Krajowego Rejestru Karnego w zakresie określonym w art. 24 ust. 1 pkt 13, 14 i 21 ustawy PZP wystawiona nie wcześniej niż 6 miesięcy przed upływem terminu składania ofert.</w:t>
      </w:r>
    </w:p>
    <w:p w14:paraId="1B7C4405" w14:textId="77777777" w:rsidR="00B740B3" w:rsidRP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2)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w:t>
      </w:r>
    </w:p>
    <w:p w14:paraId="094A3A8D" w14:textId="77777777" w:rsidR="00B740B3" w:rsidRP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Lub zawarcie wiążącego porozumienia w sprawie spłat tych należności.</w:t>
      </w:r>
    </w:p>
    <w:p w14:paraId="7FB4F8AD" w14:textId="290449BE" w:rsid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3) Oświadczenie Wykonawcy o braku orzeczenia wobec niego tytułem środka zapobiegawczego zakazu ubiegania się o zamówienia publiczne.</w:t>
      </w:r>
    </w:p>
    <w:p w14:paraId="248DB9E5" w14:textId="77777777" w:rsidR="00190D06" w:rsidRPr="00B740B3" w:rsidRDefault="00190D06" w:rsidP="00190D06">
      <w:pPr>
        <w:spacing w:after="0" w:line="240" w:lineRule="auto"/>
        <w:jc w:val="both"/>
        <w:rPr>
          <w:rFonts w:ascii="Segoe UI" w:eastAsia="Times New Roman" w:hAnsi="Segoe UI" w:cs="Segoe UI"/>
          <w:color w:val="000000"/>
          <w:sz w:val="20"/>
          <w:szCs w:val="20"/>
          <w:lang w:eastAsia="pl-PL"/>
        </w:rPr>
      </w:pPr>
    </w:p>
    <w:p w14:paraId="5CB513A9" w14:textId="3FC2A36C" w:rsidR="00B740B3" w:rsidRP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 xml:space="preserve">6. W CELU POTWIERDZENIA BRAKU PODSTAW WYKLUCZENIA WYKONAWCY Z UDZIAŁU </w:t>
      </w:r>
      <w:r w:rsidR="00190D06">
        <w:rPr>
          <w:rFonts w:ascii="Segoe UI" w:eastAsia="Times New Roman" w:hAnsi="Segoe UI" w:cs="Segoe UI"/>
          <w:color w:val="000000"/>
          <w:sz w:val="20"/>
          <w:szCs w:val="20"/>
          <w:lang w:eastAsia="pl-PL"/>
        </w:rPr>
        <w:br/>
      </w:r>
      <w:r w:rsidRPr="00B740B3">
        <w:rPr>
          <w:rFonts w:ascii="Segoe UI" w:eastAsia="Times New Roman" w:hAnsi="Segoe UI" w:cs="Segoe UI"/>
          <w:color w:val="000000"/>
          <w:sz w:val="20"/>
          <w:szCs w:val="20"/>
          <w:lang w:eastAsia="pl-PL"/>
        </w:rPr>
        <w:t>W POSTĘPOWANIU Z POWODU OKOLICZNOŚCI, O KTÓREJ MOWA W ART. 24 UST. 1 pkt 23 USTAWY PZP</w:t>
      </w:r>
    </w:p>
    <w:p w14:paraId="29C01C54" w14:textId="526EBE21" w:rsid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 xml:space="preserve">Wykonawca, w terminie 3 dni od dnia zamieszczenia na stronie internetowej informacji, o której mowa </w:t>
      </w:r>
      <w:r w:rsidR="00190D06">
        <w:rPr>
          <w:rFonts w:ascii="Segoe UI" w:eastAsia="Times New Roman" w:hAnsi="Segoe UI" w:cs="Segoe UI"/>
          <w:color w:val="000000"/>
          <w:sz w:val="20"/>
          <w:szCs w:val="20"/>
          <w:lang w:eastAsia="pl-PL"/>
        </w:rPr>
        <w:br/>
      </w:r>
      <w:r w:rsidRPr="00B740B3">
        <w:rPr>
          <w:rFonts w:ascii="Segoe UI" w:eastAsia="Times New Roman" w:hAnsi="Segoe UI" w:cs="Segoe UI"/>
          <w:color w:val="000000"/>
          <w:sz w:val="20"/>
          <w:szCs w:val="20"/>
          <w:lang w:eastAsia="pl-PL"/>
        </w:rPr>
        <w:t>w art. 86 ust. 5 ustawy PZP, przekaże Zamawiającemu oświadczenie o przynależności lub braku przynależności do tej samej grupy kapitałowej, o której mowa w art. 24 ust. 1 pkt 23 ustawy PZP. Wraz ze złożeniem oświadczenia, Wykonawca może przedstawić dokumenty bądź informacje potwierdzające, że powiązania z innym Wykonawcą nie prowadzą do zakłócenia konkurencji w postępowaniu o udzielenie zamówienia.</w:t>
      </w:r>
    </w:p>
    <w:p w14:paraId="7D80C9E2" w14:textId="50CDD165" w:rsidR="00190D06" w:rsidRDefault="00190D06" w:rsidP="00190D06">
      <w:pPr>
        <w:spacing w:after="0" w:line="240" w:lineRule="auto"/>
        <w:jc w:val="both"/>
        <w:rPr>
          <w:rFonts w:ascii="Segoe UI" w:eastAsia="Times New Roman" w:hAnsi="Segoe UI" w:cs="Segoe UI"/>
          <w:color w:val="000000"/>
          <w:sz w:val="20"/>
          <w:szCs w:val="20"/>
          <w:lang w:eastAsia="pl-PL"/>
        </w:rPr>
      </w:pPr>
    </w:p>
    <w:p w14:paraId="4A0B8580" w14:textId="77777777" w:rsidR="00B740B3" w:rsidRP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7. WYKONAWCY ZAGRANICZNI</w:t>
      </w:r>
    </w:p>
    <w:p w14:paraId="370D682D" w14:textId="77777777" w:rsidR="00B740B3" w:rsidRP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1) Jeżeli Wykonawca ma siedzibę lub miejsce zamieszkania poza terytorium Rzeczypospolitej Polskiej, zamiast dokumentu, o którym mowa w pkt 6b ppkt 1 SIWZ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lub dokument, w zakresie określonym w art. 24 ust. 1 pkt 13, 14 i 21 ustawy PZP.</w:t>
      </w:r>
    </w:p>
    <w:p w14:paraId="186256AC" w14:textId="77777777" w:rsidR="00B740B3" w:rsidRP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2) Dokumenty, o których mowa w ppkt 1 powinny być wystawione nie wcześniej niż 6 miesięcy przed upływem terminu składania ofert.</w:t>
      </w:r>
    </w:p>
    <w:p w14:paraId="0FA3D389" w14:textId="77777777" w:rsidR="00B740B3" w:rsidRP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3) Jeżeli w kraju, w którym Wykonawca ma siedzibę lub miejsce zamieszkania lub miejsce zamieszkania ma osoba, której dokument dotyczy, nie wydaje się dokumentów, o których mowa w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ppkt 2 stosuje się odpowiednio.</w:t>
      </w:r>
    </w:p>
    <w:p w14:paraId="1AF6FA73" w14:textId="77777777" w:rsidR="00B740B3" w:rsidRPr="00B740B3" w:rsidRDefault="00B740B3" w:rsidP="00FC3704">
      <w:pPr>
        <w:spacing w:before="100" w:beforeAutospacing="1" w:after="100" w:afterAutospacing="1"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c.d. nastąpi w pkt III.1.3) Zdolność techniczna i kwalifikacje zawodowe - Minimalny poziom ewentualnie wymaganych standardów</w:t>
      </w:r>
    </w:p>
    <w:p w14:paraId="32A1A709" w14:textId="77777777" w:rsidR="009C1553" w:rsidRDefault="009C1553" w:rsidP="00FC3704">
      <w:pPr>
        <w:spacing w:after="0" w:line="240" w:lineRule="auto"/>
        <w:jc w:val="both"/>
        <w:rPr>
          <w:rFonts w:ascii="Segoe UI" w:eastAsia="Times New Roman" w:hAnsi="Segoe UI" w:cs="Segoe UI"/>
          <w:color w:val="000000"/>
          <w:sz w:val="20"/>
          <w:szCs w:val="20"/>
          <w:lang w:eastAsia="pl-PL"/>
        </w:rPr>
      </w:pPr>
    </w:p>
    <w:p w14:paraId="0FF2D2CA" w14:textId="5EE5D823"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lastRenderedPageBreak/>
        <w:t xml:space="preserve">Minimalny poziom ewentualnie wymaganych standardów: </w:t>
      </w:r>
    </w:p>
    <w:p w14:paraId="30D2BBAA" w14:textId="7E91C275" w:rsidR="00190D06" w:rsidRDefault="00B740B3" w:rsidP="00FC3704">
      <w:pPr>
        <w:spacing w:before="100" w:beforeAutospacing="1" w:after="100" w:afterAutospacing="1"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Ciąg dalszy treści rozpoczętej w pkt III.1.3) Zdolność techniczna i kwalifikacje zawodowe - Wykaz i krótki opis kryteriów kwalifikacji</w:t>
      </w:r>
    </w:p>
    <w:p w14:paraId="54F71053" w14:textId="71C1BF3F" w:rsidR="00B740B3" w:rsidRP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Uwaga!!!</w:t>
      </w:r>
    </w:p>
    <w:p w14:paraId="40ECF7FB" w14:textId="0DBBBCDC" w:rsid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W przypadku wątpliwości co do treści dokumentu złożonego przez Wykonawcę, Zamawiający może zwrócić się do właściwych organów odpowiednio kraju, w którym Wykonawca ma siedzibę</w:t>
      </w:r>
      <w:r w:rsidR="00190D06">
        <w:rPr>
          <w:rFonts w:ascii="Segoe UI" w:eastAsia="Times New Roman" w:hAnsi="Segoe UI" w:cs="Segoe UI"/>
          <w:color w:val="000000"/>
          <w:sz w:val="20"/>
          <w:szCs w:val="20"/>
          <w:lang w:eastAsia="pl-PL"/>
        </w:rPr>
        <w:t xml:space="preserve"> l</w:t>
      </w:r>
      <w:r w:rsidRPr="00B740B3">
        <w:rPr>
          <w:rFonts w:ascii="Segoe UI" w:eastAsia="Times New Roman" w:hAnsi="Segoe UI" w:cs="Segoe UI"/>
          <w:color w:val="000000"/>
          <w:sz w:val="20"/>
          <w:szCs w:val="20"/>
          <w:lang w:eastAsia="pl-PL"/>
        </w:rPr>
        <w:t>ub miejsce zamieszkania lub miejsce zamieszkania ma osoba, której dokument dotyczy, o udzielenie niezbędnych informacji dotyczących tego dokumentu.</w:t>
      </w:r>
    </w:p>
    <w:p w14:paraId="7648FB37" w14:textId="77777777" w:rsidR="00190D06" w:rsidRPr="00B740B3" w:rsidRDefault="00190D06" w:rsidP="00190D06">
      <w:pPr>
        <w:spacing w:after="0" w:line="240" w:lineRule="auto"/>
        <w:jc w:val="both"/>
        <w:rPr>
          <w:rFonts w:ascii="Segoe UI" w:eastAsia="Times New Roman" w:hAnsi="Segoe UI" w:cs="Segoe UI"/>
          <w:color w:val="000000"/>
          <w:sz w:val="20"/>
          <w:szCs w:val="20"/>
          <w:lang w:eastAsia="pl-PL"/>
        </w:rPr>
      </w:pPr>
    </w:p>
    <w:p w14:paraId="5DF22C2D" w14:textId="68DA6F21" w:rsidR="00B740B3" w:rsidRP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 xml:space="preserve">8. W przypadku Wykonawcy mającego siedzibę na terytorium Rzeczypospolitej Polskiej, w odniesieniu do osoby mającej miejsce zamieszkania poza terytorium Rzeczypospolitej Polskiej, której dotyczy dokument wskazany w pkt 6b ppkt 1 SIWZ Wykonawca składa dokument, o którym mowa w pkt 6.1 ppkt 1 SIWZ, </w:t>
      </w:r>
      <w:r w:rsidR="00190D06">
        <w:rPr>
          <w:rFonts w:ascii="Segoe UI" w:eastAsia="Times New Roman" w:hAnsi="Segoe UI" w:cs="Segoe UI"/>
          <w:color w:val="000000"/>
          <w:sz w:val="20"/>
          <w:szCs w:val="20"/>
          <w:lang w:eastAsia="pl-PL"/>
        </w:rPr>
        <w:br/>
      </w:r>
      <w:r w:rsidRPr="00B740B3">
        <w:rPr>
          <w:rFonts w:ascii="Segoe UI" w:eastAsia="Times New Roman" w:hAnsi="Segoe UI" w:cs="Segoe UI"/>
          <w:color w:val="000000"/>
          <w:sz w:val="20"/>
          <w:szCs w:val="20"/>
          <w:lang w:eastAsia="pl-PL"/>
        </w:rPr>
        <w:t>w zakresie określonym w art. 24 ust. 1 pkt 14 i 21 ustawy PZP wystawiony nie wcześniej niż 6 miesięcy przed upływem terminu składania ofert.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14:paraId="2E95ABF1" w14:textId="77777777" w:rsidR="00B740B3" w:rsidRP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Uwaga!!!</w:t>
      </w:r>
    </w:p>
    <w:p w14:paraId="3EF1FE1D" w14:textId="7D81A4AD" w:rsid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 xml:space="preserve">W przypadku wątpliwości co do treści dokumentu złożonego przez Wykonawcę, Zamawiający może zwrócić się do właściwych organów kraju, w którym miejsce zamieszkania ma osoba, której dokument dotyczy, </w:t>
      </w:r>
      <w:r w:rsidR="00190D06">
        <w:rPr>
          <w:rFonts w:ascii="Segoe UI" w:eastAsia="Times New Roman" w:hAnsi="Segoe UI" w:cs="Segoe UI"/>
          <w:color w:val="000000"/>
          <w:sz w:val="20"/>
          <w:szCs w:val="20"/>
          <w:lang w:eastAsia="pl-PL"/>
        </w:rPr>
        <w:br/>
      </w:r>
      <w:r w:rsidRPr="00B740B3">
        <w:rPr>
          <w:rFonts w:ascii="Segoe UI" w:eastAsia="Times New Roman" w:hAnsi="Segoe UI" w:cs="Segoe UI"/>
          <w:color w:val="000000"/>
          <w:sz w:val="20"/>
          <w:szCs w:val="20"/>
          <w:lang w:eastAsia="pl-PL"/>
        </w:rPr>
        <w:t>o udzielenie niezbędnych informacji dotyczących tego dokumentu.</w:t>
      </w:r>
    </w:p>
    <w:p w14:paraId="002A9ACF" w14:textId="77777777" w:rsidR="00190D06" w:rsidRPr="00B740B3" w:rsidRDefault="00190D06" w:rsidP="00190D06">
      <w:pPr>
        <w:spacing w:after="0" w:line="240" w:lineRule="auto"/>
        <w:jc w:val="both"/>
        <w:rPr>
          <w:rFonts w:ascii="Segoe UI" w:eastAsia="Times New Roman" w:hAnsi="Segoe UI" w:cs="Segoe UI"/>
          <w:color w:val="000000"/>
          <w:sz w:val="20"/>
          <w:szCs w:val="20"/>
          <w:lang w:eastAsia="pl-PL"/>
        </w:rPr>
      </w:pPr>
    </w:p>
    <w:p w14:paraId="64AE75E6" w14:textId="77777777" w:rsidR="00B740B3" w:rsidRP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9. FORMA SKŁADANYCH OŚWIADCZEŃ LUB DOKUMENTÓW</w:t>
      </w:r>
    </w:p>
    <w:p w14:paraId="13EDF0D1" w14:textId="77777777" w:rsidR="00B740B3" w:rsidRP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1) Oświadczenie, o którym mowa w Rozdziale I SIWZ w pkt. 6 ppkt 1) składa się wraz z ofertą, pod rygorem nieważności, w postaci elektronicznej, opatrzone kwalifikowanym podpisem elektronicznym.</w:t>
      </w:r>
    </w:p>
    <w:p w14:paraId="2A3C49DC" w14:textId="71978ADD" w:rsidR="00B740B3" w:rsidRP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 xml:space="preserve">2) Dokumenty lub oświadczenia, o których mowa w Rozdziale I SIWZ w pkt 6a, 6b i 6c składane są </w:t>
      </w:r>
      <w:r w:rsidR="00190D06">
        <w:rPr>
          <w:rFonts w:ascii="Segoe UI" w:eastAsia="Times New Roman" w:hAnsi="Segoe UI" w:cs="Segoe UI"/>
          <w:color w:val="000000"/>
          <w:sz w:val="20"/>
          <w:szCs w:val="20"/>
          <w:lang w:eastAsia="pl-PL"/>
        </w:rPr>
        <w:br/>
      </w:r>
      <w:r w:rsidRPr="00B740B3">
        <w:rPr>
          <w:rFonts w:ascii="Segoe UI" w:eastAsia="Times New Roman" w:hAnsi="Segoe UI" w:cs="Segoe UI"/>
          <w:color w:val="000000"/>
          <w:sz w:val="20"/>
          <w:szCs w:val="20"/>
          <w:lang w:eastAsia="pl-PL"/>
        </w:rPr>
        <w:t xml:space="preserve">w oryginale w postaci dokumentu elektronicznego lub w elektronicznej kopii dokumentu lub oświadczenia poświadczonej za zgodność z oryginałem, za pośrednictwem poczty elektronicznej na adres mailowy </w:t>
      </w:r>
      <w:hyperlink r:id="rId17" w:history="1">
        <w:r w:rsidRPr="00B740B3">
          <w:rPr>
            <w:rFonts w:ascii="Segoe UI" w:eastAsia="Times New Roman" w:hAnsi="Segoe UI" w:cs="Segoe UI"/>
            <w:color w:val="0000FF"/>
            <w:sz w:val="20"/>
            <w:szCs w:val="20"/>
            <w:u w:val="single"/>
            <w:lang w:eastAsia="pl-PL"/>
          </w:rPr>
          <w:t>anna.bober@um.koszalin.pl</w:t>
        </w:r>
      </w:hyperlink>
    </w:p>
    <w:p w14:paraId="65EA3EC8" w14:textId="77777777" w:rsidR="00B740B3" w:rsidRP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3) Poświadczenie za zgodność z oryginałem elektronicznej kopii dokumentu lub oświadczenia, o której mowa w pkt 2, następuje przy użyciu kwalifikowanego podpisu elektronicznego.</w:t>
      </w:r>
    </w:p>
    <w:p w14:paraId="667771E5" w14:textId="77777777" w:rsidR="00B740B3" w:rsidRP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4)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0F5945F8" w14:textId="77777777" w:rsidR="00B740B3" w:rsidRP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5) Zamawiający może żądać przedstawienia oryginału lub notarialnie poświadczonej kopii dokumentów lub oświadczeń, o których mowa w ppkt 2, wyłącznie wtedy, gdy złożona kopia jest nieczytelna lub budzi wątpliwości co do jej prawdziwości.</w:t>
      </w:r>
    </w:p>
    <w:p w14:paraId="566062D1" w14:textId="557C0DD5" w:rsidR="00B740B3" w:rsidRP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6) W przypadku wskazania przez Wykonawcę dostępności oświadczeń lub dokumentów, o których mowa w ppkt 2, w formie elektronicznej pod określonymi adresami internetowymi ogólnodostępnych</w:t>
      </w:r>
      <w:r w:rsidR="00190D06">
        <w:rPr>
          <w:rFonts w:ascii="Segoe UI" w:eastAsia="Times New Roman" w:hAnsi="Segoe UI" w:cs="Segoe UI"/>
          <w:color w:val="000000"/>
          <w:sz w:val="20"/>
          <w:szCs w:val="20"/>
          <w:lang w:eastAsia="pl-PL"/>
        </w:rPr>
        <w:t xml:space="preserve"> </w:t>
      </w:r>
      <w:r w:rsidR="00190D06">
        <w:rPr>
          <w:rFonts w:ascii="Segoe UI" w:eastAsia="Times New Roman" w:hAnsi="Segoe UI" w:cs="Segoe UI"/>
          <w:color w:val="000000"/>
          <w:sz w:val="20"/>
          <w:szCs w:val="20"/>
          <w:lang w:eastAsia="pl-PL"/>
        </w:rPr>
        <w:br/>
        <w:t>i</w:t>
      </w:r>
      <w:r w:rsidRPr="00B740B3">
        <w:rPr>
          <w:rFonts w:ascii="Segoe UI" w:eastAsia="Times New Roman" w:hAnsi="Segoe UI" w:cs="Segoe UI"/>
          <w:color w:val="000000"/>
          <w:sz w:val="20"/>
          <w:szCs w:val="20"/>
          <w:lang w:eastAsia="pl-PL"/>
        </w:rPr>
        <w:t xml:space="preserve"> bezpłatnych baz danych, Zamawiający pobierze samodzielnie z tych baz danych wskazane przez Wykonawcę oświadczenia lub dokumenty.</w:t>
      </w:r>
    </w:p>
    <w:p w14:paraId="4ABBD98C" w14:textId="77777777" w:rsidR="00B740B3" w:rsidRP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7) Dokumenty lub oświadczenia sporządzone w języku obcym muszą być składane wraz z tłumaczeniem na język polski.</w:t>
      </w:r>
    </w:p>
    <w:p w14:paraId="23959FBC" w14:textId="77777777" w:rsidR="00B740B3" w:rsidRP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8) W przypadku, o którym mowa w ppkt 6 Zamawiający żądać będzie od Wykonawcy przedstawienia tłumaczenia na język polski wskazanych przez Wykonawcę i pobranych samodzielnie przez Zamawiającego dokumentów.</w:t>
      </w:r>
    </w:p>
    <w:p w14:paraId="3E1DBAE6" w14:textId="77777777" w:rsidR="00B740B3" w:rsidRP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9) Zamawiający dopuszcza w szczególności następujący format przesyłanych danych: .pdf, .</w:t>
      </w:r>
      <w:proofErr w:type="spellStart"/>
      <w:r w:rsidRPr="00B740B3">
        <w:rPr>
          <w:rFonts w:ascii="Segoe UI" w:eastAsia="Times New Roman" w:hAnsi="Segoe UI" w:cs="Segoe UI"/>
          <w:color w:val="000000"/>
          <w:sz w:val="20"/>
          <w:szCs w:val="20"/>
          <w:lang w:eastAsia="pl-PL"/>
        </w:rPr>
        <w:t>doc</w:t>
      </w:r>
      <w:proofErr w:type="spellEnd"/>
      <w:r w:rsidRPr="00B740B3">
        <w:rPr>
          <w:rFonts w:ascii="Segoe UI" w:eastAsia="Times New Roman" w:hAnsi="Segoe UI" w:cs="Segoe UI"/>
          <w:color w:val="000000"/>
          <w:sz w:val="20"/>
          <w:szCs w:val="20"/>
          <w:lang w:eastAsia="pl-PL"/>
        </w:rPr>
        <w:t>, .</w:t>
      </w:r>
      <w:proofErr w:type="spellStart"/>
      <w:r w:rsidRPr="00B740B3">
        <w:rPr>
          <w:rFonts w:ascii="Segoe UI" w:eastAsia="Times New Roman" w:hAnsi="Segoe UI" w:cs="Segoe UI"/>
          <w:color w:val="000000"/>
          <w:sz w:val="20"/>
          <w:szCs w:val="20"/>
          <w:lang w:eastAsia="pl-PL"/>
        </w:rPr>
        <w:t>docx</w:t>
      </w:r>
      <w:proofErr w:type="spellEnd"/>
      <w:r w:rsidRPr="00B740B3">
        <w:rPr>
          <w:rFonts w:ascii="Segoe UI" w:eastAsia="Times New Roman" w:hAnsi="Segoe UI" w:cs="Segoe UI"/>
          <w:color w:val="000000"/>
          <w:sz w:val="20"/>
          <w:szCs w:val="20"/>
          <w:lang w:eastAsia="pl-PL"/>
        </w:rPr>
        <w:t>, .rtf, .</w:t>
      </w:r>
      <w:proofErr w:type="spellStart"/>
      <w:r w:rsidRPr="00B740B3">
        <w:rPr>
          <w:rFonts w:ascii="Segoe UI" w:eastAsia="Times New Roman" w:hAnsi="Segoe UI" w:cs="Segoe UI"/>
          <w:color w:val="000000"/>
          <w:sz w:val="20"/>
          <w:szCs w:val="20"/>
          <w:lang w:eastAsia="pl-PL"/>
        </w:rPr>
        <w:t>xps</w:t>
      </w:r>
      <w:proofErr w:type="spellEnd"/>
      <w:r w:rsidRPr="00B740B3">
        <w:rPr>
          <w:rFonts w:ascii="Segoe UI" w:eastAsia="Times New Roman" w:hAnsi="Segoe UI" w:cs="Segoe UI"/>
          <w:color w:val="000000"/>
          <w:sz w:val="20"/>
          <w:szCs w:val="20"/>
          <w:lang w:eastAsia="pl-PL"/>
        </w:rPr>
        <w:t>, .</w:t>
      </w:r>
      <w:proofErr w:type="spellStart"/>
      <w:r w:rsidRPr="00B740B3">
        <w:rPr>
          <w:rFonts w:ascii="Segoe UI" w:eastAsia="Times New Roman" w:hAnsi="Segoe UI" w:cs="Segoe UI"/>
          <w:color w:val="000000"/>
          <w:sz w:val="20"/>
          <w:szCs w:val="20"/>
          <w:lang w:eastAsia="pl-PL"/>
        </w:rPr>
        <w:t>odt</w:t>
      </w:r>
      <w:proofErr w:type="spellEnd"/>
      <w:r w:rsidRPr="00B740B3">
        <w:rPr>
          <w:rFonts w:ascii="Segoe UI" w:eastAsia="Times New Roman" w:hAnsi="Segoe UI" w:cs="Segoe UI"/>
          <w:color w:val="000000"/>
          <w:sz w:val="20"/>
          <w:szCs w:val="20"/>
          <w:lang w:eastAsia="pl-PL"/>
        </w:rPr>
        <w:t>.</w:t>
      </w:r>
    </w:p>
    <w:p w14:paraId="0090B922" w14:textId="3C9527A3" w:rsidR="00B740B3" w:rsidRP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10) Wykonawca tworząc JEDZ może skorzystać z narzędzia ESPD lub innych dostępnych narzędzi lub oprogramowania, które umożliwiają wypełnienie JEDZ i utworzenie dokumentu elektronicznego,</w:t>
      </w:r>
      <w:r w:rsidR="00190D06">
        <w:rPr>
          <w:rFonts w:ascii="Segoe UI" w:eastAsia="Times New Roman" w:hAnsi="Segoe UI" w:cs="Segoe UI"/>
          <w:color w:val="000000"/>
          <w:sz w:val="20"/>
          <w:szCs w:val="20"/>
          <w:lang w:eastAsia="pl-PL"/>
        </w:rPr>
        <w:t xml:space="preserve"> </w:t>
      </w:r>
      <w:r w:rsidR="00190D06">
        <w:rPr>
          <w:rFonts w:ascii="Segoe UI" w:eastAsia="Times New Roman" w:hAnsi="Segoe UI" w:cs="Segoe UI"/>
          <w:color w:val="000000"/>
          <w:sz w:val="20"/>
          <w:szCs w:val="20"/>
          <w:lang w:eastAsia="pl-PL"/>
        </w:rPr>
        <w:br/>
        <w:t>w</w:t>
      </w:r>
      <w:r w:rsidRPr="00B740B3">
        <w:rPr>
          <w:rFonts w:ascii="Segoe UI" w:eastAsia="Times New Roman" w:hAnsi="Segoe UI" w:cs="Segoe UI"/>
          <w:color w:val="000000"/>
          <w:sz w:val="20"/>
          <w:szCs w:val="20"/>
          <w:lang w:eastAsia="pl-PL"/>
        </w:rPr>
        <w:t xml:space="preserve"> szczególności w jednym z ww. formatów.</w:t>
      </w:r>
    </w:p>
    <w:p w14:paraId="4B1AFAC2" w14:textId="411E5F66" w:rsidR="00B740B3" w:rsidRDefault="00B740B3" w:rsidP="00FC3704">
      <w:pPr>
        <w:spacing w:before="100" w:beforeAutospacing="1" w:after="100" w:afterAutospacing="1"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lastRenderedPageBreak/>
        <w:t>Ciąg dalszy nastąpi w pkt III.2.2) Warunki realizacji umowy</w:t>
      </w:r>
    </w:p>
    <w:p w14:paraId="6512C129" w14:textId="0CE57118" w:rsidR="00B740B3" w:rsidRDefault="00B740B3" w:rsidP="00FC3704">
      <w:pPr>
        <w:spacing w:after="0" w:line="240" w:lineRule="auto"/>
        <w:jc w:val="both"/>
        <w:rPr>
          <w:rFonts w:ascii="Segoe UI" w:eastAsia="Times New Roman" w:hAnsi="Segoe UI" w:cs="Segoe UI"/>
          <w:b/>
          <w:bCs/>
          <w:color w:val="000000"/>
          <w:sz w:val="20"/>
          <w:szCs w:val="20"/>
          <w:lang w:eastAsia="pl-PL"/>
        </w:rPr>
      </w:pPr>
      <w:r w:rsidRPr="00B740B3">
        <w:rPr>
          <w:rFonts w:ascii="Segoe UI" w:eastAsia="Times New Roman" w:hAnsi="Segoe UI" w:cs="Segoe UI"/>
          <w:color w:val="000000"/>
          <w:sz w:val="20"/>
          <w:szCs w:val="20"/>
          <w:lang w:eastAsia="pl-PL"/>
        </w:rPr>
        <w:t>III.1.5)</w:t>
      </w:r>
      <w:r w:rsidRPr="00B740B3">
        <w:rPr>
          <w:rFonts w:ascii="Segoe UI" w:eastAsia="Times New Roman" w:hAnsi="Segoe UI" w:cs="Segoe UI"/>
          <w:b/>
          <w:bCs/>
          <w:color w:val="000000"/>
          <w:sz w:val="20"/>
          <w:szCs w:val="20"/>
          <w:lang w:eastAsia="pl-PL"/>
        </w:rPr>
        <w:t>Informacje o zamówieniach zastrzeżonych</w:t>
      </w:r>
    </w:p>
    <w:p w14:paraId="59306362" w14:textId="77777777" w:rsidR="00190D06" w:rsidRPr="00B740B3" w:rsidRDefault="00190D06" w:rsidP="00FC3704">
      <w:pPr>
        <w:spacing w:after="0" w:line="240" w:lineRule="auto"/>
        <w:jc w:val="both"/>
        <w:rPr>
          <w:rFonts w:ascii="Segoe UI" w:eastAsia="Times New Roman" w:hAnsi="Segoe UI" w:cs="Segoe UI"/>
          <w:sz w:val="20"/>
          <w:szCs w:val="20"/>
          <w:lang w:eastAsia="pl-PL"/>
        </w:rPr>
      </w:pPr>
    </w:p>
    <w:p w14:paraId="1B8941A6" w14:textId="30619340" w:rsidR="00B740B3" w:rsidRDefault="00B740B3" w:rsidP="00FC3704">
      <w:pPr>
        <w:spacing w:after="0" w:line="240" w:lineRule="auto"/>
        <w:jc w:val="both"/>
        <w:rPr>
          <w:rFonts w:ascii="Segoe UI" w:eastAsia="Times New Roman" w:hAnsi="Segoe UI" w:cs="Segoe UI"/>
          <w:b/>
          <w:bCs/>
          <w:color w:val="000000"/>
          <w:sz w:val="20"/>
          <w:szCs w:val="20"/>
          <w:lang w:eastAsia="pl-PL"/>
        </w:rPr>
      </w:pPr>
      <w:r w:rsidRPr="00B740B3">
        <w:rPr>
          <w:rFonts w:ascii="Segoe UI" w:eastAsia="Times New Roman" w:hAnsi="Segoe UI" w:cs="Segoe UI"/>
          <w:color w:val="000000"/>
          <w:sz w:val="20"/>
          <w:szCs w:val="20"/>
          <w:lang w:eastAsia="pl-PL"/>
        </w:rPr>
        <w:t>III.2)</w:t>
      </w:r>
      <w:r w:rsidRPr="00B740B3">
        <w:rPr>
          <w:rFonts w:ascii="Segoe UI" w:eastAsia="Times New Roman" w:hAnsi="Segoe UI" w:cs="Segoe UI"/>
          <w:b/>
          <w:bCs/>
          <w:color w:val="000000"/>
          <w:sz w:val="20"/>
          <w:szCs w:val="20"/>
          <w:lang w:eastAsia="pl-PL"/>
        </w:rPr>
        <w:t>Warunki dotyczące zamówienia</w:t>
      </w:r>
    </w:p>
    <w:p w14:paraId="2A5AC043" w14:textId="77777777" w:rsidR="00190D06" w:rsidRPr="00B740B3" w:rsidRDefault="00190D06" w:rsidP="00FC3704">
      <w:pPr>
        <w:spacing w:after="0" w:line="240" w:lineRule="auto"/>
        <w:jc w:val="both"/>
        <w:rPr>
          <w:rFonts w:ascii="Segoe UI" w:eastAsia="Times New Roman" w:hAnsi="Segoe UI" w:cs="Segoe UI"/>
          <w:sz w:val="20"/>
          <w:szCs w:val="20"/>
          <w:lang w:eastAsia="pl-PL"/>
        </w:rPr>
      </w:pPr>
    </w:p>
    <w:p w14:paraId="7BA84B87" w14:textId="77777777" w:rsidR="00B740B3" w:rsidRPr="00B740B3" w:rsidRDefault="00B740B3" w:rsidP="00FC3704">
      <w:pPr>
        <w:spacing w:after="0" w:line="240" w:lineRule="auto"/>
        <w:jc w:val="both"/>
        <w:rPr>
          <w:rFonts w:ascii="Segoe UI" w:eastAsia="Times New Roman" w:hAnsi="Segoe UI" w:cs="Segoe UI"/>
          <w:sz w:val="20"/>
          <w:szCs w:val="20"/>
          <w:lang w:eastAsia="pl-PL"/>
        </w:rPr>
      </w:pPr>
      <w:r w:rsidRPr="00B740B3">
        <w:rPr>
          <w:rFonts w:ascii="Segoe UI" w:eastAsia="Times New Roman" w:hAnsi="Segoe UI" w:cs="Segoe UI"/>
          <w:color w:val="000000"/>
          <w:sz w:val="20"/>
          <w:szCs w:val="20"/>
          <w:lang w:eastAsia="pl-PL"/>
        </w:rPr>
        <w:t>III.2.2)</w:t>
      </w:r>
      <w:r w:rsidRPr="00B740B3">
        <w:rPr>
          <w:rFonts w:ascii="Segoe UI" w:eastAsia="Times New Roman" w:hAnsi="Segoe UI" w:cs="Segoe UI"/>
          <w:b/>
          <w:bCs/>
          <w:color w:val="000000"/>
          <w:sz w:val="20"/>
          <w:szCs w:val="20"/>
          <w:lang w:eastAsia="pl-PL"/>
        </w:rPr>
        <w:t>Warunki realizacji umowy:</w:t>
      </w:r>
    </w:p>
    <w:p w14:paraId="02666C2A" w14:textId="77777777" w:rsidR="00B740B3" w:rsidRPr="00B740B3" w:rsidRDefault="00B740B3" w:rsidP="00FC3704">
      <w:pPr>
        <w:spacing w:before="100" w:beforeAutospacing="1" w:after="100" w:afterAutospacing="1"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Ciąg dalszy treści rozpoczętej w pkt III.1.3) Zdolność techniczna i kwalifikacje zawodowe - Minimalny poziom ewentualnie wymaganych standardów</w:t>
      </w:r>
    </w:p>
    <w:p w14:paraId="2E502CF3" w14:textId="77777777" w:rsidR="00B740B3" w:rsidRP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10. PODWYKONAWCY</w:t>
      </w:r>
    </w:p>
    <w:p w14:paraId="54D927C4" w14:textId="77777777" w:rsidR="00B740B3" w:rsidRP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1) Zamawiający, zgodnie z art. 36b ust. 1 ustawy PZP, żąda wskazania przez Wykonawcę – w JEDZ – części zamówienia, których wykonanie zamierza powierzyć podwykonawcom i podania przez Wykonawcę firm podwykonawców.</w:t>
      </w:r>
    </w:p>
    <w:p w14:paraId="29D7719B" w14:textId="77777777" w:rsidR="00B740B3" w:rsidRP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W przypadku, gdy Wykonawca nie zamierza powierzyć części zamówienia podwykonawcy, informację o tym punkcie należy pominąć lub oznaczyć „nie dotyczy”.</w:t>
      </w:r>
    </w:p>
    <w:p w14:paraId="492E1442" w14:textId="5FBB0A1D" w:rsid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 xml:space="preserve">2) Jeżeli zmiana albo rezygnacja z podwykonawcy dotyczy podmiotu, na którego zasoby Wykonawca powoływał się, na zasadach określonych w pkt 5.1 SIWZ, w celu wykazania spełniania warunków udziału </w:t>
      </w:r>
      <w:r w:rsidR="00190D06">
        <w:rPr>
          <w:rFonts w:ascii="Segoe UI" w:eastAsia="Times New Roman" w:hAnsi="Segoe UI" w:cs="Segoe UI"/>
          <w:color w:val="000000"/>
          <w:sz w:val="20"/>
          <w:szCs w:val="20"/>
          <w:lang w:eastAsia="pl-PL"/>
        </w:rPr>
        <w:br/>
      </w:r>
      <w:r w:rsidRPr="00B740B3">
        <w:rPr>
          <w:rFonts w:ascii="Segoe UI" w:eastAsia="Times New Roman" w:hAnsi="Segoe UI" w:cs="Segoe UI"/>
          <w:color w:val="000000"/>
          <w:sz w:val="20"/>
          <w:szCs w:val="20"/>
          <w:lang w:eastAsia="pl-PL"/>
        </w:rPr>
        <w:t>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55BD7193" w14:textId="77777777" w:rsidR="00190D06" w:rsidRPr="00B740B3" w:rsidRDefault="00190D06" w:rsidP="00190D06">
      <w:pPr>
        <w:spacing w:after="0" w:line="240" w:lineRule="auto"/>
        <w:jc w:val="both"/>
        <w:rPr>
          <w:rFonts w:ascii="Segoe UI" w:eastAsia="Times New Roman" w:hAnsi="Segoe UI" w:cs="Segoe UI"/>
          <w:color w:val="000000"/>
          <w:sz w:val="20"/>
          <w:szCs w:val="20"/>
          <w:lang w:eastAsia="pl-PL"/>
        </w:rPr>
      </w:pPr>
    </w:p>
    <w:p w14:paraId="07CC16B9" w14:textId="77777777" w:rsidR="00B740B3" w:rsidRPr="00B740B3" w:rsidRDefault="00B740B3" w:rsidP="00FC3704">
      <w:pPr>
        <w:spacing w:after="0" w:line="240" w:lineRule="auto"/>
        <w:jc w:val="both"/>
        <w:rPr>
          <w:rFonts w:ascii="Segoe UI" w:eastAsia="Times New Roman" w:hAnsi="Segoe UI" w:cs="Segoe UI"/>
          <w:sz w:val="20"/>
          <w:szCs w:val="20"/>
          <w:lang w:eastAsia="pl-PL"/>
        </w:rPr>
      </w:pPr>
      <w:r w:rsidRPr="00B740B3">
        <w:rPr>
          <w:rFonts w:ascii="Segoe UI" w:eastAsia="Times New Roman" w:hAnsi="Segoe UI" w:cs="Segoe UI"/>
          <w:color w:val="000000"/>
          <w:sz w:val="20"/>
          <w:szCs w:val="20"/>
          <w:lang w:eastAsia="pl-PL"/>
        </w:rPr>
        <w:t>III.2.3)</w:t>
      </w:r>
      <w:r w:rsidRPr="00B740B3">
        <w:rPr>
          <w:rFonts w:ascii="Segoe UI" w:eastAsia="Times New Roman" w:hAnsi="Segoe UI" w:cs="Segoe UI"/>
          <w:b/>
          <w:bCs/>
          <w:color w:val="000000"/>
          <w:sz w:val="20"/>
          <w:szCs w:val="20"/>
          <w:lang w:eastAsia="pl-PL"/>
        </w:rPr>
        <w:t>Informacje na temat pracowników odpowiedzialnych za wykonanie zamówienia</w:t>
      </w:r>
    </w:p>
    <w:p w14:paraId="3B907C84" w14:textId="77777777" w:rsidR="00B740B3" w:rsidRPr="00B740B3" w:rsidRDefault="00B740B3" w:rsidP="00FC3704">
      <w:pPr>
        <w:spacing w:before="100" w:beforeAutospacing="1" w:after="100" w:afterAutospacing="1" w:line="240" w:lineRule="auto"/>
        <w:jc w:val="both"/>
        <w:rPr>
          <w:rFonts w:ascii="Segoe UI" w:eastAsia="Times New Roman" w:hAnsi="Segoe UI" w:cs="Segoe UI"/>
          <w:sz w:val="20"/>
          <w:szCs w:val="20"/>
          <w:lang w:eastAsia="pl-PL"/>
        </w:rPr>
      </w:pPr>
      <w:r w:rsidRPr="00B740B3">
        <w:rPr>
          <w:rFonts w:ascii="Segoe UI" w:eastAsia="Times New Roman" w:hAnsi="Segoe UI" w:cs="Segoe UI"/>
          <w:sz w:val="20"/>
          <w:szCs w:val="20"/>
          <w:lang w:eastAsia="pl-PL"/>
        </w:rPr>
        <w:t>Sekcja IV: Procedura</w:t>
      </w:r>
    </w:p>
    <w:p w14:paraId="3105AE78" w14:textId="35022658" w:rsidR="00B740B3" w:rsidRDefault="00B740B3" w:rsidP="00FC3704">
      <w:pPr>
        <w:spacing w:after="0" w:line="240" w:lineRule="auto"/>
        <w:jc w:val="both"/>
        <w:rPr>
          <w:rFonts w:ascii="Segoe UI" w:eastAsia="Times New Roman" w:hAnsi="Segoe UI" w:cs="Segoe UI"/>
          <w:b/>
          <w:bCs/>
          <w:color w:val="000000"/>
          <w:sz w:val="20"/>
          <w:szCs w:val="20"/>
          <w:lang w:eastAsia="pl-PL"/>
        </w:rPr>
      </w:pPr>
      <w:r w:rsidRPr="00B740B3">
        <w:rPr>
          <w:rFonts w:ascii="Segoe UI" w:eastAsia="Times New Roman" w:hAnsi="Segoe UI" w:cs="Segoe UI"/>
          <w:color w:val="000000"/>
          <w:sz w:val="20"/>
          <w:szCs w:val="20"/>
          <w:lang w:eastAsia="pl-PL"/>
        </w:rPr>
        <w:t>IV.1)</w:t>
      </w:r>
      <w:r w:rsidRPr="00B740B3">
        <w:rPr>
          <w:rFonts w:ascii="Segoe UI" w:eastAsia="Times New Roman" w:hAnsi="Segoe UI" w:cs="Segoe UI"/>
          <w:b/>
          <w:bCs/>
          <w:color w:val="000000"/>
          <w:sz w:val="20"/>
          <w:szCs w:val="20"/>
          <w:lang w:eastAsia="pl-PL"/>
        </w:rPr>
        <w:t>Opis</w:t>
      </w:r>
    </w:p>
    <w:p w14:paraId="2E85BB7C" w14:textId="77777777" w:rsidR="00190D06" w:rsidRPr="00B740B3" w:rsidRDefault="00190D06" w:rsidP="00FC3704">
      <w:pPr>
        <w:spacing w:after="0" w:line="240" w:lineRule="auto"/>
        <w:jc w:val="both"/>
        <w:rPr>
          <w:rFonts w:ascii="Segoe UI" w:eastAsia="Times New Roman" w:hAnsi="Segoe UI" w:cs="Segoe UI"/>
          <w:sz w:val="20"/>
          <w:szCs w:val="20"/>
          <w:lang w:eastAsia="pl-PL"/>
        </w:rPr>
      </w:pPr>
    </w:p>
    <w:p w14:paraId="4202F541" w14:textId="77777777" w:rsidR="00B740B3" w:rsidRPr="00B740B3" w:rsidRDefault="00B740B3" w:rsidP="00FC3704">
      <w:pPr>
        <w:spacing w:after="0" w:line="240" w:lineRule="auto"/>
        <w:jc w:val="both"/>
        <w:rPr>
          <w:rFonts w:ascii="Segoe UI" w:eastAsia="Times New Roman" w:hAnsi="Segoe UI" w:cs="Segoe UI"/>
          <w:sz w:val="20"/>
          <w:szCs w:val="20"/>
          <w:lang w:eastAsia="pl-PL"/>
        </w:rPr>
      </w:pPr>
      <w:r w:rsidRPr="00B740B3">
        <w:rPr>
          <w:rFonts w:ascii="Segoe UI" w:eastAsia="Times New Roman" w:hAnsi="Segoe UI" w:cs="Segoe UI"/>
          <w:color w:val="000000"/>
          <w:sz w:val="20"/>
          <w:szCs w:val="20"/>
          <w:lang w:eastAsia="pl-PL"/>
        </w:rPr>
        <w:t>IV.1.1)</w:t>
      </w:r>
      <w:r w:rsidRPr="00B740B3">
        <w:rPr>
          <w:rFonts w:ascii="Segoe UI" w:eastAsia="Times New Roman" w:hAnsi="Segoe UI" w:cs="Segoe UI"/>
          <w:b/>
          <w:bCs/>
          <w:color w:val="000000"/>
          <w:sz w:val="20"/>
          <w:szCs w:val="20"/>
          <w:lang w:eastAsia="pl-PL"/>
        </w:rPr>
        <w:t>Rodzaj procedury</w:t>
      </w:r>
    </w:p>
    <w:p w14:paraId="06879948" w14:textId="257FEFBA" w:rsid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Procedura otwarta</w:t>
      </w:r>
    </w:p>
    <w:p w14:paraId="381C6958" w14:textId="77777777" w:rsidR="00190D06" w:rsidRPr="00B740B3" w:rsidRDefault="00190D06" w:rsidP="00FC3704">
      <w:pPr>
        <w:spacing w:after="0" w:line="240" w:lineRule="auto"/>
        <w:jc w:val="both"/>
        <w:rPr>
          <w:rFonts w:ascii="Segoe UI" w:eastAsia="Times New Roman" w:hAnsi="Segoe UI" w:cs="Segoe UI"/>
          <w:color w:val="000000"/>
          <w:sz w:val="20"/>
          <w:szCs w:val="20"/>
          <w:lang w:eastAsia="pl-PL"/>
        </w:rPr>
      </w:pPr>
    </w:p>
    <w:p w14:paraId="1B100A64" w14:textId="5B7662C1" w:rsidR="00B740B3" w:rsidRDefault="00B740B3" w:rsidP="00FC3704">
      <w:pPr>
        <w:spacing w:after="0" w:line="240" w:lineRule="auto"/>
        <w:jc w:val="both"/>
        <w:rPr>
          <w:rFonts w:ascii="Segoe UI" w:eastAsia="Times New Roman" w:hAnsi="Segoe UI" w:cs="Segoe UI"/>
          <w:b/>
          <w:bCs/>
          <w:color w:val="000000"/>
          <w:sz w:val="20"/>
          <w:szCs w:val="20"/>
          <w:lang w:eastAsia="pl-PL"/>
        </w:rPr>
      </w:pPr>
      <w:r w:rsidRPr="00B740B3">
        <w:rPr>
          <w:rFonts w:ascii="Segoe UI" w:eastAsia="Times New Roman" w:hAnsi="Segoe UI" w:cs="Segoe UI"/>
          <w:color w:val="000000"/>
          <w:sz w:val="20"/>
          <w:szCs w:val="20"/>
          <w:lang w:eastAsia="pl-PL"/>
        </w:rPr>
        <w:t>IV.1.3)</w:t>
      </w:r>
      <w:r w:rsidRPr="00B740B3">
        <w:rPr>
          <w:rFonts w:ascii="Segoe UI" w:eastAsia="Times New Roman" w:hAnsi="Segoe UI" w:cs="Segoe UI"/>
          <w:b/>
          <w:bCs/>
          <w:color w:val="000000"/>
          <w:sz w:val="20"/>
          <w:szCs w:val="20"/>
          <w:lang w:eastAsia="pl-PL"/>
        </w:rPr>
        <w:t>Informacje na temat umowy ramowej lub dynamicznego systemu zakupów</w:t>
      </w:r>
    </w:p>
    <w:p w14:paraId="67B776BA" w14:textId="77777777" w:rsidR="00190D06" w:rsidRPr="00B740B3" w:rsidRDefault="00190D06" w:rsidP="00FC3704">
      <w:pPr>
        <w:spacing w:after="0" w:line="240" w:lineRule="auto"/>
        <w:jc w:val="both"/>
        <w:rPr>
          <w:rFonts w:ascii="Segoe UI" w:eastAsia="Times New Roman" w:hAnsi="Segoe UI" w:cs="Segoe UI"/>
          <w:sz w:val="20"/>
          <w:szCs w:val="20"/>
          <w:lang w:eastAsia="pl-PL"/>
        </w:rPr>
      </w:pPr>
    </w:p>
    <w:p w14:paraId="516B70C0" w14:textId="0452BE00" w:rsidR="00B740B3" w:rsidRDefault="00B740B3" w:rsidP="00FC3704">
      <w:pPr>
        <w:spacing w:after="0" w:line="240" w:lineRule="auto"/>
        <w:jc w:val="both"/>
        <w:rPr>
          <w:rFonts w:ascii="Segoe UI" w:eastAsia="Times New Roman" w:hAnsi="Segoe UI" w:cs="Segoe UI"/>
          <w:b/>
          <w:bCs/>
          <w:color w:val="000000"/>
          <w:sz w:val="20"/>
          <w:szCs w:val="20"/>
          <w:lang w:eastAsia="pl-PL"/>
        </w:rPr>
      </w:pPr>
      <w:r w:rsidRPr="00B740B3">
        <w:rPr>
          <w:rFonts w:ascii="Segoe UI" w:eastAsia="Times New Roman" w:hAnsi="Segoe UI" w:cs="Segoe UI"/>
          <w:color w:val="000000"/>
          <w:sz w:val="20"/>
          <w:szCs w:val="20"/>
          <w:lang w:eastAsia="pl-PL"/>
        </w:rPr>
        <w:t>IV.1.4)</w:t>
      </w:r>
      <w:r w:rsidRPr="00B740B3">
        <w:rPr>
          <w:rFonts w:ascii="Segoe UI" w:eastAsia="Times New Roman" w:hAnsi="Segoe UI" w:cs="Segoe UI"/>
          <w:b/>
          <w:bCs/>
          <w:color w:val="000000"/>
          <w:sz w:val="20"/>
          <w:szCs w:val="20"/>
          <w:lang w:eastAsia="pl-PL"/>
        </w:rPr>
        <w:t>Zmniejszenie liczby rozwiązań lub ofert podczas negocjacji lub dialogu</w:t>
      </w:r>
    </w:p>
    <w:p w14:paraId="754FC636" w14:textId="77777777" w:rsidR="00190D06" w:rsidRPr="00B740B3" w:rsidRDefault="00190D06" w:rsidP="00FC3704">
      <w:pPr>
        <w:spacing w:after="0" w:line="240" w:lineRule="auto"/>
        <w:jc w:val="both"/>
        <w:rPr>
          <w:rFonts w:ascii="Segoe UI" w:eastAsia="Times New Roman" w:hAnsi="Segoe UI" w:cs="Segoe UI"/>
          <w:sz w:val="20"/>
          <w:szCs w:val="20"/>
          <w:lang w:eastAsia="pl-PL"/>
        </w:rPr>
      </w:pPr>
    </w:p>
    <w:p w14:paraId="21D14819" w14:textId="1073F903" w:rsidR="00B740B3" w:rsidRDefault="00B740B3" w:rsidP="00FC3704">
      <w:pPr>
        <w:spacing w:after="0" w:line="240" w:lineRule="auto"/>
        <w:jc w:val="both"/>
        <w:rPr>
          <w:rFonts w:ascii="Segoe UI" w:eastAsia="Times New Roman" w:hAnsi="Segoe UI" w:cs="Segoe UI"/>
          <w:b/>
          <w:bCs/>
          <w:color w:val="000000"/>
          <w:sz w:val="20"/>
          <w:szCs w:val="20"/>
          <w:lang w:eastAsia="pl-PL"/>
        </w:rPr>
      </w:pPr>
      <w:r w:rsidRPr="00B740B3">
        <w:rPr>
          <w:rFonts w:ascii="Segoe UI" w:eastAsia="Times New Roman" w:hAnsi="Segoe UI" w:cs="Segoe UI"/>
          <w:color w:val="000000"/>
          <w:sz w:val="20"/>
          <w:szCs w:val="20"/>
          <w:lang w:eastAsia="pl-PL"/>
        </w:rPr>
        <w:t>IV.1.6)</w:t>
      </w:r>
      <w:r w:rsidRPr="00B740B3">
        <w:rPr>
          <w:rFonts w:ascii="Segoe UI" w:eastAsia="Times New Roman" w:hAnsi="Segoe UI" w:cs="Segoe UI"/>
          <w:b/>
          <w:bCs/>
          <w:color w:val="000000"/>
          <w:sz w:val="20"/>
          <w:szCs w:val="20"/>
          <w:lang w:eastAsia="pl-PL"/>
        </w:rPr>
        <w:t>Informacje na temat aukcji elektronicznej</w:t>
      </w:r>
    </w:p>
    <w:p w14:paraId="4C249113" w14:textId="77777777" w:rsidR="00190D06" w:rsidRPr="00B740B3" w:rsidRDefault="00190D06" w:rsidP="00FC3704">
      <w:pPr>
        <w:spacing w:after="0" w:line="240" w:lineRule="auto"/>
        <w:jc w:val="both"/>
        <w:rPr>
          <w:rFonts w:ascii="Segoe UI" w:eastAsia="Times New Roman" w:hAnsi="Segoe UI" w:cs="Segoe UI"/>
          <w:sz w:val="20"/>
          <w:szCs w:val="20"/>
          <w:lang w:eastAsia="pl-PL"/>
        </w:rPr>
      </w:pPr>
    </w:p>
    <w:p w14:paraId="74C7B275" w14:textId="77777777" w:rsidR="00B740B3" w:rsidRPr="00B740B3" w:rsidRDefault="00B740B3" w:rsidP="00FC3704">
      <w:pPr>
        <w:spacing w:after="0" w:line="240" w:lineRule="auto"/>
        <w:jc w:val="both"/>
        <w:rPr>
          <w:rFonts w:ascii="Segoe UI" w:eastAsia="Times New Roman" w:hAnsi="Segoe UI" w:cs="Segoe UI"/>
          <w:sz w:val="20"/>
          <w:szCs w:val="20"/>
          <w:lang w:eastAsia="pl-PL"/>
        </w:rPr>
      </w:pPr>
      <w:r w:rsidRPr="00B740B3">
        <w:rPr>
          <w:rFonts w:ascii="Segoe UI" w:eastAsia="Times New Roman" w:hAnsi="Segoe UI" w:cs="Segoe UI"/>
          <w:color w:val="000000"/>
          <w:sz w:val="20"/>
          <w:szCs w:val="20"/>
          <w:lang w:eastAsia="pl-PL"/>
        </w:rPr>
        <w:t>IV.1.8)</w:t>
      </w:r>
      <w:r w:rsidRPr="00B740B3">
        <w:rPr>
          <w:rFonts w:ascii="Segoe UI" w:eastAsia="Times New Roman" w:hAnsi="Segoe UI" w:cs="Segoe UI"/>
          <w:b/>
          <w:bCs/>
          <w:color w:val="000000"/>
          <w:sz w:val="20"/>
          <w:szCs w:val="20"/>
          <w:lang w:eastAsia="pl-PL"/>
        </w:rPr>
        <w:t>Informacje na temat Porozumienia w sprawie zamówień rządowych (GPA)</w:t>
      </w:r>
    </w:p>
    <w:p w14:paraId="2C16285E" w14:textId="31DE6D74" w:rsid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Zamówienie jest objęte Porozumieniem w sprawie zamówień rządowych: tak</w:t>
      </w:r>
    </w:p>
    <w:p w14:paraId="3D19D607" w14:textId="77777777" w:rsidR="00190D06" w:rsidRPr="00B740B3" w:rsidRDefault="00190D06" w:rsidP="00FC3704">
      <w:pPr>
        <w:spacing w:after="0" w:line="240" w:lineRule="auto"/>
        <w:jc w:val="both"/>
        <w:rPr>
          <w:rFonts w:ascii="Segoe UI" w:eastAsia="Times New Roman" w:hAnsi="Segoe UI" w:cs="Segoe UI"/>
          <w:color w:val="000000"/>
          <w:sz w:val="20"/>
          <w:szCs w:val="20"/>
          <w:lang w:eastAsia="pl-PL"/>
        </w:rPr>
      </w:pPr>
    </w:p>
    <w:p w14:paraId="69176D58" w14:textId="2334B10C" w:rsidR="00B740B3" w:rsidRDefault="00B740B3" w:rsidP="00FC3704">
      <w:pPr>
        <w:spacing w:after="0" w:line="240" w:lineRule="auto"/>
        <w:jc w:val="both"/>
        <w:rPr>
          <w:rFonts w:ascii="Segoe UI" w:eastAsia="Times New Roman" w:hAnsi="Segoe UI" w:cs="Segoe UI"/>
          <w:b/>
          <w:bCs/>
          <w:color w:val="000000"/>
          <w:sz w:val="20"/>
          <w:szCs w:val="20"/>
          <w:lang w:eastAsia="pl-PL"/>
        </w:rPr>
      </w:pPr>
      <w:r w:rsidRPr="00B740B3">
        <w:rPr>
          <w:rFonts w:ascii="Segoe UI" w:eastAsia="Times New Roman" w:hAnsi="Segoe UI" w:cs="Segoe UI"/>
          <w:color w:val="000000"/>
          <w:sz w:val="20"/>
          <w:szCs w:val="20"/>
          <w:lang w:eastAsia="pl-PL"/>
        </w:rPr>
        <w:t>IV.2)</w:t>
      </w:r>
      <w:r w:rsidRPr="00B740B3">
        <w:rPr>
          <w:rFonts w:ascii="Segoe UI" w:eastAsia="Times New Roman" w:hAnsi="Segoe UI" w:cs="Segoe UI"/>
          <w:b/>
          <w:bCs/>
          <w:color w:val="000000"/>
          <w:sz w:val="20"/>
          <w:szCs w:val="20"/>
          <w:lang w:eastAsia="pl-PL"/>
        </w:rPr>
        <w:t>Informacje administracyjne</w:t>
      </w:r>
    </w:p>
    <w:p w14:paraId="3778DF6B" w14:textId="77777777" w:rsidR="00190D06" w:rsidRPr="00B740B3" w:rsidRDefault="00190D06" w:rsidP="00FC3704">
      <w:pPr>
        <w:spacing w:after="0" w:line="240" w:lineRule="auto"/>
        <w:jc w:val="both"/>
        <w:rPr>
          <w:rFonts w:ascii="Segoe UI" w:eastAsia="Times New Roman" w:hAnsi="Segoe UI" w:cs="Segoe UI"/>
          <w:sz w:val="20"/>
          <w:szCs w:val="20"/>
          <w:lang w:eastAsia="pl-PL"/>
        </w:rPr>
      </w:pPr>
    </w:p>
    <w:p w14:paraId="42CAC8F2" w14:textId="331FDF58" w:rsidR="00B740B3" w:rsidRDefault="00B740B3" w:rsidP="00FC3704">
      <w:pPr>
        <w:spacing w:after="0" w:line="240" w:lineRule="auto"/>
        <w:jc w:val="both"/>
        <w:rPr>
          <w:rFonts w:ascii="Segoe UI" w:eastAsia="Times New Roman" w:hAnsi="Segoe UI" w:cs="Segoe UI"/>
          <w:b/>
          <w:bCs/>
          <w:color w:val="000000"/>
          <w:sz w:val="20"/>
          <w:szCs w:val="20"/>
          <w:lang w:eastAsia="pl-PL"/>
        </w:rPr>
      </w:pPr>
      <w:r w:rsidRPr="00B740B3">
        <w:rPr>
          <w:rFonts w:ascii="Segoe UI" w:eastAsia="Times New Roman" w:hAnsi="Segoe UI" w:cs="Segoe UI"/>
          <w:color w:val="000000"/>
          <w:sz w:val="20"/>
          <w:szCs w:val="20"/>
          <w:lang w:eastAsia="pl-PL"/>
        </w:rPr>
        <w:t>IV.2.1)</w:t>
      </w:r>
      <w:r w:rsidRPr="00B740B3">
        <w:rPr>
          <w:rFonts w:ascii="Segoe UI" w:eastAsia="Times New Roman" w:hAnsi="Segoe UI" w:cs="Segoe UI"/>
          <w:b/>
          <w:bCs/>
          <w:color w:val="000000"/>
          <w:sz w:val="20"/>
          <w:szCs w:val="20"/>
          <w:lang w:eastAsia="pl-PL"/>
        </w:rPr>
        <w:t>Poprzednia publikacja dotycząca przedmiotowego postępowania</w:t>
      </w:r>
    </w:p>
    <w:p w14:paraId="68C7F3C8" w14:textId="77777777" w:rsidR="00190D06" w:rsidRPr="00B740B3" w:rsidRDefault="00190D06" w:rsidP="00FC3704">
      <w:pPr>
        <w:spacing w:after="0" w:line="240" w:lineRule="auto"/>
        <w:jc w:val="both"/>
        <w:rPr>
          <w:rFonts w:ascii="Segoe UI" w:eastAsia="Times New Roman" w:hAnsi="Segoe UI" w:cs="Segoe UI"/>
          <w:sz w:val="20"/>
          <w:szCs w:val="20"/>
          <w:lang w:eastAsia="pl-PL"/>
        </w:rPr>
      </w:pPr>
    </w:p>
    <w:p w14:paraId="788BCF0B" w14:textId="77777777" w:rsidR="00B740B3" w:rsidRPr="00B740B3" w:rsidRDefault="00B740B3" w:rsidP="00FC3704">
      <w:pPr>
        <w:spacing w:after="0" w:line="240" w:lineRule="auto"/>
        <w:jc w:val="both"/>
        <w:rPr>
          <w:rFonts w:ascii="Segoe UI" w:eastAsia="Times New Roman" w:hAnsi="Segoe UI" w:cs="Segoe UI"/>
          <w:sz w:val="20"/>
          <w:szCs w:val="20"/>
          <w:lang w:eastAsia="pl-PL"/>
        </w:rPr>
      </w:pPr>
      <w:r w:rsidRPr="00B740B3">
        <w:rPr>
          <w:rFonts w:ascii="Segoe UI" w:eastAsia="Times New Roman" w:hAnsi="Segoe UI" w:cs="Segoe UI"/>
          <w:color w:val="000000"/>
          <w:sz w:val="20"/>
          <w:szCs w:val="20"/>
          <w:lang w:eastAsia="pl-PL"/>
        </w:rPr>
        <w:t>IV.2.2)</w:t>
      </w:r>
      <w:r w:rsidRPr="00B740B3">
        <w:rPr>
          <w:rFonts w:ascii="Segoe UI" w:eastAsia="Times New Roman" w:hAnsi="Segoe UI" w:cs="Segoe UI"/>
          <w:b/>
          <w:bCs/>
          <w:color w:val="000000"/>
          <w:sz w:val="20"/>
          <w:szCs w:val="20"/>
          <w:lang w:eastAsia="pl-PL"/>
        </w:rPr>
        <w:t>Termin składania ofert lub wniosków o dopuszczenie do udziału</w:t>
      </w:r>
    </w:p>
    <w:p w14:paraId="2692BEC0" w14:textId="77777777"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Data: 12/05/2020</w:t>
      </w:r>
    </w:p>
    <w:p w14:paraId="66AC9900" w14:textId="59E01E11" w:rsid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Czas lokalny: 09:00</w:t>
      </w:r>
    </w:p>
    <w:p w14:paraId="05EE46EC" w14:textId="77777777" w:rsidR="00190D06" w:rsidRPr="00B740B3" w:rsidRDefault="00190D06" w:rsidP="00FC3704">
      <w:pPr>
        <w:spacing w:after="0" w:line="240" w:lineRule="auto"/>
        <w:jc w:val="both"/>
        <w:rPr>
          <w:rFonts w:ascii="Segoe UI" w:eastAsia="Times New Roman" w:hAnsi="Segoe UI" w:cs="Segoe UI"/>
          <w:color w:val="000000"/>
          <w:sz w:val="20"/>
          <w:szCs w:val="20"/>
          <w:lang w:eastAsia="pl-PL"/>
        </w:rPr>
      </w:pPr>
    </w:p>
    <w:p w14:paraId="06767942" w14:textId="21238FEC" w:rsidR="00B740B3" w:rsidRDefault="00B740B3" w:rsidP="00FC3704">
      <w:pPr>
        <w:spacing w:after="0" w:line="240" w:lineRule="auto"/>
        <w:jc w:val="both"/>
        <w:rPr>
          <w:rFonts w:ascii="Segoe UI" w:eastAsia="Times New Roman" w:hAnsi="Segoe UI" w:cs="Segoe UI"/>
          <w:b/>
          <w:bCs/>
          <w:color w:val="000000"/>
          <w:sz w:val="20"/>
          <w:szCs w:val="20"/>
          <w:lang w:eastAsia="pl-PL"/>
        </w:rPr>
      </w:pPr>
      <w:r w:rsidRPr="00B740B3">
        <w:rPr>
          <w:rFonts w:ascii="Segoe UI" w:eastAsia="Times New Roman" w:hAnsi="Segoe UI" w:cs="Segoe UI"/>
          <w:color w:val="000000"/>
          <w:sz w:val="20"/>
          <w:szCs w:val="20"/>
          <w:lang w:eastAsia="pl-PL"/>
        </w:rPr>
        <w:t>IV.2.3)</w:t>
      </w:r>
      <w:r w:rsidRPr="00B740B3">
        <w:rPr>
          <w:rFonts w:ascii="Segoe UI" w:eastAsia="Times New Roman" w:hAnsi="Segoe UI" w:cs="Segoe UI"/>
          <w:b/>
          <w:bCs/>
          <w:color w:val="000000"/>
          <w:sz w:val="20"/>
          <w:szCs w:val="20"/>
          <w:lang w:eastAsia="pl-PL"/>
        </w:rPr>
        <w:t>Szacunkowa data wysłania zaproszeń do składania ofert lub do udziału wybranym kandydatom</w:t>
      </w:r>
    </w:p>
    <w:p w14:paraId="6C550F72" w14:textId="77777777" w:rsidR="00190D06" w:rsidRPr="00B740B3" w:rsidRDefault="00190D06" w:rsidP="00FC3704">
      <w:pPr>
        <w:spacing w:after="0" w:line="240" w:lineRule="auto"/>
        <w:jc w:val="both"/>
        <w:rPr>
          <w:rFonts w:ascii="Segoe UI" w:eastAsia="Times New Roman" w:hAnsi="Segoe UI" w:cs="Segoe UI"/>
          <w:sz w:val="20"/>
          <w:szCs w:val="20"/>
          <w:lang w:eastAsia="pl-PL"/>
        </w:rPr>
      </w:pPr>
    </w:p>
    <w:p w14:paraId="0A168DCE" w14:textId="77777777" w:rsidR="00B740B3" w:rsidRPr="00B740B3" w:rsidRDefault="00B740B3" w:rsidP="00FC3704">
      <w:pPr>
        <w:spacing w:after="0" w:line="240" w:lineRule="auto"/>
        <w:jc w:val="both"/>
        <w:rPr>
          <w:rFonts w:ascii="Segoe UI" w:eastAsia="Times New Roman" w:hAnsi="Segoe UI" w:cs="Segoe UI"/>
          <w:sz w:val="20"/>
          <w:szCs w:val="20"/>
          <w:lang w:eastAsia="pl-PL"/>
        </w:rPr>
      </w:pPr>
      <w:r w:rsidRPr="00B740B3">
        <w:rPr>
          <w:rFonts w:ascii="Segoe UI" w:eastAsia="Times New Roman" w:hAnsi="Segoe UI" w:cs="Segoe UI"/>
          <w:color w:val="000000"/>
          <w:sz w:val="20"/>
          <w:szCs w:val="20"/>
          <w:lang w:eastAsia="pl-PL"/>
        </w:rPr>
        <w:t>IV.2.4)</w:t>
      </w:r>
      <w:r w:rsidRPr="00B740B3">
        <w:rPr>
          <w:rFonts w:ascii="Segoe UI" w:eastAsia="Times New Roman" w:hAnsi="Segoe UI" w:cs="Segoe UI"/>
          <w:b/>
          <w:bCs/>
          <w:color w:val="000000"/>
          <w:sz w:val="20"/>
          <w:szCs w:val="20"/>
          <w:lang w:eastAsia="pl-PL"/>
        </w:rPr>
        <w:t>Języki, w których można sporządzać oferty lub wnioski o dopuszczenie do udziału:</w:t>
      </w:r>
    </w:p>
    <w:p w14:paraId="1E4ACD7D" w14:textId="163E89E5" w:rsid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Polski</w:t>
      </w:r>
    </w:p>
    <w:p w14:paraId="783CC4DE" w14:textId="77777777" w:rsidR="00190D06" w:rsidRPr="00B740B3" w:rsidRDefault="00190D06" w:rsidP="00FC3704">
      <w:pPr>
        <w:spacing w:after="0" w:line="240" w:lineRule="auto"/>
        <w:jc w:val="both"/>
        <w:rPr>
          <w:rFonts w:ascii="Segoe UI" w:eastAsia="Times New Roman" w:hAnsi="Segoe UI" w:cs="Segoe UI"/>
          <w:color w:val="000000"/>
          <w:sz w:val="20"/>
          <w:szCs w:val="20"/>
          <w:lang w:eastAsia="pl-PL"/>
        </w:rPr>
      </w:pPr>
    </w:p>
    <w:p w14:paraId="36B9E9FC" w14:textId="77777777" w:rsidR="00B740B3" w:rsidRPr="00B740B3" w:rsidRDefault="00B740B3" w:rsidP="00FC3704">
      <w:pPr>
        <w:spacing w:after="0" w:line="240" w:lineRule="auto"/>
        <w:jc w:val="both"/>
        <w:rPr>
          <w:rFonts w:ascii="Segoe UI" w:eastAsia="Times New Roman" w:hAnsi="Segoe UI" w:cs="Segoe UI"/>
          <w:sz w:val="20"/>
          <w:szCs w:val="20"/>
          <w:lang w:eastAsia="pl-PL"/>
        </w:rPr>
      </w:pPr>
      <w:r w:rsidRPr="00B740B3">
        <w:rPr>
          <w:rFonts w:ascii="Segoe UI" w:eastAsia="Times New Roman" w:hAnsi="Segoe UI" w:cs="Segoe UI"/>
          <w:color w:val="000000"/>
          <w:sz w:val="20"/>
          <w:szCs w:val="20"/>
          <w:lang w:eastAsia="pl-PL"/>
        </w:rPr>
        <w:lastRenderedPageBreak/>
        <w:t>IV.2.6)</w:t>
      </w:r>
      <w:r w:rsidRPr="00B740B3">
        <w:rPr>
          <w:rFonts w:ascii="Segoe UI" w:eastAsia="Times New Roman" w:hAnsi="Segoe UI" w:cs="Segoe UI"/>
          <w:b/>
          <w:bCs/>
          <w:color w:val="000000"/>
          <w:sz w:val="20"/>
          <w:szCs w:val="20"/>
          <w:lang w:eastAsia="pl-PL"/>
        </w:rPr>
        <w:t>Minimalny okres, w którym oferent będzie związany ofertą</w:t>
      </w:r>
    </w:p>
    <w:p w14:paraId="15523D85" w14:textId="77777777"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Oferta musi zachować ważność do: 10/07/2020</w:t>
      </w:r>
    </w:p>
    <w:p w14:paraId="0F0ECA0C" w14:textId="77777777" w:rsidR="00B740B3" w:rsidRPr="00B740B3" w:rsidRDefault="00B740B3" w:rsidP="00FC3704">
      <w:pPr>
        <w:spacing w:after="0" w:line="240" w:lineRule="auto"/>
        <w:jc w:val="both"/>
        <w:rPr>
          <w:rFonts w:ascii="Segoe UI" w:eastAsia="Times New Roman" w:hAnsi="Segoe UI" w:cs="Segoe UI"/>
          <w:sz w:val="20"/>
          <w:szCs w:val="20"/>
          <w:lang w:eastAsia="pl-PL"/>
        </w:rPr>
      </w:pPr>
      <w:r w:rsidRPr="00B740B3">
        <w:rPr>
          <w:rFonts w:ascii="Segoe UI" w:eastAsia="Times New Roman" w:hAnsi="Segoe UI" w:cs="Segoe UI"/>
          <w:color w:val="000000"/>
          <w:sz w:val="20"/>
          <w:szCs w:val="20"/>
          <w:lang w:eastAsia="pl-PL"/>
        </w:rPr>
        <w:t>IV.2.7)</w:t>
      </w:r>
      <w:r w:rsidRPr="00B740B3">
        <w:rPr>
          <w:rFonts w:ascii="Segoe UI" w:eastAsia="Times New Roman" w:hAnsi="Segoe UI" w:cs="Segoe UI"/>
          <w:b/>
          <w:bCs/>
          <w:color w:val="000000"/>
          <w:sz w:val="20"/>
          <w:szCs w:val="20"/>
          <w:lang w:eastAsia="pl-PL"/>
        </w:rPr>
        <w:t>Warunki otwarcia ofert</w:t>
      </w:r>
    </w:p>
    <w:p w14:paraId="4569E0B6" w14:textId="77777777"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Data: 12/05/2020</w:t>
      </w:r>
    </w:p>
    <w:p w14:paraId="09DE825C" w14:textId="77777777"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Czas lokalny: 09:30</w:t>
      </w:r>
    </w:p>
    <w:p w14:paraId="639721BD" w14:textId="3BFE22B5" w:rsidR="00B740B3" w:rsidRP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Miejsce: Urząd Miejski w Koszalinie, ul. Mickiewicza 26, 75-004 Koszalin, pokój nr 22, Polska</w:t>
      </w:r>
    </w:p>
    <w:p w14:paraId="37F629E0" w14:textId="77777777" w:rsidR="00B740B3" w:rsidRPr="00B740B3" w:rsidRDefault="00B740B3" w:rsidP="00FC3704">
      <w:pPr>
        <w:spacing w:before="100" w:beforeAutospacing="1" w:after="100" w:afterAutospacing="1" w:line="240" w:lineRule="auto"/>
        <w:jc w:val="both"/>
        <w:rPr>
          <w:rFonts w:ascii="Segoe UI" w:eastAsia="Times New Roman" w:hAnsi="Segoe UI" w:cs="Segoe UI"/>
          <w:sz w:val="20"/>
          <w:szCs w:val="20"/>
          <w:lang w:eastAsia="pl-PL"/>
        </w:rPr>
      </w:pPr>
      <w:r w:rsidRPr="00B740B3">
        <w:rPr>
          <w:rFonts w:ascii="Segoe UI" w:eastAsia="Times New Roman" w:hAnsi="Segoe UI" w:cs="Segoe UI"/>
          <w:sz w:val="20"/>
          <w:szCs w:val="20"/>
          <w:lang w:eastAsia="pl-PL"/>
        </w:rPr>
        <w:t>Sekcja VI: Informacje uzupełniające</w:t>
      </w:r>
    </w:p>
    <w:p w14:paraId="79B14486" w14:textId="77777777" w:rsidR="00B740B3" w:rsidRPr="00B740B3" w:rsidRDefault="00B740B3" w:rsidP="00FC3704">
      <w:pPr>
        <w:spacing w:after="0" w:line="240" w:lineRule="auto"/>
        <w:jc w:val="both"/>
        <w:rPr>
          <w:rFonts w:ascii="Segoe UI" w:eastAsia="Times New Roman" w:hAnsi="Segoe UI" w:cs="Segoe UI"/>
          <w:sz w:val="20"/>
          <w:szCs w:val="20"/>
          <w:lang w:eastAsia="pl-PL"/>
        </w:rPr>
      </w:pPr>
      <w:r w:rsidRPr="00B740B3">
        <w:rPr>
          <w:rFonts w:ascii="Segoe UI" w:eastAsia="Times New Roman" w:hAnsi="Segoe UI" w:cs="Segoe UI"/>
          <w:color w:val="000000"/>
          <w:sz w:val="20"/>
          <w:szCs w:val="20"/>
          <w:lang w:eastAsia="pl-PL"/>
        </w:rPr>
        <w:t>VI.1)</w:t>
      </w:r>
      <w:r w:rsidRPr="00B740B3">
        <w:rPr>
          <w:rFonts w:ascii="Segoe UI" w:eastAsia="Times New Roman" w:hAnsi="Segoe UI" w:cs="Segoe UI"/>
          <w:b/>
          <w:bCs/>
          <w:color w:val="000000"/>
          <w:sz w:val="20"/>
          <w:szCs w:val="20"/>
          <w:lang w:eastAsia="pl-PL"/>
        </w:rPr>
        <w:t>Informacje o powtarzającym się charakterze zamówienia</w:t>
      </w:r>
    </w:p>
    <w:p w14:paraId="209EB3D4" w14:textId="1F864ECD" w:rsid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Jest to zamówienie o charakterze powtarzającym się: nie</w:t>
      </w:r>
    </w:p>
    <w:p w14:paraId="7E89C82A" w14:textId="77777777" w:rsidR="00190D06" w:rsidRPr="00B740B3" w:rsidRDefault="00190D06" w:rsidP="00FC3704">
      <w:pPr>
        <w:spacing w:after="0" w:line="240" w:lineRule="auto"/>
        <w:jc w:val="both"/>
        <w:rPr>
          <w:rFonts w:ascii="Segoe UI" w:eastAsia="Times New Roman" w:hAnsi="Segoe UI" w:cs="Segoe UI"/>
          <w:color w:val="000000"/>
          <w:sz w:val="20"/>
          <w:szCs w:val="20"/>
          <w:lang w:eastAsia="pl-PL"/>
        </w:rPr>
      </w:pPr>
    </w:p>
    <w:p w14:paraId="03659C45" w14:textId="06D0EE38" w:rsidR="00B740B3" w:rsidRDefault="00B740B3" w:rsidP="00FC3704">
      <w:pPr>
        <w:spacing w:after="0" w:line="240" w:lineRule="auto"/>
        <w:jc w:val="both"/>
        <w:rPr>
          <w:rFonts w:ascii="Segoe UI" w:eastAsia="Times New Roman" w:hAnsi="Segoe UI" w:cs="Segoe UI"/>
          <w:b/>
          <w:bCs/>
          <w:color w:val="000000"/>
          <w:sz w:val="20"/>
          <w:szCs w:val="20"/>
          <w:lang w:eastAsia="pl-PL"/>
        </w:rPr>
      </w:pPr>
      <w:r w:rsidRPr="00B740B3">
        <w:rPr>
          <w:rFonts w:ascii="Segoe UI" w:eastAsia="Times New Roman" w:hAnsi="Segoe UI" w:cs="Segoe UI"/>
          <w:color w:val="000000"/>
          <w:sz w:val="20"/>
          <w:szCs w:val="20"/>
          <w:lang w:eastAsia="pl-PL"/>
        </w:rPr>
        <w:t>VI.2)</w:t>
      </w:r>
      <w:r w:rsidRPr="00B740B3">
        <w:rPr>
          <w:rFonts w:ascii="Segoe UI" w:eastAsia="Times New Roman" w:hAnsi="Segoe UI" w:cs="Segoe UI"/>
          <w:b/>
          <w:bCs/>
          <w:color w:val="000000"/>
          <w:sz w:val="20"/>
          <w:szCs w:val="20"/>
          <w:lang w:eastAsia="pl-PL"/>
        </w:rPr>
        <w:t>Informacje na temat procesów elektronicznych</w:t>
      </w:r>
    </w:p>
    <w:p w14:paraId="184F90AB" w14:textId="77777777" w:rsidR="00190D06" w:rsidRPr="00B740B3" w:rsidRDefault="00190D06" w:rsidP="00FC3704">
      <w:pPr>
        <w:spacing w:after="0" w:line="240" w:lineRule="auto"/>
        <w:jc w:val="both"/>
        <w:rPr>
          <w:rFonts w:ascii="Segoe UI" w:eastAsia="Times New Roman" w:hAnsi="Segoe UI" w:cs="Segoe UI"/>
          <w:sz w:val="20"/>
          <w:szCs w:val="20"/>
          <w:lang w:eastAsia="pl-PL"/>
        </w:rPr>
      </w:pPr>
    </w:p>
    <w:p w14:paraId="6C28A4C8" w14:textId="77777777" w:rsidR="00B740B3" w:rsidRPr="00B740B3" w:rsidRDefault="00B740B3" w:rsidP="00FC3704">
      <w:pPr>
        <w:spacing w:after="0" w:line="240" w:lineRule="auto"/>
        <w:jc w:val="both"/>
        <w:rPr>
          <w:rFonts w:ascii="Segoe UI" w:eastAsia="Times New Roman" w:hAnsi="Segoe UI" w:cs="Segoe UI"/>
          <w:sz w:val="20"/>
          <w:szCs w:val="20"/>
          <w:lang w:eastAsia="pl-PL"/>
        </w:rPr>
      </w:pPr>
      <w:r w:rsidRPr="00B740B3">
        <w:rPr>
          <w:rFonts w:ascii="Segoe UI" w:eastAsia="Times New Roman" w:hAnsi="Segoe UI" w:cs="Segoe UI"/>
          <w:color w:val="000000"/>
          <w:sz w:val="20"/>
          <w:szCs w:val="20"/>
          <w:lang w:eastAsia="pl-PL"/>
        </w:rPr>
        <w:t>VI.3)</w:t>
      </w:r>
      <w:r w:rsidRPr="00B740B3">
        <w:rPr>
          <w:rFonts w:ascii="Segoe UI" w:eastAsia="Times New Roman" w:hAnsi="Segoe UI" w:cs="Segoe UI"/>
          <w:b/>
          <w:bCs/>
          <w:color w:val="000000"/>
          <w:sz w:val="20"/>
          <w:szCs w:val="20"/>
          <w:lang w:eastAsia="pl-PL"/>
        </w:rPr>
        <w:t>Informacje dodatkowe:</w:t>
      </w:r>
    </w:p>
    <w:p w14:paraId="6E4682D1" w14:textId="77777777" w:rsidR="00B740B3" w:rsidRPr="00B740B3" w:rsidRDefault="00B740B3" w:rsidP="00FC3704">
      <w:pPr>
        <w:spacing w:before="100" w:beforeAutospacing="1" w:after="100" w:afterAutospacing="1"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Cd. treści zawartej w pkt III.2.2. Warunki realizacji umowy:</w:t>
      </w:r>
    </w:p>
    <w:p w14:paraId="22157700" w14:textId="77777777" w:rsidR="00B740B3" w:rsidRP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11. WYKONAWCY WYSTĘPUJĄCY WSPÓLNIE</w:t>
      </w:r>
    </w:p>
    <w:p w14:paraId="2C830435" w14:textId="77777777" w:rsidR="00B740B3" w:rsidRP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1) Wykonawcy mogą wspólnie ubiegać się o udzielenie zamówienia.</w:t>
      </w:r>
    </w:p>
    <w:p w14:paraId="39452A7D" w14:textId="4118269B" w:rsidR="00B740B3" w:rsidRP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 xml:space="preserve">2) W przypadku, o którym mowa w ppkt 1, Wykonawcy ustanawiają pełnomocnika do reprezentowania ich w postępowaniu o udzielenie zamówienia albo reprezentowania w postępowaniu i zawarcia umowy </w:t>
      </w:r>
      <w:r w:rsidR="00190D06">
        <w:rPr>
          <w:rFonts w:ascii="Segoe UI" w:eastAsia="Times New Roman" w:hAnsi="Segoe UI" w:cs="Segoe UI"/>
          <w:color w:val="000000"/>
          <w:sz w:val="20"/>
          <w:szCs w:val="20"/>
          <w:lang w:eastAsia="pl-PL"/>
        </w:rPr>
        <w:br/>
      </w:r>
      <w:r w:rsidRPr="00B740B3">
        <w:rPr>
          <w:rFonts w:ascii="Segoe UI" w:eastAsia="Times New Roman" w:hAnsi="Segoe UI" w:cs="Segoe UI"/>
          <w:color w:val="000000"/>
          <w:sz w:val="20"/>
          <w:szCs w:val="20"/>
          <w:lang w:eastAsia="pl-PL"/>
        </w:rPr>
        <w:t>w sprawie zamówienia publicznego.</w:t>
      </w:r>
    </w:p>
    <w:p w14:paraId="2D7BD0F5" w14:textId="77777777" w:rsidR="00B740B3" w:rsidRP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3) Wykonawcy występujący wspólnie przedstawiają Zamawiającemu dokument, z którego wynika pełnomocnictwo, o którym mowa w ppkt 2.</w:t>
      </w:r>
    </w:p>
    <w:p w14:paraId="020C0ECA" w14:textId="77777777" w:rsidR="00B740B3" w:rsidRP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4) Wykonawcy wspólnie ubiegający się o udzielenie zamówienia wykazują:</w:t>
      </w:r>
    </w:p>
    <w:p w14:paraId="23A00F4F" w14:textId="77777777" w:rsidR="00B740B3" w:rsidRP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4.1) każdy samodzielnie brak podstaw do wykluczenia, o których mowa w pkt 5 ppkt 1 SIWZ;</w:t>
      </w:r>
    </w:p>
    <w:p w14:paraId="4E781ED2" w14:textId="77777777" w:rsidR="00B740B3" w:rsidRP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4.2) łącznie spełnianie warunków określonych w pkt 5 ppkt 2.1.1 i ppkt 2.1.2 SIWZ.</w:t>
      </w:r>
    </w:p>
    <w:p w14:paraId="714335F4" w14:textId="568DDB67" w:rsidR="00B740B3" w:rsidRP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 xml:space="preserve">5) W przypadku wspólnego ubiegania się o zamówienie przez Wykonawców JEDZ, o którym mowa w pkt 6 ppkt 1 SIWZ składa każdy z Wykonawców wspólnie ubiegających się o zamówienie. Dokument ten ma potwierdzać spełnianie warunków udziału w postępowaniu oraz brak podstaw wykluczenia w zakresie, </w:t>
      </w:r>
      <w:r w:rsidR="00190D06">
        <w:rPr>
          <w:rFonts w:ascii="Segoe UI" w:eastAsia="Times New Roman" w:hAnsi="Segoe UI" w:cs="Segoe UI"/>
          <w:color w:val="000000"/>
          <w:sz w:val="20"/>
          <w:szCs w:val="20"/>
          <w:lang w:eastAsia="pl-PL"/>
        </w:rPr>
        <w:br/>
      </w:r>
      <w:r w:rsidRPr="00B740B3">
        <w:rPr>
          <w:rFonts w:ascii="Segoe UI" w:eastAsia="Times New Roman" w:hAnsi="Segoe UI" w:cs="Segoe UI"/>
          <w:color w:val="000000"/>
          <w:sz w:val="20"/>
          <w:szCs w:val="20"/>
          <w:lang w:eastAsia="pl-PL"/>
        </w:rPr>
        <w:t>w którym każdy z Wykonawców wykazuje spełnianie warunków udziału w postępowaniu oraz brak podstaw do wykluczenia.</w:t>
      </w:r>
    </w:p>
    <w:p w14:paraId="3EC9F08D" w14:textId="77777777" w:rsidR="00190D06" w:rsidRDefault="00190D06" w:rsidP="00190D06">
      <w:pPr>
        <w:spacing w:after="0" w:line="240" w:lineRule="auto"/>
        <w:jc w:val="both"/>
        <w:rPr>
          <w:rFonts w:ascii="Segoe UI" w:eastAsia="Times New Roman" w:hAnsi="Segoe UI" w:cs="Segoe UI"/>
          <w:color w:val="000000"/>
          <w:sz w:val="20"/>
          <w:szCs w:val="20"/>
          <w:lang w:eastAsia="pl-PL"/>
        </w:rPr>
      </w:pPr>
    </w:p>
    <w:p w14:paraId="3A79BF69" w14:textId="1B26E91E" w:rsidR="00B740B3" w:rsidRP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Informacje dodatkowe:</w:t>
      </w:r>
    </w:p>
    <w:p w14:paraId="6BB0FD07" w14:textId="77777777" w:rsidR="00B740B3" w:rsidRP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 xml:space="preserve">1) Specyfikacja istotnych warunków zamówienia zostanie zamieszczona na stronie: </w:t>
      </w:r>
      <w:hyperlink r:id="rId18" w:tgtFrame="_blank" w:history="1">
        <w:r w:rsidRPr="00B740B3">
          <w:rPr>
            <w:rFonts w:ascii="Segoe UI" w:eastAsia="Times New Roman" w:hAnsi="Segoe UI" w:cs="Segoe UI"/>
            <w:color w:val="0000FF"/>
            <w:sz w:val="20"/>
            <w:szCs w:val="20"/>
            <w:u w:val="single"/>
            <w:lang w:eastAsia="pl-PL"/>
          </w:rPr>
          <w:t>www.bip.koszalin.pl</w:t>
        </w:r>
      </w:hyperlink>
      <w:r w:rsidRPr="00B740B3">
        <w:rPr>
          <w:rFonts w:ascii="Segoe UI" w:eastAsia="Times New Roman" w:hAnsi="Segoe UI" w:cs="Segoe UI"/>
          <w:color w:val="000000"/>
          <w:sz w:val="20"/>
          <w:szCs w:val="20"/>
          <w:lang w:eastAsia="pl-PL"/>
        </w:rPr>
        <w:t>.</w:t>
      </w:r>
    </w:p>
    <w:p w14:paraId="7FE7E63B" w14:textId="77777777" w:rsidR="00B740B3" w:rsidRP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2) Postępowanie prowadzone jest w trybie przetargu nieograniczonego.</w:t>
      </w:r>
    </w:p>
    <w:p w14:paraId="7E786CD3" w14:textId="77777777" w:rsidR="00B740B3" w:rsidRP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3) Zamawiający nie przewiduje udzielenia zamówienia, o którym mowa w art. 67 ust. 1 pkt 6 ustawy Pzp.</w:t>
      </w:r>
    </w:p>
    <w:p w14:paraId="6CF3E38B" w14:textId="641E2417" w:rsidR="00B740B3" w:rsidRP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 xml:space="preserve">4) Zamawiający przewiduje możliwość zastosowania procedury określonej w dyspozycji art. 24aa Pzp, </w:t>
      </w:r>
      <w:r w:rsidR="00190D06">
        <w:rPr>
          <w:rFonts w:ascii="Segoe UI" w:eastAsia="Times New Roman" w:hAnsi="Segoe UI" w:cs="Segoe UI"/>
          <w:color w:val="000000"/>
          <w:sz w:val="20"/>
          <w:szCs w:val="20"/>
          <w:lang w:eastAsia="pl-PL"/>
        </w:rPr>
        <w:br/>
      </w:r>
      <w:r w:rsidRPr="00B740B3">
        <w:rPr>
          <w:rFonts w:ascii="Segoe UI" w:eastAsia="Times New Roman" w:hAnsi="Segoe UI" w:cs="Segoe UI"/>
          <w:color w:val="000000"/>
          <w:sz w:val="20"/>
          <w:szCs w:val="20"/>
          <w:lang w:eastAsia="pl-PL"/>
        </w:rPr>
        <w:t>tzw. „procedura odwrócona”.</w:t>
      </w:r>
    </w:p>
    <w:p w14:paraId="0D4A3B2A" w14:textId="67B28FB5" w:rsidR="00B740B3" w:rsidRP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5) Ofertę może złożyć tylko podmiot do tego uprawniony. W przypadku, gdy Wykonawcę reprezentuje pełnomocnik, pełnomocnictwo do reprezentowania Wykonawcy określające jego zakres winno</w:t>
      </w:r>
      <w:r w:rsidR="00190D06">
        <w:rPr>
          <w:rFonts w:ascii="Segoe UI" w:eastAsia="Times New Roman" w:hAnsi="Segoe UI" w:cs="Segoe UI"/>
          <w:color w:val="000000"/>
          <w:sz w:val="20"/>
          <w:szCs w:val="20"/>
          <w:lang w:eastAsia="pl-PL"/>
        </w:rPr>
        <w:t xml:space="preserve"> b</w:t>
      </w:r>
      <w:r w:rsidRPr="00B740B3">
        <w:rPr>
          <w:rFonts w:ascii="Segoe UI" w:eastAsia="Times New Roman" w:hAnsi="Segoe UI" w:cs="Segoe UI"/>
          <w:color w:val="000000"/>
          <w:sz w:val="20"/>
          <w:szCs w:val="20"/>
          <w:lang w:eastAsia="pl-PL"/>
        </w:rPr>
        <w:t xml:space="preserve">yć złożone wraz z ofertą: - w oryginale w postaci elektronicznej i podpisane kwalifikowanym podpisem elektronicznym przez osoby uprawnione do reprezentowania Wykonawcy, a następnie wraz z plikami stanowiącymi ofertę skompresowane do jednego pliku archiwum (ZIP) lub - w elektronicznej kopii dokumentu. W przypadku elektronicznej kopii pełnomocnictwo musi być poświadczone notarialnie w postaci elektronicznej </w:t>
      </w:r>
      <w:r w:rsidR="00190D06">
        <w:rPr>
          <w:rFonts w:ascii="Segoe UI" w:eastAsia="Times New Roman" w:hAnsi="Segoe UI" w:cs="Segoe UI"/>
          <w:color w:val="000000"/>
          <w:sz w:val="20"/>
          <w:szCs w:val="20"/>
          <w:lang w:eastAsia="pl-PL"/>
        </w:rPr>
        <w:br/>
      </w:r>
      <w:r w:rsidRPr="00B740B3">
        <w:rPr>
          <w:rFonts w:ascii="Segoe UI" w:eastAsia="Times New Roman" w:hAnsi="Segoe UI" w:cs="Segoe UI"/>
          <w:color w:val="000000"/>
          <w:sz w:val="20"/>
          <w:szCs w:val="20"/>
          <w:lang w:eastAsia="pl-PL"/>
        </w:rPr>
        <w:t>i podpisane kwalifikowanym podpisem elektronicznym przez notariusza,</w:t>
      </w:r>
      <w:r w:rsidR="00190D06">
        <w:rPr>
          <w:rFonts w:ascii="Segoe UI" w:eastAsia="Times New Roman" w:hAnsi="Segoe UI" w:cs="Segoe UI"/>
          <w:color w:val="000000"/>
          <w:sz w:val="20"/>
          <w:szCs w:val="20"/>
          <w:lang w:eastAsia="pl-PL"/>
        </w:rPr>
        <w:t xml:space="preserve"> a</w:t>
      </w:r>
      <w:r w:rsidRPr="00B740B3">
        <w:rPr>
          <w:rFonts w:ascii="Segoe UI" w:eastAsia="Times New Roman" w:hAnsi="Segoe UI" w:cs="Segoe UI"/>
          <w:color w:val="000000"/>
          <w:sz w:val="20"/>
          <w:szCs w:val="20"/>
          <w:lang w:eastAsia="pl-PL"/>
        </w:rPr>
        <w:t xml:space="preserve"> następnie wraz z plikami stanowiącymi ofertę skompresowane do jednego pliku archiwum (ZIP).</w:t>
      </w:r>
    </w:p>
    <w:p w14:paraId="73CC6989" w14:textId="77777777" w:rsidR="00B740B3" w:rsidRP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6) WYMAGANIA DOTYCZĄCE WADIUM</w:t>
      </w:r>
    </w:p>
    <w:p w14:paraId="03F99E37" w14:textId="77777777" w:rsidR="00B740B3" w:rsidRP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1) Wykonawca przystępujący do przetargu jest obowiązany wnieść wadium w wysokości: 100.000,00 zł (słownie: sto tysięcy złotych 00/100).</w:t>
      </w:r>
    </w:p>
    <w:p w14:paraId="1A3757C2" w14:textId="77777777" w:rsidR="00B740B3" w:rsidRP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2) Wadium musi obejmować cały okres związania ofertą i może być wniesione w jednej lub kilku następujących formach:</w:t>
      </w:r>
    </w:p>
    <w:p w14:paraId="70A56C91" w14:textId="77777777" w:rsidR="009C1553" w:rsidRDefault="009C1553" w:rsidP="00190D06">
      <w:pPr>
        <w:spacing w:after="0" w:line="240" w:lineRule="auto"/>
        <w:jc w:val="both"/>
        <w:rPr>
          <w:rFonts w:ascii="Segoe UI" w:eastAsia="Times New Roman" w:hAnsi="Segoe UI" w:cs="Segoe UI"/>
          <w:color w:val="000000"/>
          <w:sz w:val="20"/>
          <w:szCs w:val="20"/>
          <w:lang w:eastAsia="pl-PL"/>
        </w:rPr>
      </w:pPr>
    </w:p>
    <w:p w14:paraId="582E74A8" w14:textId="6045CBB9" w:rsidR="00B740B3" w:rsidRP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lastRenderedPageBreak/>
        <w:t>2.1) w pieniądzu;</w:t>
      </w:r>
    </w:p>
    <w:p w14:paraId="093E404E" w14:textId="483FFD14" w:rsidR="00B740B3" w:rsidRP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 xml:space="preserve">2.2) poręczeniach bankowych lub poręczeniach spółdzielczej kasy oszczędnościowo-kredytowej, z tym </w:t>
      </w:r>
      <w:r w:rsidR="00190D06">
        <w:rPr>
          <w:rFonts w:ascii="Segoe UI" w:eastAsia="Times New Roman" w:hAnsi="Segoe UI" w:cs="Segoe UI"/>
          <w:color w:val="000000"/>
          <w:sz w:val="20"/>
          <w:szCs w:val="20"/>
          <w:lang w:eastAsia="pl-PL"/>
        </w:rPr>
        <w:br/>
      </w:r>
      <w:r w:rsidRPr="00B740B3">
        <w:rPr>
          <w:rFonts w:ascii="Segoe UI" w:eastAsia="Times New Roman" w:hAnsi="Segoe UI" w:cs="Segoe UI"/>
          <w:color w:val="000000"/>
          <w:sz w:val="20"/>
          <w:szCs w:val="20"/>
          <w:lang w:eastAsia="pl-PL"/>
        </w:rPr>
        <w:t>że poręczenie kasy jest zawsze poręczeniem pieniężnym;</w:t>
      </w:r>
    </w:p>
    <w:p w14:paraId="343599B3" w14:textId="77777777" w:rsidR="00B740B3" w:rsidRP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2.3) gwarancjach bankowych;</w:t>
      </w:r>
    </w:p>
    <w:p w14:paraId="075625B2" w14:textId="77777777" w:rsidR="00B740B3" w:rsidRP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2.4) gwarancjach ubezpieczeniowych;</w:t>
      </w:r>
    </w:p>
    <w:p w14:paraId="0EF0E3F3" w14:textId="77777777" w:rsidR="00B740B3" w:rsidRP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2.5) poręczeniach udzielonych przez podmioty, o których mowa w art. 6b ust. 5 pkt 2 ustawy z dnia 9 listopada 2000 r. o utworzeniu Polskiej Agencji Rozwoju Przedsiębiorczości (t.j. Dz. U. z 2020 r. poz. 299)</w:t>
      </w:r>
    </w:p>
    <w:p w14:paraId="4A65A34A" w14:textId="77777777" w:rsidR="00B740B3" w:rsidRP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3) Wadium wnoszone w formie pieniężnej należy wpłacić przelewem na konto: Urząd Miejski w Koszalinie nr rachunku: 78 1140 2118 0000 2444 4400 1304 z dopiskiem:</w:t>
      </w:r>
    </w:p>
    <w:p w14:paraId="10C41433" w14:textId="59DCB870" w:rsidR="00B740B3" w:rsidRP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Przebudowa dróg powiatowych: ul. Marszałka J. Piłsudskiego, ul. T. Kościuszki w Koszalinie w ramach zadania inwestycyjnego „Rejon ulic: Marszałka J. Piłsudskiego, T. Kościuszki, L. Waryńskiego”— WADIUM</w:t>
      </w:r>
    </w:p>
    <w:p w14:paraId="4D47B2B5" w14:textId="77777777" w:rsidR="00B740B3" w:rsidRP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Informacja dla Wykonawcy Zagranicznego: IBAN: PL 78 1140 2118 0000 2444 4400 1304, BIC/Swift: BPKOPLPW</w:t>
      </w:r>
    </w:p>
    <w:p w14:paraId="529F9CD9" w14:textId="77777777" w:rsidR="00B740B3" w:rsidRPr="00B740B3" w:rsidRDefault="00B740B3" w:rsidP="00FC3704">
      <w:pPr>
        <w:spacing w:before="100" w:beforeAutospacing="1" w:after="100" w:afterAutospacing="1"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Ciąg dalszy nastąpi w pkt VI.4.3) Składanie odwołań</w:t>
      </w:r>
    </w:p>
    <w:p w14:paraId="50511B87" w14:textId="039C882B" w:rsidR="00B740B3" w:rsidRDefault="00B740B3" w:rsidP="00FC3704">
      <w:pPr>
        <w:spacing w:after="0" w:line="240" w:lineRule="auto"/>
        <w:jc w:val="both"/>
        <w:rPr>
          <w:rFonts w:ascii="Segoe UI" w:eastAsia="Times New Roman" w:hAnsi="Segoe UI" w:cs="Segoe UI"/>
          <w:b/>
          <w:bCs/>
          <w:color w:val="000000"/>
          <w:sz w:val="20"/>
          <w:szCs w:val="20"/>
          <w:lang w:eastAsia="pl-PL"/>
        </w:rPr>
      </w:pPr>
      <w:r w:rsidRPr="00B740B3">
        <w:rPr>
          <w:rFonts w:ascii="Segoe UI" w:eastAsia="Times New Roman" w:hAnsi="Segoe UI" w:cs="Segoe UI"/>
          <w:color w:val="000000"/>
          <w:sz w:val="20"/>
          <w:szCs w:val="20"/>
          <w:lang w:eastAsia="pl-PL"/>
        </w:rPr>
        <w:t>VI.4)</w:t>
      </w:r>
      <w:r w:rsidRPr="00B740B3">
        <w:rPr>
          <w:rFonts w:ascii="Segoe UI" w:eastAsia="Times New Roman" w:hAnsi="Segoe UI" w:cs="Segoe UI"/>
          <w:b/>
          <w:bCs/>
          <w:color w:val="000000"/>
          <w:sz w:val="20"/>
          <w:szCs w:val="20"/>
          <w:lang w:eastAsia="pl-PL"/>
        </w:rPr>
        <w:t>Procedury odwoławcze</w:t>
      </w:r>
    </w:p>
    <w:p w14:paraId="2720872E" w14:textId="77777777" w:rsidR="00190D06" w:rsidRPr="00B740B3" w:rsidRDefault="00190D06" w:rsidP="00FC3704">
      <w:pPr>
        <w:spacing w:after="0" w:line="240" w:lineRule="auto"/>
        <w:jc w:val="both"/>
        <w:rPr>
          <w:rFonts w:ascii="Segoe UI" w:eastAsia="Times New Roman" w:hAnsi="Segoe UI" w:cs="Segoe UI"/>
          <w:sz w:val="20"/>
          <w:szCs w:val="20"/>
          <w:lang w:eastAsia="pl-PL"/>
        </w:rPr>
      </w:pPr>
    </w:p>
    <w:p w14:paraId="5299FD0F" w14:textId="77777777" w:rsidR="00B740B3" w:rsidRPr="00B740B3" w:rsidRDefault="00B740B3" w:rsidP="00FC3704">
      <w:pPr>
        <w:spacing w:after="0" w:line="240" w:lineRule="auto"/>
        <w:jc w:val="both"/>
        <w:rPr>
          <w:rFonts w:ascii="Segoe UI" w:eastAsia="Times New Roman" w:hAnsi="Segoe UI" w:cs="Segoe UI"/>
          <w:sz w:val="20"/>
          <w:szCs w:val="20"/>
          <w:lang w:eastAsia="pl-PL"/>
        </w:rPr>
      </w:pPr>
      <w:r w:rsidRPr="00B740B3">
        <w:rPr>
          <w:rFonts w:ascii="Segoe UI" w:eastAsia="Times New Roman" w:hAnsi="Segoe UI" w:cs="Segoe UI"/>
          <w:color w:val="000000"/>
          <w:sz w:val="20"/>
          <w:szCs w:val="20"/>
          <w:lang w:eastAsia="pl-PL"/>
        </w:rPr>
        <w:t>VI.4.1)</w:t>
      </w:r>
      <w:r w:rsidRPr="00B740B3">
        <w:rPr>
          <w:rFonts w:ascii="Segoe UI" w:eastAsia="Times New Roman" w:hAnsi="Segoe UI" w:cs="Segoe UI"/>
          <w:b/>
          <w:bCs/>
          <w:color w:val="000000"/>
          <w:sz w:val="20"/>
          <w:szCs w:val="20"/>
          <w:lang w:eastAsia="pl-PL"/>
        </w:rPr>
        <w:t>Organ odpowiedzialny za procedury odwoławcze</w:t>
      </w:r>
    </w:p>
    <w:p w14:paraId="788DFB51" w14:textId="77777777" w:rsidR="00B740B3" w:rsidRPr="00B740B3" w:rsidRDefault="00B740B3" w:rsidP="00190D06">
      <w:pPr>
        <w:spacing w:after="0" w:line="240" w:lineRule="auto"/>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Oficjalna nazwa: Krajowa Izba Odwoławcza</w:t>
      </w:r>
      <w:r w:rsidRPr="00B740B3">
        <w:rPr>
          <w:rFonts w:ascii="Segoe UI" w:eastAsia="Times New Roman" w:hAnsi="Segoe UI" w:cs="Segoe UI"/>
          <w:color w:val="000000"/>
          <w:sz w:val="20"/>
          <w:szCs w:val="20"/>
          <w:lang w:eastAsia="pl-PL"/>
        </w:rPr>
        <w:br/>
        <w:t>Adres pocztowy: ul. Postępu 17a</w:t>
      </w:r>
      <w:r w:rsidRPr="00B740B3">
        <w:rPr>
          <w:rFonts w:ascii="Segoe UI" w:eastAsia="Times New Roman" w:hAnsi="Segoe UI" w:cs="Segoe UI"/>
          <w:color w:val="000000"/>
          <w:sz w:val="20"/>
          <w:szCs w:val="20"/>
          <w:lang w:eastAsia="pl-PL"/>
        </w:rPr>
        <w:br/>
        <w:t>Miejscowość: Warszawa</w:t>
      </w:r>
      <w:r w:rsidRPr="00B740B3">
        <w:rPr>
          <w:rFonts w:ascii="Segoe UI" w:eastAsia="Times New Roman" w:hAnsi="Segoe UI" w:cs="Segoe UI"/>
          <w:color w:val="000000"/>
          <w:sz w:val="20"/>
          <w:szCs w:val="20"/>
          <w:lang w:eastAsia="pl-PL"/>
        </w:rPr>
        <w:br/>
        <w:t>Kod pocztowy: 02-676</w:t>
      </w:r>
      <w:r w:rsidRPr="00B740B3">
        <w:rPr>
          <w:rFonts w:ascii="Segoe UI" w:eastAsia="Times New Roman" w:hAnsi="Segoe UI" w:cs="Segoe UI"/>
          <w:color w:val="000000"/>
          <w:sz w:val="20"/>
          <w:szCs w:val="20"/>
          <w:lang w:eastAsia="pl-PL"/>
        </w:rPr>
        <w:br/>
        <w:t>Państwo: Polska</w:t>
      </w:r>
      <w:r w:rsidRPr="00B740B3">
        <w:rPr>
          <w:rFonts w:ascii="Segoe UI" w:eastAsia="Times New Roman" w:hAnsi="Segoe UI" w:cs="Segoe UI"/>
          <w:color w:val="000000"/>
          <w:sz w:val="20"/>
          <w:szCs w:val="20"/>
          <w:lang w:eastAsia="pl-PL"/>
        </w:rPr>
        <w:br/>
        <w:t xml:space="preserve">E-mail: </w:t>
      </w:r>
      <w:hyperlink r:id="rId19" w:history="1">
        <w:r w:rsidRPr="00B740B3">
          <w:rPr>
            <w:rFonts w:ascii="Segoe UI" w:eastAsia="Times New Roman" w:hAnsi="Segoe UI" w:cs="Segoe UI"/>
            <w:color w:val="0000FF"/>
            <w:sz w:val="20"/>
            <w:szCs w:val="20"/>
            <w:u w:val="single"/>
            <w:lang w:eastAsia="pl-PL"/>
          </w:rPr>
          <w:t>odwolania@uzp.gov.pl</w:t>
        </w:r>
      </w:hyperlink>
      <w:r w:rsidRPr="00B740B3">
        <w:rPr>
          <w:rFonts w:ascii="Segoe UI" w:eastAsia="Times New Roman" w:hAnsi="Segoe UI" w:cs="Segoe UI"/>
          <w:color w:val="000000"/>
          <w:sz w:val="20"/>
          <w:szCs w:val="20"/>
          <w:lang w:eastAsia="pl-PL"/>
        </w:rPr>
        <w:br/>
        <w:t>Tel.: +48 224587840</w:t>
      </w:r>
      <w:r w:rsidRPr="00B740B3">
        <w:rPr>
          <w:rFonts w:ascii="Segoe UI" w:eastAsia="Times New Roman" w:hAnsi="Segoe UI" w:cs="Segoe UI"/>
          <w:color w:val="000000"/>
          <w:sz w:val="20"/>
          <w:szCs w:val="20"/>
          <w:lang w:eastAsia="pl-PL"/>
        </w:rPr>
        <w:br/>
        <w:t>Faks: +48 224587800</w:t>
      </w:r>
    </w:p>
    <w:p w14:paraId="79EF4E94" w14:textId="668C4B8A" w:rsidR="00B740B3" w:rsidRDefault="00B740B3" w:rsidP="00190D06">
      <w:pPr>
        <w:spacing w:after="0" w:line="240" w:lineRule="auto"/>
        <w:rPr>
          <w:rFonts w:ascii="Segoe UI" w:eastAsia="Times New Roman" w:hAnsi="Segoe UI" w:cs="Segoe UI"/>
          <w:color w:val="0000FF"/>
          <w:sz w:val="20"/>
          <w:szCs w:val="20"/>
          <w:u w:val="single"/>
          <w:lang w:eastAsia="pl-PL"/>
        </w:rPr>
      </w:pPr>
      <w:r w:rsidRPr="00B740B3">
        <w:rPr>
          <w:rFonts w:ascii="Segoe UI" w:eastAsia="Times New Roman" w:hAnsi="Segoe UI" w:cs="Segoe UI"/>
          <w:color w:val="000000"/>
          <w:sz w:val="20"/>
          <w:szCs w:val="20"/>
          <w:lang w:eastAsia="pl-PL"/>
        </w:rPr>
        <w:t xml:space="preserve">Adres internetowy: </w:t>
      </w:r>
      <w:hyperlink r:id="rId20" w:tgtFrame="_blank" w:history="1">
        <w:r w:rsidRPr="00B740B3">
          <w:rPr>
            <w:rFonts w:ascii="Segoe UI" w:eastAsia="Times New Roman" w:hAnsi="Segoe UI" w:cs="Segoe UI"/>
            <w:color w:val="0000FF"/>
            <w:sz w:val="20"/>
            <w:szCs w:val="20"/>
            <w:u w:val="single"/>
            <w:lang w:eastAsia="pl-PL"/>
          </w:rPr>
          <w:t>http://www.uzp.gov.pl</w:t>
        </w:r>
      </w:hyperlink>
    </w:p>
    <w:p w14:paraId="2F3AD37C" w14:textId="77777777" w:rsidR="00190D06" w:rsidRPr="00B740B3" w:rsidRDefault="00190D06" w:rsidP="00190D06">
      <w:pPr>
        <w:spacing w:after="0" w:line="240" w:lineRule="auto"/>
        <w:rPr>
          <w:rFonts w:ascii="Segoe UI" w:eastAsia="Times New Roman" w:hAnsi="Segoe UI" w:cs="Segoe UI"/>
          <w:color w:val="000000"/>
          <w:sz w:val="20"/>
          <w:szCs w:val="20"/>
          <w:lang w:eastAsia="pl-PL"/>
        </w:rPr>
      </w:pPr>
    </w:p>
    <w:p w14:paraId="6CA68337" w14:textId="77777777" w:rsidR="00B740B3" w:rsidRPr="00B740B3" w:rsidRDefault="00B740B3" w:rsidP="00FC3704">
      <w:pPr>
        <w:spacing w:after="0" w:line="240" w:lineRule="auto"/>
        <w:jc w:val="both"/>
        <w:rPr>
          <w:rFonts w:ascii="Segoe UI" w:eastAsia="Times New Roman" w:hAnsi="Segoe UI" w:cs="Segoe UI"/>
          <w:sz w:val="20"/>
          <w:szCs w:val="20"/>
          <w:lang w:eastAsia="pl-PL"/>
        </w:rPr>
      </w:pPr>
      <w:r w:rsidRPr="00B740B3">
        <w:rPr>
          <w:rFonts w:ascii="Segoe UI" w:eastAsia="Times New Roman" w:hAnsi="Segoe UI" w:cs="Segoe UI"/>
          <w:color w:val="000000"/>
          <w:sz w:val="20"/>
          <w:szCs w:val="20"/>
          <w:lang w:eastAsia="pl-PL"/>
        </w:rPr>
        <w:t>VI.4.2)</w:t>
      </w:r>
      <w:r w:rsidRPr="00B740B3">
        <w:rPr>
          <w:rFonts w:ascii="Segoe UI" w:eastAsia="Times New Roman" w:hAnsi="Segoe UI" w:cs="Segoe UI"/>
          <w:b/>
          <w:bCs/>
          <w:color w:val="000000"/>
          <w:sz w:val="20"/>
          <w:szCs w:val="20"/>
          <w:lang w:eastAsia="pl-PL"/>
        </w:rPr>
        <w:t>Organ odpowiedzialny za procedury mediacyjne</w:t>
      </w:r>
    </w:p>
    <w:p w14:paraId="4B04D422" w14:textId="77777777" w:rsidR="00B740B3" w:rsidRPr="00B740B3" w:rsidRDefault="00B740B3" w:rsidP="00190D06">
      <w:pPr>
        <w:spacing w:after="0" w:line="240" w:lineRule="auto"/>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Oficjalna nazwa: Krajowa Izba Odwoławcza</w:t>
      </w:r>
      <w:r w:rsidRPr="00B740B3">
        <w:rPr>
          <w:rFonts w:ascii="Segoe UI" w:eastAsia="Times New Roman" w:hAnsi="Segoe UI" w:cs="Segoe UI"/>
          <w:color w:val="000000"/>
          <w:sz w:val="20"/>
          <w:szCs w:val="20"/>
          <w:lang w:eastAsia="pl-PL"/>
        </w:rPr>
        <w:br/>
        <w:t>Adres pocztowy: ul. Postępu 17a</w:t>
      </w:r>
      <w:r w:rsidRPr="00B740B3">
        <w:rPr>
          <w:rFonts w:ascii="Segoe UI" w:eastAsia="Times New Roman" w:hAnsi="Segoe UI" w:cs="Segoe UI"/>
          <w:color w:val="000000"/>
          <w:sz w:val="20"/>
          <w:szCs w:val="20"/>
          <w:lang w:eastAsia="pl-PL"/>
        </w:rPr>
        <w:br/>
        <w:t>Miejscowość: Warszawa</w:t>
      </w:r>
      <w:r w:rsidRPr="00B740B3">
        <w:rPr>
          <w:rFonts w:ascii="Segoe UI" w:eastAsia="Times New Roman" w:hAnsi="Segoe UI" w:cs="Segoe UI"/>
          <w:color w:val="000000"/>
          <w:sz w:val="20"/>
          <w:szCs w:val="20"/>
          <w:lang w:eastAsia="pl-PL"/>
        </w:rPr>
        <w:br/>
        <w:t>Kod pocztowy: 02-676</w:t>
      </w:r>
      <w:r w:rsidRPr="00B740B3">
        <w:rPr>
          <w:rFonts w:ascii="Segoe UI" w:eastAsia="Times New Roman" w:hAnsi="Segoe UI" w:cs="Segoe UI"/>
          <w:color w:val="000000"/>
          <w:sz w:val="20"/>
          <w:szCs w:val="20"/>
          <w:lang w:eastAsia="pl-PL"/>
        </w:rPr>
        <w:br/>
        <w:t>Państwo: Polska</w:t>
      </w:r>
      <w:r w:rsidRPr="00B740B3">
        <w:rPr>
          <w:rFonts w:ascii="Segoe UI" w:eastAsia="Times New Roman" w:hAnsi="Segoe UI" w:cs="Segoe UI"/>
          <w:color w:val="000000"/>
          <w:sz w:val="20"/>
          <w:szCs w:val="20"/>
          <w:lang w:eastAsia="pl-PL"/>
        </w:rPr>
        <w:br/>
        <w:t xml:space="preserve">E-mail: </w:t>
      </w:r>
      <w:hyperlink r:id="rId21" w:history="1">
        <w:r w:rsidRPr="00B740B3">
          <w:rPr>
            <w:rFonts w:ascii="Segoe UI" w:eastAsia="Times New Roman" w:hAnsi="Segoe UI" w:cs="Segoe UI"/>
            <w:color w:val="0000FF"/>
            <w:sz w:val="20"/>
            <w:szCs w:val="20"/>
            <w:u w:val="single"/>
            <w:lang w:eastAsia="pl-PL"/>
          </w:rPr>
          <w:t>odwolania@uzp.gov.pl</w:t>
        </w:r>
      </w:hyperlink>
      <w:r w:rsidRPr="00B740B3">
        <w:rPr>
          <w:rFonts w:ascii="Segoe UI" w:eastAsia="Times New Roman" w:hAnsi="Segoe UI" w:cs="Segoe UI"/>
          <w:color w:val="000000"/>
          <w:sz w:val="20"/>
          <w:szCs w:val="20"/>
          <w:lang w:eastAsia="pl-PL"/>
        </w:rPr>
        <w:br/>
        <w:t>Tel.: +48 224587840</w:t>
      </w:r>
      <w:r w:rsidRPr="00B740B3">
        <w:rPr>
          <w:rFonts w:ascii="Segoe UI" w:eastAsia="Times New Roman" w:hAnsi="Segoe UI" w:cs="Segoe UI"/>
          <w:color w:val="000000"/>
          <w:sz w:val="20"/>
          <w:szCs w:val="20"/>
          <w:lang w:eastAsia="pl-PL"/>
        </w:rPr>
        <w:br/>
        <w:t>Faks: +48 224587800</w:t>
      </w:r>
    </w:p>
    <w:p w14:paraId="134AFFA2" w14:textId="2A993A2C" w:rsidR="00B740B3" w:rsidRDefault="00B740B3" w:rsidP="00190D06">
      <w:pPr>
        <w:spacing w:after="0" w:line="240" w:lineRule="auto"/>
        <w:rPr>
          <w:rFonts w:ascii="Segoe UI" w:eastAsia="Times New Roman" w:hAnsi="Segoe UI" w:cs="Segoe UI"/>
          <w:color w:val="0000FF"/>
          <w:sz w:val="20"/>
          <w:szCs w:val="20"/>
          <w:u w:val="single"/>
          <w:lang w:eastAsia="pl-PL"/>
        </w:rPr>
      </w:pPr>
      <w:r w:rsidRPr="00B740B3">
        <w:rPr>
          <w:rFonts w:ascii="Segoe UI" w:eastAsia="Times New Roman" w:hAnsi="Segoe UI" w:cs="Segoe UI"/>
          <w:color w:val="000000"/>
          <w:sz w:val="20"/>
          <w:szCs w:val="20"/>
          <w:lang w:eastAsia="pl-PL"/>
        </w:rPr>
        <w:t xml:space="preserve">Adres internetowy: </w:t>
      </w:r>
      <w:hyperlink r:id="rId22" w:tgtFrame="_blank" w:history="1">
        <w:r w:rsidRPr="00B740B3">
          <w:rPr>
            <w:rFonts w:ascii="Segoe UI" w:eastAsia="Times New Roman" w:hAnsi="Segoe UI" w:cs="Segoe UI"/>
            <w:color w:val="0000FF"/>
            <w:sz w:val="20"/>
            <w:szCs w:val="20"/>
            <w:u w:val="single"/>
            <w:lang w:eastAsia="pl-PL"/>
          </w:rPr>
          <w:t>http://www.uzp.gov.pl</w:t>
        </w:r>
      </w:hyperlink>
    </w:p>
    <w:p w14:paraId="53597849" w14:textId="77777777" w:rsidR="00190D06" w:rsidRPr="00B740B3" w:rsidRDefault="00190D06" w:rsidP="00190D06">
      <w:pPr>
        <w:spacing w:after="0" w:line="240" w:lineRule="auto"/>
        <w:rPr>
          <w:rFonts w:ascii="Segoe UI" w:eastAsia="Times New Roman" w:hAnsi="Segoe UI" w:cs="Segoe UI"/>
          <w:color w:val="000000"/>
          <w:sz w:val="20"/>
          <w:szCs w:val="20"/>
          <w:lang w:eastAsia="pl-PL"/>
        </w:rPr>
      </w:pPr>
    </w:p>
    <w:p w14:paraId="3F3DB72E" w14:textId="77777777" w:rsidR="00B740B3" w:rsidRPr="00B740B3" w:rsidRDefault="00B740B3" w:rsidP="00FC3704">
      <w:pPr>
        <w:spacing w:after="0" w:line="240" w:lineRule="auto"/>
        <w:jc w:val="both"/>
        <w:rPr>
          <w:rFonts w:ascii="Segoe UI" w:eastAsia="Times New Roman" w:hAnsi="Segoe UI" w:cs="Segoe UI"/>
          <w:sz w:val="20"/>
          <w:szCs w:val="20"/>
          <w:lang w:eastAsia="pl-PL"/>
        </w:rPr>
      </w:pPr>
      <w:r w:rsidRPr="00B740B3">
        <w:rPr>
          <w:rFonts w:ascii="Segoe UI" w:eastAsia="Times New Roman" w:hAnsi="Segoe UI" w:cs="Segoe UI"/>
          <w:color w:val="000000"/>
          <w:sz w:val="20"/>
          <w:szCs w:val="20"/>
          <w:lang w:eastAsia="pl-PL"/>
        </w:rPr>
        <w:t>VI.4.3)</w:t>
      </w:r>
      <w:r w:rsidRPr="00B740B3">
        <w:rPr>
          <w:rFonts w:ascii="Segoe UI" w:eastAsia="Times New Roman" w:hAnsi="Segoe UI" w:cs="Segoe UI"/>
          <w:b/>
          <w:bCs/>
          <w:color w:val="000000"/>
          <w:sz w:val="20"/>
          <w:szCs w:val="20"/>
          <w:lang w:eastAsia="pl-PL"/>
        </w:rPr>
        <w:t>Składanie odwołań</w:t>
      </w:r>
    </w:p>
    <w:p w14:paraId="3DA92492" w14:textId="77777777"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 xml:space="preserve">Dokładne informacje na temat terminów składania odwołań: </w:t>
      </w:r>
    </w:p>
    <w:p w14:paraId="1CECCC1C" w14:textId="77777777" w:rsidR="00B740B3" w:rsidRPr="00B740B3" w:rsidRDefault="00B740B3" w:rsidP="00FC3704">
      <w:pPr>
        <w:spacing w:before="100" w:beforeAutospacing="1" w:after="100" w:afterAutospacing="1"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c.d. treści rozpoczętej w pkt VI.3) Informacje dodatkowe</w:t>
      </w:r>
    </w:p>
    <w:p w14:paraId="435F0432" w14:textId="77777777" w:rsidR="00B740B3" w:rsidRP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4) Za termin wniesienia wadium w formie pieniężnej zostanie przyjęty termin uznania rachunku Zamawiającego, przy czym musi to nastąpić do terminu składania ofert.</w:t>
      </w:r>
    </w:p>
    <w:p w14:paraId="2F30CA95" w14:textId="77777777" w:rsidR="00B740B3" w:rsidRP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5) Jeżeli Wykonawca wnosi wadium w innej formie niż pieniężna odpowiednie dokumenty należy wnieść wraz z ofertą w oryginale, w postaci elektronicznej, opatrzone kwalifikowanym podpisem elektronicznym, a następnie wraz z plikami stanowiącymi ofertę skompresować do jednego pliku archiwum (ZIP).</w:t>
      </w:r>
    </w:p>
    <w:p w14:paraId="7DD8767D" w14:textId="77777777" w:rsidR="00B740B3" w:rsidRP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6) Wadium wniesione w innej formie niż pieniężna musi obejmować odpowiedzialność za wszystkie przypadki powodujące utratę wadium przez Wykonawcę określone w art. 46 ust. 4a i ust. 5 ustawy PZP.</w:t>
      </w:r>
    </w:p>
    <w:p w14:paraId="228D4C05" w14:textId="77777777" w:rsidR="00190D06" w:rsidRDefault="00190D06" w:rsidP="00190D06">
      <w:pPr>
        <w:spacing w:after="0" w:line="240" w:lineRule="auto"/>
        <w:jc w:val="both"/>
        <w:rPr>
          <w:rFonts w:ascii="Segoe UI" w:eastAsia="Times New Roman" w:hAnsi="Segoe UI" w:cs="Segoe UI"/>
          <w:color w:val="000000"/>
          <w:sz w:val="20"/>
          <w:szCs w:val="20"/>
          <w:lang w:eastAsia="pl-PL"/>
        </w:rPr>
      </w:pPr>
    </w:p>
    <w:p w14:paraId="45874197" w14:textId="77777777" w:rsidR="009C1553" w:rsidRDefault="009C1553" w:rsidP="00190D06">
      <w:pPr>
        <w:spacing w:after="0" w:line="240" w:lineRule="auto"/>
        <w:jc w:val="both"/>
        <w:rPr>
          <w:rFonts w:ascii="Segoe UI" w:eastAsia="Times New Roman" w:hAnsi="Segoe UI" w:cs="Segoe UI"/>
          <w:color w:val="000000"/>
          <w:sz w:val="20"/>
          <w:szCs w:val="20"/>
          <w:lang w:eastAsia="pl-PL"/>
        </w:rPr>
      </w:pPr>
    </w:p>
    <w:p w14:paraId="74469ABC" w14:textId="1542FA41" w:rsidR="00B740B3" w:rsidRPr="00B740B3" w:rsidRDefault="00B740B3" w:rsidP="00190D06">
      <w:pPr>
        <w:spacing w:after="0" w:line="240" w:lineRule="auto"/>
        <w:jc w:val="both"/>
        <w:rPr>
          <w:rFonts w:ascii="Segoe UI" w:eastAsia="Times New Roman" w:hAnsi="Segoe UI" w:cs="Segoe UI"/>
          <w:color w:val="000000"/>
          <w:sz w:val="20"/>
          <w:szCs w:val="20"/>
          <w:lang w:eastAsia="pl-PL"/>
        </w:rPr>
      </w:pPr>
      <w:bookmarkStart w:id="0" w:name="_GoBack"/>
      <w:bookmarkEnd w:id="0"/>
      <w:r w:rsidRPr="00B740B3">
        <w:rPr>
          <w:rFonts w:ascii="Segoe UI" w:eastAsia="Times New Roman" w:hAnsi="Segoe UI" w:cs="Segoe UI"/>
          <w:color w:val="000000"/>
          <w:sz w:val="20"/>
          <w:szCs w:val="20"/>
          <w:lang w:eastAsia="pl-PL"/>
        </w:rPr>
        <w:lastRenderedPageBreak/>
        <w:t>SKŁADANIE ODWOŁAŃ:</w:t>
      </w:r>
    </w:p>
    <w:p w14:paraId="53AB0BEB" w14:textId="77777777" w:rsidR="00B740B3" w:rsidRP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Wykonawcy, a także innemu podmiotowi, jeżeli ma lub miał interes w uzyskaniu danego zamówienia oraz poniósł lub może ponieść szkodę w wyniku naruszenia przez Zamawiającego przepisów ustawy PZP przysługują środki ochrony prawnej w formie:</w:t>
      </w:r>
    </w:p>
    <w:p w14:paraId="4A004A5C" w14:textId="5FCA9CEE" w:rsidR="00B740B3" w:rsidRP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1) odwołania wnoszonego do Prezesa Krajowej Izby Odwoławczej w formie pisemnej w postaci papierowej albo w postaci elektronicznej, opatrzone odpowiednio własnoręcznym podpisem</w:t>
      </w:r>
      <w:r w:rsidR="00190D06">
        <w:rPr>
          <w:rFonts w:ascii="Segoe UI" w:eastAsia="Times New Roman" w:hAnsi="Segoe UI" w:cs="Segoe UI"/>
          <w:color w:val="000000"/>
          <w:sz w:val="20"/>
          <w:szCs w:val="20"/>
          <w:lang w:eastAsia="pl-PL"/>
        </w:rPr>
        <w:t xml:space="preserve"> a</w:t>
      </w:r>
      <w:r w:rsidRPr="00B740B3">
        <w:rPr>
          <w:rFonts w:ascii="Segoe UI" w:eastAsia="Times New Roman" w:hAnsi="Segoe UI" w:cs="Segoe UI"/>
          <w:color w:val="000000"/>
          <w:sz w:val="20"/>
          <w:szCs w:val="20"/>
          <w:lang w:eastAsia="pl-PL"/>
        </w:rPr>
        <w:t>lbo kwalifikowanym podpisem elektronicznym – wyłącznie od niezgodnej z przepisami ustawy czynności Zamawiającego podjętej w postępowaniu o udzielenie zamówienia lub zaniechania czynności, do której Zamawiający jest zobowiązany na podstawie ustawy PZP:</w:t>
      </w:r>
    </w:p>
    <w:p w14:paraId="08318BB5" w14:textId="77777777" w:rsidR="00B740B3" w:rsidRP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1.1) odwołanie wobec treści ogłoszenia o zamówieniu oraz wobec postanowień specyfikacji istotnych warunków zamówienia wnosi się w terminie 10 dni od dnia publikacji ogłoszenia w Dzienniku Urzędowym Unii Europejskiej lub zamieszczenia specyfikacji istotnych warunków zamówienia na stronie internetowej;</w:t>
      </w:r>
    </w:p>
    <w:p w14:paraId="6FC961E3" w14:textId="77777777" w:rsidR="00B740B3" w:rsidRP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1.2) odwołanie wnosi się w terminie 10 dni od dnia przesłania informacji o czynności Zamawiającego stanowiącej podstawę jego wniesienia – jeżeli zostały przesłane w sposób określony w art. 180 ust. 5 zdanie drugie ustawy PZP albo w terminie 15 dni – jeżeli zostały przesłane w inny sposób;</w:t>
      </w:r>
    </w:p>
    <w:p w14:paraId="1BBD3814" w14:textId="7AF34713" w:rsidR="00B740B3" w:rsidRP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 xml:space="preserve">1.3) odwołanie wobec czynności innych niż określone w ppkt 1.1 i ppkt 1.2 wnosi się w terminie 10 dni od dnia, w którym powzięto lub przy zachowaniu należytej staranności można było powziąć wiadomość </w:t>
      </w:r>
      <w:r w:rsidR="00190D06">
        <w:rPr>
          <w:rFonts w:ascii="Segoe UI" w:eastAsia="Times New Roman" w:hAnsi="Segoe UI" w:cs="Segoe UI"/>
          <w:color w:val="000000"/>
          <w:sz w:val="20"/>
          <w:szCs w:val="20"/>
          <w:lang w:eastAsia="pl-PL"/>
        </w:rPr>
        <w:br/>
      </w:r>
      <w:r w:rsidRPr="00B740B3">
        <w:rPr>
          <w:rFonts w:ascii="Segoe UI" w:eastAsia="Times New Roman" w:hAnsi="Segoe UI" w:cs="Segoe UI"/>
          <w:color w:val="000000"/>
          <w:sz w:val="20"/>
          <w:szCs w:val="20"/>
          <w:lang w:eastAsia="pl-PL"/>
        </w:rPr>
        <w:t>o okolicznościach stanowiących podstawę jego wniesienia;</w:t>
      </w:r>
    </w:p>
    <w:p w14:paraId="451D1F6C" w14:textId="77777777" w:rsidR="00B740B3" w:rsidRPr="00B740B3" w:rsidRDefault="00B740B3" w:rsidP="00190D06">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2) skargi – na orzeczenie Krajowej Izby Odwoławczej stronom oraz uczestnikom postępowania odwoławczego przysługuje skarga do sądu. Skargę wnosi się za pośrednictwem Prezesa Krajowej Izby Odwoławczej do sądu okręgowego właściwego dla siedziby Zamawiającego w terminie 7 dni od dnia doręczenia orzeczenia Izby.</w:t>
      </w:r>
    </w:p>
    <w:p w14:paraId="094B4901" w14:textId="77777777" w:rsidR="00B740B3" w:rsidRPr="00B740B3" w:rsidRDefault="00B740B3" w:rsidP="00FC3704">
      <w:pPr>
        <w:spacing w:before="100" w:beforeAutospacing="1" w:after="100" w:afterAutospacing="1"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Z uwagi na ograniczoną liczbę znaków informacje dotyczące PRZEWIDYWANYCH ZMIAN POSTANOWIEŃ ZAWARTEJ UMOWY zawarte są w Ogłoszeniu o zmianie ogłoszenia.</w:t>
      </w:r>
    </w:p>
    <w:p w14:paraId="283C6BE1" w14:textId="77777777" w:rsidR="00B740B3" w:rsidRPr="00B740B3" w:rsidRDefault="00B740B3" w:rsidP="00FC3704">
      <w:pPr>
        <w:spacing w:after="0" w:line="240" w:lineRule="auto"/>
        <w:jc w:val="both"/>
        <w:rPr>
          <w:rFonts w:ascii="Segoe UI" w:eastAsia="Times New Roman" w:hAnsi="Segoe UI" w:cs="Segoe UI"/>
          <w:sz w:val="20"/>
          <w:szCs w:val="20"/>
          <w:lang w:eastAsia="pl-PL"/>
        </w:rPr>
      </w:pPr>
      <w:r w:rsidRPr="00B740B3">
        <w:rPr>
          <w:rFonts w:ascii="Segoe UI" w:eastAsia="Times New Roman" w:hAnsi="Segoe UI" w:cs="Segoe UI"/>
          <w:color w:val="000000"/>
          <w:sz w:val="20"/>
          <w:szCs w:val="20"/>
          <w:lang w:eastAsia="pl-PL"/>
        </w:rPr>
        <w:t>VI.4.4)</w:t>
      </w:r>
      <w:r w:rsidRPr="00B740B3">
        <w:rPr>
          <w:rFonts w:ascii="Segoe UI" w:eastAsia="Times New Roman" w:hAnsi="Segoe UI" w:cs="Segoe UI"/>
          <w:b/>
          <w:bCs/>
          <w:color w:val="000000"/>
          <w:sz w:val="20"/>
          <w:szCs w:val="20"/>
          <w:lang w:eastAsia="pl-PL"/>
        </w:rPr>
        <w:t>Źródło, gdzie można uzyskać informacje na temat składania odwołań</w:t>
      </w:r>
    </w:p>
    <w:p w14:paraId="31035947" w14:textId="77777777" w:rsidR="00B740B3" w:rsidRPr="00B740B3" w:rsidRDefault="00B740B3" w:rsidP="00190D06">
      <w:pPr>
        <w:spacing w:after="0" w:line="240" w:lineRule="auto"/>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Oficjalna nazwa: Krajowa Izba Odwoławcza</w:t>
      </w:r>
      <w:r w:rsidRPr="00B740B3">
        <w:rPr>
          <w:rFonts w:ascii="Segoe UI" w:eastAsia="Times New Roman" w:hAnsi="Segoe UI" w:cs="Segoe UI"/>
          <w:color w:val="000000"/>
          <w:sz w:val="20"/>
          <w:szCs w:val="20"/>
          <w:lang w:eastAsia="pl-PL"/>
        </w:rPr>
        <w:br/>
        <w:t>Adres pocztowy: ul. Postępu 17a</w:t>
      </w:r>
      <w:r w:rsidRPr="00B740B3">
        <w:rPr>
          <w:rFonts w:ascii="Segoe UI" w:eastAsia="Times New Roman" w:hAnsi="Segoe UI" w:cs="Segoe UI"/>
          <w:color w:val="000000"/>
          <w:sz w:val="20"/>
          <w:szCs w:val="20"/>
          <w:lang w:eastAsia="pl-PL"/>
        </w:rPr>
        <w:br/>
        <w:t>Miejscowość: Warszawa</w:t>
      </w:r>
      <w:r w:rsidRPr="00B740B3">
        <w:rPr>
          <w:rFonts w:ascii="Segoe UI" w:eastAsia="Times New Roman" w:hAnsi="Segoe UI" w:cs="Segoe UI"/>
          <w:color w:val="000000"/>
          <w:sz w:val="20"/>
          <w:szCs w:val="20"/>
          <w:lang w:eastAsia="pl-PL"/>
        </w:rPr>
        <w:br/>
        <w:t>Kod pocztowy: 02-676</w:t>
      </w:r>
      <w:r w:rsidRPr="00B740B3">
        <w:rPr>
          <w:rFonts w:ascii="Segoe UI" w:eastAsia="Times New Roman" w:hAnsi="Segoe UI" w:cs="Segoe UI"/>
          <w:color w:val="000000"/>
          <w:sz w:val="20"/>
          <w:szCs w:val="20"/>
          <w:lang w:eastAsia="pl-PL"/>
        </w:rPr>
        <w:br/>
        <w:t>Państwo: Polska</w:t>
      </w:r>
      <w:r w:rsidRPr="00B740B3">
        <w:rPr>
          <w:rFonts w:ascii="Segoe UI" w:eastAsia="Times New Roman" w:hAnsi="Segoe UI" w:cs="Segoe UI"/>
          <w:color w:val="000000"/>
          <w:sz w:val="20"/>
          <w:szCs w:val="20"/>
          <w:lang w:eastAsia="pl-PL"/>
        </w:rPr>
        <w:br/>
        <w:t xml:space="preserve">E-mail: </w:t>
      </w:r>
      <w:hyperlink r:id="rId23" w:history="1">
        <w:r w:rsidRPr="00B740B3">
          <w:rPr>
            <w:rFonts w:ascii="Segoe UI" w:eastAsia="Times New Roman" w:hAnsi="Segoe UI" w:cs="Segoe UI"/>
            <w:color w:val="0000FF"/>
            <w:sz w:val="20"/>
            <w:szCs w:val="20"/>
            <w:u w:val="single"/>
            <w:lang w:eastAsia="pl-PL"/>
          </w:rPr>
          <w:t>odwolania@uzp.gov.pl</w:t>
        </w:r>
      </w:hyperlink>
      <w:r w:rsidRPr="00B740B3">
        <w:rPr>
          <w:rFonts w:ascii="Segoe UI" w:eastAsia="Times New Roman" w:hAnsi="Segoe UI" w:cs="Segoe UI"/>
          <w:color w:val="000000"/>
          <w:sz w:val="20"/>
          <w:szCs w:val="20"/>
          <w:lang w:eastAsia="pl-PL"/>
        </w:rPr>
        <w:br/>
        <w:t>Tel.: +48 224587840</w:t>
      </w:r>
      <w:r w:rsidRPr="00B740B3">
        <w:rPr>
          <w:rFonts w:ascii="Segoe UI" w:eastAsia="Times New Roman" w:hAnsi="Segoe UI" w:cs="Segoe UI"/>
          <w:color w:val="000000"/>
          <w:sz w:val="20"/>
          <w:szCs w:val="20"/>
          <w:lang w:eastAsia="pl-PL"/>
        </w:rPr>
        <w:br/>
        <w:t>Faks: +48 224587800</w:t>
      </w:r>
    </w:p>
    <w:p w14:paraId="6884B7A8" w14:textId="29564C41" w:rsidR="00B740B3" w:rsidRDefault="00B740B3" w:rsidP="00190D06">
      <w:pPr>
        <w:spacing w:after="0" w:line="240" w:lineRule="auto"/>
        <w:rPr>
          <w:rFonts w:ascii="Segoe UI" w:eastAsia="Times New Roman" w:hAnsi="Segoe UI" w:cs="Segoe UI"/>
          <w:color w:val="0000FF"/>
          <w:sz w:val="20"/>
          <w:szCs w:val="20"/>
          <w:u w:val="single"/>
          <w:lang w:eastAsia="pl-PL"/>
        </w:rPr>
      </w:pPr>
      <w:r w:rsidRPr="00B740B3">
        <w:rPr>
          <w:rFonts w:ascii="Segoe UI" w:eastAsia="Times New Roman" w:hAnsi="Segoe UI" w:cs="Segoe UI"/>
          <w:color w:val="000000"/>
          <w:sz w:val="20"/>
          <w:szCs w:val="20"/>
          <w:lang w:eastAsia="pl-PL"/>
        </w:rPr>
        <w:t xml:space="preserve">Adres internetowy: </w:t>
      </w:r>
      <w:hyperlink r:id="rId24" w:tgtFrame="_blank" w:history="1">
        <w:r w:rsidRPr="00B740B3">
          <w:rPr>
            <w:rFonts w:ascii="Segoe UI" w:eastAsia="Times New Roman" w:hAnsi="Segoe UI" w:cs="Segoe UI"/>
            <w:color w:val="0000FF"/>
            <w:sz w:val="20"/>
            <w:szCs w:val="20"/>
            <w:u w:val="single"/>
            <w:lang w:eastAsia="pl-PL"/>
          </w:rPr>
          <w:t>http://www.uzp.gov.pl</w:t>
        </w:r>
      </w:hyperlink>
    </w:p>
    <w:p w14:paraId="6EB82D75" w14:textId="77777777" w:rsidR="00190D06" w:rsidRPr="00B740B3" w:rsidRDefault="00190D06" w:rsidP="00190D06">
      <w:pPr>
        <w:spacing w:after="0" w:line="240" w:lineRule="auto"/>
        <w:jc w:val="both"/>
        <w:rPr>
          <w:rFonts w:ascii="Segoe UI" w:eastAsia="Times New Roman" w:hAnsi="Segoe UI" w:cs="Segoe UI"/>
          <w:color w:val="000000"/>
          <w:sz w:val="20"/>
          <w:szCs w:val="20"/>
          <w:lang w:eastAsia="pl-PL"/>
        </w:rPr>
      </w:pPr>
    </w:p>
    <w:p w14:paraId="46869115" w14:textId="77777777" w:rsidR="00B740B3" w:rsidRPr="00B740B3" w:rsidRDefault="00B740B3" w:rsidP="00FC3704">
      <w:pPr>
        <w:spacing w:after="0" w:line="240" w:lineRule="auto"/>
        <w:jc w:val="both"/>
        <w:rPr>
          <w:rFonts w:ascii="Segoe UI" w:eastAsia="Times New Roman" w:hAnsi="Segoe UI" w:cs="Segoe UI"/>
          <w:sz w:val="20"/>
          <w:szCs w:val="20"/>
          <w:lang w:eastAsia="pl-PL"/>
        </w:rPr>
      </w:pPr>
      <w:r w:rsidRPr="00B740B3">
        <w:rPr>
          <w:rFonts w:ascii="Segoe UI" w:eastAsia="Times New Roman" w:hAnsi="Segoe UI" w:cs="Segoe UI"/>
          <w:color w:val="000000"/>
          <w:sz w:val="20"/>
          <w:szCs w:val="20"/>
          <w:lang w:eastAsia="pl-PL"/>
        </w:rPr>
        <w:t>VI.5)</w:t>
      </w:r>
      <w:r w:rsidRPr="00B740B3">
        <w:rPr>
          <w:rFonts w:ascii="Segoe UI" w:eastAsia="Times New Roman" w:hAnsi="Segoe UI" w:cs="Segoe UI"/>
          <w:b/>
          <w:bCs/>
          <w:color w:val="000000"/>
          <w:sz w:val="20"/>
          <w:szCs w:val="20"/>
          <w:lang w:eastAsia="pl-PL"/>
        </w:rPr>
        <w:t>Data wysłania niniejszego ogłoszenia:</w:t>
      </w:r>
    </w:p>
    <w:p w14:paraId="33789F6E" w14:textId="77777777" w:rsidR="00B740B3" w:rsidRPr="00B740B3" w:rsidRDefault="00B740B3" w:rsidP="00FC3704">
      <w:pPr>
        <w:spacing w:after="0" w:line="240" w:lineRule="auto"/>
        <w:jc w:val="both"/>
        <w:rPr>
          <w:rFonts w:ascii="Segoe UI" w:eastAsia="Times New Roman" w:hAnsi="Segoe UI" w:cs="Segoe UI"/>
          <w:color w:val="000000"/>
          <w:sz w:val="20"/>
          <w:szCs w:val="20"/>
          <w:lang w:eastAsia="pl-PL"/>
        </w:rPr>
      </w:pPr>
      <w:r w:rsidRPr="00B740B3">
        <w:rPr>
          <w:rFonts w:ascii="Segoe UI" w:eastAsia="Times New Roman" w:hAnsi="Segoe UI" w:cs="Segoe UI"/>
          <w:color w:val="000000"/>
          <w:sz w:val="20"/>
          <w:szCs w:val="20"/>
          <w:lang w:eastAsia="pl-PL"/>
        </w:rPr>
        <w:t>03/04/2020</w:t>
      </w:r>
    </w:p>
    <w:p w14:paraId="2AF05D30" w14:textId="77777777" w:rsidR="005D1C4B" w:rsidRPr="00B740B3" w:rsidRDefault="005D1C4B" w:rsidP="00FC3704">
      <w:pPr>
        <w:jc w:val="both"/>
        <w:rPr>
          <w:rFonts w:ascii="Segoe UI" w:hAnsi="Segoe UI" w:cs="Segoe UI"/>
          <w:sz w:val="20"/>
          <w:szCs w:val="20"/>
        </w:rPr>
      </w:pPr>
    </w:p>
    <w:sectPr w:rsidR="005D1C4B" w:rsidRPr="00B740B3" w:rsidSect="00D87320">
      <w:pgSz w:w="11906" w:h="16838"/>
      <w:pgMar w:top="1417" w:right="1133"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7C4F36"/>
    <w:multiLevelType w:val="multilevel"/>
    <w:tmpl w:val="3BC45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457"/>
    <w:rsid w:val="00190D06"/>
    <w:rsid w:val="00327457"/>
    <w:rsid w:val="005D1C4B"/>
    <w:rsid w:val="009C1553"/>
    <w:rsid w:val="00B740B3"/>
    <w:rsid w:val="00D87320"/>
    <w:rsid w:val="00FC37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D564F"/>
  <w15:chartTrackingRefBased/>
  <w15:docId w15:val="{A349B55D-5189-4B65-86E1-7FC79DD9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61426">
      <w:bodyDiv w:val="1"/>
      <w:marLeft w:val="0"/>
      <w:marRight w:val="0"/>
      <w:marTop w:val="0"/>
      <w:marBottom w:val="0"/>
      <w:divBdr>
        <w:top w:val="none" w:sz="0" w:space="0" w:color="auto"/>
        <w:left w:val="none" w:sz="0" w:space="0" w:color="auto"/>
        <w:bottom w:val="none" w:sz="0" w:space="0" w:color="auto"/>
        <w:right w:val="none" w:sz="0" w:space="0" w:color="auto"/>
      </w:divBdr>
      <w:divsChild>
        <w:div w:id="377366083">
          <w:marLeft w:val="0"/>
          <w:marRight w:val="0"/>
          <w:marTop w:val="0"/>
          <w:marBottom w:val="0"/>
          <w:divBdr>
            <w:top w:val="none" w:sz="0" w:space="0" w:color="auto"/>
            <w:left w:val="none" w:sz="0" w:space="0" w:color="auto"/>
            <w:bottom w:val="none" w:sz="0" w:space="0" w:color="auto"/>
            <w:right w:val="none" w:sz="0" w:space="0" w:color="auto"/>
          </w:divBdr>
        </w:div>
        <w:div w:id="718941040">
          <w:marLeft w:val="0"/>
          <w:marRight w:val="0"/>
          <w:marTop w:val="0"/>
          <w:marBottom w:val="0"/>
          <w:divBdr>
            <w:top w:val="none" w:sz="0" w:space="0" w:color="auto"/>
            <w:left w:val="none" w:sz="0" w:space="0" w:color="auto"/>
            <w:bottom w:val="none" w:sz="0" w:space="0" w:color="auto"/>
            <w:right w:val="none" w:sz="0" w:space="0" w:color="auto"/>
          </w:divBdr>
          <w:divsChild>
            <w:div w:id="2011256224">
              <w:marLeft w:val="0"/>
              <w:marRight w:val="0"/>
              <w:marTop w:val="0"/>
              <w:marBottom w:val="0"/>
              <w:divBdr>
                <w:top w:val="none" w:sz="0" w:space="0" w:color="auto"/>
                <w:left w:val="none" w:sz="0" w:space="0" w:color="auto"/>
                <w:bottom w:val="none" w:sz="0" w:space="0" w:color="auto"/>
                <w:right w:val="none" w:sz="0" w:space="0" w:color="auto"/>
              </w:divBdr>
              <w:divsChild>
                <w:div w:id="1659188989">
                  <w:marLeft w:val="0"/>
                  <w:marRight w:val="0"/>
                  <w:marTop w:val="0"/>
                  <w:marBottom w:val="0"/>
                  <w:divBdr>
                    <w:top w:val="none" w:sz="0" w:space="0" w:color="auto"/>
                    <w:left w:val="none" w:sz="0" w:space="0" w:color="auto"/>
                    <w:bottom w:val="none" w:sz="0" w:space="0" w:color="auto"/>
                    <w:right w:val="none" w:sz="0" w:space="0" w:color="auto"/>
                  </w:divBdr>
                  <w:divsChild>
                    <w:div w:id="985478781">
                      <w:marLeft w:val="0"/>
                      <w:marRight w:val="0"/>
                      <w:marTop w:val="0"/>
                      <w:marBottom w:val="0"/>
                      <w:divBdr>
                        <w:top w:val="none" w:sz="0" w:space="0" w:color="auto"/>
                        <w:left w:val="none" w:sz="0" w:space="0" w:color="auto"/>
                        <w:bottom w:val="none" w:sz="0" w:space="0" w:color="auto"/>
                        <w:right w:val="none" w:sz="0" w:space="0" w:color="auto"/>
                      </w:divBdr>
                    </w:div>
                  </w:divsChild>
                </w:div>
                <w:div w:id="808977739">
                  <w:marLeft w:val="0"/>
                  <w:marRight w:val="0"/>
                  <w:marTop w:val="0"/>
                  <w:marBottom w:val="0"/>
                  <w:divBdr>
                    <w:top w:val="none" w:sz="0" w:space="0" w:color="auto"/>
                    <w:left w:val="none" w:sz="0" w:space="0" w:color="auto"/>
                    <w:bottom w:val="none" w:sz="0" w:space="0" w:color="auto"/>
                    <w:right w:val="none" w:sz="0" w:space="0" w:color="auto"/>
                  </w:divBdr>
                </w:div>
                <w:div w:id="1379430237">
                  <w:marLeft w:val="0"/>
                  <w:marRight w:val="0"/>
                  <w:marTop w:val="0"/>
                  <w:marBottom w:val="0"/>
                  <w:divBdr>
                    <w:top w:val="none" w:sz="0" w:space="0" w:color="auto"/>
                    <w:left w:val="none" w:sz="0" w:space="0" w:color="auto"/>
                    <w:bottom w:val="none" w:sz="0" w:space="0" w:color="auto"/>
                    <w:right w:val="none" w:sz="0" w:space="0" w:color="auto"/>
                  </w:divBdr>
                  <w:divsChild>
                    <w:div w:id="354695106">
                      <w:marLeft w:val="0"/>
                      <w:marRight w:val="0"/>
                      <w:marTop w:val="0"/>
                      <w:marBottom w:val="0"/>
                      <w:divBdr>
                        <w:top w:val="none" w:sz="0" w:space="0" w:color="auto"/>
                        <w:left w:val="none" w:sz="0" w:space="0" w:color="auto"/>
                        <w:bottom w:val="none" w:sz="0" w:space="0" w:color="auto"/>
                        <w:right w:val="none" w:sz="0" w:space="0" w:color="auto"/>
                      </w:divBdr>
                    </w:div>
                    <w:div w:id="908733673">
                      <w:marLeft w:val="0"/>
                      <w:marRight w:val="0"/>
                      <w:marTop w:val="0"/>
                      <w:marBottom w:val="0"/>
                      <w:divBdr>
                        <w:top w:val="none" w:sz="0" w:space="0" w:color="auto"/>
                        <w:left w:val="none" w:sz="0" w:space="0" w:color="auto"/>
                        <w:bottom w:val="none" w:sz="0" w:space="0" w:color="auto"/>
                        <w:right w:val="none" w:sz="0" w:space="0" w:color="auto"/>
                      </w:divBdr>
                    </w:div>
                    <w:div w:id="1990209830">
                      <w:marLeft w:val="0"/>
                      <w:marRight w:val="0"/>
                      <w:marTop w:val="0"/>
                      <w:marBottom w:val="0"/>
                      <w:divBdr>
                        <w:top w:val="none" w:sz="0" w:space="0" w:color="auto"/>
                        <w:left w:val="none" w:sz="0" w:space="0" w:color="auto"/>
                        <w:bottom w:val="none" w:sz="0" w:space="0" w:color="auto"/>
                        <w:right w:val="none" w:sz="0" w:space="0" w:color="auto"/>
                      </w:divBdr>
                    </w:div>
                    <w:div w:id="60762667">
                      <w:marLeft w:val="0"/>
                      <w:marRight w:val="0"/>
                      <w:marTop w:val="0"/>
                      <w:marBottom w:val="0"/>
                      <w:divBdr>
                        <w:top w:val="none" w:sz="0" w:space="0" w:color="auto"/>
                        <w:left w:val="none" w:sz="0" w:space="0" w:color="auto"/>
                        <w:bottom w:val="none" w:sz="0" w:space="0" w:color="auto"/>
                        <w:right w:val="none" w:sz="0" w:space="0" w:color="auto"/>
                      </w:divBdr>
                    </w:div>
                  </w:divsChild>
                </w:div>
                <w:div w:id="1306159917">
                  <w:marLeft w:val="0"/>
                  <w:marRight w:val="0"/>
                  <w:marTop w:val="0"/>
                  <w:marBottom w:val="0"/>
                  <w:divBdr>
                    <w:top w:val="none" w:sz="0" w:space="0" w:color="auto"/>
                    <w:left w:val="none" w:sz="0" w:space="0" w:color="auto"/>
                    <w:bottom w:val="none" w:sz="0" w:space="0" w:color="auto"/>
                    <w:right w:val="none" w:sz="0" w:space="0" w:color="auto"/>
                  </w:divBdr>
                  <w:divsChild>
                    <w:div w:id="1703482798">
                      <w:marLeft w:val="0"/>
                      <w:marRight w:val="0"/>
                      <w:marTop w:val="0"/>
                      <w:marBottom w:val="0"/>
                      <w:divBdr>
                        <w:top w:val="none" w:sz="0" w:space="0" w:color="auto"/>
                        <w:left w:val="none" w:sz="0" w:space="0" w:color="auto"/>
                        <w:bottom w:val="none" w:sz="0" w:space="0" w:color="auto"/>
                        <w:right w:val="none" w:sz="0" w:space="0" w:color="auto"/>
                      </w:divBdr>
                    </w:div>
                  </w:divsChild>
                </w:div>
                <w:div w:id="1448548123">
                  <w:marLeft w:val="0"/>
                  <w:marRight w:val="0"/>
                  <w:marTop w:val="0"/>
                  <w:marBottom w:val="0"/>
                  <w:divBdr>
                    <w:top w:val="none" w:sz="0" w:space="0" w:color="auto"/>
                    <w:left w:val="none" w:sz="0" w:space="0" w:color="auto"/>
                    <w:bottom w:val="none" w:sz="0" w:space="0" w:color="auto"/>
                    <w:right w:val="none" w:sz="0" w:space="0" w:color="auto"/>
                  </w:divBdr>
                  <w:divsChild>
                    <w:div w:id="100775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532576">
              <w:marLeft w:val="0"/>
              <w:marRight w:val="0"/>
              <w:marTop w:val="0"/>
              <w:marBottom w:val="0"/>
              <w:divBdr>
                <w:top w:val="none" w:sz="0" w:space="0" w:color="auto"/>
                <w:left w:val="none" w:sz="0" w:space="0" w:color="auto"/>
                <w:bottom w:val="none" w:sz="0" w:space="0" w:color="auto"/>
                <w:right w:val="none" w:sz="0" w:space="0" w:color="auto"/>
              </w:divBdr>
              <w:divsChild>
                <w:div w:id="1772779528">
                  <w:marLeft w:val="0"/>
                  <w:marRight w:val="0"/>
                  <w:marTop w:val="0"/>
                  <w:marBottom w:val="0"/>
                  <w:divBdr>
                    <w:top w:val="none" w:sz="0" w:space="0" w:color="auto"/>
                    <w:left w:val="none" w:sz="0" w:space="0" w:color="auto"/>
                    <w:bottom w:val="none" w:sz="0" w:space="0" w:color="auto"/>
                    <w:right w:val="none" w:sz="0" w:space="0" w:color="auto"/>
                  </w:divBdr>
                </w:div>
                <w:div w:id="245578110">
                  <w:marLeft w:val="0"/>
                  <w:marRight w:val="0"/>
                  <w:marTop w:val="0"/>
                  <w:marBottom w:val="0"/>
                  <w:divBdr>
                    <w:top w:val="none" w:sz="0" w:space="0" w:color="auto"/>
                    <w:left w:val="none" w:sz="0" w:space="0" w:color="auto"/>
                    <w:bottom w:val="none" w:sz="0" w:space="0" w:color="auto"/>
                    <w:right w:val="none" w:sz="0" w:space="0" w:color="auto"/>
                  </w:divBdr>
                  <w:divsChild>
                    <w:div w:id="1824007555">
                      <w:marLeft w:val="0"/>
                      <w:marRight w:val="0"/>
                      <w:marTop w:val="0"/>
                      <w:marBottom w:val="0"/>
                      <w:divBdr>
                        <w:top w:val="none" w:sz="0" w:space="0" w:color="auto"/>
                        <w:left w:val="none" w:sz="0" w:space="0" w:color="auto"/>
                        <w:bottom w:val="none" w:sz="0" w:space="0" w:color="auto"/>
                        <w:right w:val="none" w:sz="0" w:space="0" w:color="auto"/>
                      </w:divBdr>
                    </w:div>
                    <w:div w:id="754785743">
                      <w:marLeft w:val="0"/>
                      <w:marRight w:val="0"/>
                      <w:marTop w:val="0"/>
                      <w:marBottom w:val="0"/>
                      <w:divBdr>
                        <w:top w:val="none" w:sz="0" w:space="0" w:color="auto"/>
                        <w:left w:val="none" w:sz="0" w:space="0" w:color="auto"/>
                        <w:bottom w:val="none" w:sz="0" w:space="0" w:color="auto"/>
                        <w:right w:val="none" w:sz="0" w:space="0" w:color="auto"/>
                      </w:divBdr>
                    </w:div>
                  </w:divsChild>
                </w:div>
                <w:div w:id="1898005533">
                  <w:marLeft w:val="0"/>
                  <w:marRight w:val="0"/>
                  <w:marTop w:val="0"/>
                  <w:marBottom w:val="0"/>
                  <w:divBdr>
                    <w:top w:val="none" w:sz="0" w:space="0" w:color="auto"/>
                    <w:left w:val="none" w:sz="0" w:space="0" w:color="auto"/>
                    <w:bottom w:val="none" w:sz="0" w:space="0" w:color="auto"/>
                    <w:right w:val="none" w:sz="0" w:space="0" w:color="auto"/>
                  </w:divBdr>
                  <w:divsChild>
                    <w:div w:id="896362216">
                      <w:marLeft w:val="0"/>
                      <w:marRight w:val="0"/>
                      <w:marTop w:val="0"/>
                      <w:marBottom w:val="0"/>
                      <w:divBdr>
                        <w:top w:val="none" w:sz="0" w:space="0" w:color="auto"/>
                        <w:left w:val="none" w:sz="0" w:space="0" w:color="auto"/>
                        <w:bottom w:val="none" w:sz="0" w:space="0" w:color="auto"/>
                        <w:right w:val="none" w:sz="0" w:space="0" w:color="auto"/>
                      </w:divBdr>
                    </w:div>
                  </w:divsChild>
                </w:div>
                <w:div w:id="900097672">
                  <w:marLeft w:val="0"/>
                  <w:marRight w:val="0"/>
                  <w:marTop w:val="0"/>
                  <w:marBottom w:val="0"/>
                  <w:divBdr>
                    <w:top w:val="none" w:sz="0" w:space="0" w:color="auto"/>
                    <w:left w:val="none" w:sz="0" w:space="0" w:color="auto"/>
                    <w:bottom w:val="none" w:sz="0" w:space="0" w:color="auto"/>
                    <w:right w:val="none" w:sz="0" w:space="0" w:color="auto"/>
                  </w:divBdr>
                  <w:divsChild>
                    <w:div w:id="697925372">
                      <w:marLeft w:val="0"/>
                      <w:marRight w:val="0"/>
                      <w:marTop w:val="0"/>
                      <w:marBottom w:val="0"/>
                      <w:divBdr>
                        <w:top w:val="none" w:sz="0" w:space="0" w:color="auto"/>
                        <w:left w:val="none" w:sz="0" w:space="0" w:color="auto"/>
                        <w:bottom w:val="none" w:sz="0" w:space="0" w:color="auto"/>
                        <w:right w:val="none" w:sz="0" w:space="0" w:color="auto"/>
                      </w:divBdr>
                    </w:div>
                  </w:divsChild>
                </w:div>
                <w:div w:id="1088192443">
                  <w:marLeft w:val="0"/>
                  <w:marRight w:val="0"/>
                  <w:marTop w:val="0"/>
                  <w:marBottom w:val="0"/>
                  <w:divBdr>
                    <w:top w:val="none" w:sz="0" w:space="0" w:color="auto"/>
                    <w:left w:val="none" w:sz="0" w:space="0" w:color="auto"/>
                    <w:bottom w:val="none" w:sz="0" w:space="0" w:color="auto"/>
                    <w:right w:val="none" w:sz="0" w:space="0" w:color="auto"/>
                  </w:divBdr>
                  <w:divsChild>
                    <w:div w:id="172887042">
                      <w:marLeft w:val="0"/>
                      <w:marRight w:val="0"/>
                      <w:marTop w:val="0"/>
                      <w:marBottom w:val="0"/>
                      <w:divBdr>
                        <w:top w:val="none" w:sz="0" w:space="0" w:color="auto"/>
                        <w:left w:val="none" w:sz="0" w:space="0" w:color="auto"/>
                        <w:bottom w:val="none" w:sz="0" w:space="0" w:color="auto"/>
                        <w:right w:val="none" w:sz="0" w:space="0" w:color="auto"/>
                      </w:divBdr>
                    </w:div>
                  </w:divsChild>
                </w:div>
                <w:div w:id="1067343198">
                  <w:marLeft w:val="0"/>
                  <w:marRight w:val="0"/>
                  <w:marTop w:val="0"/>
                  <w:marBottom w:val="0"/>
                  <w:divBdr>
                    <w:top w:val="none" w:sz="0" w:space="0" w:color="auto"/>
                    <w:left w:val="none" w:sz="0" w:space="0" w:color="auto"/>
                    <w:bottom w:val="none" w:sz="0" w:space="0" w:color="auto"/>
                    <w:right w:val="none" w:sz="0" w:space="0" w:color="auto"/>
                  </w:divBdr>
                  <w:divsChild>
                    <w:div w:id="1167985833">
                      <w:marLeft w:val="0"/>
                      <w:marRight w:val="0"/>
                      <w:marTop w:val="0"/>
                      <w:marBottom w:val="0"/>
                      <w:divBdr>
                        <w:top w:val="none" w:sz="0" w:space="0" w:color="auto"/>
                        <w:left w:val="none" w:sz="0" w:space="0" w:color="auto"/>
                        <w:bottom w:val="none" w:sz="0" w:space="0" w:color="auto"/>
                        <w:right w:val="none" w:sz="0" w:space="0" w:color="auto"/>
                      </w:divBdr>
                    </w:div>
                  </w:divsChild>
                </w:div>
                <w:div w:id="1607156243">
                  <w:marLeft w:val="0"/>
                  <w:marRight w:val="0"/>
                  <w:marTop w:val="0"/>
                  <w:marBottom w:val="0"/>
                  <w:divBdr>
                    <w:top w:val="none" w:sz="0" w:space="0" w:color="auto"/>
                    <w:left w:val="none" w:sz="0" w:space="0" w:color="auto"/>
                    <w:bottom w:val="none" w:sz="0" w:space="0" w:color="auto"/>
                    <w:right w:val="none" w:sz="0" w:space="0" w:color="auto"/>
                  </w:divBdr>
                  <w:divsChild>
                    <w:div w:id="192957444">
                      <w:marLeft w:val="0"/>
                      <w:marRight w:val="0"/>
                      <w:marTop w:val="0"/>
                      <w:marBottom w:val="0"/>
                      <w:divBdr>
                        <w:top w:val="none" w:sz="0" w:space="0" w:color="auto"/>
                        <w:left w:val="none" w:sz="0" w:space="0" w:color="auto"/>
                        <w:bottom w:val="none" w:sz="0" w:space="0" w:color="auto"/>
                        <w:right w:val="none" w:sz="0" w:space="0" w:color="auto"/>
                      </w:divBdr>
                    </w:div>
                  </w:divsChild>
                </w:div>
                <w:div w:id="1626036765">
                  <w:marLeft w:val="0"/>
                  <w:marRight w:val="0"/>
                  <w:marTop w:val="0"/>
                  <w:marBottom w:val="0"/>
                  <w:divBdr>
                    <w:top w:val="none" w:sz="0" w:space="0" w:color="auto"/>
                    <w:left w:val="none" w:sz="0" w:space="0" w:color="auto"/>
                    <w:bottom w:val="none" w:sz="0" w:space="0" w:color="auto"/>
                    <w:right w:val="none" w:sz="0" w:space="0" w:color="auto"/>
                  </w:divBdr>
                </w:div>
                <w:div w:id="854809684">
                  <w:marLeft w:val="0"/>
                  <w:marRight w:val="0"/>
                  <w:marTop w:val="0"/>
                  <w:marBottom w:val="0"/>
                  <w:divBdr>
                    <w:top w:val="none" w:sz="0" w:space="0" w:color="auto"/>
                    <w:left w:val="none" w:sz="0" w:space="0" w:color="auto"/>
                    <w:bottom w:val="none" w:sz="0" w:space="0" w:color="auto"/>
                    <w:right w:val="none" w:sz="0" w:space="0" w:color="auto"/>
                  </w:divBdr>
                </w:div>
                <w:div w:id="871381860">
                  <w:marLeft w:val="0"/>
                  <w:marRight w:val="0"/>
                  <w:marTop w:val="0"/>
                  <w:marBottom w:val="0"/>
                  <w:divBdr>
                    <w:top w:val="none" w:sz="0" w:space="0" w:color="auto"/>
                    <w:left w:val="none" w:sz="0" w:space="0" w:color="auto"/>
                    <w:bottom w:val="none" w:sz="0" w:space="0" w:color="auto"/>
                    <w:right w:val="none" w:sz="0" w:space="0" w:color="auto"/>
                  </w:divBdr>
                </w:div>
                <w:div w:id="801964884">
                  <w:marLeft w:val="0"/>
                  <w:marRight w:val="0"/>
                  <w:marTop w:val="0"/>
                  <w:marBottom w:val="0"/>
                  <w:divBdr>
                    <w:top w:val="none" w:sz="0" w:space="0" w:color="auto"/>
                    <w:left w:val="none" w:sz="0" w:space="0" w:color="auto"/>
                    <w:bottom w:val="none" w:sz="0" w:space="0" w:color="auto"/>
                    <w:right w:val="none" w:sz="0" w:space="0" w:color="auto"/>
                  </w:divBdr>
                  <w:divsChild>
                    <w:div w:id="2046055004">
                      <w:marLeft w:val="0"/>
                      <w:marRight w:val="0"/>
                      <w:marTop w:val="0"/>
                      <w:marBottom w:val="0"/>
                      <w:divBdr>
                        <w:top w:val="none" w:sz="0" w:space="0" w:color="auto"/>
                        <w:left w:val="none" w:sz="0" w:space="0" w:color="auto"/>
                        <w:bottom w:val="none" w:sz="0" w:space="0" w:color="auto"/>
                        <w:right w:val="none" w:sz="0" w:space="0" w:color="auto"/>
                      </w:divBdr>
                    </w:div>
                    <w:div w:id="711658717">
                      <w:marLeft w:val="0"/>
                      <w:marRight w:val="0"/>
                      <w:marTop w:val="0"/>
                      <w:marBottom w:val="0"/>
                      <w:divBdr>
                        <w:top w:val="none" w:sz="0" w:space="0" w:color="auto"/>
                        <w:left w:val="none" w:sz="0" w:space="0" w:color="auto"/>
                        <w:bottom w:val="none" w:sz="0" w:space="0" w:color="auto"/>
                        <w:right w:val="none" w:sz="0" w:space="0" w:color="auto"/>
                      </w:divBdr>
                    </w:div>
                    <w:div w:id="1986733480">
                      <w:marLeft w:val="0"/>
                      <w:marRight w:val="0"/>
                      <w:marTop w:val="0"/>
                      <w:marBottom w:val="0"/>
                      <w:divBdr>
                        <w:top w:val="none" w:sz="0" w:space="0" w:color="auto"/>
                        <w:left w:val="none" w:sz="0" w:space="0" w:color="auto"/>
                        <w:bottom w:val="none" w:sz="0" w:space="0" w:color="auto"/>
                        <w:right w:val="none" w:sz="0" w:space="0" w:color="auto"/>
                      </w:divBdr>
                    </w:div>
                  </w:divsChild>
                </w:div>
                <w:div w:id="1863124963">
                  <w:marLeft w:val="0"/>
                  <w:marRight w:val="0"/>
                  <w:marTop w:val="0"/>
                  <w:marBottom w:val="0"/>
                  <w:divBdr>
                    <w:top w:val="none" w:sz="0" w:space="0" w:color="auto"/>
                    <w:left w:val="none" w:sz="0" w:space="0" w:color="auto"/>
                    <w:bottom w:val="none" w:sz="0" w:space="0" w:color="auto"/>
                    <w:right w:val="none" w:sz="0" w:space="0" w:color="auto"/>
                  </w:divBdr>
                  <w:divsChild>
                    <w:div w:id="755250022">
                      <w:marLeft w:val="0"/>
                      <w:marRight w:val="0"/>
                      <w:marTop w:val="0"/>
                      <w:marBottom w:val="0"/>
                      <w:divBdr>
                        <w:top w:val="none" w:sz="0" w:space="0" w:color="auto"/>
                        <w:left w:val="none" w:sz="0" w:space="0" w:color="auto"/>
                        <w:bottom w:val="none" w:sz="0" w:space="0" w:color="auto"/>
                        <w:right w:val="none" w:sz="0" w:space="0" w:color="auto"/>
                      </w:divBdr>
                    </w:div>
                  </w:divsChild>
                </w:div>
                <w:div w:id="1462771755">
                  <w:marLeft w:val="0"/>
                  <w:marRight w:val="0"/>
                  <w:marTop w:val="0"/>
                  <w:marBottom w:val="0"/>
                  <w:divBdr>
                    <w:top w:val="none" w:sz="0" w:space="0" w:color="auto"/>
                    <w:left w:val="none" w:sz="0" w:space="0" w:color="auto"/>
                    <w:bottom w:val="none" w:sz="0" w:space="0" w:color="auto"/>
                    <w:right w:val="none" w:sz="0" w:space="0" w:color="auto"/>
                  </w:divBdr>
                  <w:divsChild>
                    <w:div w:id="534929564">
                      <w:marLeft w:val="0"/>
                      <w:marRight w:val="0"/>
                      <w:marTop w:val="0"/>
                      <w:marBottom w:val="0"/>
                      <w:divBdr>
                        <w:top w:val="none" w:sz="0" w:space="0" w:color="auto"/>
                        <w:left w:val="none" w:sz="0" w:space="0" w:color="auto"/>
                        <w:bottom w:val="none" w:sz="0" w:space="0" w:color="auto"/>
                        <w:right w:val="none" w:sz="0" w:space="0" w:color="auto"/>
                      </w:divBdr>
                    </w:div>
                  </w:divsChild>
                </w:div>
                <w:div w:id="2104914302">
                  <w:marLeft w:val="0"/>
                  <w:marRight w:val="0"/>
                  <w:marTop w:val="0"/>
                  <w:marBottom w:val="0"/>
                  <w:divBdr>
                    <w:top w:val="none" w:sz="0" w:space="0" w:color="auto"/>
                    <w:left w:val="none" w:sz="0" w:space="0" w:color="auto"/>
                    <w:bottom w:val="none" w:sz="0" w:space="0" w:color="auto"/>
                    <w:right w:val="none" w:sz="0" w:space="0" w:color="auto"/>
                  </w:divBdr>
                  <w:divsChild>
                    <w:div w:id="391271236">
                      <w:marLeft w:val="0"/>
                      <w:marRight w:val="0"/>
                      <w:marTop w:val="0"/>
                      <w:marBottom w:val="0"/>
                      <w:divBdr>
                        <w:top w:val="none" w:sz="0" w:space="0" w:color="auto"/>
                        <w:left w:val="none" w:sz="0" w:space="0" w:color="auto"/>
                        <w:bottom w:val="none" w:sz="0" w:space="0" w:color="auto"/>
                        <w:right w:val="none" w:sz="0" w:space="0" w:color="auto"/>
                      </w:divBdr>
                    </w:div>
                  </w:divsChild>
                </w:div>
                <w:div w:id="992682049">
                  <w:marLeft w:val="0"/>
                  <w:marRight w:val="0"/>
                  <w:marTop w:val="0"/>
                  <w:marBottom w:val="0"/>
                  <w:divBdr>
                    <w:top w:val="none" w:sz="0" w:space="0" w:color="auto"/>
                    <w:left w:val="none" w:sz="0" w:space="0" w:color="auto"/>
                    <w:bottom w:val="none" w:sz="0" w:space="0" w:color="auto"/>
                    <w:right w:val="none" w:sz="0" w:space="0" w:color="auto"/>
                  </w:divBdr>
                  <w:divsChild>
                    <w:div w:id="708189547">
                      <w:marLeft w:val="0"/>
                      <w:marRight w:val="0"/>
                      <w:marTop w:val="0"/>
                      <w:marBottom w:val="0"/>
                      <w:divBdr>
                        <w:top w:val="none" w:sz="0" w:space="0" w:color="auto"/>
                        <w:left w:val="none" w:sz="0" w:space="0" w:color="auto"/>
                        <w:bottom w:val="none" w:sz="0" w:space="0" w:color="auto"/>
                        <w:right w:val="none" w:sz="0" w:space="0" w:color="auto"/>
                      </w:divBdr>
                    </w:div>
                    <w:div w:id="787508290">
                      <w:marLeft w:val="0"/>
                      <w:marRight w:val="0"/>
                      <w:marTop w:val="0"/>
                      <w:marBottom w:val="0"/>
                      <w:divBdr>
                        <w:top w:val="none" w:sz="0" w:space="0" w:color="auto"/>
                        <w:left w:val="none" w:sz="0" w:space="0" w:color="auto"/>
                        <w:bottom w:val="none" w:sz="0" w:space="0" w:color="auto"/>
                        <w:right w:val="none" w:sz="0" w:space="0" w:color="auto"/>
                      </w:divBdr>
                    </w:div>
                  </w:divsChild>
                </w:div>
                <w:div w:id="195503912">
                  <w:marLeft w:val="0"/>
                  <w:marRight w:val="0"/>
                  <w:marTop w:val="0"/>
                  <w:marBottom w:val="0"/>
                  <w:divBdr>
                    <w:top w:val="none" w:sz="0" w:space="0" w:color="auto"/>
                    <w:left w:val="none" w:sz="0" w:space="0" w:color="auto"/>
                    <w:bottom w:val="none" w:sz="0" w:space="0" w:color="auto"/>
                    <w:right w:val="none" w:sz="0" w:space="0" w:color="auto"/>
                  </w:divBdr>
                  <w:divsChild>
                    <w:div w:id="9575219">
                      <w:marLeft w:val="0"/>
                      <w:marRight w:val="0"/>
                      <w:marTop w:val="0"/>
                      <w:marBottom w:val="0"/>
                      <w:divBdr>
                        <w:top w:val="none" w:sz="0" w:space="0" w:color="auto"/>
                        <w:left w:val="none" w:sz="0" w:space="0" w:color="auto"/>
                        <w:bottom w:val="none" w:sz="0" w:space="0" w:color="auto"/>
                        <w:right w:val="none" w:sz="0" w:space="0" w:color="auto"/>
                      </w:divBdr>
                    </w:div>
                  </w:divsChild>
                </w:div>
                <w:div w:id="1020425664">
                  <w:marLeft w:val="0"/>
                  <w:marRight w:val="0"/>
                  <w:marTop w:val="0"/>
                  <w:marBottom w:val="0"/>
                  <w:divBdr>
                    <w:top w:val="none" w:sz="0" w:space="0" w:color="auto"/>
                    <w:left w:val="none" w:sz="0" w:space="0" w:color="auto"/>
                    <w:bottom w:val="none" w:sz="0" w:space="0" w:color="auto"/>
                    <w:right w:val="none" w:sz="0" w:space="0" w:color="auto"/>
                  </w:divBdr>
                  <w:divsChild>
                    <w:div w:id="1159350672">
                      <w:marLeft w:val="0"/>
                      <w:marRight w:val="0"/>
                      <w:marTop w:val="0"/>
                      <w:marBottom w:val="0"/>
                      <w:divBdr>
                        <w:top w:val="none" w:sz="0" w:space="0" w:color="auto"/>
                        <w:left w:val="none" w:sz="0" w:space="0" w:color="auto"/>
                        <w:bottom w:val="none" w:sz="0" w:space="0" w:color="auto"/>
                        <w:right w:val="none" w:sz="0" w:space="0" w:color="auto"/>
                      </w:divBdr>
                    </w:div>
                  </w:divsChild>
                </w:div>
                <w:div w:id="1769278218">
                  <w:marLeft w:val="0"/>
                  <w:marRight w:val="0"/>
                  <w:marTop w:val="0"/>
                  <w:marBottom w:val="0"/>
                  <w:divBdr>
                    <w:top w:val="none" w:sz="0" w:space="0" w:color="auto"/>
                    <w:left w:val="none" w:sz="0" w:space="0" w:color="auto"/>
                    <w:bottom w:val="none" w:sz="0" w:space="0" w:color="auto"/>
                    <w:right w:val="none" w:sz="0" w:space="0" w:color="auto"/>
                  </w:divBdr>
                </w:div>
                <w:div w:id="1222014738">
                  <w:marLeft w:val="0"/>
                  <w:marRight w:val="0"/>
                  <w:marTop w:val="0"/>
                  <w:marBottom w:val="0"/>
                  <w:divBdr>
                    <w:top w:val="none" w:sz="0" w:space="0" w:color="auto"/>
                    <w:left w:val="none" w:sz="0" w:space="0" w:color="auto"/>
                    <w:bottom w:val="none" w:sz="0" w:space="0" w:color="auto"/>
                    <w:right w:val="none" w:sz="0" w:space="0" w:color="auto"/>
                  </w:divBdr>
                  <w:divsChild>
                    <w:div w:id="299920773">
                      <w:marLeft w:val="0"/>
                      <w:marRight w:val="0"/>
                      <w:marTop w:val="0"/>
                      <w:marBottom w:val="0"/>
                      <w:divBdr>
                        <w:top w:val="none" w:sz="0" w:space="0" w:color="auto"/>
                        <w:left w:val="none" w:sz="0" w:space="0" w:color="auto"/>
                        <w:bottom w:val="none" w:sz="0" w:space="0" w:color="auto"/>
                        <w:right w:val="none" w:sz="0" w:space="0" w:color="auto"/>
                      </w:divBdr>
                    </w:div>
                    <w:div w:id="961689836">
                      <w:marLeft w:val="0"/>
                      <w:marRight w:val="0"/>
                      <w:marTop w:val="0"/>
                      <w:marBottom w:val="0"/>
                      <w:divBdr>
                        <w:top w:val="none" w:sz="0" w:space="0" w:color="auto"/>
                        <w:left w:val="none" w:sz="0" w:space="0" w:color="auto"/>
                        <w:bottom w:val="none" w:sz="0" w:space="0" w:color="auto"/>
                        <w:right w:val="none" w:sz="0" w:space="0" w:color="auto"/>
                      </w:divBdr>
                    </w:div>
                    <w:div w:id="1124272904">
                      <w:marLeft w:val="0"/>
                      <w:marRight w:val="0"/>
                      <w:marTop w:val="0"/>
                      <w:marBottom w:val="0"/>
                      <w:divBdr>
                        <w:top w:val="none" w:sz="0" w:space="0" w:color="auto"/>
                        <w:left w:val="none" w:sz="0" w:space="0" w:color="auto"/>
                        <w:bottom w:val="none" w:sz="0" w:space="0" w:color="auto"/>
                        <w:right w:val="none" w:sz="0" w:space="0" w:color="auto"/>
                      </w:divBdr>
                    </w:div>
                  </w:divsChild>
                </w:div>
                <w:div w:id="1613896072">
                  <w:marLeft w:val="0"/>
                  <w:marRight w:val="0"/>
                  <w:marTop w:val="0"/>
                  <w:marBottom w:val="0"/>
                  <w:divBdr>
                    <w:top w:val="none" w:sz="0" w:space="0" w:color="auto"/>
                    <w:left w:val="none" w:sz="0" w:space="0" w:color="auto"/>
                    <w:bottom w:val="none" w:sz="0" w:space="0" w:color="auto"/>
                    <w:right w:val="none" w:sz="0" w:space="0" w:color="auto"/>
                  </w:divBdr>
                  <w:divsChild>
                    <w:div w:id="7044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2832">
              <w:marLeft w:val="0"/>
              <w:marRight w:val="0"/>
              <w:marTop w:val="0"/>
              <w:marBottom w:val="0"/>
              <w:divBdr>
                <w:top w:val="none" w:sz="0" w:space="0" w:color="auto"/>
                <w:left w:val="none" w:sz="0" w:space="0" w:color="auto"/>
                <w:bottom w:val="none" w:sz="0" w:space="0" w:color="auto"/>
                <w:right w:val="none" w:sz="0" w:space="0" w:color="auto"/>
              </w:divBdr>
              <w:divsChild>
                <w:div w:id="1102259645">
                  <w:marLeft w:val="0"/>
                  <w:marRight w:val="0"/>
                  <w:marTop w:val="0"/>
                  <w:marBottom w:val="0"/>
                  <w:divBdr>
                    <w:top w:val="none" w:sz="0" w:space="0" w:color="auto"/>
                    <w:left w:val="none" w:sz="0" w:space="0" w:color="auto"/>
                    <w:bottom w:val="none" w:sz="0" w:space="0" w:color="auto"/>
                    <w:right w:val="none" w:sz="0" w:space="0" w:color="auto"/>
                  </w:divBdr>
                </w:div>
                <w:div w:id="120731936">
                  <w:marLeft w:val="0"/>
                  <w:marRight w:val="0"/>
                  <w:marTop w:val="0"/>
                  <w:marBottom w:val="0"/>
                  <w:divBdr>
                    <w:top w:val="none" w:sz="0" w:space="0" w:color="auto"/>
                    <w:left w:val="none" w:sz="0" w:space="0" w:color="auto"/>
                    <w:bottom w:val="none" w:sz="0" w:space="0" w:color="auto"/>
                    <w:right w:val="none" w:sz="0" w:space="0" w:color="auto"/>
                  </w:divBdr>
                  <w:divsChild>
                    <w:div w:id="1256863666">
                      <w:marLeft w:val="0"/>
                      <w:marRight w:val="0"/>
                      <w:marTop w:val="0"/>
                      <w:marBottom w:val="0"/>
                      <w:divBdr>
                        <w:top w:val="none" w:sz="0" w:space="0" w:color="auto"/>
                        <w:left w:val="none" w:sz="0" w:space="0" w:color="auto"/>
                        <w:bottom w:val="none" w:sz="0" w:space="0" w:color="auto"/>
                        <w:right w:val="none" w:sz="0" w:space="0" w:color="auto"/>
                      </w:divBdr>
                    </w:div>
                    <w:div w:id="1253663017">
                      <w:marLeft w:val="0"/>
                      <w:marRight w:val="0"/>
                      <w:marTop w:val="0"/>
                      <w:marBottom w:val="0"/>
                      <w:divBdr>
                        <w:top w:val="none" w:sz="0" w:space="0" w:color="auto"/>
                        <w:left w:val="none" w:sz="0" w:space="0" w:color="auto"/>
                        <w:bottom w:val="none" w:sz="0" w:space="0" w:color="auto"/>
                        <w:right w:val="none" w:sz="0" w:space="0" w:color="auto"/>
                      </w:divBdr>
                    </w:div>
                  </w:divsChild>
                </w:div>
                <w:div w:id="446587685">
                  <w:marLeft w:val="0"/>
                  <w:marRight w:val="0"/>
                  <w:marTop w:val="0"/>
                  <w:marBottom w:val="0"/>
                  <w:divBdr>
                    <w:top w:val="none" w:sz="0" w:space="0" w:color="auto"/>
                    <w:left w:val="none" w:sz="0" w:space="0" w:color="auto"/>
                    <w:bottom w:val="none" w:sz="0" w:space="0" w:color="auto"/>
                    <w:right w:val="none" w:sz="0" w:space="0" w:color="auto"/>
                  </w:divBdr>
                  <w:divsChild>
                    <w:div w:id="647976064">
                      <w:marLeft w:val="0"/>
                      <w:marRight w:val="0"/>
                      <w:marTop w:val="0"/>
                      <w:marBottom w:val="0"/>
                      <w:divBdr>
                        <w:top w:val="none" w:sz="0" w:space="0" w:color="auto"/>
                        <w:left w:val="none" w:sz="0" w:space="0" w:color="auto"/>
                        <w:bottom w:val="none" w:sz="0" w:space="0" w:color="auto"/>
                        <w:right w:val="none" w:sz="0" w:space="0" w:color="auto"/>
                      </w:divBdr>
                    </w:div>
                    <w:div w:id="1097216014">
                      <w:marLeft w:val="0"/>
                      <w:marRight w:val="0"/>
                      <w:marTop w:val="0"/>
                      <w:marBottom w:val="0"/>
                      <w:divBdr>
                        <w:top w:val="none" w:sz="0" w:space="0" w:color="auto"/>
                        <w:left w:val="none" w:sz="0" w:space="0" w:color="auto"/>
                        <w:bottom w:val="none" w:sz="0" w:space="0" w:color="auto"/>
                        <w:right w:val="none" w:sz="0" w:space="0" w:color="auto"/>
                      </w:divBdr>
                    </w:div>
                    <w:div w:id="733044345">
                      <w:marLeft w:val="0"/>
                      <w:marRight w:val="0"/>
                      <w:marTop w:val="0"/>
                      <w:marBottom w:val="0"/>
                      <w:divBdr>
                        <w:top w:val="none" w:sz="0" w:space="0" w:color="auto"/>
                        <w:left w:val="none" w:sz="0" w:space="0" w:color="auto"/>
                        <w:bottom w:val="none" w:sz="0" w:space="0" w:color="auto"/>
                        <w:right w:val="none" w:sz="0" w:space="0" w:color="auto"/>
                      </w:divBdr>
                    </w:div>
                    <w:div w:id="1698194610">
                      <w:marLeft w:val="0"/>
                      <w:marRight w:val="0"/>
                      <w:marTop w:val="0"/>
                      <w:marBottom w:val="0"/>
                      <w:divBdr>
                        <w:top w:val="none" w:sz="0" w:space="0" w:color="auto"/>
                        <w:left w:val="none" w:sz="0" w:space="0" w:color="auto"/>
                        <w:bottom w:val="none" w:sz="0" w:space="0" w:color="auto"/>
                        <w:right w:val="none" w:sz="0" w:space="0" w:color="auto"/>
                      </w:divBdr>
                    </w:div>
                  </w:divsChild>
                </w:div>
                <w:div w:id="1030305279">
                  <w:marLeft w:val="0"/>
                  <w:marRight w:val="0"/>
                  <w:marTop w:val="0"/>
                  <w:marBottom w:val="0"/>
                  <w:divBdr>
                    <w:top w:val="none" w:sz="0" w:space="0" w:color="auto"/>
                    <w:left w:val="none" w:sz="0" w:space="0" w:color="auto"/>
                    <w:bottom w:val="none" w:sz="0" w:space="0" w:color="auto"/>
                    <w:right w:val="none" w:sz="0" w:space="0" w:color="auto"/>
                  </w:divBdr>
                  <w:divsChild>
                    <w:div w:id="598829123">
                      <w:marLeft w:val="0"/>
                      <w:marRight w:val="0"/>
                      <w:marTop w:val="0"/>
                      <w:marBottom w:val="0"/>
                      <w:divBdr>
                        <w:top w:val="none" w:sz="0" w:space="0" w:color="auto"/>
                        <w:left w:val="none" w:sz="0" w:space="0" w:color="auto"/>
                        <w:bottom w:val="none" w:sz="0" w:space="0" w:color="auto"/>
                        <w:right w:val="none" w:sz="0" w:space="0" w:color="auto"/>
                      </w:divBdr>
                    </w:div>
                    <w:div w:id="1749958162">
                      <w:marLeft w:val="0"/>
                      <w:marRight w:val="0"/>
                      <w:marTop w:val="0"/>
                      <w:marBottom w:val="0"/>
                      <w:divBdr>
                        <w:top w:val="none" w:sz="0" w:space="0" w:color="auto"/>
                        <w:left w:val="none" w:sz="0" w:space="0" w:color="auto"/>
                        <w:bottom w:val="none" w:sz="0" w:space="0" w:color="auto"/>
                        <w:right w:val="none" w:sz="0" w:space="0" w:color="auto"/>
                      </w:divBdr>
                    </w:div>
                    <w:div w:id="1282300099">
                      <w:marLeft w:val="0"/>
                      <w:marRight w:val="0"/>
                      <w:marTop w:val="0"/>
                      <w:marBottom w:val="0"/>
                      <w:divBdr>
                        <w:top w:val="none" w:sz="0" w:space="0" w:color="auto"/>
                        <w:left w:val="none" w:sz="0" w:space="0" w:color="auto"/>
                        <w:bottom w:val="none" w:sz="0" w:space="0" w:color="auto"/>
                        <w:right w:val="none" w:sz="0" w:space="0" w:color="auto"/>
                      </w:divBdr>
                    </w:div>
                    <w:div w:id="1459102614">
                      <w:marLeft w:val="0"/>
                      <w:marRight w:val="0"/>
                      <w:marTop w:val="0"/>
                      <w:marBottom w:val="0"/>
                      <w:divBdr>
                        <w:top w:val="none" w:sz="0" w:space="0" w:color="auto"/>
                        <w:left w:val="none" w:sz="0" w:space="0" w:color="auto"/>
                        <w:bottom w:val="none" w:sz="0" w:space="0" w:color="auto"/>
                        <w:right w:val="none" w:sz="0" w:space="0" w:color="auto"/>
                      </w:divBdr>
                    </w:div>
                  </w:divsChild>
                </w:div>
                <w:div w:id="199712680">
                  <w:marLeft w:val="0"/>
                  <w:marRight w:val="0"/>
                  <w:marTop w:val="0"/>
                  <w:marBottom w:val="0"/>
                  <w:divBdr>
                    <w:top w:val="none" w:sz="0" w:space="0" w:color="auto"/>
                    <w:left w:val="none" w:sz="0" w:space="0" w:color="auto"/>
                    <w:bottom w:val="none" w:sz="0" w:space="0" w:color="auto"/>
                    <w:right w:val="none" w:sz="0" w:space="0" w:color="auto"/>
                  </w:divBdr>
                </w:div>
                <w:div w:id="1102723830">
                  <w:marLeft w:val="0"/>
                  <w:marRight w:val="0"/>
                  <w:marTop w:val="0"/>
                  <w:marBottom w:val="0"/>
                  <w:divBdr>
                    <w:top w:val="none" w:sz="0" w:space="0" w:color="auto"/>
                    <w:left w:val="none" w:sz="0" w:space="0" w:color="auto"/>
                    <w:bottom w:val="none" w:sz="0" w:space="0" w:color="auto"/>
                    <w:right w:val="none" w:sz="0" w:space="0" w:color="auto"/>
                  </w:divBdr>
                </w:div>
                <w:div w:id="1870799893">
                  <w:marLeft w:val="0"/>
                  <w:marRight w:val="0"/>
                  <w:marTop w:val="0"/>
                  <w:marBottom w:val="0"/>
                  <w:divBdr>
                    <w:top w:val="none" w:sz="0" w:space="0" w:color="auto"/>
                    <w:left w:val="none" w:sz="0" w:space="0" w:color="auto"/>
                    <w:bottom w:val="none" w:sz="0" w:space="0" w:color="auto"/>
                    <w:right w:val="none" w:sz="0" w:space="0" w:color="auto"/>
                  </w:divBdr>
                  <w:divsChild>
                    <w:div w:id="436485327">
                      <w:marLeft w:val="0"/>
                      <w:marRight w:val="0"/>
                      <w:marTop w:val="0"/>
                      <w:marBottom w:val="0"/>
                      <w:divBdr>
                        <w:top w:val="none" w:sz="0" w:space="0" w:color="auto"/>
                        <w:left w:val="none" w:sz="0" w:space="0" w:color="auto"/>
                        <w:bottom w:val="none" w:sz="0" w:space="0" w:color="auto"/>
                        <w:right w:val="none" w:sz="0" w:space="0" w:color="auto"/>
                      </w:divBdr>
                    </w:div>
                  </w:divsChild>
                </w:div>
                <w:div w:id="1171026901">
                  <w:marLeft w:val="0"/>
                  <w:marRight w:val="0"/>
                  <w:marTop w:val="0"/>
                  <w:marBottom w:val="0"/>
                  <w:divBdr>
                    <w:top w:val="none" w:sz="0" w:space="0" w:color="auto"/>
                    <w:left w:val="none" w:sz="0" w:space="0" w:color="auto"/>
                    <w:bottom w:val="none" w:sz="0" w:space="0" w:color="auto"/>
                    <w:right w:val="none" w:sz="0" w:space="0" w:color="auto"/>
                  </w:divBdr>
                </w:div>
              </w:divsChild>
            </w:div>
            <w:div w:id="853887395">
              <w:marLeft w:val="0"/>
              <w:marRight w:val="0"/>
              <w:marTop w:val="0"/>
              <w:marBottom w:val="0"/>
              <w:divBdr>
                <w:top w:val="none" w:sz="0" w:space="0" w:color="auto"/>
                <w:left w:val="none" w:sz="0" w:space="0" w:color="auto"/>
                <w:bottom w:val="none" w:sz="0" w:space="0" w:color="auto"/>
                <w:right w:val="none" w:sz="0" w:space="0" w:color="auto"/>
              </w:divBdr>
              <w:divsChild>
                <w:div w:id="1018964895">
                  <w:marLeft w:val="0"/>
                  <w:marRight w:val="0"/>
                  <w:marTop w:val="0"/>
                  <w:marBottom w:val="0"/>
                  <w:divBdr>
                    <w:top w:val="none" w:sz="0" w:space="0" w:color="auto"/>
                    <w:left w:val="none" w:sz="0" w:space="0" w:color="auto"/>
                    <w:bottom w:val="none" w:sz="0" w:space="0" w:color="auto"/>
                    <w:right w:val="none" w:sz="0" w:space="0" w:color="auto"/>
                  </w:divBdr>
                </w:div>
                <w:div w:id="1448043661">
                  <w:marLeft w:val="0"/>
                  <w:marRight w:val="0"/>
                  <w:marTop w:val="0"/>
                  <w:marBottom w:val="0"/>
                  <w:divBdr>
                    <w:top w:val="none" w:sz="0" w:space="0" w:color="auto"/>
                    <w:left w:val="none" w:sz="0" w:space="0" w:color="auto"/>
                    <w:bottom w:val="none" w:sz="0" w:space="0" w:color="auto"/>
                    <w:right w:val="none" w:sz="0" w:space="0" w:color="auto"/>
                  </w:divBdr>
                  <w:divsChild>
                    <w:div w:id="217018578">
                      <w:marLeft w:val="0"/>
                      <w:marRight w:val="0"/>
                      <w:marTop w:val="0"/>
                      <w:marBottom w:val="0"/>
                      <w:divBdr>
                        <w:top w:val="none" w:sz="0" w:space="0" w:color="auto"/>
                        <w:left w:val="none" w:sz="0" w:space="0" w:color="auto"/>
                        <w:bottom w:val="none" w:sz="0" w:space="0" w:color="auto"/>
                        <w:right w:val="none" w:sz="0" w:space="0" w:color="auto"/>
                      </w:divBdr>
                    </w:div>
                  </w:divsChild>
                </w:div>
                <w:div w:id="227765486">
                  <w:marLeft w:val="0"/>
                  <w:marRight w:val="0"/>
                  <w:marTop w:val="0"/>
                  <w:marBottom w:val="0"/>
                  <w:divBdr>
                    <w:top w:val="none" w:sz="0" w:space="0" w:color="auto"/>
                    <w:left w:val="none" w:sz="0" w:space="0" w:color="auto"/>
                    <w:bottom w:val="none" w:sz="0" w:space="0" w:color="auto"/>
                    <w:right w:val="none" w:sz="0" w:space="0" w:color="auto"/>
                  </w:divBdr>
                </w:div>
                <w:div w:id="98985472">
                  <w:marLeft w:val="0"/>
                  <w:marRight w:val="0"/>
                  <w:marTop w:val="0"/>
                  <w:marBottom w:val="0"/>
                  <w:divBdr>
                    <w:top w:val="none" w:sz="0" w:space="0" w:color="auto"/>
                    <w:left w:val="none" w:sz="0" w:space="0" w:color="auto"/>
                    <w:bottom w:val="none" w:sz="0" w:space="0" w:color="auto"/>
                    <w:right w:val="none" w:sz="0" w:space="0" w:color="auto"/>
                  </w:divBdr>
                </w:div>
                <w:div w:id="1066685603">
                  <w:marLeft w:val="0"/>
                  <w:marRight w:val="0"/>
                  <w:marTop w:val="0"/>
                  <w:marBottom w:val="0"/>
                  <w:divBdr>
                    <w:top w:val="none" w:sz="0" w:space="0" w:color="auto"/>
                    <w:left w:val="none" w:sz="0" w:space="0" w:color="auto"/>
                    <w:bottom w:val="none" w:sz="0" w:space="0" w:color="auto"/>
                    <w:right w:val="none" w:sz="0" w:space="0" w:color="auto"/>
                  </w:divBdr>
                </w:div>
                <w:div w:id="1207450498">
                  <w:marLeft w:val="0"/>
                  <w:marRight w:val="0"/>
                  <w:marTop w:val="0"/>
                  <w:marBottom w:val="0"/>
                  <w:divBdr>
                    <w:top w:val="none" w:sz="0" w:space="0" w:color="auto"/>
                    <w:left w:val="none" w:sz="0" w:space="0" w:color="auto"/>
                    <w:bottom w:val="none" w:sz="0" w:space="0" w:color="auto"/>
                    <w:right w:val="none" w:sz="0" w:space="0" w:color="auto"/>
                  </w:divBdr>
                  <w:divsChild>
                    <w:div w:id="261307962">
                      <w:marLeft w:val="0"/>
                      <w:marRight w:val="0"/>
                      <w:marTop w:val="0"/>
                      <w:marBottom w:val="0"/>
                      <w:divBdr>
                        <w:top w:val="none" w:sz="0" w:space="0" w:color="auto"/>
                        <w:left w:val="none" w:sz="0" w:space="0" w:color="auto"/>
                        <w:bottom w:val="none" w:sz="0" w:space="0" w:color="auto"/>
                        <w:right w:val="none" w:sz="0" w:space="0" w:color="auto"/>
                      </w:divBdr>
                    </w:div>
                  </w:divsChild>
                </w:div>
                <w:div w:id="184252968">
                  <w:marLeft w:val="0"/>
                  <w:marRight w:val="0"/>
                  <w:marTop w:val="0"/>
                  <w:marBottom w:val="0"/>
                  <w:divBdr>
                    <w:top w:val="none" w:sz="0" w:space="0" w:color="auto"/>
                    <w:left w:val="none" w:sz="0" w:space="0" w:color="auto"/>
                    <w:bottom w:val="none" w:sz="0" w:space="0" w:color="auto"/>
                    <w:right w:val="none" w:sz="0" w:space="0" w:color="auto"/>
                  </w:divBdr>
                </w:div>
                <w:div w:id="42601634">
                  <w:marLeft w:val="0"/>
                  <w:marRight w:val="0"/>
                  <w:marTop w:val="0"/>
                  <w:marBottom w:val="0"/>
                  <w:divBdr>
                    <w:top w:val="none" w:sz="0" w:space="0" w:color="auto"/>
                    <w:left w:val="none" w:sz="0" w:space="0" w:color="auto"/>
                    <w:bottom w:val="none" w:sz="0" w:space="0" w:color="auto"/>
                    <w:right w:val="none" w:sz="0" w:space="0" w:color="auto"/>
                  </w:divBdr>
                </w:div>
                <w:div w:id="567568565">
                  <w:marLeft w:val="0"/>
                  <w:marRight w:val="0"/>
                  <w:marTop w:val="0"/>
                  <w:marBottom w:val="0"/>
                  <w:divBdr>
                    <w:top w:val="none" w:sz="0" w:space="0" w:color="auto"/>
                    <w:left w:val="none" w:sz="0" w:space="0" w:color="auto"/>
                    <w:bottom w:val="none" w:sz="0" w:space="0" w:color="auto"/>
                    <w:right w:val="none" w:sz="0" w:space="0" w:color="auto"/>
                  </w:divBdr>
                  <w:divsChild>
                    <w:div w:id="806125522">
                      <w:marLeft w:val="0"/>
                      <w:marRight w:val="0"/>
                      <w:marTop w:val="0"/>
                      <w:marBottom w:val="0"/>
                      <w:divBdr>
                        <w:top w:val="none" w:sz="0" w:space="0" w:color="auto"/>
                        <w:left w:val="none" w:sz="0" w:space="0" w:color="auto"/>
                        <w:bottom w:val="none" w:sz="0" w:space="0" w:color="auto"/>
                        <w:right w:val="none" w:sz="0" w:space="0" w:color="auto"/>
                      </w:divBdr>
                    </w:div>
                    <w:div w:id="1307395097">
                      <w:marLeft w:val="0"/>
                      <w:marRight w:val="0"/>
                      <w:marTop w:val="0"/>
                      <w:marBottom w:val="0"/>
                      <w:divBdr>
                        <w:top w:val="none" w:sz="0" w:space="0" w:color="auto"/>
                        <w:left w:val="none" w:sz="0" w:space="0" w:color="auto"/>
                        <w:bottom w:val="none" w:sz="0" w:space="0" w:color="auto"/>
                        <w:right w:val="none" w:sz="0" w:space="0" w:color="auto"/>
                      </w:divBdr>
                    </w:div>
                  </w:divsChild>
                </w:div>
                <w:div w:id="44302778">
                  <w:marLeft w:val="0"/>
                  <w:marRight w:val="0"/>
                  <w:marTop w:val="0"/>
                  <w:marBottom w:val="0"/>
                  <w:divBdr>
                    <w:top w:val="none" w:sz="0" w:space="0" w:color="auto"/>
                    <w:left w:val="none" w:sz="0" w:space="0" w:color="auto"/>
                    <w:bottom w:val="none" w:sz="0" w:space="0" w:color="auto"/>
                    <w:right w:val="none" w:sz="0" w:space="0" w:color="auto"/>
                  </w:divBdr>
                </w:div>
                <w:div w:id="934090655">
                  <w:marLeft w:val="0"/>
                  <w:marRight w:val="0"/>
                  <w:marTop w:val="0"/>
                  <w:marBottom w:val="0"/>
                  <w:divBdr>
                    <w:top w:val="none" w:sz="0" w:space="0" w:color="auto"/>
                    <w:left w:val="none" w:sz="0" w:space="0" w:color="auto"/>
                    <w:bottom w:val="none" w:sz="0" w:space="0" w:color="auto"/>
                    <w:right w:val="none" w:sz="0" w:space="0" w:color="auto"/>
                  </w:divBdr>
                  <w:divsChild>
                    <w:div w:id="891190602">
                      <w:marLeft w:val="0"/>
                      <w:marRight w:val="0"/>
                      <w:marTop w:val="0"/>
                      <w:marBottom w:val="0"/>
                      <w:divBdr>
                        <w:top w:val="none" w:sz="0" w:space="0" w:color="auto"/>
                        <w:left w:val="none" w:sz="0" w:space="0" w:color="auto"/>
                        <w:bottom w:val="none" w:sz="0" w:space="0" w:color="auto"/>
                        <w:right w:val="none" w:sz="0" w:space="0" w:color="auto"/>
                      </w:divBdr>
                    </w:div>
                  </w:divsChild>
                </w:div>
                <w:div w:id="2039429570">
                  <w:marLeft w:val="0"/>
                  <w:marRight w:val="0"/>
                  <w:marTop w:val="0"/>
                  <w:marBottom w:val="0"/>
                  <w:divBdr>
                    <w:top w:val="none" w:sz="0" w:space="0" w:color="auto"/>
                    <w:left w:val="none" w:sz="0" w:space="0" w:color="auto"/>
                    <w:bottom w:val="none" w:sz="0" w:space="0" w:color="auto"/>
                    <w:right w:val="none" w:sz="0" w:space="0" w:color="auto"/>
                  </w:divBdr>
                  <w:divsChild>
                    <w:div w:id="792594442">
                      <w:marLeft w:val="0"/>
                      <w:marRight w:val="0"/>
                      <w:marTop w:val="0"/>
                      <w:marBottom w:val="0"/>
                      <w:divBdr>
                        <w:top w:val="none" w:sz="0" w:space="0" w:color="auto"/>
                        <w:left w:val="none" w:sz="0" w:space="0" w:color="auto"/>
                        <w:bottom w:val="none" w:sz="0" w:space="0" w:color="auto"/>
                        <w:right w:val="none" w:sz="0" w:space="0" w:color="auto"/>
                      </w:divBdr>
                    </w:div>
                  </w:divsChild>
                </w:div>
                <w:div w:id="241959327">
                  <w:marLeft w:val="0"/>
                  <w:marRight w:val="0"/>
                  <w:marTop w:val="0"/>
                  <w:marBottom w:val="0"/>
                  <w:divBdr>
                    <w:top w:val="none" w:sz="0" w:space="0" w:color="auto"/>
                    <w:left w:val="none" w:sz="0" w:space="0" w:color="auto"/>
                    <w:bottom w:val="none" w:sz="0" w:space="0" w:color="auto"/>
                    <w:right w:val="none" w:sz="0" w:space="0" w:color="auto"/>
                  </w:divBdr>
                  <w:divsChild>
                    <w:div w:id="1797333927">
                      <w:marLeft w:val="0"/>
                      <w:marRight w:val="0"/>
                      <w:marTop w:val="0"/>
                      <w:marBottom w:val="0"/>
                      <w:divBdr>
                        <w:top w:val="none" w:sz="0" w:space="0" w:color="auto"/>
                        <w:left w:val="none" w:sz="0" w:space="0" w:color="auto"/>
                        <w:bottom w:val="none" w:sz="0" w:space="0" w:color="auto"/>
                        <w:right w:val="none" w:sz="0" w:space="0" w:color="auto"/>
                      </w:divBdr>
                    </w:div>
                    <w:div w:id="1146779704">
                      <w:marLeft w:val="0"/>
                      <w:marRight w:val="0"/>
                      <w:marTop w:val="0"/>
                      <w:marBottom w:val="0"/>
                      <w:divBdr>
                        <w:top w:val="none" w:sz="0" w:space="0" w:color="auto"/>
                        <w:left w:val="none" w:sz="0" w:space="0" w:color="auto"/>
                        <w:bottom w:val="none" w:sz="0" w:space="0" w:color="auto"/>
                        <w:right w:val="none" w:sz="0" w:space="0" w:color="auto"/>
                      </w:divBdr>
                    </w:div>
                    <w:div w:id="683090633">
                      <w:marLeft w:val="0"/>
                      <w:marRight w:val="0"/>
                      <w:marTop w:val="0"/>
                      <w:marBottom w:val="0"/>
                      <w:divBdr>
                        <w:top w:val="none" w:sz="0" w:space="0" w:color="auto"/>
                        <w:left w:val="none" w:sz="0" w:space="0" w:color="auto"/>
                        <w:bottom w:val="none" w:sz="0" w:space="0" w:color="auto"/>
                        <w:right w:val="none" w:sz="0" w:space="0" w:color="auto"/>
                      </w:divBdr>
                    </w:div>
                    <w:div w:id="2939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75545">
              <w:marLeft w:val="0"/>
              <w:marRight w:val="0"/>
              <w:marTop w:val="0"/>
              <w:marBottom w:val="0"/>
              <w:divBdr>
                <w:top w:val="none" w:sz="0" w:space="0" w:color="auto"/>
                <w:left w:val="none" w:sz="0" w:space="0" w:color="auto"/>
                <w:bottom w:val="none" w:sz="0" w:space="0" w:color="auto"/>
                <w:right w:val="none" w:sz="0" w:space="0" w:color="auto"/>
              </w:divBdr>
              <w:divsChild>
                <w:div w:id="1476413724">
                  <w:marLeft w:val="0"/>
                  <w:marRight w:val="0"/>
                  <w:marTop w:val="0"/>
                  <w:marBottom w:val="0"/>
                  <w:divBdr>
                    <w:top w:val="none" w:sz="0" w:space="0" w:color="auto"/>
                    <w:left w:val="none" w:sz="0" w:space="0" w:color="auto"/>
                    <w:bottom w:val="none" w:sz="0" w:space="0" w:color="auto"/>
                    <w:right w:val="none" w:sz="0" w:space="0" w:color="auto"/>
                  </w:divBdr>
                  <w:divsChild>
                    <w:div w:id="415437911">
                      <w:marLeft w:val="0"/>
                      <w:marRight w:val="0"/>
                      <w:marTop w:val="0"/>
                      <w:marBottom w:val="0"/>
                      <w:divBdr>
                        <w:top w:val="none" w:sz="0" w:space="0" w:color="auto"/>
                        <w:left w:val="none" w:sz="0" w:space="0" w:color="auto"/>
                        <w:bottom w:val="none" w:sz="0" w:space="0" w:color="auto"/>
                        <w:right w:val="none" w:sz="0" w:space="0" w:color="auto"/>
                      </w:divBdr>
                    </w:div>
                  </w:divsChild>
                </w:div>
                <w:div w:id="1588418862">
                  <w:marLeft w:val="0"/>
                  <w:marRight w:val="0"/>
                  <w:marTop w:val="0"/>
                  <w:marBottom w:val="0"/>
                  <w:divBdr>
                    <w:top w:val="none" w:sz="0" w:space="0" w:color="auto"/>
                    <w:left w:val="none" w:sz="0" w:space="0" w:color="auto"/>
                    <w:bottom w:val="none" w:sz="0" w:space="0" w:color="auto"/>
                    <w:right w:val="none" w:sz="0" w:space="0" w:color="auto"/>
                  </w:divBdr>
                </w:div>
                <w:div w:id="1934510102">
                  <w:marLeft w:val="0"/>
                  <w:marRight w:val="0"/>
                  <w:marTop w:val="0"/>
                  <w:marBottom w:val="0"/>
                  <w:divBdr>
                    <w:top w:val="none" w:sz="0" w:space="0" w:color="auto"/>
                    <w:left w:val="none" w:sz="0" w:space="0" w:color="auto"/>
                    <w:bottom w:val="none" w:sz="0" w:space="0" w:color="auto"/>
                    <w:right w:val="none" w:sz="0" w:space="0" w:color="auto"/>
                  </w:divBdr>
                  <w:divsChild>
                    <w:div w:id="1706758925">
                      <w:marLeft w:val="0"/>
                      <w:marRight w:val="0"/>
                      <w:marTop w:val="0"/>
                      <w:marBottom w:val="0"/>
                      <w:divBdr>
                        <w:top w:val="none" w:sz="0" w:space="0" w:color="auto"/>
                        <w:left w:val="none" w:sz="0" w:space="0" w:color="auto"/>
                        <w:bottom w:val="none" w:sz="0" w:space="0" w:color="auto"/>
                        <w:right w:val="none" w:sz="0" w:space="0" w:color="auto"/>
                      </w:divBdr>
                    </w:div>
                  </w:divsChild>
                </w:div>
                <w:div w:id="201601469">
                  <w:marLeft w:val="0"/>
                  <w:marRight w:val="0"/>
                  <w:marTop w:val="0"/>
                  <w:marBottom w:val="0"/>
                  <w:divBdr>
                    <w:top w:val="none" w:sz="0" w:space="0" w:color="auto"/>
                    <w:left w:val="none" w:sz="0" w:space="0" w:color="auto"/>
                    <w:bottom w:val="none" w:sz="0" w:space="0" w:color="auto"/>
                    <w:right w:val="none" w:sz="0" w:space="0" w:color="auto"/>
                  </w:divBdr>
                </w:div>
                <w:div w:id="243417930">
                  <w:marLeft w:val="0"/>
                  <w:marRight w:val="0"/>
                  <w:marTop w:val="0"/>
                  <w:marBottom w:val="0"/>
                  <w:divBdr>
                    <w:top w:val="none" w:sz="0" w:space="0" w:color="auto"/>
                    <w:left w:val="none" w:sz="0" w:space="0" w:color="auto"/>
                    <w:bottom w:val="none" w:sz="0" w:space="0" w:color="auto"/>
                    <w:right w:val="none" w:sz="0" w:space="0" w:color="auto"/>
                  </w:divBdr>
                  <w:divsChild>
                    <w:div w:id="1154839684">
                      <w:marLeft w:val="0"/>
                      <w:marRight w:val="0"/>
                      <w:marTop w:val="0"/>
                      <w:marBottom w:val="0"/>
                      <w:divBdr>
                        <w:top w:val="none" w:sz="0" w:space="0" w:color="auto"/>
                        <w:left w:val="none" w:sz="0" w:space="0" w:color="auto"/>
                        <w:bottom w:val="none" w:sz="0" w:space="0" w:color="auto"/>
                        <w:right w:val="none" w:sz="0" w:space="0" w:color="auto"/>
                      </w:divBdr>
                    </w:div>
                  </w:divsChild>
                </w:div>
                <w:div w:id="1098720793">
                  <w:marLeft w:val="0"/>
                  <w:marRight w:val="0"/>
                  <w:marTop w:val="0"/>
                  <w:marBottom w:val="0"/>
                  <w:divBdr>
                    <w:top w:val="none" w:sz="0" w:space="0" w:color="auto"/>
                    <w:left w:val="none" w:sz="0" w:space="0" w:color="auto"/>
                    <w:bottom w:val="none" w:sz="0" w:space="0" w:color="auto"/>
                    <w:right w:val="none" w:sz="0" w:space="0" w:color="auto"/>
                  </w:divBdr>
                  <w:divsChild>
                    <w:div w:id="111825217">
                      <w:marLeft w:val="0"/>
                      <w:marRight w:val="0"/>
                      <w:marTop w:val="0"/>
                      <w:marBottom w:val="0"/>
                      <w:divBdr>
                        <w:top w:val="none" w:sz="0" w:space="0" w:color="auto"/>
                        <w:left w:val="none" w:sz="0" w:space="0" w:color="auto"/>
                        <w:bottom w:val="none" w:sz="0" w:space="0" w:color="auto"/>
                        <w:right w:val="none" w:sz="0" w:space="0" w:color="auto"/>
                      </w:divBdr>
                    </w:div>
                  </w:divsChild>
                </w:div>
                <w:div w:id="2089687607">
                  <w:marLeft w:val="0"/>
                  <w:marRight w:val="0"/>
                  <w:marTop w:val="0"/>
                  <w:marBottom w:val="0"/>
                  <w:divBdr>
                    <w:top w:val="none" w:sz="0" w:space="0" w:color="auto"/>
                    <w:left w:val="none" w:sz="0" w:space="0" w:color="auto"/>
                    <w:bottom w:val="none" w:sz="0" w:space="0" w:color="auto"/>
                    <w:right w:val="none" w:sz="0" w:space="0" w:color="auto"/>
                  </w:divBdr>
                  <w:divsChild>
                    <w:div w:id="221988889">
                      <w:marLeft w:val="0"/>
                      <w:marRight w:val="0"/>
                      <w:marTop w:val="0"/>
                      <w:marBottom w:val="0"/>
                      <w:divBdr>
                        <w:top w:val="none" w:sz="0" w:space="0" w:color="auto"/>
                        <w:left w:val="none" w:sz="0" w:space="0" w:color="auto"/>
                        <w:bottom w:val="none" w:sz="0" w:space="0" w:color="auto"/>
                        <w:right w:val="none" w:sz="0" w:space="0" w:color="auto"/>
                      </w:divBdr>
                    </w:div>
                    <w:div w:id="2106149700">
                      <w:marLeft w:val="0"/>
                      <w:marRight w:val="0"/>
                      <w:marTop w:val="0"/>
                      <w:marBottom w:val="0"/>
                      <w:divBdr>
                        <w:top w:val="none" w:sz="0" w:space="0" w:color="auto"/>
                        <w:left w:val="none" w:sz="0" w:space="0" w:color="auto"/>
                        <w:bottom w:val="none" w:sz="0" w:space="0" w:color="auto"/>
                        <w:right w:val="none" w:sz="0" w:space="0" w:color="auto"/>
                      </w:divBdr>
                    </w:div>
                  </w:divsChild>
                </w:div>
                <w:div w:id="1786070682">
                  <w:marLeft w:val="0"/>
                  <w:marRight w:val="0"/>
                  <w:marTop w:val="0"/>
                  <w:marBottom w:val="0"/>
                  <w:divBdr>
                    <w:top w:val="none" w:sz="0" w:space="0" w:color="auto"/>
                    <w:left w:val="none" w:sz="0" w:space="0" w:color="auto"/>
                    <w:bottom w:val="none" w:sz="0" w:space="0" w:color="auto"/>
                    <w:right w:val="none" w:sz="0" w:space="0" w:color="auto"/>
                  </w:divBdr>
                  <w:divsChild>
                    <w:div w:id="1030491163">
                      <w:marLeft w:val="0"/>
                      <w:marRight w:val="0"/>
                      <w:marTop w:val="0"/>
                      <w:marBottom w:val="0"/>
                      <w:divBdr>
                        <w:top w:val="none" w:sz="0" w:space="0" w:color="auto"/>
                        <w:left w:val="none" w:sz="0" w:space="0" w:color="auto"/>
                        <w:bottom w:val="none" w:sz="0" w:space="0" w:color="auto"/>
                        <w:right w:val="none" w:sz="0" w:space="0" w:color="auto"/>
                      </w:divBdr>
                    </w:div>
                  </w:divsChild>
                </w:div>
                <w:div w:id="543907720">
                  <w:marLeft w:val="0"/>
                  <w:marRight w:val="0"/>
                  <w:marTop w:val="0"/>
                  <w:marBottom w:val="0"/>
                  <w:divBdr>
                    <w:top w:val="none" w:sz="0" w:space="0" w:color="auto"/>
                    <w:left w:val="none" w:sz="0" w:space="0" w:color="auto"/>
                    <w:bottom w:val="none" w:sz="0" w:space="0" w:color="auto"/>
                    <w:right w:val="none" w:sz="0" w:space="0" w:color="auto"/>
                  </w:divBdr>
                  <w:divsChild>
                    <w:div w:id="2733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d.europa.eu/udl?uri=TED:NOTICE:163114-2020:TEXT:PL:HTML" TargetMode="External"/><Relationship Id="rId13" Type="http://schemas.openxmlformats.org/officeDocument/2006/relationships/hyperlink" Target="http://www.bip.koszalin.pl" TargetMode="External"/><Relationship Id="rId18" Type="http://schemas.openxmlformats.org/officeDocument/2006/relationships/hyperlink" Target="http://www.bip.koszalin.p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odwolania@uzp.gov.pl?subject=TED" TargetMode="External"/><Relationship Id="rId7" Type="http://schemas.openxmlformats.org/officeDocument/2006/relationships/hyperlink" Target="https://ted.europa.eu/udl?uri=TED:NOTICE:163114-2020:TEXT:PL:HTML" TargetMode="External"/><Relationship Id="rId12" Type="http://schemas.openxmlformats.org/officeDocument/2006/relationships/hyperlink" Target="http://www.bip.koszalin.pl" TargetMode="External"/><Relationship Id="rId17" Type="http://schemas.openxmlformats.org/officeDocument/2006/relationships/hyperlink" Target="mailto:anna.bober@um.koszalin.pl?subject=TE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puap.gov.pl/wps/portal" TargetMode="External"/><Relationship Id="rId20" Type="http://schemas.openxmlformats.org/officeDocument/2006/relationships/hyperlink" Target="http://www.uzp.gov.pl" TargetMode="External"/><Relationship Id="rId1" Type="http://schemas.openxmlformats.org/officeDocument/2006/relationships/numbering" Target="numbering.xml"/><Relationship Id="rId6" Type="http://schemas.openxmlformats.org/officeDocument/2006/relationships/hyperlink" Target="https://ted.europa.eu/udl?uri=TED:NOTICE:163114-2020:TEXT:PL:HTML" TargetMode="External"/><Relationship Id="rId11" Type="http://schemas.openxmlformats.org/officeDocument/2006/relationships/hyperlink" Target="mailto:anna.bober@um.koszalin.pl?subject=TED" TargetMode="External"/><Relationship Id="rId24" Type="http://schemas.openxmlformats.org/officeDocument/2006/relationships/hyperlink" Target="http://www.uzp.gov.pl" TargetMode="External"/><Relationship Id="rId5" Type="http://schemas.openxmlformats.org/officeDocument/2006/relationships/image" Target="media/image1.png"/><Relationship Id="rId15" Type="http://schemas.openxmlformats.org/officeDocument/2006/relationships/hyperlink" Target="http://www.bip.koszalin.pl" TargetMode="External"/><Relationship Id="rId23" Type="http://schemas.openxmlformats.org/officeDocument/2006/relationships/hyperlink" Target="mailto:odwolania@uzp.gov.pl?subject=TED" TargetMode="External"/><Relationship Id="rId10" Type="http://schemas.openxmlformats.org/officeDocument/2006/relationships/hyperlink" Target="https://ted.europa.eu/udl?uri=TED:NOTICE:163114-2020:TEXT:PL:HTML" TargetMode="External"/><Relationship Id="rId19" Type="http://schemas.openxmlformats.org/officeDocument/2006/relationships/hyperlink" Target="mailto:odwolania@uzp.gov.pl?subject=TED" TargetMode="External"/><Relationship Id="rId4" Type="http://schemas.openxmlformats.org/officeDocument/2006/relationships/webSettings" Target="webSettings.xml"/><Relationship Id="rId9" Type="http://schemas.openxmlformats.org/officeDocument/2006/relationships/hyperlink" Target="https://ted.europa.eu/udl?uri=TED:NOTICE:163114-2020:TEXT:PL:HTML" TargetMode="External"/><Relationship Id="rId14" Type="http://schemas.openxmlformats.org/officeDocument/2006/relationships/hyperlink" Target="mailto:anna.bober@um.koszalin.pl?subject=TED" TargetMode="External"/><Relationship Id="rId22" Type="http://schemas.openxmlformats.org/officeDocument/2006/relationships/hyperlink" Target="http://www.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13</Pages>
  <Words>5597</Words>
  <Characters>33583</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244741</dc:creator>
  <cp:keywords/>
  <dc:description/>
  <cp:lastModifiedBy>Student 244741</cp:lastModifiedBy>
  <cp:revision>8</cp:revision>
  <dcterms:created xsi:type="dcterms:W3CDTF">2020-04-07T07:18:00Z</dcterms:created>
  <dcterms:modified xsi:type="dcterms:W3CDTF">2020-04-07T08:16:00Z</dcterms:modified>
</cp:coreProperties>
</file>