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C2" w:rsidRPr="000C2B96" w:rsidRDefault="00956A8D" w:rsidP="00EE5AA0">
      <w:pPr>
        <w:jc w:val="right"/>
        <w:rPr>
          <w:rFonts w:ascii="Segoe UI" w:hAnsi="Segoe UI" w:cs="Segoe UI"/>
          <w:b/>
          <w:i/>
          <w:sz w:val="20"/>
          <w:szCs w:val="20"/>
        </w:rPr>
      </w:pPr>
      <w:bookmarkStart w:id="0" w:name="_GoBack"/>
      <w:bookmarkEnd w:id="0"/>
      <w:r w:rsidRPr="000C2B96">
        <w:rPr>
          <w:rFonts w:ascii="Segoe UI" w:hAnsi="Segoe UI" w:cs="Segoe UI"/>
          <w:b/>
          <w:i/>
          <w:sz w:val="20"/>
          <w:szCs w:val="20"/>
        </w:rPr>
        <w:t>Załącznik Nr _____</w:t>
      </w:r>
    </w:p>
    <w:p w:rsidR="000C2B96" w:rsidRPr="000C2B96" w:rsidRDefault="00102DC1" w:rsidP="000C2B96">
      <w:pPr>
        <w:ind w:left="2410" w:hanging="1995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0C2B96">
        <w:rPr>
          <w:rFonts w:ascii="Segoe UI" w:hAnsi="Segoe UI" w:cs="Segoe UI"/>
          <w:b/>
          <w:sz w:val="20"/>
          <w:szCs w:val="20"/>
        </w:rPr>
        <w:t xml:space="preserve">Tabela - </w:t>
      </w:r>
      <w:r w:rsidR="00BD11D8" w:rsidRPr="000C2B96">
        <w:rPr>
          <w:rFonts w:ascii="Segoe UI" w:hAnsi="Segoe UI" w:cs="Segoe UI"/>
          <w:b/>
          <w:sz w:val="20"/>
          <w:szCs w:val="20"/>
        </w:rPr>
        <w:t xml:space="preserve">Wykaz drzew </w:t>
      </w:r>
      <w:r w:rsidR="001A6EC6" w:rsidRPr="000C2B96">
        <w:rPr>
          <w:rFonts w:ascii="Segoe UI" w:hAnsi="Segoe UI" w:cs="Segoe UI"/>
          <w:b/>
          <w:sz w:val="20"/>
          <w:szCs w:val="20"/>
        </w:rPr>
        <w:t xml:space="preserve">do </w:t>
      </w:r>
      <w:r w:rsidR="00BD11D8" w:rsidRPr="000C2B96">
        <w:rPr>
          <w:rFonts w:ascii="Segoe UI" w:hAnsi="Segoe UI" w:cs="Segoe UI"/>
          <w:b/>
          <w:sz w:val="20"/>
          <w:szCs w:val="20"/>
        </w:rPr>
        <w:t>wycię</w:t>
      </w:r>
      <w:r w:rsidR="001A6EC6" w:rsidRPr="000C2B96">
        <w:rPr>
          <w:rFonts w:ascii="Segoe UI" w:hAnsi="Segoe UI" w:cs="Segoe UI"/>
          <w:b/>
          <w:sz w:val="20"/>
          <w:szCs w:val="20"/>
        </w:rPr>
        <w:t>cia w ramach zadania</w:t>
      </w:r>
      <w:r w:rsidR="00D63F28" w:rsidRPr="000C2B96">
        <w:rPr>
          <w:rFonts w:ascii="Segoe UI" w:hAnsi="Segoe UI" w:cs="Segoe UI"/>
          <w:b/>
          <w:sz w:val="20"/>
          <w:szCs w:val="20"/>
        </w:rPr>
        <w:t xml:space="preserve"> </w:t>
      </w:r>
      <w:r w:rsidR="00BD11D8" w:rsidRPr="000C2B96">
        <w:rPr>
          <w:rFonts w:ascii="Segoe UI" w:hAnsi="Segoe UI" w:cs="Segoe UI"/>
          <w:b/>
          <w:sz w:val="20"/>
          <w:szCs w:val="20"/>
        </w:rPr>
        <w:t xml:space="preserve"> </w:t>
      </w:r>
      <w:r w:rsidR="000C2B96" w:rsidRPr="000C2B96">
        <w:rPr>
          <w:rFonts w:ascii="Segoe UI" w:eastAsia="Times New Roman" w:hAnsi="Segoe UI" w:cs="Segoe UI"/>
          <w:b/>
          <w:i/>
          <w:sz w:val="20"/>
          <w:szCs w:val="20"/>
          <w:u w:val="single"/>
          <w:lang w:eastAsia="ar-SA"/>
        </w:rPr>
        <w:t>„Opracowanie dokumentacji projektowej ul</w:t>
      </w:r>
      <w:r w:rsidR="00D675BC">
        <w:rPr>
          <w:rFonts w:ascii="Segoe UI" w:eastAsia="Times New Roman" w:hAnsi="Segoe UI" w:cs="Segoe UI"/>
          <w:b/>
          <w:i/>
          <w:sz w:val="20"/>
          <w:szCs w:val="20"/>
          <w:u w:val="single"/>
          <w:lang w:eastAsia="ar-SA"/>
        </w:rPr>
        <w:t>. Koszalińskiej</w:t>
      </w:r>
      <w:r w:rsidR="000C2B96" w:rsidRPr="000C2B96">
        <w:rPr>
          <w:rFonts w:ascii="Segoe UI" w:eastAsia="Times New Roman" w:hAnsi="Segoe UI" w:cs="Segoe UI"/>
          <w:b/>
          <w:i/>
          <w:sz w:val="20"/>
          <w:szCs w:val="20"/>
          <w:u w:val="single"/>
          <w:lang w:eastAsia="ar-SA"/>
        </w:rPr>
        <w:t xml:space="preserve"> w Koszalinie” </w:t>
      </w:r>
    </w:p>
    <w:p w:rsidR="008B5B12" w:rsidRDefault="008B5B12" w:rsidP="008B5B12">
      <w:pPr>
        <w:suppressAutoHyphens w:val="0"/>
        <w:spacing w:after="0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0C2B96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zgodnie z Zarządzeniem Prezydenta Miasta Koszalina </w:t>
      </w:r>
      <w:r w:rsidR="005C2068" w:rsidRPr="000C2B96">
        <w:rPr>
          <w:rFonts w:ascii="Segoe UI" w:hAnsi="Segoe UI" w:cs="Segoe UI"/>
          <w:i/>
          <w:sz w:val="20"/>
          <w:szCs w:val="20"/>
        </w:rPr>
        <w:t>Nr 797/2468/18 z dnia 07.08.2018r</w:t>
      </w:r>
      <w:r w:rsidR="005C2068" w:rsidRPr="000C2B96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</w:t>
      </w:r>
      <w:r w:rsidRPr="000C2B96">
        <w:rPr>
          <w:rFonts w:ascii="Segoe UI" w:eastAsia="Times New Roman" w:hAnsi="Segoe UI" w:cs="Segoe UI"/>
          <w:i/>
          <w:sz w:val="20"/>
          <w:szCs w:val="20"/>
          <w:lang w:eastAsia="pl-PL"/>
        </w:rPr>
        <w:t>ustala się stawkę za 1m</w:t>
      </w:r>
      <w:r w:rsidRPr="000C2B96">
        <w:rPr>
          <w:rFonts w:ascii="Segoe UI" w:eastAsia="Times New Roman" w:hAnsi="Segoe UI" w:cs="Segoe UI"/>
          <w:i/>
          <w:sz w:val="20"/>
          <w:szCs w:val="20"/>
          <w:vertAlign w:val="superscript"/>
          <w:lang w:eastAsia="pl-PL"/>
        </w:rPr>
        <w:t>3</w:t>
      </w:r>
      <w:r w:rsidRPr="000C2B96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pozyskanego drewna z drzew rosnących na terenie działek będących w  posiadaniu Gminy Miasto Koszalin w zależności od rodzaju drzewa. </w:t>
      </w:r>
    </w:p>
    <w:p w:rsidR="000C2B96" w:rsidRPr="000C2B96" w:rsidRDefault="000C2B96" w:rsidP="008B5B12">
      <w:pPr>
        <w:suppressAutoHyphens w:val="0"/>
        <w:spacing w:after="0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98"/>
        <w:gridCol w:w="2736"/>
      </w:tblGrid>
      <w:tr w:rsidR="008B5B12" w:rsidRPr="000C2B96" w:rsidTr="00D675BC">
        <w:trPr>
          <w:trHeight w:val="440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B12" w:rsidRPr="000C2B96" w:rsidRDefault="005C2068" w:rsidP="00D675BC">
            <w:pPr>
              <w:suppressAutoHyphens w:val="0"/>
              <w:spacing w:after="0"/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C2B9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Rodzaj drzewa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12" w:rsidRPr="000C2B96" w:rsidRDefault="005C2068" w:rsidP="00D675BC">
            <w:pPr>
              <w:suppressAutoHyphens w:val="0"/>
              <w:spacing w:after="0"/>
              <w:jc w:val="left"/>
              <w:rPr>
                <w:rFonts w:ascii="Segoe UI" w:hAnsi="Segoe UI" w:cs="Segoe UI"/>
                <w:i/>
                <w:color w:val="000000"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>Cena drewna brutto</w:t>
            </w:r>
          </w:p>
          <w:p w:rsidR="005C2068" w:rsidRPr="000C2B96" w:rsidRDefault="005C2068" w:rsidP="00D675BC">
            <w:pPr>
              <w:suppressAutoHyphens w:val="0"/>
              <w:spacing w:after="0"/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8B5B12" w:rsidRPr="000C2B96" w:rsidTr="00D675BC">
        <w:trPr>
          <w:trHeight w:val="340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B12" w:rsidRPr="000C2B96" w:rsidRDefault="005C2068" w:rsidP="00D675BC">
            <w:pPr>
              <w:suppressAutoHyphens w:val="0"/>
              <w:spacing w:after="0"/>
              <w:jc w:val="lef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C2B96">
              <w:rPr>
                <w:rFonts w:ascii="Segoe UI" w:hAnsi="Segoe UI" w:cs="Segoe UI"/>
                <w:color w:val="000000"/>
                <w:sz w:val="20"/>
                <w:szCs w:val="20"/>
              </w:rPr>
              <w:t>Dąb, buk, grab, brzoza, klon, jesion, wiąz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12" w:rsidRPr="000C2B96" w:rsidRDefault="005C2068" w:rsidP="00D675BC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C2B9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59,40 zł/m3</w:t>
            </w:r>
          </w:p>
        </w:tc>
      </w:tr>
      <w:tr w:rsidR="008B5B12" w:rsidRPr="000C2B96" w:rsidTr="00D675BC">
        <w:trPr>
          <w:trHeight w:val="340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B12" w:rsidRPr="000C2B96" w:rsidRDefault="005C2068" w:rsidP="00D675BC">
            <w:pPr>
              <w:suppressAutoHyphens w:val="0"/>
              <w:autoSpaceDE w:val="0"/>
              <w:spacing w:after="0"/>
              <w:jc w:val="lef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C2B96">
              <w:rPr>
                <w:rFonts w:ascii="Segoe UI" w:hAnsi="Segoe UI" w:cs="Segoe UI"/>
                <w:color w:val="000000"/>
                <w:sz w:val="20"/>
                <w:szCs w:val="20"/>
              </w:rPr>
              <w:t>Drzewa iglaste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12" w:rsidRPr="000C2B96" w:rsidRDefault="005C2068" w:rsidP="00D675BC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C2B9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52,92 zł/m3</w:t>
            </w:r>
          </w:p>
        </w:tc>
      </w:tr>
      <w:tr w:rsidR="008B5B12" w:rsidRPr="000C2B96" w:rsidTr="00D675BC">
        <w:trPr>
          <w:trHeight w:val="340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B12" w:rsidRPr="000C2B96" w:rsidRDefault="005C2068" w:rsidP="00D675BC">
            <w:pPr>
              <w:suppressAutoHyphens w:val="0"/>
              <w:spacing w:after="0"/>
              <w:jc w:val="lef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C2B96">
              <w:rPr>
                <w:rFonts w:ascii="Segoe UI" w:hAnsi="Segoe UI" w:cs="Segoe UI"/>
                <w:color w:val="000000"/>
                <w:sz w:val="20"/>
                <w:szCs w:val="20"/>
              </w:rPr>
              <w:t>Kasztanowiec, robinia, olsza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B12" w:rsidRPr="000C2B96" w:rsidRDefault="005C2068" w:rsidP="00D675BC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C2B9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47,52 zł/m3</w:t>
            </w:r>
          </w:p>
        </w:tc>
      </w:tr>
      <w:tr w:rsidR="005C2068" w:rsidRPr="000C2B96" w:rsidTr="00D675BC">
        <w:trPr>
          <w:trHeight w:val="340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068" w:rsidRPr="000C2B96" w:rsidRDefault="005C2068" w:rsidP="00D675B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color w:val="000000"/>
                <w:sz w:val="20"/>
                <w:szCs w:val="20"/>
              </w:rPr>
              <w:t>Topola, wierzba, lipa,</w:t>
            </w:r>
            <w:r w:rsidR="00D675B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0C2B96">
              <w:rPr>
                <w:rFonts w:ascii="Segoe UI" w:hAnsi="Segoe UI" w:cs="Segoe UI"/>
                <w:color w:val="000000"/>
                <w:sz w:val="20"/>
                <w:szCs w:val="20"/>
              </w:rPr>
              <w:t>inne niewymienione powyżej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068" w:rsidRPr="000C2B96" w:rsidRDefault="005C2068" w:rsidP="00D675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42,12 zł/m3</w:t>
            </w:r>
          </w:p>
        </w:tc>
      </w:tr>
    </w:tbl>
    <w:p w:rsidR="009577FD" w:rsidRPr="000C2B96" w:rsidRDefault="009577FD" w:rsidP="00FA7E72">
      <w:pPr>
        <w:spacing w:after="120"/>
        <w:rPr>
          <w:rFonts w:ascii="Segoe UI" w:eastAsia="Times New Roman" w:hAnsi="Segoe UI" w:cs="Segoe UI"/>
          <w:b/>
          <w:bCs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646"/>
        <w:gridCol w:w="1615"/>
        <w:gridCol w:w="1268"/>
        <w:gridCol w:w="1540"/>
        <w:gridCol w:w="1541"/>
        <w:gridCol w:w="1635"/>
        <w:gridCol w:w="2396"/>
        <w:gridCol w:w="2107"/>
      </w:tblGrid>
      <w:tr w:rsidR="005673CE" w:rsidRPr="000C2B96" w:rsidTr="005673CE">
        <w:tc>
          <w:tcPr>
            <w:tcW w:w="646" w:type="dxa"/>
            <w:shd w:val="clear" w:color="auto" w:fill="auto"/>
            <w:vAlign w:val="center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L.p.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Rodzaj drzewa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Obwód pnia mierzony na wys. 1,30 m</w:t>
            </w: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br/>
              <w:t>od ziemi (cm)</w:t>
            </w:r>
          </w:p>
        </w:tc>
        <w:tc>
          <w:tcPr>
            <w:tcW w:w="1283" w:type="dxa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Średnica</w:t>
            </w:r>
          </w:p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drzewa (m)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Wysokość drzewa (m)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Miąższość drewna (m</w:t>
            </w:r>
            <w:r w:rsidRPr="000C2B96">
              <w:rPr>
                <w:rFonts w:ascii="Segoe UI" w:hAnsi="Segoe UI" w:cs="Segoe UI"/>
                <w:b/>
                <w:sz w:val="20"/>
                <w:szCs w:val="20"/>
                <w:vertAlign w:val="superscript"/>
              </w:rPr>
              <w:t>3</w:t>
            </w: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Wartość pozyskanego drewna (zł)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Sposób zagospodarowania pozyskanego drewna (sprzedaż/odpad)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673CE" w:rsidRPr="000C2B96" w:rsidRDefault="005673CE" w:rsidP="00E568D9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B96">
              <w:rPr>
                <w:rFonts w:ascii="Segoe UI" w:hAnsi="Segoe UI" w:cs="Segoe UI"/>
                <w:b/>
                <w:sz w:val="20"/>
                <w:szCs w:val="20"/>
              </w:rPr>
              <w:t>Inne (np. nr zezwolenia, lokalizacja usuwanego drzewa)</w:t>
            </w:r>
          </w:p>
        </w:tc>
      </w:tr>
      <w:tr w:rsidR="005673CE" w:rsidRPr="000C2B96" w:rsidTr="005673CE">
        <w:tc>
          <w:tcPr>
            <w:tcW w:w="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673CE" w:rsidRPr="000C2B96" w:rsidTr="005673CE">
        <w:tc>
          <w:tcPr>
            <w:tcW w:w="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673CE" w:rsidRPr="000C2B96" w:rsidTr="005673CE">
        <w:tc>
          <w:tcPr>
            <w:tcW w:w="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673CE" w:rsidRPr="000C2B96" w:rsidTr="005673CE">
        <w:tc>
          <w:tcPr>
            <w:tcW w:w="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673CE" w:rsidRPr="000C2B96" w:rsidTr="005673CE">
        <w:tc>
          <w:tcPr>
            <w:tcW w:w="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673CE" w:rsidRPr="000C2B96" w:rsidTr="005673CE">
        <w:tc>
          <w:tcPr>
            <w:tcW w:w="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5673CE" w:rsidRPr="000C2B96" w:rsidRDefault="005673CE" w:rsidP="000D4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D44C2" w:rsidRPr="00A47CCF" w:rsidRDefault="000D44C2" w:rsidP="005C2068"/>
    <w:sectPr w:rsidR="000D44C2" w:rsidRPr="00A47CCF" w:rsidSect="000D44C2">
      <w:pgSz w:w="16838" w:h="11906" w:orient="landscape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2652"/>
        </w:tabs>
        <w:ind w:left="2652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23"/>
    <w:rsid w:val="00063492"/>
    <w:rsid w:val="000B4352"/>
    <w:rsid w:val="000C2B96"/>
    <w:rsid w:val="000C50D9"/>
    <w:rsid w:val="000D44C2"/>
    <w:rsid w:val="00102DC1"/>
    <w:rsid w:val="001066CA"/>
    <w:rsid w:val="00152652"/>
    <w:rsid w:val="0016435A"/>
    <w:rsid w:val="001A6EC6"/>
    <w:rsid w:val="001B0BA4"/>
    <w:rsid w:val="00282659"/>
    <w:rsid w:val="002B435F"/>
    <w:rsid w:val="00395A52"/>
    <w:rsid w:val="004B1EDB"/>
    <w:rsid w:val="00523EA7"/>
    <w:rsid w:val="005302FC"/>
    <w:rsid w:val="005451B3"/>
    <w:rsid w:val="005673CE"/>
    <w:rsid w:val="005C2068"/>
    <w:rsid w:val="005C3E69"/>
    <w:rsid w:val="005E4223"/>
    <w:rsid w:val="005E506E"/>
    <w:rsid w:val="00633F2B"/>
    <w:rsid w:val="00635ACD"/>
    <w:rsid w:val="007561C0"/>
    <w:rsid w:val="007C5FA7"/>
    <w:rsid w:val="008176BC"/>
    <w:rsid w:val="0088693B"/>
    <w:rsid w:val="008B455D"/>
    <w:rsid w:val="008B5B12"/>
    <w:rsid w:val="009142D7"/>
    <w:rsid w:val="00935C51"/>
    <w:rsid w:val="00941A45"/>
    <w:rsid w:val="009476C3"/>
    <w:rsid w:val="00956A8D"/>
    <w:rsid w:val="009577FD"/>
    <w:rsid w:val="00A47CCF"/>
    <w:rsid w:val="00A73BFB"/>
    <w:rsid w:val="00A84B27"/>
    <w:rsid w:val="00B549C2"/>
    <w:rsid w:val="00BD11D8"/>
    <w:rsid w:val="00BD2CE4"/>
    <w:rsid w:val="00BF3C35"/>
    <w:rsid w:val="00C52607"/>
    <w:rsid w:val="00C70027"/>
    <w:rsid w:val="00D63F28"/>
    <w:rsid w:val="00D675BC"/>
    <w:rsid w:val="00DD1747"/>
    <w:rsid w:val="00E035FE"/>
    <w:rsid w:val="00E568D9"/>
    <w:rsid w:val="00E61C03"/>
    <w:rsid w:val="00EE19E6"/>
    <w:rsid w:val="00EE5AA0"/>
    <w:rsid w:val="00F64E6F"/>
    <w:rsid w:val="00F821DD"/>
    <w:rsid w:val="00F92F6D"/>
    <w:rsid w:val="00F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7D9193-78D9-44BB-A5BB-8CBB00A5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80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F821DD"/>
    <w:pPr>
      <w:suppressAutoHyphens/>
      <w:spacing w:after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142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142D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Koszalin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Aleksandra Starzyńska</cp:lastModifiedBy>
  <cp:revision>2</cp:revision>
  <cp:lastPrinted>2015-01-23T12:47:00Z</cp:lastPrinted>
  <dcterms:created xsi:type="dcterms:W3CDTF">2020-04-29T06:39:00Z</dcterms:created>
  <dcterms:modified xsi:type="dcterms:W3CDTF">2020-04-29T06:39:00Z</dcterms:modified>
</cp:coreProperties>
</file>