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A9" w:rsidRDefault="00B016A9" w:rsidP="00DA3279">
      <w:pPr>
        <w:pStyle w:val="Tytu"/>
        <w:jc w:val="left"/>
        <w:rPr>
          <w:rFonts w:ascii="Segoe UI" w:hAnsi="Segoe UI" w:cs="Segoe UI"/>
          <w:b w:val="0"/>
          <w:sz w:val="20"/>
        </w:rPr>
      </w:pPr>
    </w:p>
    <w:p w:rsidR="008C6C90" w:rsidRDefault="008C6C90" w:rsidP="00DA3279">
      <w:pPr>
        <w:pStyle w:val="Tytu"/>
        <w:jc w:val="left"/>
        <w:rPr>
          <w:rFonts w:ascii="Segoe UI" w:hAnsi="Segoe UI" w:cs="Segoe UI"/>
          <w:b w:val="0"/>
          <w:sz w:val="20"/>
        </w:rPr>
      </w:pPr>
    </w:p>
    <w:p w:rsidR="00875DB7" w:rsidRDefault="00875DB7" w:rsidP="00DA3279">
      <w:pPr>
        <w:pStyle w:val="Tytu"/>
        <w:jc w:val="left"/>
        <w:rPr>
          <w:rFonts w:ascii="Segoe UI" w:hAnsi="Segoe UI" w:cs="Segoe UI"/>
          <w:b w:val="0"/>
          <w:sz w:val="20"/>
        </w:rPr>
      </w:pPr>
      <w:r w:rsidRPr="00184559">
        <w:rPr>
          <w:noProof/>
        </w:rPr>
        <w:drawing>
          <wp:inline distT="0" distB="0" distL="0" distR="0" wp14:anchorId="5FFF8BF0" wp14:editId="69A8598A">
            <wp:extent cx="5760720" cy="643491"/>
            <wp:effectExtent l="0" t="0" r="0" b="444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643491"/>
                    </a:xfrm>
                    <a:prstGeom prst="rect">
                      <a:avLst/>
                    </a:prstGeom>
                  </pic:spPr>
                </pic:pic>
              </a:graphicData>
            </a:graphic>
          </wp:inline>
        </w:drawing>
      </w:r>
    </w:p>
    <w:p w:rsidR="00875DB7" w:rsidRDefault="00875DB7" w:rsidP="00DA3279">
      <w:pPr>
        <w:pStyle w:val="Tytu"/>
        <w:jc w:val="left"/>
        <w:rPr>
          <w:rFonts w:ascii="Segoe UI" w:hAnsi="Segoe UI" w:cs="Segoe UI"/>
          <w:b w:val="0"/>
          <w:sz w:val="20"/>
        </w:rPr>
      </w:pPr>
    </w:p>
    <w:p w:rsidR="00B016A9" w:rsidRDefault="00B016A9" w:rsidP="00DA3279">
      <w:pPr>
        <w:pStyle w:val="Tytu"/>
        <w:jc w:val="left"/>
        <w:rPr>
          <w:rFonts w:ascii="Segoe UI" w:hAnsi="Segoe UI" w:cs="Segoe UI"/>
          <w:b w:val="0"/>
          <w:sz w:val="20"/>
        </w:rPr>
      </w:pPr>
    </w:p>
    <w:p w:rsidR="00FE08D4" w:rsidRPr="00075E78" w:rsidRDefault="00DA3279" w:rsidP="00DA3279">
      <w:pPr>
        <w:pStyle w:val="Tytu"/>
        <w:jc w:val="left"/>
        <w:rPr>
          <w:rFonts w:ascii="Segoe UI" w:hAnsi="Segoe UI" w:cs="Segoe UI"/>
          <w:b w:val="0"/>
          <w:sz w:val="20"/>
        </w:rPr>
      </w:pPr>
      <w:r w:rsidRPr="00075E78">
        <w:rPr>
          <w:rFonts w:ascii="Segoe UI" w:hAnsi="Segoe UI" w:cs="Segoe UI"/>
          <w:b w:val="0"/>
          <w:sz w:val="20"/>
        </w:rPr>
        <w:t>BZP-5.271.1.</w:t>
      </w:r>
      <w:r w:rsidR="00875DB7">
        <w:rPr>
          <w:rFonts w:ascii="Segoe UI" w:hAnsi="Segoe UI" w:cs="Segoe UI"/>
          <w:b w:val="0"/>
          <w:sz w:val="20"/>
        </w:rPr>
        <w:t>2</w:t>
      </w:r>
      <w:r w:rsidR="00506352">
        <w:rPr>
          <w:rFonts w:ascii="Segoe UI" w:hAnsi="Segoe UI" w:cs="Segoe UI"/>
          <w:b w:val="0"/>
          <w:sz w:val="20"/>
        </w:rPr>
        <w:t>0</w:t>
      </w:r>
      <w:r w:rsidRPr="00075E78">
        <w:rPr>
          <w:rFonts w:ascii="Segoe UI" w:hAnsi="Segoe UI" w:cs="Segoe UI"/>
          <w:b w:val="0"/>
          <w:sz w:val="20"/>
        </w:rPr>
        <w:t>.</w:t>
      </w:r>
      <w:r w:rsidR="003567B3">
        <w:rPr>
          <w:rFonts w:ascii="Segoe UI" w:hAnsi="Segoe UI" w:cs="Segoe UI"/>
          <w:b w:val="0"/>
          <w:sz w:val="20"/>
        </w:rPr>
        <w:t>2020</w:t>
      </w:r>
      <w:r w:rsidRPr="00075E78">
        <w:rPr>
          <w:rFonts w:ascii="Segoe UI" w:hAnsi="Segoe UI" w:cs="Segoe UI"/>
          <w:b w:val="0"/>
          <w:sz w:val="20"/>
        </w:rPr>
        <w:t xml:space="preserve">.AB           </w:t>
      </w:r>
      <w:r w:rsidR="00FE08D4" w:rsidRPr="00075E78">
        <w:rPr>
          <w:rFonts w:ascii="Segoe UI" w:hAnsi="Segoe UI" w:cs="Segoe UI"/>
          <w:iCs/>
          <w:sz w:val="20"/>
        </w:rPr>
        <w:t xml:space="preserve">       </w:t>
      </w:r>
      <w:r w:rsidR="00FE08D4" w:rsidRPr="00075E78">
        <w:rPr>
          <w:rFonts w:ascii="Segoe UI" w:hAnsi="Segoe UI" w:cs="Segoe UI"/>
          <w:sz w:val="20"/>
        </w:rPr>
        <w:t xml:space="preserve">                      </w:t>
      </w:r>
      <w:r w:rsidR="00FF4A4E">
        <w:rPr>
          <w:rFonts w:ascii="Segoe UI" w:hAnsi="Segoe UI" w:cs="Segoe UI"/>
          <w:sz w:val="20"/>
        </w:rPr>
        <w:t xml:space="preserve"> </w:t>
      </w:r>
      <w:r w:rsidR="00FE08D4" w:rsidRPr="00075E78">
        <w:rPr>
          <w:rFonts w:ascii="Segoe UI" w:hAnsi="Segoe UI" w:cs="Segoe UI"/>
          <w:sz w:val="20"/>
        </w:rPr>
        <w:t xml:space="preserve">              </w:t>
      </w:r>
      <w:r w:rsidR="00BB46B4" w:rsidRPr="00075E78">
        <w:rPr>
          <w:rFonts w:ascii="Segoe UI" w:hAnsi="Segoe UI" w:cs="Segoe UI"/>
          <w:sz w:val="20"/>
        </w:rPr>
        <w:t xml:space="preserve"> </w:t>
      </w:r>
      <w:r w:rsidR="00470A8F" w:rsidRPr="00075E78">
        <w:rPr>
          <w:rFonts w:ascii="Segoe UI" w:hAnsi="Segoe UI" w:cs="Segoe UI"/>
          <w:sz w:val="20"/>
        </w:rPr>
        <w:t xml:space="preserve">          </w:t>
      </w:r>
      <w:r w:rsidR="00A569DF" w:rsidRPr="00075E78">
        <w:rPr>
          <w:rFonts w:ascii="Segoe UI" w:hAnsi="Segoe UI" w:cs="Segoe UI"/>
          <w:sz w:val="20"/>
        </w:rPr>
        <w:t xml:space="preserve">      </w:t>
      </w:r>
      <w:r w:rsidR="00196612" w:rsidRPr="00075E78">
        <w:rPr>
          <w:rFonts w:ascii="Segoe UI" w:hAnsi="Segoe UI" w:cs="Segoe UI"/>
          <w:sz w:val="20"/>
        </w:rPr>
        <w:t xml:space="preserve">    </w:t>
      </w:r>
      <w:r w:rsidRPr="00075E78">
        <w:rPr>
          <w:rFonts w:ascii="Segoe UI" w:hAnsi="Segoe UI" w:cs="Segoe UI"/>
          <w:sz w:val="20"/>
        </w:rPr>
        <w:t xml:space="preserve">   </w:t>
      </w:r>
      <w:r w:rsidR="00196612" w:rsidRPr="00075E78">
        <w:rPr>
          <w:rFonts w:ascii="Segoe UI" w:hAnsi="Segoe UI" w:cs="Segoe UI"/>
          <w:sz w:val="20"/>
        </w:rPr>
        <w:t xml:space="preserve"> </w:t>
      </w:r>
      <w:r w:rsidR="008B5465" w:rsidRPr="00075E78">
        <w:rPr>
          <w:rFonts w:ascii="Segoe UI" w:hAnsi="Segoe UI" w:cs="Segoe UI"/>
          <w:sz w:val="20"/>
        </w:rPr>
        <w:t xml:space="preserve">     </w:t>
      </w:r>
      <w:r w:rsidR="00E96E8D" w:rsidRPr="00075E78">
        <w:rPr>
          <w:rFonts w:ascii="Segoe UI" w:hAnsi="Segoe UI" w:cs="Segoe UI"/>
          <w:b w:val="0"/>
          <w:sz w:val="20"/>
        </w:rPr>
        <w:t xml:space="preserve">Koszalin, dn. </w:t>
      </w:r>
      <w:r w:rsidR="00035F39">
        <w:rPr>
          <w:rFonts w:ascii="Segoe UI" w:hAnsi="Segoe UI" w:cs="Segoe UI"/>
          <w:b w:val="0"/>
          <w:sz w:val="20"/>
        </w:rPr>
        <w:t>26</w:t>
      </w:r>
      <w:r w:rsidR="00A81994">
        <w:rPr>
          <w:rFonts w:ascii="Segoe UI" w:hAnsi="Segoe UI" w:cs="Segoe UI"/>
          <w:b w:val="0"/>
          <w:sz w:val="20"/>
        </w:rPr>
        <w:t>.</w:t>
      </w:r>
      <w:r w:rsidR="00875DB7">
        <w:rPr>
          <w:rFonts w:ascii="Segoe UI" w:hAnsi="Segoe UI" w:cs="Segoe UI"/>
          <w:b w:val="0"/>
          <w:sz w:val="20"/>
        </w:rPr>
        <w:t>06</w:t>
      </w:r>
      <w:r w:rsidR="003567B3">
        <w:rPr>
          <w:rFonts w:ascii="Segoe UI" w:hAnsi="Segoe UI" w:cs="Segoe UI"/>
          <w:b w:val="0"/>
          <w:sz w:val="20"/>
        </w:rPr>
        <w:t>.2020</w:t>
      </w:r>
      <w:r w:rsidR="00FE08D4" w:rsidRPr="00075E78">
        <w:rPr>
          <w:rFonts w:ascii="Segoe UI" w:hAnsi="Segoe UI" w:cs="Segoe UI"/>
          <w:b w:val="0"/>
          <w:sz w:val="20"/>
        </w:rPr>
        <w:t xml:space="preserve"> r.</w:t>
      </w:r>
    </w:p>
    <w:p w:rsidR="00196612" w:rsidRDefault="00196612" w:rsidP="00287FE9">
      <w:pPr>
        <w:rPr>
          <w:rStyle w:val="Pogrubienie"/>
          <w:rFonts w:ascii="Segoe UI" w:hAnsi="Segoe UI" w:cs="Segoe UI"/>
          <w:bCs/>
          <w:sz w:val="20"/>
          <w:szCs w:val="20"/>
          <w:lang w:val="x-none" w:eastAsia="pl-PL"/>
        </w:rPr>
      </w:pPr>
    </w:p>
    <w:p w:rsidR="00A41D06" w:rsidRDefault="00A41D06" w:rsidP="00875DB7">
      <w:pPr>
        <w:jc w:val="both"/>
        <w:rPr>
          <w:rStyle w:val="Pogrubienie"/>
          <w:rFonts w:ascii="Segoe UI" w:hAnsi="Segoe UI" w:cs="Segoe UI"/>
          <w:b w:val="0"/>
          <w:bCs/>
          <w:i/>
          <w:sz w:val="18"/>
          <w:szCs w:val="18"/>
          <w:u w:val="single"/>
        </w:rPr>
      </w:pPr>
    </w:p>
    <w:p w:rsidR="00875DB7" w:rsidRPr="00875DB7" w:rsidRDefault="00287FE9" w:rsidP="00875DB7">
      <w:pPr>
        <w:jc w:val="both"/>
        <w:rPr>
          <w:rFonts w:ascii="Segoe UI" w:eastAsia="Times New Roman" w:hAnsi="Segoe UI" w:cs="Segoe UI"/>
          <w:bCs/>
          <w:i/>
          <w:sz w:val="18"/>
          <w:szCs w:val="18"/>
          <w:u w:val="single"/>
          <w:lang w:eastAsia="pl-PL"/>
        </w:rPr>
      </w:pPr>
      <w:r w:rsidRPr="00FF4A4E">
        <w:rPr>
          <w:rStyle w:val="Pogrubienie"/>
          <w:rFonts w:ascii="Segoe UI" w:hAnsi="Segoe UI" w:cs="Segoe UI"/>
          <w:b w:val="0"/>
          <w:bCs/>
          <w:i/>
          <w:sz w:val="18"/>
          <w:szCs w:val="18"/>
          <w:u w:val="single"/>
        </w:rPr>
        <w:t xml:space="preserve">Do Wykonawców biorących udział w postępowaniu o udzielenie zamówienia publicznego prowadzonego </w:t>
      </w:r>
      <w:r w:rsidRPr="00FF4A4E">
        <w:rPr>
          <w:rFonts w:ascii="Segoe UI" w:hAnsi="Segoe UI" w:cs="Segoe UI"/>
          <w:i/>
          <w:sz w:val="18"/>
          <w:szCs w:val="18"/>
          <w:u w:val="single"/>
        </w:rPr>
        <w:t xml:space="preserve">w trybie przetargu nieograniczonego na: </w:t>
      </w:r>
      <w:bookmarkStart w:id="0" w:name="_Hlk35947597"/>
      <w:bookmarkStart w:id="1" w:name="_Hlk35945461"/>
      <w:r w:rsidR="00875DB7">
        <w:rPr>
          <w:rFonts w:ascii="Segoe UI" w:hAnsi="Segoe UI" w:cs="Segoe UI"/>
          <w:i/>
          <w:sz w:val="18"/>
          <w:szCs w:val="18"/>
          <w:u w:val="single"/>
        </w:rPr>
        <w:t>P</w:t>
      </w:r>
      <w:r w:rsidR="00875DB7">
        <w:rPr>
          <w:rFonts w:ascii="Segoe UI" w:eastAsia="Times New Roman" w:hAnsi="Segoe UI" w:cs="Segoe UI"/>
          <w:bCs/>
          <w:i/>
          <w:sz w:val="18"/>
          <w:szCs w:val="18"/>
          <w:u w:val="single"/>
          <w:lang w:eastAsia="pl-PL"/>
        </w:rPr>
        <w:t>rzebudowę</w:t>
      </w:r>
      <w:r w:rsidR="00875DB7" w:rsidRPr="00875DB7">
        <w:rPr>
          <w:rFonts w:ascii="Segoe UI" w:eastAsia="Times New Roman" w:hAnsi="Segoe UI" w:cs="Segoe UI"/>
          <w:bCs/>
          <w:i/>
          <w:sz w:val="18"/>
          <w:szCs w:val="18"/>
          <w:u w:val="single"/>
          <w:lang w:eastAsia="pl-PL"/>
        </w:rPr>
        <w:t xml:space="preserve"> drogi powiatowej ul. Tadeusza Kościuszki w Koszalinie </w:t>
      </w:r>
      <w:r w:rsidR="00875DB7" w:rsidRPr="00875DB7">
        <w:rPr>
          <w:rFonts w:ascii="Segoe UI" w:eastAsia="Times New Roman" w:hAnsi="Segoe UI" w:cs="Segoe UI"/>
          <w:bCs/>
          <w:i/>
          <w:sz w:val="18"/>
          <w:szCs w:val="18"/>
          <w:u w:val="single"/>
          <w:lang w:eastAsia="pl-PL"/>
        </w:rPr>
        <w:br/>
        <w:t>w ramach zadania inwestycyjnego „Rejon ulic: Marszałka J. Piłsudskiego, T. Kościuszki, L. Waryńskiego”, w tym etapy:</w:t>
      </w:r>
    </w:p>
    <w:p w:rsidR="00875DB7" w:rsidRPr="00875DB7" w:rsidRDefault="00875DB7" w:rsidP="00875DB7">
      <w:pPr>
        <w:jc w:val="both"/>
        <w:rPr>
          <w:rFonts w:ascii="Segoe UI" w:eastAsia="Times New Roman" w:hAnsi="Segoe UI" w:cs="Segoe UI"/>
          <w:bCs/>
          <w:i/>
          <w:sz w:val="18"/>
          <w:szCs w:val="18"/>
          <w:u w:val="single"/>
          <w:lang w:eastAsia="pl-PL"/>
        </w:rPr>
      </w:pPr>
      <w:r w:rsidRPr="00875DB7">
        <w:rPr>
          <w:rFonts w:ascii="Segoe UI" w:eastAsia="Times New Roman" w:hAnsi="Segoe UI" w:cs="Segoe UI"/>
          <w:bCs/>
          <w:i/>
          <w:sz w:val="18"/>
          <w:szCs w:val="18"/>
          <w:u w:val="single"/>
          <w:lang w:eastAsia="pl-PL"/>
        </w:rPr>
        <w:t>1. „Przebudowa drogi powiatowej nr 5513Z - ul. T. Kościuszki w Koszalinie na odcinku od ul. Marszałka J. Piłsudskiego do ul. Rotmistrza W. Pileckiego wraz ze skrzyżowaniem ulic Marszałka J. Piłsudskiego / T. Kościuszki / L. Waryńskiego”</w:t>
      </w:r>
    </w:p>
    <w:p w:rsidR="00875DB7" w:rsidRPr="00875DB7" w:rsidRDefault="00875DB7" w:rsidP="00875DB7">
      <w:pPr>
        <w:jc w:val="both"/>
        <w:rPr>
          <w:rFonts w:ascii="Segoe UI" w:eastAsia="Times New Roman" w:hAnsi="Segoe UI" w:cs="Segoe UI"/>
          <w:bCs/>
          <w:i/>
          <w:iCs/>
          <w:sz w:val="18"/>
          <w:szCs w:val="18"/>
          <w:u w:val="single"/>
          <w:lang w:eastAsia="pl-PL"/>
        </w:rPr>
      </w:pPr>
      <w:r w:rsidRPr="00875DB7">
        <w:rPr>
          <w:rFonts w:ascii="Segoe UI" w:eastAsia="Times New Roman" w:hAnsi="Segoe UI" w:cs="Segoe UI"/>
          <w:bCs/>
          <w:i/>
          <w:sz w:val="18"/>
          <w:szCs w:val="18"/>
          <w:u w:val="single"/>
          <w:lang w:eastAsia="pl-PL"/>
        </w:rPr>
        <w:t>2. „Oświetlenie drogi powiatowej nr 5513Z - ul. T. Kościuszki w Koszalinie na odcinku od ul. Marszałka J. Piłsudskiego do ul. Rotmistrza W. Pileckiego wraz ze skrzyżowaniem ulic Marszałka J. Piłsudskiego / T. Kościuszki / L. Waryńskiego”</w:t>
      </w:r>
      <w:r>
        <w:rPr>
          <w:rFonts w:ascii="Segoe UI" w:eastAsia="Times New Roman" w:hAnsi="Segoe UI" w:cs="Segoe UI"/>
          <w:bCs/>
          <w:i/>
          <w:sz w:val="18"/>
          <w:szCs w:val="18"/>
          <w:u w:val="single"/>
          <w:lang w:eastAsia="pl-PL"/>
        </w:rPr>
        <w:t>.</w:t>
      </w:r>
    </w:p>
    <w:bookmarkEnd w:id="0"/>
    <w:bookmarkEnd w:id="1"/>
    <w:p w:rsidR="0028449C" w:rsidRPr="00FF4A4E" w:rsidRDefault="0028449C" w:rsidP="003567B3">
      <w:pPr>
        <w:jc w:val="both"/>
        <w:rPr>
          <w:rFonts w:ascii="Segoe UI" w:hAnsi="Segoe UI" w:cs="Segoe UI"/>
          <w:i/>
          <w:sz w:val="18"/>
          <w:szCs w:val="18"/>
          <w:u w:val="single"/>
        </w:rPr>
      </w:pPr>
    </w:p>
    <w:p w:rsidR="00A30139" w:rsidRDefault="00A30139" w:rsidP="0028449C">
      <w:pPr>
        <w:spacing w:line="240" w:lineRule="auto"/>
        <w:jc w:val="center"/>
        <w:rPr>
          <w:rFonts w:ascii="Segoe UI" w:eastAsia="Times New Roman" w:hAnsi="Segoe UI" w:cs="Segoe UI"/>
          <w:bCs/>
          <w:i/>
          <w:sz w:val="18"/>
          <w:szCs w:val="18"/>
          <w:lang w:eastAsia="pl-PL"/>
        </w:rPr>
      </w:pPr>
    </w:p>
    <w:p w:rsidR="003567B3" w:rsidRDefault="00872C80" w:rsidP="00872C80">
      <w:pPr>
        <w:tabs>
          <w:tab w:val="left" w:pos="708"/>
        </w:tabs>
        <w:suppressAutoHyphens/>
        <w:spacing w:line="100" w:lineRule="atLeast"/>
        <w:jc w:val="center"/>
        <w:rPr>
          <w:rFonts w:ascii="Segoe UI" w:hAnsi="Segoe UI" w:cs="Segoe UI"/>
          <w:b/>
          <w:bCs/>
          <w:sz w:val="20"/>
          <w:szCs w:val="20"/>
        </w:rPr>
      </w:pPr>
      <w:r>
        <w:rPr>
          <w:rFonts w:ascii="Segoe UI" w:hAnsi="Segoe UI" w:cs="Segoe UI"/>
          <w:b/>
          <w:bCs/>
          <w:sz w:val="20"/>
          <w:szCs w:val="20"/>
        </w:rPr>
        <w:t xml:space="preserve">MODYFIKACJA </w:t>
      </w:r>
      <w:r w:rsidR="00620C0F">
        <w:rPr>
          <w:rFonts w:ascii="Segoe UI" w:hAnsi="Segoe UI" w:cs="Segoe UI"/>
          <w:b/>
          <w:bCs/>
          <w:sz w:val="20"/>
          <w:szCs w:val="20"/>
        </w:rPr>
        <w:t>4</w:t>
      </w:r>
      <w:r>
        <w:rPr>
          <w:rFonts w:ascii="Segoe UI" w:hAnsi="Segoe UI" w:cs="Segoe UI"/>
          <w:b/>
          <w:bCs/>
          <w:sz w:val="20"/>
          <w:szCs w:val="20"/>
        </w:rPr>
        <w:t xml:space="preserve"> SIWZ</w:t>
      </w:r>
    </w:p>
    <w:p w:rsidR="00872C80" w:rsidRDefault="00872C80" w:rsidP="00872C80">
      <w:pPr>
        <w:tabs>
          <w:tab w:val="left" w:pos="708"/>
        </w:tabs>
        <w:suppressAutoHyphens/>
        <w:spacing w:line="100" w:lineRule="atLeast"/>
        <w:jc w:val="center"/>
        <w:rPr>
          <w:rFonts w:ascii="Segoe UI" w:hAnsi="Segoe UI" w:cs="Segoe UI"/>
          <w:b/>
          <w:bCs/>
          <w:sz w:val="20"/>
          <w:szCs w:val="20"/>
        </w:rPr>
      </w:pPr>
    </w:p>
    <w:p w:rsidR="008C6C90" w:rsidRDefault="008C6C90" w:rsidP="00872C80">
      <w:pPr>
        <w:tabs>
          <w:tab w:val="left" w:pos="708"/>
        </w:tabs>
        <w:suppressAutoHyphens/>
        <w:spacing w:line="100" w:lineRule="atLeast"/>
        <w:jc w:val="center"/>
        <w:rPr>
          <w:rFonts w:ascii="Segoe UI" w:hAnsi="Segoe UI" w:cs="Segoe UI"/>
          <w:b/>
          <w:bCs/>
          <w:sz w:val="20"/>
          <w:szCs w:val="20"/>
        </w:rPr>
      </w:pPr>
    </w:p>
    <w:p w:rsidR="00872C80" w:rsidRDefault="00872C80" w:rsidP="001B2B35">
      <w:pPr>
        <w:tabs>
          <w:tab w:val="left" w:pos="708"/>
        </w:tabs>
        <w:suppressAutoHyphens/>
        <w:spacing w:line="360" w:lineRule="auto"/>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ab/>
      </w:r>
      <w:r w:rsidRPr="00075E78">
        <w:rPr>
          <w:rFonts w:ascii="Segoe UI" w:eastAsia="Times New Roman" w:hAnsi="Segoe UI" w:cs="Segoe UI"/>
          <w:sz w:val="20"/>
          <w:szCs w:val="20"/>
          <w:lang w:eastAsia="pl-PL"/>
        </w:rPr>
        <w:t>Za</w:t>
      </w:r>
      <w:r>
        <w:rPr>
          <w:rFonts w:ascii="Segoe UI" w:eastAsia="Times New Roman" w:hAnsi="Segoe UI" w:cs="Segoe UI"/>
          <w:sz w:val="20"/>
          <w:szCs w:val="20"/>
          <w:lang w:eastAsia="pl-PL"/>
        </w:rPr>
        <w:t>mawiający Gmina Miast</w:t>
      </w:r>
      <w:r w:rsidR="00A41D06">
        <w:rPr>
          <w:rFonts w:ascii="Segoe UI" w:eastAsia="Times New Roman" w:hAnsi="Segoe UI" w:cs="Segoe UI"/>
          <w:sz w:val="20"/>
          <w:szCs w:val="20"/>
          <w:lang w:eastAsia="pl-PL"/>
        </w:rPr>
        <w:t>o</w:t>
      </w:r>
      <w:r>
        <w:rPr>
          <w:rFonts w:ascii="Segoe UI" w:eastAsia="Times New Roman" w:hAnsi="Segoe UI" w:cs="Segoe UI"/>
          <w:sz w:val="20"/>
          <w:szCs w:val="20"/>
          <w:lang w:eastAsia="pl-PL"/>
        </w:rPr>
        <w:t xml:space="preserve"> Koszalin</w:t>
      </w:r>
      <w:r w:rsidRPr="00075E78">
        <w:rPr>
          <w:rFonts w:ascii="Segoe UI" w:eastAsia="Times New Roman" w:hAnsi="Segoe UI" w:cs="Segoe UI"/>
          <w:sz w:val="20"/>
          <w:szCs w:val="20"/>
          <w:lang w:eastAsia="pl-PL"/>
        </w:rPr>
        <w:t xml:space="preserve">, działając w oparciu o art. 38 ust. 4 ustawy z dnia 29 stycznia 2004 r. Prawo zamówień publicznych (t.j. Dz. U. </w:t>
      </w:r>
      <w:r>
        <w:rPr>
          <w:rFonts w:ascii="Segoe UI" w:eastAsia="Times New Roman" w:hAnsi="Segoe UI" w:cs="Segoe UI"/>
          <w:sz w:val="20"/>
          <w:szCs w:val="20"/>
          <w:lang w:eastAsia="pl-PL"/>
        </w:rPr>
        <w:t>z 2019</w:t>
      </w:r>
      <w:r w:rsidRPr="00075E78">
        <w:rPr>
          <w:rFonts w:ascii="Segoe UI" w:eastAsia="Times New Roman" w:hAnsi="Segoe UI" w:cs="Segoe UI"/>
          <w:sz w:val="20"/>
          <w:szCs w:val="20"/>
          <w:lang w:eastAsia="pl-PL"/>
        </w:rPr>
        <w:t xml:space="preserve"> r. poz. 1</w:t>
      </w:r>
      <w:r>
        <w:rPr>
          <w:rFonts w:ascii="Segoe UI" w:eastAsia="Times New Roman" w:hAnsi="Segoe UI" w:cs="Segoe UI"/>
          <w:sz w:val="20"/>
          <w:szCs w:val="20"/>
          <w:lang w:eastAsia="pl-PL"/>
        </w:rPr>
        <w:t>843</w:t>
      </w:r>
      <w:r w:rsidRPr="00075E78">
        <w:rPr>
          <w:rFonts w:ascii="Segoe UI" w:eastAsia="Times New Roman" w:hAnsi="Segoe UI" w:cs="Segoe UI"/>
          <w:sz w:val="20"/>
          <w:szCs w:val="20"/>
          <w:lang w:eastAsia="pl-PL"/>
        </w:rPr>
        <w:t>), modyfikuje treść specyfikacji istotnych warunków zamówienia:</w:t>
      </w:r>
    </w:p>
    <w:p w:rsidR="00754549" w:rsidRDefault="00754549" w:rsidP="001B2B35">
      <w:pPr>
        <w:spacing w:line="360" w:lineRule="auto"/>
        <w:jc w:val="both"/>
        <w:rPr>
          <w:rFonts w:ascii="Segoe UI" w:hAnsi="Segoe UI" w:cs="Segoe UI"/>
          <w:sz w:val="20"/>
          <w:szCs w:val="20"/>
        </w:rPr>
      </w:pPr>
    </w:p>
    <w:p w:rsidR="00620C0F" w:rsidRDefault="00620C0F" w:rsidP="008C6C90">
      <w:pPr>
        <w:spacing w:line="360" w:lineRule="auto"/>
        <w:ind w:firstLine="708"/>
        <w:jc w:val="both"/>
        <w:rPr>
          <w:rFonts w:ascii="Segoe UI" w:hAnsi="Segoe UI" w:cs="Segoe UI"/>
          <w:sz w:val="20"/>
          <w:szCs w:val="20"/>
        </w:rPr>
      </w:pPr>
      <w:r w:rsidRPr="008C6C90">
        <w:rPr>
          <w:rFonts w:ascii="Segoe UI" w:hAnsi="Segoe UI" w:cs="Segoe UI"/>
          <w:sz w:val="24"/>
          <w:szCs w:val="24"/>
          <w:u w:val="single"/>
        </w:rPr>
        <w:t>Załącznik nr 1 do Rozdziału II SIWZ</w:t>
      </w:r>
      <w:r w:rsidRPr="008C6C90">
        <w:rPr>
          <w:rFonts w:ascii="Segoe UI" w:hAnsi="Segoe UI" w:cs="Segoe UI"/>
          <w:sz w:val="20"/>
          <w:szCs w:val="20"/>
          <w:u w:val="single"/>
        </w:rPr>
        <w:t xml:space="preserve"> – </w:t>
      </w:r>
      <w:r w:rsidRPr="008C6C90">
        <w:rPr>
          <w:rFonts w:ascii="Segoe UI" w:hAnsi="Segoe UI" w:cs="Segoe UI"/>
          <w:color w:val="2E74B5" w:themeColor="accent1" w:themeShade="BF"/>
          <w:sz w:val="24"/>
          <w:szCs w:val="24"/>
          <w:u w:val="single"/>
        </w:rPr>
        <w:t xml:space="preserve">Wytyczne do tablic informacyjnych </w:t>
      </w:r>
      <w:r w:rsidR="008C6C90" w:rsidRPr="008C6C90">
        <w:rPr>
          <w:rFonts w:ascii="Segoe UI" w:hAnsi="Segoe UI" w:cs="Segoe UI"/>
          <w:color w:val="2E74B5" w:themeColor="accent1" w:themeShade="BF"/>
          <w:sz w:val="24"/>
          <w:szCs w:val="24"/>
          <w:u w:val="single"/>
        </w:rPr>
        <w:br/>
      </w:r>
      <w:r w:rsidRPr="008C6C90">
        <w:rPr>
          <w:rFonts w:ascii="Segoe UI" w:hAnsi="Segoe UI" w:cs="Segoe UI"/>
          <w:color w:val="2E74B5" w:themeColor="accent1" w:themeShade="BF"/>
          <w:sz w:val="24"/>
          <w:szCs w:val="24"/>
          <w:u w:val="single"/>
        </w:rPr>
        <w:t>i pamiątkowych</w:t>
      </w:r>
      <w:r w:rsidRPr="008C6C90">
        <w:rPr>
          <w:rFonts w:ascii="Segoe UI" w:hAnsi="Segoe UI" w:cs="Segoe UI"/>
          <w:color w:val="2E74B5" w:themeColor="accent1" w:themeShade="BF"/>
          <w:sz w:val="20"/>
          <w:szCs w:val="20"/>
        </w:rPr>
        <w:t xml:space="preserve"> </w:t>
      </w:r>
      <w:r w:rsidRPr="008C6C90">
        <w:rPr>
          <w:rFonts w:ascii="Segoe UI" w:hAnsi="Segoe UI" w:cs="Segoe UI"/>
          <w:b/>
          <w:sz w:val="20"/>
          <w:szCs w:val="20"/>
        </w:rPr>
        <w:t>przyjmuje brzmienie</w:t>
      </w:r>
      <w:r>
        <w:rPr>
          <w:rFonts w:ascii="Segoe UI" w:hAnsi="Segoe UI" w:cs="Segoe UI"/>
          <w:sz w:val="20"/>
          <w:szCs w:val="20"/>
        </w:rPr>
        <w:t xml:space="preserve"> </w:t>
      </w:r>
      <w:r w:rsidRPr="008C6C90">
        <w:rPr>
          <w:rFonts w:ascii="Segoe UI" w:hAnsi="Segoe UI" w:cs="Segoe UI"/>
          <w:b/>
          <w:i/>
          <w:color w:val="2E74B5" w:themeColor="accent1" w:themeShade="BF"/>
          <w:sz w:val="24"/>
          <w:szCs w:val="24"/>
          <w:u w:val="single"/>
        </w:rPr>
        <w:t>Zmodyfikowanego Załącznika nr 1 do Rozdziału II SIWZ</w:t>
      </w:r>
      <w:r w:rsidRPr="008C6C90">
        <w:rPr>
          <w:rFonts w:ascii="Segoe UI" w:hAnsi="Segoe UI" w:cs="Segoe UI"/>
          <w:b/>
          <w:color w:val="2E74B5" w:themeColor="accent1" w:themeShade="BF"/>
          <w:sz w:val="24"/>
          <w:szCs w:val="24"/>
          <w:u w:val="single"/>
        </w:rPr>
        <w:t xml:space="preserve"> </w:t>
      </w:r>
      <w:r w:rsidR="008C6C90" w:rsidRPr="008C6C90">
        <w:rPr>
          <w:rFonts w:ascii="Segoe UI" w:hAnsi="Segoe UI" w:cs="Segoe UI"/>
          <w:b/>
          <w:color w:val="2E74B5" w:themeColor="accent1" w:themeShade="BF"/>
          <w:sz w:val="24"/>
          <w:szCs w:val="24"/>
          <w:u w:val="single"/>
        </w:rPr>
        <w:t>– Wytyczne do tablic informacyjnych i pamiątkowych</w:t>
      </w:r>
      <w:r w:rsidR="008C6C90">
        <w:rPr>
          <w:rFonts w:ascii="Segoe UI" w:hAnsi="Segoe UI" w:cs="Segoe UI"/>
          <w:color w:val="2E74B5" w:themeColor="accent1" w:themeShade="BF"/>
          <w:sz w:val="20"/>
          <w:szCs w:val="20"/>
        </w:rPr>
        <w:t xml:space="preserve"> </w:t>
      </w:r>
      <w:r>
        <w:rPr>
          <w:rFonts w:ascii="Segoe UI" w:hAnsi="Segoe UI" w:cs="Segoe UI"/>
          <w:sz w:val="20"/>
          <w:szCs w:val="20"/>
        </w:rPr>
        <w:t xml:space="preserve">stanowiącego załącznik do niniejszej </w:t>
      </w:r>
      <w:r w:rsidR="008C6C90">
        <w:rPr>
          <w:rFonts w:ascii="Segoe UI" w:hAnsi="Segoe UI" w:cs="Segoe UI"/>
          <w:sz w:val="20"/>
          <w:szCs w:val="20"/>
        </w:rPr>
        <w:t>modyfikacji.</w:t>
      </w:r>
    </w:p>
    <w:p w:rsidR="00A41D06" w:rsidRDefault="00A41D06" w:rsidP="00B016A9">
      <w:pPr>
        <w:spacing w:line="360" w:lineRule="auto"/>
        <w:ind w:left="284" w:hanging="284"/>
        <w:jc w:val="both"/>
        <w:rPr>
          <w:rFonts w:ascii="Segoe UI" w:hAnsi="Segoe UI" w:cs="Segoe UI"/>
          <w:sz w:val="20"/>
          <w:szCs w:val="20"/>
        </w:rPr>
      </w:pPr>
    </w:p>
    <w:p w:rsidR="00035F39" w:rsidRDefault="00035F39" w:rsidP="00B016A9">
      <w:pPr>
        <w:spacing w:line="360" w:lineRule="auto"/>
        <w:ind w:left="284" w:hanging="284"/>
        <w:jc w:val="both"/>
        <w:rPr>
          <w:rFonts w:ascii="Segoe UI" w:hAnsi="Segoe UI" w:cs="Segoe UI"/>
          <w:sz w:val="20"/>
          <w:szCs w:val="20"/>
        </w:rPr>
      </w:pPr>
      <w:r>
        <w:rPr>
          <w:rFonts w:ascii="Segoe UI" w:hAnsi="Segoe UI" w:cs="Segoe UI"/>
          <w:sz w:val="20"/>
          <w:szCs w:val="20"/>
        </w:rPr>
        <w:tab/>
      </w:r>
    </w:p>
    <w:p w:rsidR="00035F39" w:rsidRPr="00035F39" w:rsidRDefault="00035F39" w:rsidP="00B016A9">
      <w:pPr>
        <w:spacing w:line="360" w:lineRule="auto"/>
        <w:ind w:left="284" w:hanging="284"/>
        <w:jc w:val="both"/>
        <w:rPr>
          <w:rFonts w:ascii="Segoe UI" w:hAnsi="Segoe UI" w:cs="Segoe UI"/>
          <w:b/>
          <w: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035F39">
        <w:rPr>
          <w:rFonts w:ascii="Segoe UI" w:hAnsi="Segoe UI" w:cs="Segoe UI"/>
          <w:b/>
          <w:i/>
          <w:sz w:val="20"/>
          <w:szCs w:val="20"/>
        </w:rPr>
        <w:t>PREZYDENT MIASTA</w:t>
      </w:r>
    </w:p>
    <w:p w:rsidR="00A81994" w:rsidRPr="00A81994" w:rsidRDefault="00A81994" w:rsidP="00620C0F">
      <w:pPr>
        <w:pStyle w:val="Akapitzlist"/>
        <w:spacing w:line="360" w:lineRule="auto"/>
        <w:ind w:left="644"/>
        <w:jc w:val="both"/>
        <w:rPr>
          <w:rFonts w:ascii="Segoe UI" w:eastAsia="Times New Roman" w:hAnsi="Segoe UI" w:cs="Segoe UI"/>
          <w:b/>
          <w:i/>
          <w:sz w:val="20"/>
          <w:szCs w:val="20"/>
        </w:rPr>
      </w:pPr>
      <w:r>
        <w:rPr>
          <w:rFonts w:ascii="Segoe UI" w:eastAsiaTheme="minorHAnsi" w:hAnsi="Segoe UI" w:cs="Segoe UI"/>
          <w:sz w:val="20"/>
          <w:szCs w:val="20"/>
          <w:lang w:val="pl-PL" w:eastAsia="en-US"/>
        </w:rPr>
        <w:tab/>
      </w:r>
      <w:r>
        <w:rPr>
          <w:rFonts w:ascii="Segoe UI" w:eastAsiaTheme="minorHAnsi" w:hAnsi="Segoe UI" w:cs="Segoe UI"/>
          <w:sz w:val="20"/>
          <w:szCs w:val="20"/>
          <w:lang w:val="pl-PL" w:eastAsia="en-US"/>
        </w:rPr>
        <w:tab/>
      </w:r>
      <w:r>
        <w:rPr>
          <w:rFonts w:ascii="Segoe UI" w:eastAsiaTheme="minorHAnsi" w:hAnsi="Segoe UI" w:cs="Segoe UI"/>
          <w:sz w:val="20"/>
          <w:szCs w:val="20"/>
          <w:lang w:val="pl-PL" w:eastAsia="en-US"/>
        </w:rPr>
        <w:tab/>
      </w:r>
      <w:r w:rsidR="00035F39">
        <w:rPr>
          <w:rFonts w:ascii="Segoe UI" w:eastAsiaTheme="minorHAnsi" w:hAnsi="Segoe UI" w:cs="Segoe UI"/>
          <w:sz w:val="20"/>
          <w:szCs w:val="20"/>
          <w:lang w:val="pl-PL" w:eastAsia="en-US"/>
        </w:rPr>
        <w:tab/>
      </w:r>
      <w:r w:rsidR="00035F39">
        <w:rPr>
          <w:rFonts w:ascii="Segoe UI" w:eastAsiaTheme="minorHAnsi" w:hAnsi="Segoe UI" w:cs="Segoe UI"/>
          <w:sz w:val="20"/>
          <w:szCs w:val="20"/>
          <w:lang w:val="pl-PL" w:eastAsia="en-US"/>
        </w:rPr>
        <w:tab/>
      </w:r>
      <w:r w:rsidR="00035F39">
        <w:rPr>
          <w:rFonts w:ascii="Segoe UI" w:eastAsiaTheme="minorHAnsi" w:hAnsi="Segoe UI" w:cs="Segoe UI"/>
          <w:sz w:val="20"/>
          <w:szCs w:val="20"/>
          <w:lang w:val="pl-PL" w:eastAsia="en-US"/>
        </w:rPr>
        <w:tab/>
      </w:r>
      <w:r w:rsidR="00035F39">
        <w:rPr>
          <w:rFonts w:ascii="Segoe UI" w:eastAsiaTheme="minorHAnsi" w:hAnsi="Segoe UI" w:cs="Segoe UI"/>
          <w:sz w:val="20"/>
          <w:szCs w:val="20"/>
          <w:lang w:val="pl-PL" w:eastAsia="en-US"/>
        </w:rPr>
        <w:tab/>
        <w:t xml:space="preserve">                  </w:t>
      </w:r>
      <w:bookmarkStart w:id="2" w:name="_GoBack"/>
      <w:bookmarkEnd w:id="2"/>
      <w:r w:rsidR="00035F39">
        <w:rPr>
          <w:rFonts w:ascii="Segoe UI" w:eastAsiaTheme="minorHAnsi" w:hAnsi="Segoe UI" w:cs="Segoe UI"/>
          <w:b/>
          <w:i/>
          <w:sz w:val="20"/>
          <w:szCs w:val="20"/>
          <w:lang w:val="pl-PL" w:eastAsia="en-US"/>
        </w:rPr>
        <w:t>Piotr Jedliński</w:t>
      </w:r>
      <w:r>
        <w:rPr>
          <w:rFonts w:ascii="Segoe UI" w:eastAsiaTheme="minorHAnsi" w:hAnsi="Segoe UI" w:cs="Segoe UI"/>
          <w:sz w:val="20"/>
          <w:szCs w:val="20"/>
          <w:lang w:val="pl-PL" w:eastAsia="en-US"/>
        </w:rPr>
        <w:tab/>
      </w:r>
      <w:r>
        <w:rPr>
          <w:rFonts w:ascii="Segoe UI" w:eastAsiaTheme="minorHAnsi" w:hAnsi="Segoe UI" w:cs="Segoe UI"/>
          <w:sz w:val="20"/>
          <w:szCs w:val="20"/>
          <w:lang w:val="pl-PL" w:eastAsia="en-US"/>
        </w:rPr>
        <w:tab/>
      </w:r>
      <w:r>
        <w:rPr>
          <w:rFonts w:ascii="Segoe UI" w:eastAsiaTheme="minorHAnsi" w:hAnsi="Segoe UI" w:cs="Segoe UI"/>
          <w:sz w:val="20"/>
          <w:szCs w:val="20"/>
          <w:lang w:val="pl-PL" w:eastAsia="en-US"/>
        </w:rPr>
        <w:tab/>
      </w:r>
      <w:r>
        <w:rPr>
          <w:rFonts w:ascii="Segoe UI" w:eastAsiaTheme="minorHAnsi" w:hAnsi="Segoe UI" w:cs="Segoe UI"/>
          <w:sz w:val="20"/>
          <w:szCs w:val="20"/>
          <w:lang w:val="pl-PL" w:eastAsia="en-US"/>
        </w:rPr>
        <w:tab/>
      </w:r>
    </w:p>
    <w:sectPr w:rsidR="00A81994" w:rsidRPr="00A81994" w:rsidSect="004739BC">
      <w:pgSz w:w="11906" w:h="16838"/>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549" w:rsidRDefault="00754549" w:rsidP="00754549">
      <w:pPr>
        <w:spacing w:line="240" w:lineRule="auto"/>
      </w:pPr>
      <w:r>
        <w:separator/>
      </w:r>
    </w:p>
  </w:endnote>
  <w:endnote w:type="continuationSeparator" w:id="0">
    <w:p w:rsidR="00754549" w:rsidRDefault="00754549" w:rsidP="00754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549" w:rsidRDefault="00754549" w:rsidP="00754549">
      <w:pPr>
        <w:spacing w:line="240" w:lineRule="auto"/>
      </w:pPr>
      <w:r>
        <w:separator/>
      </w:r>
    </w:p>
  </w:footnote>
  <w:footnote w:type="continuationSeparator" w:id="0">
    <w:p w:rsidR="00754549" w:rsidRDefault="00754549" w:rsidP="00754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5CA"/>
    <w:multiLevelType w:val="hybridMultilevel"/>
    <w:tmpl w:val="C228F808"/>
    <w:lvl w:ilvl="0" w:tplc="E2A207D4">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80952"/>
    <w:multiLevelType w:val="hybridMultilevel"/>
    <w:tmpl w:val="A24A93CE"/>
    <w:lvl w:ilvl="0" w:tplc="AC443A06">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0B440C"/>
    <w:multiLevelType w:val="hybridMultilevel"/>
    <w:tmpl w:val="B33C890A"/>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56DA7"/>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351235"/>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B5F6F"/>
    <w:multiLevelType w:val="multilevel"/>
    <w:tmpl w:val="EA6AA9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64626"/>
    <w:multiLevelType w:val="hybridMultilevel"/>
    <w:tmpl w:val="E7121FA8"/>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E422FC"/>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FA7182"/>
    <w:multiLevelType w:val="hybridMultilevel"/>
    <w:tmpl w:val="D64CC408"/>
    <w:lvl w:ilvl="0" w:tplc="D1AC374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38441A"/>
    <w:multiLevelType w:val="hybridMultilevel"/>
    <w:tmpl w:val="58E6001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083DF1"/>
    <w:multiLevelType w:val="hybridMultilevel"/>
    <w:tmpl w:val="E7BA8B30"/>
    <w:lvl w:ilvl="0" w:tplc="2FFA118E">
      <w:start w:val="1"/>
      <w:numFmt w:val="decimal"/>
      <w:lvlText w:val="%1."/>
      <w:lvlJc w:val="left"/>
      <w:pPr>
        <w:ind w:left="644" w:hanging="360"/>
      </w:pPr>
      <w:rPr>
        <w:rFonts w:ascii="Calibri" w:eastAsia="Times New Roman" w:hAnsi="Calibri" w:cs="Times New Roman"/>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BAB05A5"/>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406545"/>
    <w:multiLevelType w:val="hybridMultilevel"/>
    <w:tmpl w:val="F96084C6"/>
    <w:lvl w:ilvl="0" w:tplc="04150009">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BE21F69"/>
    <w:multiLevelType w:val="multilevel"/>
    <w:tmpl w:val="5852A7D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764BA8"/>
    <w:multiLevelType w:val="hybridMultilevel"/>
    <w:tmpl w:val="6992957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CAA73BC"/>
    <w:multiLevelType w:val="multilevel"/>
    <w:tmpl w:val="BED6C24A"/>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D116C6"/>
    <w:multiLevelType w:val="hybridMultilevel"/>
    <w:tmpl w:val="A7B2D1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074765"/>
    <w:multiLevelType w:val="hybridMultilevel"/>
    <w:tmpl w:val="10365C3C"/>
    <w:lvl w:ilvl="0" w:tplc="5A40CB26">
      <w:start w:val="1"/>
      <w:numFmt w:val="decimal"/>
      <w:lvlText w:val="%1)"/>
      <w:lvlJc w:val="left"/>
      <w:pPr>
        <w:tabs>
          <w:tab w:val="num" w:pos="717"/>
        </w:tabs>
        <w:ind w:left="717" w:hanging="360"/>
      </w:pPr>
      <w:rPr>
        <w:rFonts w:hint="default"/>
      </w:rPr>
    </w:lvl>
    <w:lvl w:ilvl="1" w:tplc="E5601E70" w:tentative="1">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18" w15:restartNumberingAfterBreak="0">
    <w:nsid w:val="4BF37107"/>
    <w:multiLevelType w:val="hybridMultilevel"/>
    <w:tmpl w:val="159A2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D54F87"/>
    <w:multiLevelType w:val="multilevel"/>
    <w:tmpl w:val="F4086D90"/>
    <w:lvl w:ilvl="0">
      <w:start w:val="1"/>
      <w:numFmt w:val="decimal"/>
      <w:lvlText w:val="%1."/>
      <w:lvlJc w:val="left"/>
      <w:pPr>
        <w:ind w:left="720" w:hanging="360"/>
      </w:p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20" w15:restartNumberingAfterBreak="0">
    <w:nsid w:val="4E654BFD"/>
    <w:multiLevelType w:val="hybridMultilevel"/>
    <w:tmpl w:val="2B8E7624"/>
    <w:lvl w:ilvl="0" w:tplc="B53684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2B7735"/>
    <w:multiLevelType w:val="hybridMultilevel"/>
    <w:tmpl w:val="0FF224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1D233EF"/>
    <w:multiLevelType w:val="hybridMultilevel"/>
    <w:tmpl w:val="B7269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793A0E"/>
    <w:multiLevelType w:val="hybridMultilevel"/>
    <w:tmpl w:val="B24A42A4"/>
    <w:lvl w:ilvl="0" w:tplc="E1A4047C">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913EEE"/>
    <w:multiLevelType w:val="hybridMultilevel"/>
    <w:tmpl w:val="F828D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A836CE"/>
    <w:multiLevelType w:val="hybridMultilevel"/>
    <w:tmpl w:val="80524ED4"/>
    <w:lvl w:ilvl="0" w:tplc="8BC449EE">
      <w:start w:val="1"/>
      <w:numFmt w:val="decimal"/>
      <w:lvlText w:val="%1."/>
      <w:lvlJc w:val="left"/>
      <w:pPr>
        <w:ind w:left="744" w:hanging="360"/>
      </w:pPr>
      <w:rPr>
        <w:rFonts w:hint="default"/>
        <w:b/>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26" w15:restartNumberingAfterBreak="0">
    <w:nsid w:val="598100A4"/>
    <w:multiLevelType w:val="hybridMultilevel"/>
    <w:tmpl w:val="A8D43AAE"/>
    <w:lvl w:ilvl="0" w:tplc="9D60D970">
      <w:start w:val="1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445276"/>
    <w:multiLevelType w:val="hybridMultilevel"/>
    <w:tmpl w:val="4A2E1B04"/>
    <w:lvl w:ilvl="0" w:tplc="62D63D5E">
      <w:start w:val="1"/>
      <w:numFmt w:val="decimal"/>
      <w:lvlText w:val="%1."/>
      <w:lvlJc w:val="left"/>
      <w:pPr>
        <w:tabs>
          <w:tab w:val="num" w:pos="1134"/>
        </w:tabs>
        <w:ind w:left="1134" w:hanging="397"/>
      </w:pPr>
      <w:rPr>
        <w:rFonts w:hint="default"/>
      </w:rPr>
    </w:lvl>
    <w:lvl w:ilvl="1" w:tplc="6044AE42">
      <w:start w:val="1"/>
      <w:numFmt w:val="lowerLetter"/>
      <w:lvlText w:val="%2)"/>
      <w:lvlJc w:val="left"/>
      <w:pPr>
        <w:tabs>
          <w:tab w:val="num" w:pos="2211"/>
        </w:tabs>
        <w:ind w:left="2211"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E1A4047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950762A"/>
    <w:multiLevelType w:val="hybridMultilevel"/>
    <w:tmpl w:val="EB7C883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972273"/>
    <w:multiLevelType w:val="multilevel"/>
    <w:tmpl w:val="30F81FC6"/>
    <w:lvl w:ilvl="0">
      <w:start w:val="1"/>
      <w:numFmt w:val="decimal"/>
      <w:lvlText w:val="%1)"/>
      <w:lvlJc w:val="left"/>
      <w:pPr>
        <w:ind w:left="720" w:hanging="360"/>
      </w:pPr>
      <w:rPr>
        <w:rFonts w:ascii="Segoe UI" w:eastAsia="Times New Roman" w:hAnsi="Segoe UI" w:cs="Segoe UI"/>
      </w:rPr>
    </w:lvl>
    <w:lvl w:ilvl="1">
      <w:start w:val="1"/>
      <w:numFmt w:val="lowerLetter"/>
      <w:lvlText w:val="%2)"/>
      <w:lvlJc w:val="left"/>
      <w:pPr>
        <w:ind w:left="984" w:hanging="360"/>
      </w:pPr>
      <w:rPr>
        <w:rFonts w:hint="default"/>
        <w:i w:val="0"/>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4272" w:hanging="1800"/>
      </w:pPr>
      <w:rPr>
        <w:rFonts w:hint="default"/>
      </w:rPr>
    </w:lvl>
  </w:abstractNum>
  <w:abstractNum w:abstractNumId="30" w15:restartNumberingAfterBreak="0">
    <w:nsid w:val="69C90784"/>
    <w:multiLevelType w:val="hybridMultilevel"/>
    <w:tmpl w:val="CBA88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0341D4"/>
    <w:multiLevelType w:val="hybridMultilevel"/>
    <w:tmpl w:val="D98C6776"/>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4838E9"/>
    <w:multiLevelType w:val="hybridMultilevel"/>
    <w:tmpl w:val="742656E0"/>
    <w:lvl w:ilvl="0" w:tplc="52086E50">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6FC247FA"/>
    <w:multiLevelType w:val="hybridMultilevel"/>
    <w:tmpl w:val="0A162DB8"/>
    <w:lvl w:ilvl="0" w:tplc="79C88F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14543E"/>
    <w:multiLevelType w:val="hybridMultilevel"/>
    <w:tmpl w:val="F8C64D32"/>
    <w:lvl w:ilvl="0" w:tplc="086A04AC">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C78256A6">
      <w:start w:val="1"/>
      <w:numFmt w:val="decimal"/>
      <w:lvlText w:val="%4)"/>
      <w:lvlJc w:val="left"/>
      <w:pPr>
        <w:ind w:left="2520" w:hanging="360"/>
      </w:pPr>
      <w:rPr>
        <w:rFonts w:ascii="Segoe UI" w:eastAsia="Times New Roman" w:hAnsi="Segoe UI" w:cs="Segoe UI"/>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C297743"/>
    <w:multiLevelType w:val="hybridMultilevel"/>
    <w:tmpl w:val="C1D6DB68"/>
    <w:lvl w:ilvl="0" w:tplc="04150017">
      <w:start w:val="1"/>
      <w:numFmt w:val="lowerLetter"/>
      <w:lvlText w:val="%1)"/>
      <w:lvlJc w:val="left"/>
      <w:pPr>
        <w:ind w:left="1070" w:hanging="360"/>
      </w:pPr>
      <w:rPr>
        <w:rFonts w:ascii="Times New Roman" w:hAnsi="Times New Roman" w:cs="Times New Roman"/>
      </w:rPr>
    </w:lvl>
    <w:lvl w:ilvl="1" w:tplc="CA42C14E">
      <w:start w:val="1"/>
      <w:numFmt w:val="lowerLetter"/>
      <w:lvlText w:val="%2)"/>
      <w:lvlJc w:val="left"/>
      <w:pPr>
        <w:ind w:left="644" w:hanging="360"/>
      </w:pPr>
      <w:rPr>
        <w:rFonts w:ascii="Segoe UI" w:hAnsi="Segoe UI" w:cs="Segoe UI" w:hint="default"/>
      </w:rPr>
    </w:lvl>
    <w:lvl w:ilvl="2" w:tplc="4B2C4C6C">
      <w:start w:val="1"/>
      <w:numFmt w:val="decimal"/>
      <w:lvlText w:val="%3."/>
      <w:lvlJc w:val="left"/>
      <w:pPr>
        <w:ind w:left="2700" w:hanging="360"/>
      </w:pPr>
      <w:rPr>
        <w:rFonts w:ascii="Times New Roman" w:hAnsi="Times New Roman" w:cs="Times New Roman" w:hint="default"/>
        <w:sz w:val="22"/>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36" w15:restartNumberingAfterBreak="0">
    <w:nsid w:val="7E264362"/>
    <w:multiLevelType w:val="hybridMultilevel"/>
    <w:tmpl w:val="CC7C28EE"/>
    <w:lvl w:ilvl="0" w:tplc="841A6FA2">
      <w:start w:val="2"/>
      <w:numFmt w:val="decimal"/>
      <w:lvlText w:val="%1)"/>
      <w:lvlJc w:val="left"/>
      <w:pPr>
        <w:tabs>
          <w:tab w:val="num" w:pos="786"/>
        </w:tabs>
        <w:ind w:left="786" w:hanging="360"/>
      </w:pPr>
      <w:rPr>
        <w:rFonts w:ascii="Calibri" w:hAnsi="Calibri" w:cs="Times New Roman" w:hint="default"/>
        <w:b w:val="0"/>
        <w:i w:val="0"/>
        <w:color w:val="000000"/>
        <w:sz w:val="24"/>
      </w:rPr>
    </w:lvl>
    <w:lvl w:ilvl="1" w:tplc="85220FCE">
      <w:start w:val="1"/>
      <w:numFmt w:val="lowerLetter"/>
      <w:lvlText w:val="%2)"/>
      <w:lvlJc w:val="left"/>
      <w:pPr>
        <w:tabs>
          <w:tab w:val="num" w:pos="1506"/>
        </w:tabs>
        <w:ind w:left="1506" w:hanging="360"/>
      </w:pPr>
      <w:rPr>
        <w:rFonts w:ascii="Arial" w:eastAsia="Times New Roman" w:hAnsi="Arial" w:cs="Arial"/>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num w:numId="1">
    <w:abstractNumId w:val="2"/>
  </w:num>
  <w:num w:numId="2">
    <w:abstractNumId w:val="31"/>
  </w:num>
  <w:num w:numId="3">
    <w:abstractNumId w:val="15"/>
  </w:num>
  <w:num w:numId="4">
    <w:abstractNumId w:val="19"/>
  </w:num>
  <w:num w:numId="5">
    <w:abstractNumId w:val="33"/>
  </w:num>
  <w:num w:numId="6">
    <w:abstractNumId w:val="24"/>
  </w:num>
  <w:num w:numId="7">
    <w:abstractNumId w:val="28"/>
  </w:num>
  <w:num w:numId="8">
    <w:abstractNumId w:val="30"/>
  </w:num>
  <w:num w:numId="9">
    <w:abstractNumId w:val="4"/>
  </w:num>
  <w:num w:numId="10">
    <w:abstractNumId w:val="20"/>
  </w:num>
  <w:num w:numId="11">
    <w:abstractNumId w:val="6"/>
  </w:num>
  <w:num w:numId="12">
    <w:abstractNumId w:val="11"/>
  </w:num>
  <w:num w:numId="13">
    <w:abstractNumId w:val="27"/>
  </w:num>
  <w:num w:numId="14">
    <w:abstractNumId w:val="23"/>
  </w:num>
  <w:num w:numId="15">
    <w:abstractNumId w:val="7"/>
  </w:num>
  <w:num w:numId="16">
    <w:abstractNumId w:val="34"/>
  </w:num>
  <w:num w:numId="17">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5"/>
  </w:num>
  <w:num w:numId="20">
    <w:abstractNumId w:val="32"/>
  </w:num>
  <w:num w:numId="21">
    <w:abstractNumId w:val="26"/>
  </w:num>
  <w:num w:numId="22">
    <w:abstractNumId w:val="14"/>
  </w:num>
  <w:num w:numId="23">
    <w:abstractNumId w:val="17"/>
  </w:num>
  <w:num w:numId="24">
    <w:abstractNumId w:val="1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5"/>
  </w:num>
  <w:num w:numId="28">
    <w:abstractNumId w:val="21"/>
  </w:num>
  <w:num w:numId="29">
    <w:abstractNumId w:val="1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3"/>
  </w:num>
  <w:num w:numId="33">
    <w:abstractNumId w:val="8"/>
  </w:num>
  <w:num w:numId="34">
    <w:abstractNumId w:val="9"/>
  </w:num>
  <w:num w:numId="35">
    <w:abstractNumId w:val="1"/>
  </w:num>
  <w:num w:numId="36">
    <w:abstractNumId w:val="25"/>
  </w:num>
  <w:num w:numId="37">
    <w:abstractNumId w:val="10"/>
  </w:num>
  <w:num w:numId="3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D"/>
    <w:rsid w:val="00016437"/>
    <w:rsid w:val="00035F39"/>
    <w:rsid w:val="00075E78"/>
    <w:rsid w:val="000C30CD"/>
    <w:rsid w:val="000F5340"/>
    <w:rsid w:val="000F7381"/>
    <w:rsid w:val="001074A0"/>
    <w:rsid w:val="00121FB6"/>
    <w:rsid w:val="00151D7C"/>
    <w:rsid w:val="00163976"/>
    <w:rsid w:val="00181D83"/>
    <w:rsid w:val="001921A3"/>
    <w:rsid w:val="00196612"/>
    <w:rsid w:val="001B2B35"/>
    <w:rsid w:val="00205FB6"/>
    <w:rsid w:val="00220735"/>
    <w:rsid w:val="002758C8"/>
    <w:rsid w:val="00277745"/>
    <w:rsid w:val="0028449C"/>
    <w:rsid w:val="00287FE9"/>
    <w:rsid w:val="00292CD1"/>
    <w:rsid w:val="002971D8"/>
    <w:rsid w:val="002A53B4"/>
    <w:rsid w:val="002A77C1"/>
    <w:rsid w:val="002C50FE"/>
    <w:rsid w:val="002D1843"/>
    <w:rsid w:val="002E29FB"/>
    <w:rsid w:val="00302024"/>
    <w:rsid w:val="00324D79"/>
    <w:rsid w:val="003567B3"/>
    <w:rsid w:val="00365A85"/>
    <w:rsid w:val="00367AEE"/>
    <w:rsid w:val="00394A9F"/>
    <w:rsid w:val="003E430F"/>
    <w:rsid w:val="003F6374"/>
    <w:rsid w:val="00437CCE"/>
    <w:rsid w:val="00446131"/>
    <w:rsid w:val="004709AC"/>
    <w:rsid w:val="00470A8F"/>
    <w:rsid w:val="004739BC"/>
    <w:rsid w:val="004A575D"/>
    <w:rsid w:val="00506352"/>
    <w:rsid w:val="00524E2B"/>
    <w:rsid w:val="00533C90"/>
    <w:rsid w:val="005A5279"/>
    <w:rsid w:val="005D54B0"/>
    <w:rsid w:val="005E5722"/>
    <w:rsid w:val="00601759"/>
    <w:rsid w:val="00620C0F"/>
    <w:rsid w:val="0062441F"/>
    <w:rsid w:val="0063401D"/>
    <w:rsid w:val="006A6EAD"/>
    <w:rsid w:val="006C54B3"/>
    <w:rsid w:val="00754549"/>
    <w:rsid w:val="00761674"/>
    <w:rsid w:val="007913CD"/>
    <w:rsid w:val="007F2739"/>
    <w:rsid w:val="0080408E"/>
    <w:rsid w:val="00834B43"/>
    <w:rsid w:val="00872C80"/>
    <w:rsid w:val="00875DB7"/>
    <w:rsid w:val="00885EDB"/>
    <w:rsid w:val="008A5506"/>
    <w:rsid w:val="008B5465"/>
    <w:rsid w:val="008C4280"/>
    <w:rsid w:val="008C6C90"/>
    <w:rsid w:val="009037D5"/>
    <w:rsid w:val="0092083B"/>
    <w:rsid w:val="00951E1F"/>
    <w:rsid w:val="00993C6F"/>
    <w:rsid w:val="009B1828"/>
    <w:rsid w:val="009B26EC"/>
    <w:rsid w:val="009C37DF"/>
    <w:rsid w:val="009E3D92"/>
    <w:rsid w:val="00A30139"/>
    <w:rsid w:val="00A41D06"/>
    <w:rsid w:val="00A51900"/>
    <w:rsid w:val="00A569DF"/>
    <w:rsid w:val="00A62C3D"/>
    <w:rsid w:val="00A77253"/>
    <w:rsid w:val="00A81994"/>
    <w:rsid w:val="00A8285A"/>
    <w:rsid w:val="00AA6013"/>
    <w:rsid w:val="00AC1C08"/>
    <w:rsid w:val="00B00A0A"/>
    <w:rsid w:val="00B016A9"/>
    <w:rsid w:val="00B0362A"/>
    <w:rsid w:val="00B50A1E"/>
    <w:rsid w:val="00B77F61"/>
    <w:rsid w:val="00BA5FDF"/>
    <w:rsid w:val="00BB1359"/>
    <w:rsid w:val="00BB46B4"/>
    <w:rsid w:val="00BC20E4"/>
    <w:rsid w:val="00BC77F0"/>
    <w:rsid w:val="00BE3E01"/>
    <w:rsid w:val="00BF17B3"/>
    <w:rsid w:val="00C046B4"/>
    <w:rsid w:val="00C05C00"/>
    <w:rsid w:val="00C12B4E"/>
    <w:rsid w:val="00C31A37"/>
    <w:rsid w:val="00C35DFC"/>
    <w:rsid w:val="00D65827"/>
    <w:rsid w:val="00DA3279"/>
    <w:rsid w:val="00DC2DF8"/>
    <w:rsid w:val="00DC5751"/>
    <w:rsid w:val="00E04C11"/>
    <w:rsid w:val="00E5706E"/>
    <w:rsid w:val="00E65D6B"/>
    <w:rsid w:val="00E96E8D"/>
    <w:rsid w:val="00EA3CB7"/>
    <w:rsid w:val="00EB5085"/>
    <w:rsid w:val="00EB69FC"/>
    <w:rsid w:val="00F137E0"/>
    <w:rsid w:val="00F42FC0"/>
    <w:rsid w:val="00F66FF1"/>
    <w:rsid w:val="00F80EC0"/>
    <w:rsid w:val="00F901FE"/>
    <w:rsid w:val="00FE08D4"/>
    <w:rsid w:val="00FF149C"/>
    <w:rsid w:val="00FF4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A46B"/>
  <w15:chartTrackingRefBased/>
  <w15:docId w15:val="{21A9311E-BE5A-4013-A13A-32DDE23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4A0"/>
  </w:style>
  <w:style w:type="paragraph" w:styleId="Nagwek2">
    <w:name w:val="heading 2"/>
    <w:basedOn w:val="Normalny"/>
    <w:link w:val="Nagwek2Znak"/>
    <w:uiPriority w:val="9"/>
    <w:qFormat/>
    <w:rsid w:val="003F637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semiHidden/>
    <w:locked/>
    <w:rsid w:val="00287FE9"/>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semiHidden/>
    <w:unhideWhenUsed/>
    <w:rsid w:val="00287FE9"/>
    <w:pPr>
      <w:spacing w:line="240" w:lineRule="auto"/>
      <w:jc w:val="center"/>
    </w:pPr>
    <w:rPr>
      <w:b/>
      <w:i/>
      <w:sz w:val="28"/>
    </w:rPr>
  </w:style>
  <w:style w:type="character" w:customStyle="1" w:styleId="TekstpodstawowyZnak1">
    <w:name w:val="Tekst podstawowy Znak1"/>
    <w:basedOn w:val="Domylnaczcionkaakapitu"/>
    <w:uiPriority w:val="99"/>
    <w:semiHidden/>
    <w:rsid w:val="00287FE9"/>
  </w:style>
  <w:style w:type="paragraph" w:styleId="Akapitzlist">
    <w:name w:val="List Paragraph"/>
    <w:aliases w:val="L1,Numerowanie"/>
    <w:basedOn w:val="Normalny"/>
    <w:link w:val="AkapitzlistZnak"/>
    <w:uiPriority w:val="34"/>
    <w:qFormat/>
    <w:rsid w:val="00287FE9"/>
    <w:pPr>
      <w:spacing w:line="240" w:lineRule="auto"/>
      <w:ind w:left="720"/>
      <w:contextualSpacing/>
    </w:pPr>
    <w:rPr>
      <w:rFonts w:ascii="Cambria" w:eastAsia="MS Mincho" w:hAnsi="Cambria" w:cs="Times New Roman"/>
      <w:sz w:val="24"/>
      <w:szCs w:val="24"/>
      <w:lang w:val="cs-CZ" w:eastAsia="pl-PL"/>
    </w:rPr>
  </w:style>
  <w:style w:type="character" w:styleId="Pogrubienie">
    <w:name w:val="Strong"/>
    <w:qFormat/>
    <w:rsid w:val="00287FE9"/>
    <w:rPr>
      <w:b/>
      <w:bCs w:val="0"/>
    </w:rPr>
  </w:style>
  <w:style w:type="paragraph" w:styleId="NormalnyWeb">
    <w:name w:val="Normal (Web)"/>
    <w:basedOn w:val="Normalny"/>
    <w:rsid w:val="00287FE9"/>
    <w:pPr>
      <w:suppressAutoHyphens/>
      <w:spacing w:line="240" w:lineRule="auto"/>
      <w:ind w:left="225"/>
    </w:pPr>
    <w:rPr>
      <w:rFonts w:ascii="Arial Unicode MS" w:eastAsia="Arial Unicode MS" w:hAnsi="Arial Unicode MS" w:cs="Arial Unicode MS"/>
      <w:color w:val="00000A"/>
      <w:sz w:val="24"/>
      <w:szCs w:val="24"/>
      <w:lang w:eastAsia="pl-PL"/>
    </w:rPr>
  </w:style>
  <w:style w:type="character" w:customStyle="1" w:styleId="TekstpodstawowywcityZnak">
    <w:name w:val="Tekst podstawowy wcięty Znak"/>
    <w:link w:val="Wcicietrecitekstu"/>
    <w:locked/>
    <w:rsid w:val="00287FE9"/>
    <w:rPr>
      <w:sz w:val="24"/>
      <w:lang w:val="x-none" w:eastAsia="pl-PL"/>
    </w:rPr>
  </w:style>
  <w:style w:type="paragraph" w:customStyle="1" w:styleId="Wcicietrecitekstu">
    <w:name w:val="Wcięcie treści tekstu"/>
    <w:basedOn w:val="Normalny"/>
    <w:link w:val="TekstpodstawowywcityZnak"/>
    <w:rsid w:val="00287FE9"/>
    <w:pPr>
      <w:suppressAutoHyphens/>
      <w:spacing w:before="120" w:line="288" w:lineRule="auto"/>
      <w:ind w:left="180"/>
      <w:jc w:val="both"/>
    </w:pPr>
    <w:rPr>
      <w:sz w:val="24"/>
      <w:lang w:val="x-none" w:eastAsia="pl-PL"/>
    </w:rPr>
  </w:style>
  <w:style w:type="paragraph" w:styleId="Tytu">
    <w:name w:val="Title"/>
    <w:basedOn w:val="Normalny"/>
    <w:link w:val="TytuZnak"/>
    <w:qFormat/>
    <w:rsid w:val="002A53B4"/>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A53B4"/>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2A53B4"/>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53B4"/>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365A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5A85"/>
    <w:rPr>
      <w:rFonts w:ascii="Segoe UI" w:hAnsi="Segoe UI" w:cs="Segoe UI"/>
      <w:sz w:val="18"/>
      <w:szCs w:val="18"/>
    </w:rPr>
  </w:style>
  <w:style w:type="character" w:styleId="Hipercze">
    <w:name w:val="Hyperlink"/>
    <w:basedOn w:val="Domylnaczcionkaakapitu"/>
    <w:uiPriority w:val="99"/>
    <w:unhideWhenUsed/>
    <w:rsid w:val="003F6374"/>
    <w:rPr>
      <w:color w:val="0563C1" w:themeColor="hyperlink"/>
      <w:u w:val="single"/>
    </w:rPr>
  </w:style>
  <w:style w:type="character" w:customStyle="1" w:styleId="Nagwek2Znak">
    <w:name w:val="Nagłówek 2 Znak"/>
    <w:basedOn w:val="Domylnaczcionkaakapitu"/>
    <w:link w:val="Nagwek2"/>
    <w:uiPriority w:val="9"/>
    <w:rsid w:val="003F6374"/>
    <w:rPr>
      <w:rFonts w:ascii="Times New Roman" w:eastAsia="Times New Roman" w:hAnsi="Times New Roman" w:cs="Times New Roman"/>
      <w:b/>
      <w:bCs/>
      <w:sz w:val="36"/>
      <w:szCs w:val="36"/>
      <w:lang w:eastAsia="pl-PL"/>
    </w:rPr>
  </w:style>
  <w:style w:type="paragraph" w:styleId="Tekstkomentarza">
    <w:name w:val="annotation text"/>
    <w:basedOn w:val="Normalny"/>
    <w:link w:val="TekstkomentarzaZnak"/>
    <w:uiPriority w:val="99"/>
    <w:semiHidden/>
    <w:unhideWhenUsed/>
    <w:rsid w:val="00DA3279"/>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3279"/>
    <w:rPr>
      <w:rFonts w:ascii="Times New Roman" w:eastAsia="Times New Roman" w:hAnsi="Times New Roman" w:cs="Times New Roman"/>
      <w:sz w:val="20"/>
      <w:szCs w:val="20"/>
      <w:lang w:eastAsia="pl-PL"/>
    </w:rPr>
  </w:style>
  <w:style w:type="table" w:styleId="Tabela-Siatka">
    <w:name w:val="Table Grid"/>
    <w:basedOn w:val="Standardowy"/>
    <w:rsid w:val="00BE3E0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BE3E01"/>
    <w:pPr>
      <w:suppressLineNumbers/>
      <w:tabs>
        <w:tab w:val="left" w:pos="708"/>
      </w:tabs>
      <w:suppressAutoHyphens/>
      <w:spacing w:line="240" w:lineRule="auto"/>
      <w:jc w:val="center"/>
    </w:pPr>
    <w:rPr>
      <w:rFonts w:ascii="Arial" w:eastAsia="Times New Roman" w:hAnsi="Arial" w:cs="Times New Roman"/>
      <w:b/>
      <w:bCs/>
      <w:i/>
      <w:sz w:val="24"/>
      <w:szCs w:val="20"/>
      <w:lang w:eastAsia="pl-PL"/>
    </w:rPr>
  </w:style>
  <w:style w:type="paragraph" w:styleId="Tekstpodstawowywcity2">
    <w:name w:val="Body Text Indent 2"/>
    <w:basedOn w:val="Normalny"/>
    <w:link w:val="Tekstpodstawowywcity2Znak"/>
    <w:rsid w:val="000F534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0F53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1"/>
    <w:uiPriority w:val="99"/>
    <w:semiHidden/>
    <w:unhideWhenUsed/>
    <w:rsid w:val="004709AC"/>
    <w:pPr>
      <w:spacing w:after="120"/>
      <w:ind w:left="283"/>
    </w:pPr>
  </w:style>
  <w:style w:type="character" w:customStyle="1" w:styleId="TekstpodstawowywcityZnak1">
    <w:name w:val="Tekst podstawowy wcięty Znak1"/>
    <w:basedOn w:val="Domylnaczcionkaakapitu"/>
    <w:link w:val="Tekstpodstawowywcity"/>
    <w:uiPriority w:val="99"/>
    <w:semiHidden/>
    <w:rsid w:val="004709AC"/>
  </w:style>
  <w:style w:type="paragraph" w:customStyle="1" w:styleId="Tekstpodstawowy1">
    <w:name w:val="Tekst podstawowy1"/>
    <w:basedOn w:val="Normalny"/>
    <w:rsid w:val="00B50A1E"/>
    <w:pPr>
      <w:tabs>
        <w:tab w:val="left" w:pos="708"/>
      </w:tabs>
      <w:suppressAutoHyphens/>
      <w:spacing w:line="240" w:lineRule="auto"/>
      <w:jc w:val="center"/>
    </w:pPr>
    <w:rPr>
      <w:rFonts w:ascii="Times New Roman" w:eastAsia="Times New Roman" w:hAnsi="Times New Roman" w:cs="Times New Roman"/>
      <w:b/>
      <w:i/>
      <w:sz w:val="28"/>
      <w:szCs w:val="20"/>
      <w:lang w:eastAsia="pl-PL"/>
    </w:rPr>
  </w:style>
  <w:style w:type="character" w:customStyle="1" w:styleId="AkapitzlistZnak">
    <w:name w:val="Akapit z listą Znak"/>
    <w:aliases w:val="L1 Znak,Numerowanie Znak"/>
    <w:link w:val="Akapitzlist"/>
    <w:uiPriority w:val="34"/>
    <w:locked/>
    <w:rsid w:val="00F66FF1"/>
    <w:rPr>
      <w:rFonts w:ascii="Cambria" w:eastAsia="MS Mincho" w:hAnsi="Cambria" w:cs="Times New Roman"/>
      <w:sz w:val="24"/>
      <w:szCs w:val="24"/>
      <w:lang w:val="cs-CZ" w:eastAsia="pl-PL"/>
    </w:rPr>
  </w:style>
  <w:style w:type="paragraph" w:customStyle="1" w:styleId="Akapitzlist1">
    <w:name w:val="Akapit z listą1"/>
    <w:basedOn w:val="Normalny"/>
    <w:uiPriority w:val="99"/>
    <w:qFormat/>
    <w:rsid w:val="00220735"/>
    <w:pPr>
      <w:tabs>
        <w:tab w:val="left" w:pos="708"/>
      </w:tabs>
      <w:suppressAutoHyphens/>
      <w:spacing w:after="200" w:line="276" w:lineRule="auto"/>
      <w:ind w:left="720"/>
    </w:pPr>
    <w:rPr>
      <w:rFonts w:ascii="Calibri" w:eastAsia="Times New Roman" w:hAnsi="Calibri" w:cs="Times New Roman"/>
    </w:rPr>
  </w:style>
  <w:style w:type="paragraph" w:customStyle="1" w:styleId="Domylnie">
    <w:name w:val="Domyślnie"/>
    <w:rsid w:val="00220735"/>
    <w:pPr>
      <w:tabs>
        <w:tab w:val="left" w:pos="708"/>
      </w:tabs>
      <w:suppressAutoHyphens/>
      <w:spacing w:line="240" w:lineRule="auto"/>
    </w:pPr>
    <w:rPr>
      <w:rFonts w:ascii="Times New Roman" w:eastAsia="Times New Roman" w:hAnsi="Times New Roman" w:cs="Times New Roman"/>
      <w:sz w:val="20"/>
      <w:szCs w:val="20"/>
      <w:lang w:eastAsia="pl-PL"/>
    </w:rPr>
  </w:style>
  <w:style w:type="paragraph" w:customStyle="1" w:styleId="listparagraphcxspdrugie">
    <w:name w:val="listparagraphcxspdrugie"/>
    <w:basedOn w:val="Normalny"/>
    <w:uiPriority w:val="99"/>
    <w:rsid w:val="00220735"/>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C35DFC"/>
    <w:pPr>
      <w:spacing w:after="120"/>
    </w:pPr>
    <w:rPr>
      <w:sz w:val="16"/>
      <w:szCs w:val="16"/>
    </w:rPr>
  </w:style>
  <w:style w:type="character" w:customStyle="1" w:styleId="Tekstpodstawowy3Znak">
    <w:name w:val="Tekst podstawowy 3 Znak"/>
    <w:basedOn w:val="Domylnaczcionkaakapitu"/>
    <w:link w:val="Tekstpodstawowy3"/>
    <w:uiPriority w:val="99"/>
    <w:semiHidden/>
    <w:rsid w:val="00C35DFC"/>
    <w:rPr>
      <w:sz w:val="16"/>
      <w:szCs w:val="16"/>
    </w:rPr>
  </w:style>
  <w:style w:type="paragraph" w:customStyle="1" w:styleId="normal1">
    <w:name w:val="normal1"/>
    <w:basedOn w:val="Normalny"/>
    <w:uiPriority w:val="99"/>
    <w:rsid w:val="009C37D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5454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4549"/>
    <w:rPr>
      <w:sz w:val="20"/>
      <w:szCs w:val="20"/>
    </w:rPr>
  </w:style>
  <w:style w:type="character" w:styleId="Odwoanieprzypisukocowego">
    <w:name w:val="endnote reference"/>
    <w:basedOn w:val="Domylnaczcionkaakapitu"/>
    <w:uiPriority w:val="99"/>
    <w:semiHidden/>
    <w:unhideWhenUsed/>
    <w:rsid w:val="007545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84763005">
      <w:bodyDiv w:val="1"/>
      <w:marLeft w:val="0"/>
      <w:marRight w:val="0"/>
      <w:marTop w:val="0"/>
      <w:marBottom w:val="0"/>
      <w:divBdr>
        <w:top w:val="none" w:sz="0" w:space="0" w:color="auto"/>
        <w:left w:val="none" w:sz="0" w:space="0" w:color="auto"/>
        <w:bottom w:val="none" w:sz="0" w:space="0" w:color="auto"/>
        <w:right w:val="none" w:sz="0" w:space="0" w:color="auto"/>
      </w:divBdr>
    </w:div>
    <w:div w:id="395858398">
      <w:bodyDiv w:val="1"/>
      <w:marLeft w:val="0"/>
      <w:marRight w:val="0"/>
      <w:marTop w:val="0"/>
      <w:marBottom w:val="0"/>
      <w:divBdr>
        <w:top w:val="none" w:sz="0" w:space="0" w:color="auto"/>
        <w:left w:val="none" w:sz="0" w:space="0" w:color="auto"/>
        <w:bottom w:val="none" w:sz="0" w:space="0" w:color="auto"/>
        <w:right w:val="none" w:sz="0" w:space="0" w:color="auto"/>
      </w:divBdr>
    </w:div>
    <w:div w:id="460343893">
      <w:bodyDiv w:val="1"/>
      <w:marLeft w:val="0"/>
      <w:marRight w:val="0"/>
      <w:marTop w:val="0"/>
      <w:marBottom w:val="0"/>
      <w:divBdr>
        <w:top w:val="none" w:sz="0" w:space="0" w:color="auto"/>
        <w:left w:val="none" w:sz="0" w:space="0" w:color="auto"/>
        <w:bottom w:val="none" w:sz="0" w:space="0" w:color="auto"/>
        <w:right w:val="none" w:sz="0" w:space="0" w:color="auto"/>
      </w:divBdr>
    </w:div>
    <w:div w:id="636420972">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1014303475">
      <w:bodyDiv w:val="1"/>
      <w:marLeft w:val="0"/>
      <w:marRight w:val="0"/>
      <w:marTop w:val="0"/>
      <w:marBottom w:val="0"/>
      <w:divBdr>
        <w:top w:val="none" w:sz="0" w:space="0" w:color="auto"/>
        <w:left w:val="none" w:sz="0" w:space="0" w:color="auto"/>
        <w:bottom w:val="none" w:sz="0" w:space="0" w:color="auto"/>
        <w:right w:val="none" w:sz="0" w:space="0" w:color="auto"/>
      </w:divBdr>
    </w:div>
    <w:div w:id="1326468153">
      <w:bodyDiv w:val="1"/>
      <w:marLeft w:val="0"/>
      <w:marRight w:val="0"/>
      <w:marTop w:val="0"/>
      <w:marBottom w:val="0"/>
      <w:divBdr>
        <w:top w:val="none" w:sz="0" w:space="0" w:color="auto"/>
        <w:left w:val="none" w:sz="0" w:space="0" w:color="auto"/>
        <w:bottom w:val="none" w:sz="0" w:space="0" w:color="auto"/>
        <w:right w:val="none" w:sz="0" w:space="0" w:color="auto"/>
      </w:divBdr>
    </w:div>
    <w:div w:id="1466778085">
      <w:bodyDiv w:val="1"/>
      <w:marLeft w:val="0"/>
      <w:marRight w:val="0"/>
      <w:marTop w:val="0"/>
      <w:marBottom w:val="0"/>
      <w:divBdr>
        <w:top w:val="none" w:sz="0" w:space="0" w:color="auto"/>
        <w:left w:val="none" w:sz="0" w:space="0" w:color="auto"/>
        <w:bottom w:val="none" w:sz="0" w:space="0" w:color="auto"/>
        <w:right w:val="none" w:sz="0" w:space="0" w:color="auto"/>
      </w:divBdr>
    </w:div>
    <w:div w:id="1562135373">
      <w:bodyDiv w:val="1"/>
      <w:marLeft w:val="0"/>
      <w:marRight w:val="0"/>
      <w:marTop w:val="0"/>
      <w:marBottom w:val="0"/>
      <w:divBdr>
        <w:top w:val="none" w:sz="0" w:space="0" w:color="auto"/>
        <w:left w:val="none" w:sz="0" w:space="0" w:color="auto"/>
        <w:bottom w:val="none" w:sz="0" w:space="0" w:color="auto"/>
        <w:right w:val="none" w:sz="0" w:space="0" w:color="auto"/>
      </w:divBdr>
      <w:divsChild>
        <w:div w:id="1301031137">
          <w:marLeft w:val="0"/>
          <w:marRight w:val="0"/>
          <w:marTop w:val="0"/>
          <w:marBottom w:val="0"/>
          <w:divBdr>
            <w:top w:val="none" w:sz="0" w:space="0" w:color="auto"/>
            <w:left w:val="none" w:sz="0" w:space="0" w:color="auto"/>
            <w:bottom w:val="none" w:sz="0" w:space="0" w:color="auto"/>
            <w:right w:val="none" w:sz="0" w:space="0" w:color="auto"/>
          </w:divBdr>
        </w:div>
        <w:div w:id="1093165247">
          <w:marLeft w:val="0"/>
          <w:marRight w:val="0"/>
          <w:marTop w:val="0"/>
          <w:marBottom w:val="0"/>
          <w:divBdr>
            <w:top w:val="none" w:sz="0" w:space="0" w:color="auto"/>
            <w:left w:val="none" w:sz="0" w:space="0" w:color="auto"/>
            <w:bottom w:val="none" w:sz="0" w:space="0" w:color="auto"/>
            <w:right w:val="none" w:sz="0" w:space="0" w:color="auto"/>
          </w:divBdr>
        </w:div>
        <w:div w:id="112217910">
          <w:marLeft w:val="0"/>
          <w:marRight w:val="0"/>
          <w:marTop w:val="0"/>
          <w:marBottom w:val="0"/>
          <w:divBdr>
            <w:top w:val="none" w:sz="0" w:space="0" w:color="auto"/>
            <w:left w:val="none" w:sz="0" w:space="0" w:color="auto"/>
            <w:bottom w:val="none" w:sz="0" w:space="0" w:color="auto"/>
            <w:right w:val="none" w:sz="0" w:space="0" w:color="auto"/>
          </w:divBdr>
          <w:divsChild>
            <w:div w:id="489948612">
              <w:marLeft w:val="0"/>
              <w:marRight w:val="0"/>
              <w:marTop w:val="0"/>
              <w:marBottom w:val="0"/>
              <w:divBdr>
                <w:top w:val="none" w:sz="0" w:space="0" w:color="auto"/>
                <w:left w:val="none" w:sz="0" w:space="0" w:color="auto"/>
                <w:bottom w:val="none" w:sz="0" w:space="0" w:color="auto"/>
                <w:right w:val="none" w:sz="0" w:space="0" w:color="auto"/>
              </w:divBdr>
            </w:div>
            <w:div w:id="1073510016">
              <w:marLeft w:val="0"/>
              <w:marRight w:val="0"/>
              <w:marTop w:val="0"/>
              <w:marBottom w:val="0"/>
              <w:divBdr>
                <w:top w:val="none" w:sz="0" w:space="0" w:color="auto"/>
                <w:left w:val="none" w:sz="0" w:space="0" w:color="auto"/>
                <w:bottom w:val="none" w:sz="0" w:space="0" w:color="auto"/>
                <w:right w:val="none" w:sz="0" w:space="0" w:color="auto"/>
              </w:divBdr>
            </w:div>
            <w:div w:id="10523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3148">
      <w:bodyDiv w:val="1"/>
      <w:marLeft w:val="0"/>
      <w:marRight w:val="0"/>
      <w:marTop w:val="0"/>
      <w:marBottom w:val="0"/>
      <w:divBdr>
        <w:top w:val="none" w:sz="0" w:space="0" w:color="auto"/>
        <w:left w:val="none" w:sz="0" w:space="0" w:color="auto"/>
        <w:bottom w:val="none" w:sz="0" w:space="0" w:color="auto"/>
        <w:right w:val="none" w:sz="0" w:space="0" w:color="auto"/>
      </w:divBdr>
    </w:div>
    <w:div w:id="2027901536">
      <w:bodyDiv w:val="1"/>
      <w:marLeft w:val="0"/>
      <w:marRight w:val="0"/>
      <w:marTop w:val="0"/>
      <w:marBottom w:val="0"/>
      <w:divBdr>
        <w:top w:val="none" w:sz="0" w:space="0" w:color="auto"/>
        <w:left w:val="none" w:sz="0" w:space="0" w:color="auto"/>
        <w:bottom w:val="none" w:sz="0" w:space="0" w:color="auto"/>
        <w:right w:val="none" w:sz="0" w:space="0" w:color="auto"/>
      </w:divBdr>
    </w:div>
    <w:div w:id="20664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652C9-D98F-48AD-B03C-DDEBB3A7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218</Words>
  <Characters>1309</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Bober</cp:lastModifiedBy>
  <cp:revision>14</cp:revision>
  <cp:lastPrinted>2020-06-25T12:34:00Z</cp:lastPrinted>
  <dcterms:created xsi:type="dcterms:W3CDTF">2020-06-18T10:44:00Z</dcterms:created>
  <dcterms:modified xsi:type="dcterms:W3CDTF">2020-06-26T10:54:00Z</dcterms:modified>
</cp:coreProperties>
</file>