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25" w:rsidRDefault="00F25725" w:rsidP="00BA39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25725" w:rsidRDefault="00F25725" w:rsidP="00BA39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BA390E" w:rsidRDefault="005350E4" w:rsidP="00BA39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BZP-8.271.1.27.2020.EM</w:t>
      </w:r>
    </w:p>
    <w:p w:rsidR="005350E4" w:rsidRPr="005350E4" w:rsidRDefault="005350E4" w:rsidP="00BA39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BA390E" w:rsidRPr="005350E4" w:rsidRDefault="005350E4" w:rsidP="00BA39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Ogłoszenie nr 540136201-N-2020 z dnia 24-07-2020 r.</w:t>
      </w:r>
    </w:p>
    <w:p w:rsidR="005350E4" w:rsidRPr="005350E4" w:rsidRDefault="005350E4" w:rsidP="00BA390E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Koszalin:</w:t>
      </w:r>
    </w:p>
    <w:p w:rsidR="005350E4" w:rsidRDefault="005350E4" w:rsidP="005350E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br/>
        <w:t>OGŁOSZENIE O ZMIANIE OGŁOSZENIA</w:t>
      </w:r>
    </w:p>
    <w:p w:rsidR="005350E4" w:rsidRPr="005350E4" w:rsidRDefault="005350E4" w:rsidP="005350E4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350E4" w:rsidRPr="005350E4" w:rsidRDefault="005350E4" w:rsidP="00BA390E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OGŁOSZENIE DOTYCZY:</w:t>
      </w: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Ogłoszenia o zamówieniu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Numer: </w:t>
      </w: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563574-N-2020</w:t>
      </w: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Data: </w:t>
      </w: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17/07/2020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Gmina Miasto Koszalin-Urząd Miejski, Krajowy numer identyfikacyjny 33092080200000, ul. Rynek Staromiejski  6-7, 75-007  Koszalin, woj. zachodniopomorskie, państwo Polska, tel. 94 3488600, e-mail regina.fibingier@um.koszalin.pl, faks 94 3488625.</w:t>
      </w:r>
    </w:p>
    <w:p w:rsidR="005350E4" w:rsidRDefault="005350E4" w:rsidP="005350E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Adres strony internetowej (</w:t>
      </w:r>
      <w:proofErr w:type="spellStart"/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url</w:t>
      </w:r>
      <w:proofErr w:type="spellEnd"/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): www.bip.koszalin.pl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II.1) Tekst, który należy zmienić: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Miejsce, w którym znajduje się zmieniany tekst:</w:t>
      </w: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Numer sekcji: </w:t>
      </w: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</w:t>
      </w: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Punkt: </w:t>
      </w: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IV.6.2)</w:t>
      </w: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jest: </w:t>
      </w:r>
    </w:p>
    <w:p w:rsidR="005350E4" w:rsidRPr="00F25725" w:rsidRDefault="005350E4" w:rsidP="005350E4">
      <w:pPr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F25725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Termin składania ofert lub wniosków o dopuszczenie do udziału w postępowaniu: </w:t>
      </w:r>
    </w:p>
    <w:p w:rsidR="005350E4" w:rsidRPr="00F25725" w:rsidRDefault="005350E4" w:rsidP="005350E4">
      <w:pPr>
        <w:spacing w:after="0" w:line="240" w:lineRule="auto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F2572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Data: 2020-07-28, godzina: 08:00,</w:t>
      </w:r>
    </w:p>
    <w:p w:rsidR="005350E4" w:rsidRDefault="005350E4" w:rsidP="005350E4">
      <w:pPr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</w:pPr>
      <w:r w:rsidRPr="005350E4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5350E4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pl-PL"/>
        </w:rPr>
        <w:t>W ogłoszeniu powinno być: </w:t>
      </w:r>
    </w:p>
    <w:p w:rsidR="005350E4" w:rsidRPr="00F25725" w:rsidRDefault="005350E4" w:rsidP="005350E4">
      <w:pPr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</w:pPr>
      <w:r w:rsidRPr="00F25725">
        <w:rPr>
          <w:rFonts w:ascii="Segoe UI" w:eastAsia="Times New Roman" w:hAnsi="Segoe UI" w:cs="Segoe UI"/>
          <w:b/>
          <w:color w:val="000000"/>
          <w:sz w:val="20"/>
          <w:szCs w:val="20"/>
          <w:lang w:eastAsia="pl-PL"/>
        </w:rPr>
        <w:t xml:space="preserve">Termin składania ofert lub wniosków o dopuszczenie do udziału w postępowaniu: </w:t>
      </w:r>
    </w:p>
    <w:p w:rsidR="005350E4" w:rsidRPr="00F25725" w:rsidRDefault="005350E4" w:rsidP="005350E4">
      <w:pPr>
        <w:spacing w:after="0" w:line="240" w:lineRule="auto"/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</w:pPr>
      <w:r w:rsidRPr="00F25725">
        <w:rPr>
          <w:rFonts w:ascii="Segoe UI" w:eastAsia="Times New Roman" w:hAnsi="Segoe UI" w:cs="Segoe UI"/>
          <w:b/>
          <w:i/>
          <w:color w:val="000000"/>
          <w:sz w:val="20"/>
          <w:szCs w:val="20"/>
          <w:u w:val="single"/>
          <w:lang w:eastAsia="pl-PL"/>
        </w:rPr>
        <w:t>Data: 2020-07-29, godzina: 09:00,</w:t>
      </w:r>
    </w:p>
    <w:p w:rsidR="005350E4" w:rsidRPr="005350E4" w:rsidRDefault="005350E4" w:rsidP="005350E4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5350E4" w:rsidRPr="005350E4" w:rsidRDefault="005350E4" w:rsidP="005350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5350E4" w:rsidRPr="005350E4" w:rsidRDefault="005350E4" w:rsidP="005350E4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</w:p>
    <w:p w:rsidR="005350E4" w:rsidRPr="005350E4" w:rsidRDefault="005350E4" w:rsidP="005350E4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4871FE" w:rsidRPr="00BA390E" w:rsidRDefault="004871FE" w:rsidP="00BA390E">
      <w:pPr>
        <w:spacing w:line="240" w:lineRule="auto"/>
        <w:rPr>
          <w:rFonts w:ascii="Segoe UI" w:hAnsi="Segoe UI" w:cs="Segoe UI"/>
          <w:sz w:val="20"/>
          <w:szCs w:val="20"/>
        </w:rPr>
      </w:pPr>
    </w:p>
    <w:sectPr w:rsidR="004871FE" w:rsidRPr="00BA390E" w:rsidSect="00581361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0E"/>
    <w:rsid w:val="004871FE"/>
    <w:rsid w:val="005350E4"/>
    <w:rsid w:val="00581361"/>
    <w:rsid w:val="00703CF5"/>
    <w:rsid w:val="00BA390E"/>
    <w:rsid w:val="00DB2041"/>
    <w:rsid w:val="00F25725"/>
    <w:rsid w:val="00FD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DEA3"/>
  <w15:chartTrackingRefBased/>
  <w15:docId w15:val="{1611D454-ED70-49AB-9762-AD3B0AE3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9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A39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8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7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8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83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Miszewska</dc:creator>
  <cp:keywords/>
  <dc:description/>
  <cp:lastModifiedBy>Emilia Miszewska</cp:lastModifiedBy>
  <cp:revision>3</cp:revision>
  <dcterms:created xsi:type="dcterms:W3CDTF">2020-07-24T12:52:00Z</dcterms:created>
  <dcterms:modified xsi:type="dcterms:W3CDTF">2020-07-24T12:53:00Z</dcterms:modified>
</cp:coreProperties>
</file>