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741" w:rsidRPr="00A25741" w:rsidRDefault="00A25741" w:rsidP="00A25741">
      <w:pPr>
        <w:suppressAutoHyphens/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zh-CN"/>
        </w:rPr>
      </w:pPr>
      <w:r w:rsidRPr="00A25741">
        <w:rPr>
          <w:rFonts w:ascii="Calibri" w:eastAsia="Times New Roman" w:hAnsi="Calibri" w:cs="Calibri"/>
          <w:sz w:val="24"/>
          <w:szCs w:val="24"/>
          <w:lang w:eastAsia="zh-CN"/>
        </w:rPr>
        <w:t>Koszalin, 18.082020 r.</w:t>
      </w:r>
    </w:p>
    <w:p w:rsidR="00A25741" w:rsidRPr="00A25741" w:rsidRDefault="0046719E" w:rsidP="00A2574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>
        <w:rPr>
          <w:rFonts w:ascii="Calibri" w:eastAsia="Times New Roman" w:hAnsi="Calibri" w:cs="Calibri"/>
          <w:sz w:val="24"/>
          <w:szCs w:val="24"/>
          <w:lang w:eastAsia="zh-CN"/>
        </w:rPr>
        <w:t>BK.1711.5.2020.AL</w:t>
      </w:r>
    </w:p>
    <w:p w:rsidR="00A25741" w:rsidRPr="00A25741" w:rsidRDefault="00A25741" w:rsidP="00A2574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A25741" w:rsidRPr="00A25741" w:rsidRDefault="00A25741" w:rsidP="00A2574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A25741" w:rsidRPr="00A25741" w:rsidRDefault="00A25741" w:rsidP="00A2574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A25741" w:rsidRPr="00A25741" w:rsidRDefault="00A25741" w:rsidP="00A25741">
      <w:pPr>
        <w:suppressAutoHyphens/>
        <w:spacing w:after="0" w:line="360" w:lineRule="auto"/>
        <w:jc w:val="center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A25741">
        <w:rPr>
          <w:rFonts w:ascii="Calibri" w:eastAsia="Times New Roman" w:hAnsi="Calibri" w:cs="Calibri"/>
          <w:b/>
          <w:sz w:val="24"/>
          <w:szCs w:val="24"/>
          <w:lang w:eastAsia="zh-CN"/>
        </w:rPr>
        <w:t>Informacja z kontroli przeprowadzonej</w:t>
      </w:r>
    </w:p>
    <w:p w:rsidR="00A25741" w:rsidRPr="00A25741" w:rsidRDefault="00A25741" w:rsidP="00A25741">
      <w:pPr>
        <w:suppressAutoHyphens/>
        <w:spacing w:after="0" w:line="36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 w:rsidRPr="00A25741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w </w:t>
      </w:r>
      <w:r w:rsidRPr="00A25741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Stowarzyszeniu SOS Wioski Dziecięce w Polsce</w:t>
      </w:r>
    </w:p>
    <w:p w:rsidR="00A25741" w:rsidRPr="00A25741" w:rsidRDefault="00A25741" w:rsidP="00A25741">
      <w:pPr>
        <w:suppressAutoHyphens/>
        <w:spacing w:after="0" w:line="36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</w:p>
    <w:p w:rsidR="00A25741" w:rsidRPr="00A25741" w:rsidRDefault="00A25741" w:rsidP="00A25741">
      <w:pPr>
        <w:suppressAutoHyphens/>
        <w:spacing w:after="0" w:line="36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</w:p>
    <w:p w:rsidR="00A25741" w:rsidRPr="00A25741" w:rsidRDefault="00A25741" w:rsidP="00A25741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sz w:val="12"/>
          <w:szCs w:val="12"/>
          <w:lang w:eastAsia="zh-CN"/>
        </w:rPr>
      </w:pPr>
    </w:p>
    <w:p w:rsidR="00CA666B" w:rsidRDefault="00A25741" w:rsidP="00A25741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A25741">
        <w:rPr>
          <w:rFonts w:ascii="Calibri" w:eastAsia="Times New Roman" w:hAnsi="Calibri" w:cs="Calibri"/>
          <w:sz w:val="24"/>
          <w:szCs w:val="24"/>
          <w:lang w:eastAsia="zh-CN"/>
        </w:rPr>
        <w:t xml:space="preserve">W dniach od 10-28 sierpnia 2020 r. przeprowadzona została kontrola w Stowarzyszeniu SOS Wioski Dziecięce w Polsce Młodzieżowa Wspólnota Mieszkaniowa ul. B Głowackiego 15 </w:t>
      </w:r>
      <w:r>
        <w:rPr>
          <w:rFonts w:ascii="Calibri" w:eastAsia="Times New Roman" w:hAnsi="Calibri" w:cs="Calibri"/>
          <w:sz w:val="24"/>
          <w:szCs w:val="24"/>
          <w:lang w:eastAsia="zh-CN"/>
        </w:rPr>
        <w:t xml:space="preserve">                         </w:t>
      </w:r>
      <w:r w:rsidRPr="00A25741">
        <w:rPr>
          <w:rFonts w:ascii="Calibri" w:eastAsia="Times New Roman" w:hAnsi="Calibri" w:cs="Calibri"/>
          <w:sz w:val="24"/>
          <w:szCs w:val="24"/>
          <w:lang w:eastAsia="zh-CN"/>
        </w:rPr>
        <w:t xml:space="preserve">w Koszalinie w zakresie realizacji zadania dotowanego z budżetu Gminy Miasta Koszalin </w:t>
      </w:r>
      <w:r>
        <w:rPr>
          <w:rFonts w:ascii="Calibri" w:eastAsia="Times New Roman" w:hAnsi="Calibri" w:cs="Calibri"/>
          <w:sz w:val="24"/>
          <w:szCs w:val="24"/>
          <w:lang w:eastAsia="zh-CN"/>
        </w:rPr>
        <w:t xml:space="preserve">                      </w:t>
      </w:r>
      <w:r w:rsidRPr="00A25741">
        <w:rPr>
          <w:rFonts w:ascii="Calibri" w:eastAsia="Times New Roman" w:hAnsi="Calibri" w:cs="Calibri"/>
          <w:sz w:val="24"/>
          <w:szCs w:val="24"/>
          <w:lang w:eastAsia="zh-CN"/>
        </w:rPr>
        <w:t>pn. „Prowadzenie placówki opiekuńczo-Wychowawczej typu socjalizacyjnego”.</w:t>
      </w:r>
      <w:r>
        <w:rPr>
          <w:rFonts w:ascii="Calibri" w:eastAsia="Times New Roman" w:hAnsi="Calibri" w:cs="Calibri"/>
          <w:sz w:val="24"/>
          <w:szCs w:val="24"/>
          <w:lang w:eastAsia="zh-CN"/>
        </w:rPr>
        <w:t xml:space="preserve"> W</w:t>
      </w:r>
      <w:r w:rsidRPr="00A25741">
        <w:rPr>
          <w:rFonts w:ascii="Calibri" w:eastAsia="Times New Roman" w:hAnsi="Calibri" w:cs="Calibri"/>
          <w:sz w:val="24"/>
          <w:szCs w:val="24"/>
          <w:lang w:eastAsia="zh-CN"/>
        </w:rPr>
        <w:t>yniki kontroli zostały zawarte w protokole podpisanym w dniu 31 sierpnia 2020 r. bez wnoszenia zastrzeżeń. Nie wniesiono uwag do sposobu realizacji zadania publicznego</w:t>
      </w:r>
      <w:r>
        <w:rPr>
          <w:rFonts w:ascii="Calibri" w:eastAsia="Times New Roman" w:hAnsi="Calibri" w:cs="Calibri"/>
          <w:sz w:val="24"/>
          <w:szCs w:val="24"/>
          <w:lang w:eastAsia="zh-CN"/>
        </w:rPr>
        <w:t>,</w:t>
      </w:r>
      <w:bookmarkStart w:id="0" w:name="_GoBack"/>
      <w:bookmarkEnd w:id="0"/>
      <w:r>
        <w:rPr>
          <w:rFonts w:ascii="Calibri" w:eastAsia="Times New Roman" w:hAnsi="Calibri" w:cs="Calibri"/>
          <w:sz w:val="24"/>
          <w:szCs w:val="24"/>
          <w:lang w:eastAsia="zh-CN"/>
        </w:rPr>
        <w:t xml:space="preserve"> ani do sposobu wydatkowania środków finansowych  z przyznanej dotacji.</w:t>
      </w:r>
    </w:p>
    <w:p w:rsidR="005148DF" w:rsidRDefault="005148DF" w:rsidP="00A25741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5148DF" w:rsidRDefault="005148DF" w:rsidP="00A25741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>
        <w:rPr>
          <w:rFonts w:ascii="Calibri" w:eastAsia="Times New Roman" w:hAnsi="Calibri" w:cs="Calibri"/>
          <w:sz w:val="24"/>
          <w:szCs w:val="24"/>
          <w:lang w:eastAsia="zh-CN"/>
        </w:rPr>
        <w:tab/>
      </w:r>
      <w:r>
        <w:rPr>
          <w:rFonts w:ascii="Calibri" w:eastAsia="Times New Roman" w:hAnsi="Calibri" w:cs="Calibri"/>
          <w:sz w:val="24"/>
          <w:szCs w:val="24"/>
          <w:lang w:eastAsia="zh-CN"/>
        </w:rPr>
        <w:tab/>
      </w:r>
      <w:r>
        <w:rPr>
          <w:rFonts w:ascii="Calibri" w:eastAsia="Times New Roman" w:hAnsi="Calibri" w:cs="Calibri"/>
          <w:sz w:val="24"/>
          <w:szCs w:val="24"/>
          <w:lang w:eastAsia="zh-CN"/>
        </w:rPr>
        <w:tab/>
      </w:r>
      <w:r>
        <w:rPr>
          <w:rFonts w:ascii="Calibri" w:eastAsia="Times New Roman" w:hAnsi="Calibri" w:cs="Calibri"/>
          <w:sz w:val="24"/>
          <w:szCs w:val="24"/>
          <w:lang w:eastAsia="zh-CN"/>
        </w:rPr>
        <w:tab/>
      </w:r>
      <w:r>
        <w:rPr>
          <w:rFonts w:ascii="Calibri" w:eastAsia="Times New Roman" w:hAnsi="Calibri" w:cs="Calibri"/>
          <w:sz w:val="24"/>
          <w:szCs w:val="24"/>
          <w:lang w:eastAsia="zh-CN"/>
        </w:rPr>
        <w:tab/>
      </w:r>
      <w:r>
        <w:rPr>
          <w:rFonts w:ascii="Calibri" w:eastAsia="Times New Roman" w:hAnsi="Calibri" w:cs="Calibri"/>
          <w:sz w:val="24"/>
          <w:szCs w:val="24"/>
          <w:lang w:eastAsia="zh-CN"/>
        </w:rPr>
        <w:tab/>
      </w:r>
      <w:r>
        <w:rPr>
          <w:rFonts w:ascii="Calibri" w:eastAsia="Times New Roman" w:hAnsi="Calibri" w:cs="Calibri"/>
          <w:sz w:val="24"/>
          <w:szCs w:val="24"/>
          <w:lang w:eastAsia="zh-CN"/>
        </w:rPr>
        <w:tab/>
      </w:r>
      <w:r>
        <w:rPr>
          <w:rFonts w:ascii="Calibri" w:eastAsia="Times New Roman" w:hAnsi="Calibri" w:cs="Calibri"/>
          <w:sz w:val="24"/>
          <w:szCs w:val="24"/>
          <w:lang w:eastAsia="zh-CN"/>
        </w:rPr>
        <w:tab/>
      </w:r>
      <w:r>
        <w:rPr>
          <w:rFonts w:ascii="Calibri" w:eastAsia="Times New Roman" w:hAnsi="Calibri" w:cs="Calibri"/>
          <w:sz w:val="24"/>
          <w:szCs w:val="24"/>
          <w:lang w:eastAsia="zh-CN"/>
        </w:rPr>
        <w:tab/>
        <w:t xml:space="preserve">     Dorota Kozik</w:t>
      </w:r>
    </w:p>
    <w:p w:rsidR="005148DF" w:rsidRDefault="005148DF" w:rsidP="00A25741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>
        <w:rPr>
          <w:rFonts w:ascii="Calibri" w:eastAsia="Times New Roman" w:hAnsi="Calibri" w:cs="Calibri"/>
          <w:sz w:val="24"/>
          <w:szCs w:val="24"/>
          <w:lang w:eastAsia="zh-CN"/>
        </w:rPr>
        <w:tab/>
      </w:r>
      <w:r>
        <w:rPr>
          <w:rFonts w:ascii="Calibri" w:eastAsia="Times New Roman" w:hAnsi="Calibri" w:cs="Calibri"/>
          <w:sz w:val="24"/>
          <w:szCs w:val="24"/>
          <w:lang w:eastAsia="zh-CN"/>
        </w:rPr>
        <w:tab/>
      </w:r>
      <w:r>
        <w:rPr>
          <w:rFonts w:ascii="Calibri" w:eastAsia="Times New Roman" w:hAnsi="Calibri" w:cs="Calibri"/>
          <w:sz w:val="24"/>
          <w:szCs w:val="24"/>
          <w:lang w:eastAsia="zh-CN"/>
        </w:rPr>
        <w:tab/>
      </w:r>
      <w:r>
        <w:rPr>
          <w:rFonts w:ascii="Calibri" w:eastAsia="Times New Roman" w:hAnsi="Calibri" w:cs="Calibri"/>
          <w:sz w:val="24"/>
          <w:szCs w:val="24"/>
          <w:lang w:eastAsia="zh-CN"/>
        </w:rPr>
        <w:tab/>
      </w:r>
      <w:r>
        <w:rPr>
          <w:rFonts w:ascii="Calibri" w:eastAsia="Times New Roman" w:hAnsi="Calibri" w:cs="Calibri"/>
          <w:sz w:val="24"/>
          <w:szCs w:val="24"/>
          <w:lang w:eastAsia="zh-CN"/>
        </w:rPr>
        <w:tab/>
      </w:r>
      <w:r>
        <w:rPr>
          <w:rFonts w:ascii="Calibri" w:eastAsia="Times New Roman" w:hAnsi="Calibri" w:cs="Calibri"/>
          <w:sz w:val="24"/>
          <w:szCs w:val="24"/>
          <w:lang w:eastAsia="zh-CN"/>
        </w:rPr>
        <w:tab/>
      </w:r>
      <w:r>
        <w:rPr>
          <w:rFonts w:ascii="Calibri" w:eastAsia="Times New Roman" w:hAnsi="Calibri" w:cs="Calibri"/>
          <w:sz w:val="24"/>
          <w:szCs w:val="24"/>
          <w:lang w:eastAsia="zh-CN"/>
        </w:rPr>
        <w:tab/>
      </w:r>
      <w:r>
        <w:rPr>
          <w:rFonts w:ascii="Calibri" w:eastAsia="Times New Roman" w:hAnsi="Calibri" w:cs="Calibri"/>
          <w:sz w:val="24"/>
          <w:szCs w:val="24"/>
          <w:lang w:eastAsia="zh-CN"/>
        </w:rPr>
        <w:tab/>
      </w:r>
      <w:r>
        <w:rPr>
          <w:rFonts w:ascii="Calibri" w:eastAsia="Times New Roman" w:hAnsi="Calibri" w:cs="Calibri"/>
          <w:sz w:val="24"/>
          <w:szCs w:val="24"/>
          <w:lang w:eastAsia="zh-CN"/>
        </w:rPr>
        <w:tab/>
        <w:t xml:space="preserve">Główny Specjalista </w:t>
      </w:r>
    </w:p>
    <w:p w:rsidR="005148DF" w:rsidRPr="00A25741" w:rsidRDefault="005148DF" w:rsidP="00A25741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>
        <w:rPr>
          <w:rFonts w:ascii="Calibri" w:eastAsia="Times New Roman" w:hAnsi="Calibri" w:cs="Calibri"/>
          <w:sz w:val="24"/>
          <w:szCs w:val="24"/>
          <w:lang w:eastAsia="zh-CN"/>
        </w:rPr>
        <w:tab/>
      </w:r>
      <w:r>
        <w:rPr>
          <w:rFonts w:ascii="Calibri" w:eastAsia="Times New Roman" w:hAnsi="Calibri" w:cs="Calibri"/>
          <w:sz w:val="24"/>
          <w:szCs w:val="24"/>
          <w:lang w:eastAsia="zh-CN"/>
        </w:rPr>
        <w:tab/>
      </w:r>
      <w:r>
        <w:rPr>
          <w:rFonts w:ascii="Calibri" w:eastAsia="Times New Roman" w:hAnsi="Calibri" w:cs="Calibri"/>
          <w:sz w:val="24"/>
          <w:szCs w:val="24"/>
          <w:lang w:eastAsia="zh-CN"/>
        </w:rPr>
        <w:tab/>
      </w:r>
      <w:r>
        <w:rPr>
          <w:rFonts w:ascii="Calibri" w:eastAsia="Times New Roman" w:hAnsi="Calibri" w:cs="Calibri"/>
          <w:sz w:val="24"/>
          <w:szCs w:val="24"/>
          <w:lang w:eastAsia="zh-CN"/>
        </w:rPr>
        <w:tab/>
      </w:r>
      <w:r>
        <w:rPr>
          <w:rFonts w:ascii="Calibri" w:eastAsia="Times New Roman" w:hAnsi="Calibri" w:cs="Calibri"/>
          <w:sz w:val="24"/>
          <w:szCs w:val="24"/>
          <w:lang w:eastAsia="zh-CN"/>
        </w:rPr>
        <w:tab/>
      </w:r>
      <w:r>
        <w:rPr>
          <w:rFonts w:ascii="Calibri" w:eastAsia="Times New Roman" w:hAnsi="Calibri" w:cs="Calibri"/>
          <w:sz w:val="24"/>
          <w:szCs w:val="24"/>
          <w:lang w:eastAsia="zh-CN"/>
        </w:rPr>
        <w:tab/>
      </w:r>
      <w:r>
        <w:rPr>
          <w:rFonts w:ascii="Calibri" w:eastAsia="Times New Roman" w:hAnsi="Calibri" w:cs="Calibri"/>
          <w:sz w:val="24"/>
          <w:szCs w:val="24"/>
          <w:lang w:eastAsia="zh-CN"/>
        </w:rPr>
        <w:tab/>
      </w:r>
      <w:r>
        <w:rPr>
          <w:rFonts w:ascii="Calibri" w:eastAsia="Times New Roman" w:hAnsi="Calibri" w:cs="Calibri"/>
          <w:sz w:val="24"/>
          <w:szCs w:val="24"/>
          <w:lang w:eastAsia="zh-CN"/>
        </w:rPr>
        <w:tab/>
      </w:r>
      <w:r>
        <w:rPr>
          <w:rFonts w:ascii="Calibri" w:eastAsia="Times New Roman" w:hAnsi="Calibri" w:cs="Calibri"/>
          <w:sz w:val="24"/>
          <w:szCs w:val="24"/>
          <w:lang w:eastAsia="zh-CN"/>
        </w:rPr>
        <w:tab/>
        <w:t xml:space="preserve">    Biura Kontroli</w:t>
      </w:r>
    </w:p>
    <w:sectPr w:rsidR="005148DF" w:rsidRPr="00A25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68B"/>
    <w:rsid w:val="0046719E"/>
    <w:rsid w:val="005148DF"/>
    <w:rsid w:val="007F268B"/>
    <w:rsid w:val="00A25741"/>
    <w:rsid w:val="00CA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A2D9E"/>
  <w15:chartTrackingRefBased/>
  <w15:docId w15:val="{3730EDF8-647E-4FB2-9FEB-3D482E199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7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1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Leszczyńska</dc:creator>
  <cp:keywords/>
  <dc:description/>
  <cp:lastModifiedBy>Agata Leszczyńska</cp:lastModifiedBy>
  <cp:revision>5</cp:revision>
  <cp:lastPrinted>2020-09-18T12:06:00Z</cp:lastPrinted>
  <dcterms:created xsi:type="dcterms:W3CDTF">2020-09-18T12:03:00Z</dcterms:created>
  <dcterms:modified xsi:type="dcterms:W3CDTF">2020-09-18T12:08:00Z</dcterms:modified>
</cp:coreProperties>
</file>