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57" w:rsidRPr="001B0830" w:rsidRDefault="00AE7757" w:rsidP="00AE775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BZP-6.271.1.3</w:t>
      </w:r>
      <w:r w:rsidRPr="001B0830">
        <w:rPr>
          <w:rFonts w:ascii="Segoe UI" w:eastAsia="Times New Roman" w:hAnsi="Segoe UI" w:cs="Segoe UI"/>
          <w:sz w:val="20"/>
          <w:szCs w:val="20"/>
          <w:lang w:eastAsia="pl-PL"/>
        </w:rPr>
        <w:t xml:space="preserve">5.2020.AP           </w:t>
      </w:r>
      <w:r w:rsidRPr="001B0830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</w:t>
      </w:r>
      <w:r w:rsidRPr="001B0830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                               </w:t>
      </w:r>
      <w:r w:rsidRPr="00764647"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dn. </w:t>
      </w:r>
      <w:r w:rsidR="00FA173F">
        <w:rPr>
          <w:rFonts w:ascii="Segoe UI" w:eastAsia="Times New Roman" w:hAnsi="Segoe UI" w:cs="Segoe UI"/>
          <w:sz w:val="20"/>
          <w:szCs w:val="20"/>
          <w:lang w:eastAsia="pl-PL"/>
        </w:rPr>
        <w:t>14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.10</w:t>
      </w:r>
      <w:r w:rsidRPr="001B0830">
        <w:rPr>
          <w:rFonts w:ascii="Segoe UI" w:eastAsia="Times New Roman" w:hAnsi="Segoe UI" w:cs="Segoe UI"/>
          <w:sz w:val="20"/>
          <w:szCs w:val="20"/>
          <w:lang w:eastAsia="pl-PL"/>
        </w:rPr>
        <w:t>.2020 r.</w:t>
      </w:r>
    </w:p>
    <w:p w:rsidR="00AE7757" w:rsidRPr="001B0830" w:rsidRDefault="00AE7757" w:rsidP="00AE7757">
      <w:pPr>
        <w:spacing w:after="0"/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:rsidR="00AE7757" w:rsidRPr="001B0830" w:rsidRDefault="00AE7757" w:rsidP="00AE7757">
      <w:pPr>
        <w:spacing w:after="0"/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:rsidR="00AE7757" w:rsidRPr="00AE7757" w:rsidRDefault="00AE7757" w:rsidP="00AE7757">
      <w:pPr>
        <w:spacing w:after="0"/>
        <w:jc w:val="both"/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</w:pPr>
      <w:r w:rsidRPr="009D61F7">
        <w:rPr>
          <w:rFonts w:ascii="Segoe UI" w:hAnsi="Segoe UI" w:cs="Segoe UI"/>
          <w:bCs/>
          <w:i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9D61F7">
        <w:rPr>
          <w:rFonts w:ascii="Segoe UI" w:hAnsi="Segoe UI" w:cs="Segoe UI"/>
          <w:i/>
          <w:sz w:val="20"/>
          <w:szCs w:val="20"/>
          <w:u w:val="single"/>
        </w:rPr>
        <w:t>w trybie przetargu nieograniczonego na:</w:t>
      </w:r>
      <w:r w:rsidRPr="009D61F7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 </w:t>
      </w:r>
      <w:r w:rsidRPr="00AE7757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>Odbiór i zagospodarowanie odpadów komunalnych</w:t>
      </w:r>
      <w:r w:rsidRPr="009D61F7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 </w:t>
      </w:r>
      <w:r w:rsidRPr="00AE7757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 z obszaru sektora II Gminy Miasto Koszalin</w:t>
      </w:r>
    </w:p>
    <w:p w:rsidR="00AE7757" w:rsidRPr="001B0830" w:rsidRDefault="00AE7757" w:rsidP="00AE7757">
      <w:pPr>
        <w:spacing w:after="0"/>
        <w:jc w:val="both"/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</w:pPr>
    </w:p>
    <w:p w:rsidR="00AE7757" w:rsidRPr="001B0830" w:rsidRDefault="00AE7757" w:rsidP="00AE7757">
      <w:pPr>
        <w:spacing w:after="0"/>
        <w:jc w:val="both"/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</w:pPr>
      <w:r w:rsidRPr="001B0830"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  <w:t xml:space="preserve"> </w:t>
      </w:r>
    </w:p>
    <w:p w:rsidR="00AE7757" w:rsidRDefault="00AE7757" w:rsidP="00AE7757">
      <w:pPr>
        <w:suppressAutoHyphens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B0830">
        <w:rPr>
          <w:rFonts w:ascii="Segoe UI" w:hAnsi="Segoe UI" w:cs="Segoe UI"/>
          <w:b/>
          <w:bCs/>
          <w:sz w:val="20"/>
          <w:szCs w:val="20"/>
        </w:rPr>
        <w:t xml:space="preserve">MODYFIKACJA </w:t>
      </w:r>
      <w:r>
        <w:rPr>
          <w:rFonts w:ascii="Segoe UI" w:hAnsi="Segoe UI" w:cs="Segoe UI"/>
          <w:b/>
          <w:bCs/>
          <w:sz w:val="20"/>
          <w:szCs w:val="20"/>
        </w:rPr>
        <w:t>1</w:t>
      </w:r>
      <w:r w:rsidRPr="0076464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1B0830">
        <w:rPr>
          <w:rFonts w:ascii="Segoe UI" w:hAnsi="Segoe UI" w:cs="Segoe UI"/>
          <w:b/>
          <w:bCs/>
          <w:sz w:val="20"/>
          <w:szCs w:val="20"/>
        </w:rPr>
        <w:t>SIWZ</w:t>
      </w:r>
    </w:p>
    <w:p w:rsidR="00AE7757" w:rsidRDefault="00AE7757" w:rsidP="00AE7757">
      <w:pPr>
        <w:suppressAutoHyphens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AE7757" w:rsidRPr="007179FA" w:rsidRDefault="00AE7757" w:rsidP="00AE7757">
      <w:pPr>
        <w:ind w:firstLine="708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7179FA">
        <w:rPr>
          <w:rFonts w:ascii="Segoe UI" w:hAnsi="Segoe UI" w:cs="Segoe UI"/>
          <w:sz w:val="20"/>
          <w:szCs w:val="20"/>
          <w:lang w:eastAsia="pl-PL"/>
        </w:rPr>
        <w:t xml:space="preserve">Zamawiający Gmina Miasto Koszalin działając w oparciu o art. 38 ust. 4 ustawy z dnia </w:t>
      </w:r>
      <w:r w:rsidRPr="007179FA">
        <w:rPr>
          <w:rFonts w:ascii="Segoe UI" w:hAnsi="Segoe UI" w:cs="Segoe UI"/>
          <w:bCs/>
          <w:sz w:val="20"/>
          <w:szCs w:val="20"/>
          <w:lang w:eastAsia="pl-PL"/>
        </w:rPr>
        <w:t>29 stycznia 2004 r. Prawo zamówień publicznych (</w:t>
      </w:r>
      <w:proofErr w:type="spellStart"/>
      <w:r w:rsidRPr="007179FA">
        <w:rPr>
          <w:rFonts w:ascii="Segoe UI" w:hAnsi="Segoe UI" w:cs="Segoe UI"/>
          <w:bCs/>
          <w:sz w:val="20"/>
          <w:szCs w:val="20"/>
          <w:lang w:eastAsia="pl-PL"/>
        </w:rPr>
        <w:t>t.j</w:t>
      </w:r>
      <w:proofErr w:type="spellEnd"/>
      <w:r w:rsidRPr="007179FA">
        <w:rPr>
          <w:rFonts w:ascii="Segoe UI" w:hAnsi="Segoe UI" w:cs="Segoe UI"/>
          <w:bCs/>
          <w:sz w:val="20"/>
          <w:szCs w:val="20"/>
          <w:lang w:eastAsia="pl-PL"/>
        </w:rPr>
        <w:t xml:space="preserve">. </w:t>
      </w:r>
      <w:r w:rsidRPr="007179FA">
        <w:rPr>
          <w:rFonts w:ascii="Segoe UI" w:hAnsi="Segoe UI" w:cs="Segoe UI"/>
          <w:sz w:val="20"/>
          <w:szCs w:val="20"/>
          <w:lang w:eastAsia="pl-PL"/>
        </w:rPr>
        <w:t>Dz.U. z 2019 r., poz. 1843</w:t>
      </w:r>
      <w:r>
        <w:rPr>
          <w:rFonts w:ascii="Segoe UI" w:hAnsi="Segoe UI" w:cs="Segoe UI"/>
          <w:sz w:val="20"/>
          <w:szCs w:val="20"/>
          <w:lang w:eastAsia="pl-PL"/>
        </w:rPr>
        <w:t xml:space="preserve"> z </w:t>
      </w:r>
      <w:proofErr w:type="spellStart"/>
      <w:r>
        <w:rPr>
          <w:rFonts w:ascii="Segoe UI" w:hAnsi="Segoe UI" w:cs="Segoe UI"/>
          <w:sz w:val="20"/>
          <w:szCs w:val="20"/>
          <w:lang w:eastAsia="pl-PL"/>
        </w:rPr>
        <w:t>późn</w:t>
      </w:r>
      <w:proofErr w:type="spellEnd"/>
      <w:r>
        <w:rPr>
          <w:rFonts w:ascii="Segoe UI" w:hAnsi="Segoe UI" w:cs="Segoe UI"/>
          <w:sz w:val="20"/>
          <w:szCs w:val="20"/>
          <w:lang w:eastAsia="pl-PL"/>
        </w:rPr>
        <w:t>. zm.</w:t>
      </w:r>
      <w:r w:rsidRPr="007179FA">
        <w:rPr>
          <w:rFonts w:ascii="Segoe UI" w:hAnsi="Segoe UI" w:cs="Segoe UI"/>
          <w:sz w:val="20"/>
          <w:szCs w:val="20"/>
          <w:lang w:eastAsia="pl-PL"/>
        </w:rPr>
        <w:t>)</w:t>
      </w:r>
      <w:r w:rsidRPr="007179FA">
        <w:rPr>
          <w:rFonts w:ascii="Segoe UI" w:hAnsi="Segoe UI" w:cs="Segoe UI"/>
          <w:bCs/>
          <w:sz w:val="20"/>
          <w:szCs w:val="20"/>
          <w:lang w:eastAsia="pl-PL"/>
        </w:rPr>
        <w:t xml:space="preserve"> </w:t>
      </w:r>
      <w:r w:rsidRPr="007179FA">
        <w:rPr>
          <w:rFonts w:ascii="Segoe UI" w:hAnsi="Segoe UI" w:cs="Segoe UI"/>
          <w:sz w:val="20"/>
          <w:szCs w:val="20"/>
          <w:lang w:eastAsia="pl-PL"/>
        </w:rPr>
        <w:t>modyfikuje</w:t>
      </w:r>
      <w:r w:rsidRPr="007179FA">
        <w:rPr>
          <w:rFonts w:ascii="Segoe UI" w:hAnsi="Segoe UI" w:cs="Segoe UI"/>
          <w:b/>
          <w:sz w:val="20"/>
          <w:szCs w:val="20"/>
          <w:lang w:eastAsia="pl-PL"/>
        </w:rPr>
        <w:t xml:space="preserve"> </w:t>
      </w:r>
      <w:r w:rsidRPr="007179FA">
        <w:rPr>
          <w:rFonts w:ascii="Segoe UI" w:hAnsi="Segoe UI" w:cs="Segoe UI"/>
          <w:sz w:val="20"/>
          <w:szCs w:val="20"/>
          <w:lang w:eastAsia="pl-PL"/>
        </w:rPr>
        <w:t>treść specyfikacji istotnych warunków zamówienia:</w:t>
      </w:r>
    </w:p>
    <w:p w:rsidR="00AE7757" w:rsidRPr="001B0830" w:rsidRDefault="00AE7757" w:rsidP="00AE7757">
      <w:pPr>
        <w:suppressAutoHyphens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AE7757" w:rsidRPr="0036132B" w:rsidRDefault="00AE7757" w:rsidP="00AE7757">
      <w:pPr>
        <w:pStyle w:val="Akapitzlist"/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36132B">
        <w:rPr>
          <w:rFonts w:ascii="Segoe UI" w:eastAsia="MS Mincho" w:hAnsi="Segoe UI" w:cs="Segoe UI"/>
          <w:b/>
          <w:bCs/>
          <w:color w:val="000000"/>
          <w:sz w:val="20"/>
          <w:szCs w:val="20"/>
          <w:u w:val="single"/>
          <w:lang w:val="cs-CZ" w:eastAsia="pl-PL"/>
        </w:rPr>
        <w:t>w Rozdziale I SIWZ w pkt 13 MIEJSCE ORAZ TERMIN SKŁADANIA I OTWARCIA OFERT</w:t>
      </w:r>
    </w:p>
    <w:p w:rsidR="00AE7757" w:rsidRPr="00DA32FB" w:rsidRDefault="00AE7757" w:rsidP="00AE7757">
      <w:pPr>
        <w:spacing w:line="240" w:lineRule="auto"/>
        <w:ind w:left="720"/>
        <w:contextualSpacing/>
        <w:jc w:val="both"/>
        <w:rPr>
          <w:rFonts w:ascii="Segoe UI" w:eastAsia="MS Mincho" w:hAnsi="Segoe UI" w:cs="Segoe UI"/>
          <w:b/>
          <w:i/>
          <w:color w:val="000000"/>
          <w:sz w:val="20"/>
          <w:szCs w:val="20"/>
          <w:u w:val="single"/>
          <w:lang w:val="cs-CZ" w:eastAsia="pl-PL"/>
        </w:rPr>
      </w:pPr>
    </w:p>
    <w:p w:rsidR="00AE7757" w:rsidRPr="00DA32FB" w:rsidRDefault="00AE7757" w:rsidP="00AE775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A32FB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AE7757" w:rsidRPr="007F009B" w:rsidRDefault="00AE7757" w:rsidP="00AE775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7F009B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17.11.2019</w:t>
      </w:r>
      <w:r w:rsidRPr="007F009B">
        <w:rPr>
          <w:rFonts w:ascii="Segoe UI" w:hAnsi="Segoe UI" w:cs="Segoe UI"/>
          <w:b/>
          <w:bCs/>
          <w:sz w:val="20"/>
          <w:szCs w:val="20"/>
        </w:rPr>
        <w:t xml:space="preserve"> r., do godziny 08:00</w:t>
      </w:r>
      <w:r w:rsidRPr="007F009B">
        <w:rPr>
          <w:rFonts w:ascii="Segoe UI" w:hAnsi="Segoe UI" w:cs="Segoe UI"/>
          <w:sz w:val="20"/>
          <w:szCs w:val="20"/>
        </w:rPr>
        <w:t>.</w:t>
      </w:r>
    </w:p>
    <w:p w:rsidR="00AE7757" w:rsidRPr="007F009B" w:rsidRDefault="00AE7757" w:rsidP="00AE775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7F009B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17.11.2019</w:t>
      </w:r>
      <w:r>
        <w:rPr>
          <w:rFonts w:ascii="Segoe UI" w:hAnsi="Segoe UI" w:cs="Segoe UI"/>
          <w:b/>
          <w:bCs/>
          <w:sz w:val="20"/>
          <w:szCs w:val="20"/>
        </w:rPr>
        <w:t xml:space="preserve"> r., godzina 09:0</w:t>
      </w:r>
      <w:r w:rsidRPr="007F009B">
        <w:rPr>
          <w:rFonts w:ascii="Segoe UI" w:hAnsi="Segoe UI" w:cs="Segoe UI"/>
          <w:b/>
          <w:bCs/>
          <w:sz w:val="20"/>
          <w:szCs w:val="20"/>
        </w:rPr>
        <w:t>0</w:t>
      </w:r>
      <w:r w:rsidRPr="007F009B">
        <w:rPr>
          <w:rFonts w:ascii="Segoe UI" w:hAnsi="Segoe UI" w:cs="Segoe UI"/>
          <w:sz w:val="20"/>
          <w:szCs w:val="20"/>
        </w:rPr>
        <w:t>.</w:t>
      </w:r>
    </w:p>
    <w:p w:rsidR="00AE7757" w:rsidRPr="00DA32FB" w:rsidRDefault="00AE7757" w:rsidP="00AE7757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AE7757" w:rsidRPr="00DA32FB" w:rsidRDefault="00AE7757" w:rsidP="00AE775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A32FB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AE7757" w:rsidRPr="007F009B" w:rsidRDefault="00AE7757" w:rsidP="00AE775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7F009B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color w:val="2E74B5" w:themeColor="accent1" w:themeShade="BF"/>
          <w:sz w:val="20"/>
          <w:szCs w:val="20"/>
        </w:rPr>
        <w:t>17.11</w:t>
      </w:r>
      <w:r w:rsidRPr="001D07B6">
        <w:rPr>
          <w:rFonts w:ascii="Segoe UI" w:hAnsi="Segoe UI" w:cs="Segoe UI"/>
          <w:b/>
          <w:color w:val="2E74B5" w:themeColor="accent1" w:themeShade="BF"/>
          <w:sz w:val="20"/>
          <w:szCs w:val="20"/>
        </w:rPr>
        <w:t>.2020</w:t>
      </w:r>
      <w:r w:rsidRPr="001D07B6">
        <w:rPr>
          <w:rFonts w:ascii="Segoe UI" w:hAnsi="Segoe UI" w:cs="Segoe UI"/>
          <w:b/>
          <w:bCs/>
          <w:color w:val="2E74B5" w:themeColor="accent1" w:themeShade="BF"/>
          <w:sz w:val="20"/>
          <w:szCs w:val="20"/>
        </w:rPr>
        <w:t xml:space="preserve"> r., do godziny 08:00</w:t>
      </w:r>
      <w:r w:rsidRPr="001D07B6">
        <w:rPr>
          <w:rFonts w:ascii="Segoe UI" w:hAnsi="Segoe UI" w:cs="Segoe UI"/>
          <w:color w:val="2E74B5" w:themeColor="accent1" w:themeShade="BF"/>
          <w:sz w:val="20"/>
          <w:szCs w:val="20"/>
        </w:rPr>
        <w:t>.</w:t>
      </w:r>
    </w:p>
    <w:p w:rsidR="00AE7757" w:rsidRPr="00467864" w:rsidRDefault="00AE7757" w:rsidP="00AE775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7F009B">
        <w:rPr>
          <w:rFonts w:ascii="Segoe UI" w:hAnsi="Segoe UI" w:cs="Segoe UI"/>
          <w:sz w:val="20"/>
          <w:szCs w:val="20"/>
        </w:rPr>
        <w:t xml:space="preserve">Termin otwarcia ofert: </w:t>
      </w:r>
      <w:r w:rsidRPr="007F009B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color w:val="2E74B5" w:themeColor="accent1" w:themeShade="BF"/>
          <w:sz w:val="20"/>
          <w:szCs w:val="20"/>
        </w:rPr>
        <w:t>17.11</w:t>
      </w:r>
      <w:r w:rsidRPr="001D07B6">
        <w:rPr>
          <w:rFonts w:ascii="Segoe UI" w:hAnsi="Segoe UI" w:cs="Segoe UI"/>
          <w:b/>
          <w:color w:val="2E74B5" w:themeColor="accent1" w:themeShade="BF"/>
          <w:sz w:val="20"/>
          <w:szCs w:val="20"/>
        </w:rPr>
        <w:t>.2020</w:t>
      </w:r>
      <w:r>
        <w:rPr>
          <w:rFonts w:ascii="Segoe UI" w:hAnsi="Segoe UI" w:cs="Segoe UI"/>
          <w:b/>
          <w:bCs/>
          <w:color w:val="2E74B5" w:themeColor="accent1" w:themeShade="BF"/>
          <w:sz w:val="20"/>
          <w:szCs w:val="20"/>
        </w:rPr>
        <w:t xml:space="preserve"> r., godzina 09:0</w:t>
      </w:r>
      <w:r w:rsidRPr="001D07B6">
        <w:rPr>
          <w:rFonts w:ascii="Segoe UI" w:hAnsi="Segoe UI" w:cs="Segoe UI"/>
          <w:b/>
          <w:bCs/>
          <w:color w:val="2E74B5" w:themeColor="accent1" w:themeShade="BF"/>
          <w:sz w:val="20"/>
          <w:szCs w:val="20"/>
        </w:rPr>
        <w:t>0</w:t>
      </w:r>
      <w:r w:rsidRPr="001D07B6">
        <w:rPr>
          <w:rFonts w:ascii="Segoe UI" w:hAnsi="Segoe UI" w:cs="Segoe UI"/>
          <w:color w:val="2E74B5" w:themeColor="accent1" w:themeShade="BF"/>
          <w:sz w:val="20"/>
          <w:szCs w:val="20"/>
        </w:rPr>
        <w:t>.</w:t>
      </w:r>
    </w:p>
    <w:p w:rsidR="00FD4889" w:rsidRDefault="00EE3F0E"/>
    <w:p w:rsidR="008D3D79" w:rsidRPr="008D3D79" w:rsidRDefault="008D3D79" w:rsidP="008D3D79">
      <w:pPr>
        <w:spacing w:after="0"/>
        <w:ind w:left="4956"/>
        <w:rPr>
          <w:rFonts w:ascii="Segoe UI" w:hAnsi="Segoe UI" w:cs="Segoe UI"/>
          <w:b/>
          <w:sz w:val="20"/>
          <w:szCs w:val="20"/>
        </w:rPr>
      </w:pPr>
      <w:r w:rsidRPr="008D3D79">
        <w:rPr>
          <w:rFonts w:ascii="Segoe UI" w:hAnsi="Segoe UI" w:cs="Segoe UI"/>
          <w:b/>
          <w:sz w:val="20"/>
          <w:szCs w:val="20"/>
        </w:rPr>
        <w:t>PREZYDENT MIASTA</w:t>
      </w:r>
    </w:p>
    <w:p w:rsidR="008D3D79" w:rsidRDefault="008D3D79" w:rsidP="008D3D79">
      <w:pPr>
        <w:spacing w:after="0"/>
        <w:ind w:left="4956"/>
        <w:rPr>
          <w:rFonts w:ascii="Segoe UI" w:hAnsi="Segoe UI" w:cs="Segoe UI"/>
          <w:b/>
          <w:sz w:val="20"/>
          <w:szCs w:val="20"/>
        </w:rPr>
      </w:pPr>
      <w:r w:rsidRPr="008D3D79">
        <w:rPr>
          <w:rFonts w:ascii="Segoe UI" w:hAnsi="Segoe UI" w:cs="Segoe UI"/>
          <w:b/>
          <w:sz w:val="20"/>
          <w:szCs w:val="20"/>
        </w:rPr>
        <w:t xml:space="preserve">     Piotr Jedliński</w:t>
      </w:r>
    </w:p>
    <w:p w:rsidR="008D3D79" w:rsidRPr="008D3D79" w:rsidRDefault="008D3D79" w:rsidP="00EE3F0E">
      <w:pPr>
        <w:spacing w:after="0"/>
        <w:ind w:left="4956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    </w:t>
      </w:r>
      <w:bookmarkStart w:id="0" w:name="_GoBack"/>
      <w:bookmarkEnd w:id="0"/>
    </w:p>
    <w:p w:rsidR="008D3D79" w:rsidRPr="008D3D79" w:rsidRDefault="008D3D79" w:rsidP="008D3D79">
      <w:pPr>
        <w:ind w:left="4956"/>
        <w:rPr>
          <w:rFonts w:ascii="Segoe UI" w:hAnsi="Segoe UI" w:cs="Segoe UI"/>
          <w:b/>
          <w:sz w:val="20"/>
          <w:szCs w:val="20"/>
        </w:rPr>
      </w:pPr>
    </w:p>
    <w:sectPr w:rsidR="008D3D79" w:rsidRPr="008D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D1047"/>
    <w:multiLevelType w:val="hybridMultilevel"/>
    <w:tmpl w:val="324C1EA2"/>
    <w:lvl w:ilvl="0" w:tplc="E1D2D0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B68D0"/>
    <w:multiLevelType w:val="hybridMultilevel"/>
    <w:tmpl w:val="8F145778"/>
    <w:lvl w:ilvl="0" w:tplc="06DA3F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965F1"/>
    <w:multiLevelType w:val="hybridMultilevel"/>
    <w:tmpl w:val="644A0060"/>
    <w:lvl w:ilvl="0" w:tplc="BEC63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57"/>
    <w:rsid w:val="00013E62"/>
    <w:rsid w:val="0079417C"/>
    <w:rsid w:val="00854FDD"/>
    <w:rsid w:val="008D3D79"/>
    <w:rsid w:val="009D61F7"/>
    <w:rsid w:val="00AE7757"/>
    <w:rsid w:val="00EE3F0E"/>
    <w:rsid w:val="00F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3C82"/>
  <w15:chartTrackingRefBased/>
  <w15:docId w15:val="{851657C1-2374-416E-880B-BF324441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E7757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E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5</cp:revision>
  <dcterms:created xsi:type="dcterms:W3CDTF">2020-10-13T13:17:00Z</dcterms:created>
  <dcterms:modified xsi:type="dcterms:W3CDTF">2020-10-15T10:30:00Z</dcterms:modified>
</cp:coreProperties>
</file>