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757" w:rsidRPr="00DB3F21" w:rsidRDefault="005A567B" w:rsidP="00AE7757">
      <w:pPr>
        <w:spacing w:after="0" w:line="240" w:lineRule="auto"/>
        <w:rPr>
          <w:rFonts w:ascii="Segoe UI" w:eastAsia="Times New Roman" w:hAnsi="Segoe UI" w:cs="Segoe UI"/>
          <w:sz w:val="20"/>
          <w:szCs w:val="20"/>
          <w:lang w:eastAsia="pl-PL"/>
        </w:rPr>
      </w:pPr>
      <w:r w:rsidRPr="00DB3F21">
        <w:rPr>
          <w:rFonts w:ascii="Segoe UI" w:eastAsia="Times New Roman" w:hAnsi="Segoe UI" w:cs="Segoe UI"/>
          <w:sz w:val="20"/>
          <w:szCs w:val="20"/>
          <w:lang w:eastAsia="pl-PL"/>
        </w:rPr>
        <w:t xml:space="preserve">BZP-8.271.1.34.2020.EM </w:t>
      </w:r>
      <w:r w:rsidR="00AE7757" w:rsidRPr="00DB3F21">
        <w:rPr>
          <w:rFonts w:ascii="Segoe UI" w:eastAsia="Times New Roman" w:hAnsi="Segoe UI" w:cs="Segoe UI"/>
          <w:sz w:val="20"/>
          <w:szCs w:val="20"/>
          <w:lang w:eastAsia="pl-PL"/>
        </w:rPr>
        <w:t xml:space="preserve">          </w:t>
      </w:r>
      <w:r w:rsidR="00AE7757" w:rsidRPr="00DB3F21">
        <w:rPr>
          <w:rFonts w:ascii="Segoe UI" w:eastAsia="Times New Roman" w:hAnsi="Segoe UI" w:cs="Segoe UI"/>
          <w:b/>
          <w:iCs/>
          <w:sz w:val="20"/>
          <w:szCs w:val="20"/>
          <w:lang w:eastAsia="pl-PL"/>
        </w:rPr>
        <w:t xml:space="preserve">       </w:t>
      </w:r>
      <w:r w:rsidR="00AE7757" w:rsidRPr="00DB3F21">
        <w:rPr>
          <w:rFonts w:ascii="Segoe UI" w:eastAsia="Times New Roman" w:hAnsi="Segoe UI" w:cs="Segoe UI"/>
          <w:b/>
          <w:sz w:val="20"/>
          <w:szCs w:val="20"/>
          <w:lang w:eastAsia="pl-PL"/>
        </w:rPr>
        <w:t xml:space="preserve">                     </w:t>
      </w:r>
      <w:r w:rsidRPr="00DB3F21">
        <w:rPr>
          <w:rFonts w:ascii="Segoe UI" w:eastAsia="Times New Roman" w:hAnsi="Segoe UI" w:cs="Segoe UI"/>
          <w:b/>
          <w:sz w:val="20"/>
          <w:szCs w:val="20"/>
          <w:lang w:eastAsia="pl-PL"/>
        </w:rPr>
        <w:t xml:space="preserve">               </w:t>
      </w:r>
      <w:r w:rsidR="00AE7757" w:rsidRPr="00DB3F21">
        <w:rPr>
          <w:rFonts w:ascii="Segoe UI" w:eastAsia="Times New Roman" w:hAnsi="Segoe UI" w:cs="Segoe UI"/>
          <w:b/>
          <w:sz w:val="20"/>
          <w:szCs w:val="20"/>
          <w:lang w:eastAsia="pl-PL"/>
        </w:rPr>
        <w:t xml:space="preserve">            </w:t>
      </w:r>
      <w:r w:rsidRPr="00DB3F21">
        <w:rPr>
          <w:rFonts w:ascii="Segoe UI" w:eastAsia="Times New Roman" w:hAnsi="Segoe UI" w:cs="Segoe UI"/>
          <w:sz w:val="20"/>
          <w:szCs w:val="20"/>
          <w:lang w:eastAsia="pl-PL"/>
        </w:rPr>
        <w:t xml:space="preserve">Koszalin, dnia 14 października </w:t>
      </w:r>
      <w:r w:rsidR="00AE7757" w:rsidRPr="00DB3F21">
        <w:rPr>
          <w:rFonts w:ascii="Segoe UI" w:eastAsia="Times New Roman" w:hAnsi="Segoe UI" w:cs="Segoe UI"/>
          <w:sz w:val="20"/>
          <w:szCs w:val="20"/>
          <w:lang w:eastAsia="pl-PL"/>
        </w:rPr>
        <w:t>2020 r.</w:t>
      </w:r>
    </w:p>
    <w:p w:rsidR="00AE7757" w:rsidRPr="00DB3F21" w:rsidRDefault="00AE7757" w:rsidP="00AE7757">
      <w:pPr>
        <w:spacing w:after="0"/>
        <w:rPr>
          <w:rFonts w:ascii="Segoe UI" w:hAnsi="Segoe UI" w:cs="Segoe UI"/>
          <w:b/>
          <w:bCs/>
          <w:sz w:val="20"/>
          <w:szCs w:val="20"/>
          <w:lang w:eastAsia="pl-PL"/>
        </w:rPr>
      </w:pPr>
    </w:p>
    <w:p w:rsidR="00AE7757" w:rsidRPr="00DB3F21" w:rsidRDefault="00AE7757" w:rsidP="00AE7757">
      <w:pPr>
        <w:spacing w:after="0"/>
        <w:rPr>
          <w:rFonts w:ascii="Segoe UI" w:hAnsi="Segoe UI" w:cs="Segoe UI"/>
          <w:b/>
          <w:bCs/>
          <w:sz w:val="20"/>
          <w:szCs w:val="20"/>
          <w:lang w:eastAsia="pl-PL"/>
        </w:rPr>
      </w:pPr>
    </w:p>
    <w:p w:rsidR="00AE7757" w:rsidRPr="00DB3F21" w:rsidRDefault="00AE7757" w:rsidP="00293A28">
      <w:pPr>
        <w:spacing w:after="0"/>
        <w:jc w:val="center"/>
        <w:rPr>
          <w:rFonts w:ascii="Segoe UI" w:eastAsia="Times New Roman" w:hAnsi="Segoe UI" w:cs="Segoe UI"/>
          <w:b/>
          <w:bCs/>
          <w:i/>
          <w:sz w:val="20"/>
          <w:szCs w:val="20"/>
          <w:lang w:eastAsia="pl-PL"/>
        </w:rPr>
      </w:pPr>
      <w:r w:rsidRPr="00DB3F21">
        <w:rPr>
          <w:rFonts w:ascii="Segoe UI" w:hAnsi="Segoe UI" w:cs="Segoe UI"/>
          <w:b/>
          <w:bCs/>
          <w:i/>
          <w:sz w:val="20"/>
          <w:szCs w:val="20"/>
        </w:rPr>
        <w:t xml:space="preserve">Do Wykonawców biorących udział w postępowaniu o udzielenie zamówienia publicznego prowadzonego </w:t>
      </w:r>
      <w:r w:rsidRPr="00DB3F21">
        <w:rPr>
          <w:rFonts w:ascii="Segoe UI" w:hAnsi="Segoe UI" w:cs="Segoe UI"/>
          <w:b/>
          <w:i/>
          <w:sz w:val="20"/>
          <w:szCs w:val="20"/>
        </w:rPr>
        <w:t>w trybie przetargu nieograniczonego na:</w:t>
      </w:r>
      <w:r w:rsidRPr="00DB3F21">
        <w:rPr>
          <w:rFonts w:ascii="Segoe UI" w:eastAsia="Times New Roman" w:hAnsi="Segoe UI" w:cs="Segoe UI"/>
          <w:b/>
          <w:bCs/>
          <w:i/>
          <w:sz w:val="20"/>
          <w:szCs w:val="20"/>
          <w:lang w:eastAsia="pl-PL"/>
        </w:rPr>
        <w:t xml:space="preserve"> </w:t>
      </w:r>
      <w:r w:rsidR="00293A28" w:rsidRPr="00DB3F21">
        <w:rPr>
          <w:rFonts w:ascii="Segoe UI" w:eastAsia="Times New Roman" w:hAnsi="Segoe UI" w:cs="Segoe UI"/>
          <w:b/>
          <w:bCs/>
          <w:i/>
          <w:sz w:val="20"/>
          <w:szCs w:val="20"/>
          <w:lang w:eastAsia="pl-PL"/>
        </w:rPr>
        <w:br/>
      </w:r>
      <w:r w:rsidRPr="00DB3F21">
        <w:rPr>
          <w:rFonts w:ascii="Segoe UI" w:eastAsia="Times New Roman" w:hAnsi="Segoe UI" w:cs="Segoe UI"/>
          <w:b/>
          <w:bCs/>
          <w:i/>
          <w:sz w:val="20"/>
          <w:szCs w:val="20"/>
          <w:lang w:eastAsia="pl-PL"/>
        </w:rPr>
        <w:t xml:space="preserve">Odbiór i zagospodarowanie odpadów komunalnych </w:t>
      </w:r>
      <w:r w:rsidR="005A567B" w:rsidRPr="00DB3F21">
        <w:rPr>
          <w:rFonts w:ascii="Segoe UI" w:eastAsia="Times New Roman" w:hAnsi="Segoe UI" w:cs="Segoe UI"/>
          <w:b/>
          <w:bCs/>
          <w:i/>
          <w:sz w:val="20"/>
          <w:szCs w:val="20"/>
          <w:lang w:eastAsia="pl-PL"/>
        </w:rPr>
        <w:t xml:space="preserve"> z obszaru sektora I</w:t>
      </w:r>
      <w:r w:rsidRPr="00DB3F21">
        <w:rPr>
          <w:rFonts w:ascii="Segoe UI" w:eastAsia="Times New Roman" w:hAnsi="Segoe UI" w:cs="Segoe UI"/>
          <w:b/>
          <w:bCs/>
          <w:i/>
          <w:sz w:val="20"/>
          <w:szCs w:val="20"/>
          <w:lang w:eastAsia="pl-PL"/>
        </w:rPr>
        <w:t xml:space="preserve"> Gminy Miasto Koszalin</w:t>
      </w:r>
    </w:p>
    <w:p w:rsidR="00AE7757" w:rsidRPr="00DB3F21" w:rsidRDefault="00AE7757" w:rsidP="00AE7757">
      <w:pPr>
        <w:spacing w:after="0"/>
        <w:jc w:val="both"/>
        <w:rPr>
          <w:rFonts w:ascii="Segoe UI" w:eastAsia="Times New Roman" w:hAnsi="Segoe UI" w:cs="Segoe UI"/>
          <w:bCs/>
          <w:i/>
          <w:sz w:val="20"/>
          <w:szCs w:val="20"/>
          <w:u w:val="single"/>
          <w:lang w:eastAsia="pl-PL"/>
        </w:rPr>
      </w:pPr>
    </w:p>
    <w:p w:rsidR="00AE7757" w:rsidRPr="00DB3F21" w:rsidRDefault="00AE7757" w:rsidP="00AE7757">
      <w:pPr>
        <w:spacing w:after="0"/>
        <w:jc w:val="both"/>
        <w:rPr>
          <w:rFonts w:ascii="Segoe UI" w:eastAsia="Times New Roman" w:hAnsi="Segoe UI" w:cs="Segoe UI"/>
          <w:bCs/>
          <w:i/>
          <w:sz w:val="20"/>
          <w:szCs w:val="20"/>
          <w:lang w:eastAsia="pl-PL"/>
        </w:rPr>
      </w:pPr>
      <w:r w:rsidRPr="00DB3F21">
        <w:rPr>
          <w:rFonts w:ascii="Segoe UI" w:eastAsia="Times New Roman" w:hAnsi="Segoe UI" w:cs="Segoe UI"/>
          <w:bCs/>
          <w:i/>
          <w:sz w:val="20"/>
          <w:szCs w:val="20"/>
          <w:lang w:eastAsia="pl-PL"/>
        </w:rPr>
        <w:t xml:space="preserve"> </w:t>
      </w:r>
    </w:p>
    <w:p w:rsidR="00AE7757" w:rsidRPr="00DB3F21" w:rsidRDefault="00AE7757" w:rsidP="00AE7757">
      <w:pPr>
        <w:suppressAutoHyphens/>
        <w:spacing w:after="0" w:line="240" w:lineRule="auto"/>
        <w:jc w:val="center"/>
        <w:rPr>
          <w:rFonts w:ascii="Segoe UI" w:hAnsi="Segoe UI" w:cs="Segoe UI"/>
          <w:b/>
          <w:bCs/>
          <w:sz w:val="20"/>
          <w:szCs w:val="20"/>
        </w:rPr>
      </w:pPr>
      <w:r w:rsidRPr="00DB3F21">
        <w:rPr>
          <w:rFonts w:ascii="Segoe UI" w:hAnsi="Segoe UI" w:cs="Segoe UI"/>
          <w:b/>
          <w:bCs/>
          <w:sz w:val="20"/>
          <w:szCs w:val="20"/>
        </w:rPr>
        <w:t xml:space="preserve">MODYFIKACJA </w:t>
      </w:r>
      <w:r w:rsidR="005A567B" w:rsidRPr="00DB3F21">
        <w:rPr>
          <w:rFonts w:ascii="Segoe UI" w:hAnsi="Segoe UI" w:cs="Segoe UI"/>
          <w:b/>
          <w:bCs/>
          <w:sz w:val="20"/>
          <w:szCs w:val="20"/>
        </w:rPr>
        <w:t xml:space="preserve">Nr </w:t>
      </w:r>
      <w:r w:rsidRPr="00DB3F21">
        <w:rPr>
          <w:rFonts w:ascii="Segoe UI" w:hAnsi="Segoe UI" w:cs="Segoe UI"/>
          <w:b/>
          <w:bCs/>
          <w:sz w:val="20"/>
          <w:szCs w:val="20"/>
        </w:rPr>
        <w:t>1 SIWZ</w:t>
      </w:r>
    </w:p>
    <w:p w:rsidR="00AE7757" w:rsidRPr="00DB3F21" w:rsidRDefault="00AE7757" w:rsidP="00AE7757">
      <w:pPr>
        <w:suppressAutoHyphens/>
        <w:spacing w:after="0" w:line="240" w:lineRule="auto"/>
        <w:jc w:val="center"/>
        <w:rPr>
          <w:rFonts w:ascii="Segoe UI" w:hAnsi="Segoe UI" w:cs="Segoe UI"/>
          <w:b/>
          <w:bCs/>
          <w:sz w:val="20"/>
          <w:szCs w:val="20"/>
        </w:rPr>
      </w:pPr>
    </w:p>
    <w:p w:rsidR="00AE7757" w:rsidRPr="00DB3F21" w:rsidRDefault="00AE7757" w:rsidP="00293A28">
      <w:pPr>
        <w:ind w:firstLine="708"/>
        <w:jc w:val="both"/>
        <w:rPr>
          <w:rFonts w:ascii="Segoe UI" w:hAnsi="Segoe UI" w:cs="Segoe UI"/>
          <w:sz w:val="20"/>
          <w:szCs w:val="20"/>
          <w:lang w:eastAsia="pl-PL"/>
        </w:rPr>
      </w:pPr>
      <w:r w:rsidRPr="00DB3F21">
        <w:rPr>
          <w:rFonts w:ascii="Segoe UI" w:hAnsi="Segoe UI" w:cs="Segoe UI"/>
          <w:sz w:val="20"/>
          <w:szCs w:val="20"/>
          <w:lang w:eastAsia="pl-PL"/>
        </w:rPr>
        <w:t>Zamawiający Gmina Miasto Koszalin</w:t>
      </w:r>
      <w:r w:rsidR="005A567B" w:rsidRPr="00DB3F21">
        <w:rPr>
          <w:rFonts w:ascii="Segoe UI" w:hAnsi="Segoe UI" w:cs="Segoe UI"/>
          <w:sz w:val="20"/>
          <w:szCs w:val="20"/>
          <w:lang w:eastAsia="pl-PL"/>
        </w:rPr>
        <w:t xml:space="preserve">, </w:t>
      </w:r>
      <w:r w:rsidRPr="00DB3F21">
        <w:rPr>
          <w:rFonts w:ascii="Segoe UI" w:hAnsi="Segoe UI" w:cs="Segoe UI"/>
          <w:sz w:val="20"/>
          <w:szCs w:val="20"/>
          <w:lang w:eastAsia="pl-PL"/>
        </w:rPr>
        <w:t xml:space="preserve">działając w oparciu o art. 38 ust. 4 ustawy z dnia </w:t>
      </w:r>
      <w:r w:rsidR="005A567B" w:rsidRPr="00DB3F21">
        <w:rPr>
          <w:rFonts w:ascii="Segoe UI" w:hAnsi="Segoe UI" w:cs="Segoe UI"/>
          <w:sz w:val="20"/>
          <w:szCs w:val="20"/>
          <w:lang w:eastAsia="pl-PL"/>
        </w:rPr>
        <w:br/>
      </w:r>
      <w:r w:rsidRPr="00DB3F21">
        <w:rPr>
          <w:rFonts w:ascii="Segoe UI" w:hAnsi="Segoe UI" w:cs="Segoe UI"/>
          <w:bCs/>
          <w:sz w:val="20"/>
          <w:szCs w:val="20"/>
          <w:lang w:eastAsia="pl-PL"/>
        </w:rPr>
        <w:t xml:space="preserve">29 stycznia 2004 r. </w:t>
      </w:r>
      <w:r w:rsidR="005A567B" w:rsidRPr="00DB3F21">
        <w:rPr>
          <w:rFonts w:ascii="Segoe UI" w:hAnsi="Segoe UI" w:cs="Segoe UI"/>
          <w:bCs/>
          <w:sz w:val="20"/>
          <w:szCs w:val="20"/>
          <w:lang w:eastAsia="pl-PL"/>
        </w:rPr>
        <w:t xml:space="preserve">– </w:t>
      </w:r>
      <w:r w:rsidRPr="00DB3F21">
        <w:rPr>
          <w:rFonts w:ascii="Segoe UI" w:hAnsi="Segoe UI" w:cs="Segoe UI"/>
          <w:bCs/>
          <w:sz w:val="20"/>
          <w:szCs w:val="20"/>
          <w:lang w:eastAsia="pl-PL"/>
        </w:rPr>
        <w:t>Prawo zamówień publicznych (</w:t>
      </w:r>
      <w:proofErr w:type="spellStart"/>
      <w:r w:rsidRPr="00DB3F21">
        <w:rPr>
          <w:rFonts w:ascii="Segoe UI" w:hAnsi="Segoe UI" w:cs="Segoe UI"/>
          <w:bCs/>
          <w:sz w:val="20"/>
          <w:szCs w:val="20"/>
          <w:lang w:eastAsia="pl-PL"/>
        </w:rPr>
        <w:t>t.j</w:t>
      </w:r>
      <w:proofErr w:type="spellEnd"/>
      <w:r w:rsidRPr="00DB3F21">
        <w:rPr>
          <w:rFonts w:ascii="Segoe UI" w:hAnsi="Segoe UI" w:cs="Segoe UI"/>
          <w:bCs/>
          <w:sz w:val="20"/>
          <w:szCs w:val="20"/>
          <w:lang w:eastAsia="pl-PL"/>
        </w:rPr>
        <w:t xml:space="preserve">. </w:t>
      </w:r>
      <w:r w:rsidRPr="00DB3F21">
        <w:rPr>
          <w:rFonts w:ascii="Segoe UI" w:hAnsi="Segoe UI" w:cs="Segoe UI"/>
          <w:sz w:val="20"/>
          <w:szCs w:val="20"/>
          <w:lang w:eastAsia="pl-PL"/>
        </w:rPr>
        <w:t>Dz.</w:t>
      </w:r>
      <w:r w:rsidR="009B3395">
        <w:rPr>
          <w:rFonts w:ascii="Segoe UI" w:hAnsi="Segoe UI" w:cs="Segoe UI"/>
          <w:sz w:val="20"/>
          <w:szCs w:val="20"/>
          <w:lang w:eastAsia="pl-PL"/>
        </w:rPr>
        <w:t xml:space="preserve"> </w:t>
      </w:r>
      <w:r w:rsidRPr="00DB3F21">
        <w:rPr>
          <w:rFonts w:ascii="Segoe UI" w:hAnsi="Segoe UI" w:cs="Segoe UI"/>
          <w:sz w:val="20"/>
          <w:szCs w:val="20"/>
          <w:lang w:eastAsia="pl-PL"/>
        </w:rPr>
        <w:t>U. z 2019 r., poz. 1843 z późn. zm.)</w:t>
      </w:r>
      <w:r w:rsidR="005A567B" w:rsidRPr="00DB3F21">
        <w:rPr>
          <w:rFonts w:ascii="Segoe UI" w:hAnsi="Segoe UI" w:cs="Segoe UI"/>
          <w:bCs/>
          <w:sz w:val="20"/>
          <w:szCs w:val="20"/>
          <w:lang w:eastAsia="pl-PL"/>
        </w:rPr>
        <w:t xml:space="preserve">, </w:t>
      </w:r>
      <w:r w:rsidRPr="00DB3F21">
        <w:rPr>
          <w:rFonts w:ascii="Segoe UI" w:hAnsi="Segoe UI" w:cs="Segoe UI"/>
          <w:sz w:val="20"/>
          <w:szCs w:val="20"/>
          <w:lang w:eastAsia="pl-PL"/>
        </w:rPr>
        <w:t>modyfikuje</w:t>
      </w:r>
      <w:r w:rsidRPr="00DB3F21">
        <w:rPr>
          <w:rFonts w:ascii="Segoe UI" w:hAnsi="Segoe UI" w:cs="Segoe UI"/>
          <w:b/>
          <w:sz w:val="20"/>
          <w:szCs w:val="20"/>
          <w:lang w:eastAsia="pl-PL"/>
        </w:rPr>
        <w:t xml:space="preserve"> </w:t>
      </w:r>
      <w:r w:rsidRPr="00DB3F21">
        <w:rPr>
          <w:rFonts w:ascii="Segoe UI" w:hAnsi="Segoe UI" w:cs="Segoe UI"/>
          <w:sz w:val="20"/>
          <w:szCs w:val="20"/>
          <w:lang w:eastAsia="pl-PL"/>
        </w:rPr>
        <w:t>treść specyfikacji istotnych warunków zamówienia</w:t>
      </w:r>
      <w:r w:rsidR="00426754">
        <w:rPr>
          <w:rFonts w:ascii="Segoe UI" w:hAnsi="Segoe UI" w:cs="Segoe UI"/>
          <w:sz w:val="20"/>
          <w:szCs w:val="20"/>
          <w:lang w:eastAsia="pl-PL"/>
        </w:rPr>
        <w:t xml:space="preserve"> (SIWZ)</w:t>
      </w:r>
      <w:r w:rsidRPr="00DB3F21">
        <w:rPr>
          <w:rFonts w:ascii="Segoe UI" w:hAnsi="Segoe UI" w:cs="Segoe UI"/>
          <w:sz w:val="20"/>
          <w:szCs w:val="20"/>
          <w:lang w:eastAsia="pl-PL"/>
        </w:rPr>
        <w:t>:</w:t>
      </w:r>
    </w:p>
    <w:p w:rsidR="005A567B" w:rsidRPr="00426754" w:rsidRDefault="00AE7757" w:rsidP="00426754">
      <w:pPr>
        <w:suppressAutoHyphens/>
        <w:spacing w:after="0" w:line="100" w:lineRule="atLeast"/>
        <w:jc w:val="both"/>
        <w:rPr>
          <w:rFonts w:ascii="Segoe UI" w:eastAsia="Times New Roman" w:hAnsi="Segoe UI" w:cs="Segoe UI"/>
          <w:b/>
          <w:i/>
          <w:sz w:val="20"/>
          <w:szCs w:val="20"/>
          <w:lang w:eastAsia="pl-PL"/>
        </w:rPr>
      </w:pPr>
      <w:r w:rsidRPr="00426754">
        <w:rPr>
          <w:rFonts w:ascii="Segoe UI" w:eastAsia="MS Mincho" w:hAnsi="Segoe UI" w:cs="Segoe UI"/>
          <w:b/>
          <w:bCs/>
          <w:i/>
          <w:color w:val="000000"/>
          <w:sz w:val="20"/>
          <w:szCs w:val="20"/>
          <w:lang w:val="cs-CZ" w:eastAsia="pl-PL"/>
        </w:rPr>
        <w:t xml:space="preserve">w Rozdziale I SIWZ w </w:t>
      </w:r>
      <w:r w:rsidR="005A567B" w:rsidRPr="00426754">
        <w:rPr>
          <w:rFonts w:ascii="Segoe UI" w:hAnsi="Segoe UI" w:cs="Segoe UI"/>
          <w:b/>
          <w:bCs/>
          <w:i/>
          <w:sz w:val="20"/>
          <w:szCs w:val="20"/>
        </w:rPr>
        <w:t xml:space="preserve">6a. OŚWIADCZENIA LUB DOKUMENTY ŻĄDANE W CELU POTWIERDZENIA SPEŁNIANIA WARUNKÓW UDZIAŁU W POSTĘPOWANIU </w:t>
      </w:r>
    </w:p>
    <w:p w:rsidR="00AE7757" w:rsidRPr="00DB3F21" w:rsidRDefault="00AE7757" w:rsidP="00AE7757">
      <w:pPr>
        <w:spacing w:line="240" w:lineRule="auto"/>
        <w:ind w:left="720"/>
        <w:contextualSpacing/>
        <w:jc w:val="both"/>
        <w:rPr>
          <w:rFonts w:ascii="Segoe UI" w:eastAsia="MS Mincho" w:hAnsi="Segoe UI" w:cs="Segoe UI"/>
          <w:b/>
          <w:i/>
          <w:color w:val="000000"/>
          <w:sz w:val="20"/>
          <w:szCs w:val="20"/>
          <w:u w:val="single"/>
          <w:lang w:val="cs-CZ" w:eastAsia="pl-PL"/>
        </w:rPr>
      </w:pPr>
    </w:p>
    <w:p w:rsidR="005A567B" w:rsidRPr="00DB3F21" w:rsidRDefault="00AE7757" w:rsidP="005A567B">
      <w:pPr>
        <w:jc w:val="both"/>
        <w:rPr>
          <w:rFonts w:ascii="Segoe UI" w:hAnsi="Segoe UI" w:cs="Segoe UI"/>
          <w:b/>
          <w:sz w:val="20"/>
          <w:szCs w:val="20"/>
          <w:u w:val="single"/>
        </w:rPr>
      </w:pPr>
      <w:r w:rsidRPr="00DB3F21">
        <w:rPr>
          <w:rFonts w:ascii="Segoe UI" w:hAnsi="Segoe UI" w:cs="Segoe UI"/>
          <w:b/>
          <w:sz w:val="20"/>
          <w:szCs w:val="20"/>
          <w:u w:val="single"/>
        </w:rPr>
        <w:t>JEST:</w:t>
      </w:r>
    </w:p>
    <w:p w:rsidR="005A567B" w:rsidRPr="00DB3F21" w:rsidRDefault="005A567B" w:rsidP="005A567B">
      <w:pPr>
        <w:pStyle w:val="Akapitzlist"/>
        <w:numPr>
          <w:ilvl w:val="0"/>
          <w:numId w:val="5"/>
        </w:numPr>
        <w:spacing w:after="60" w:line="240" w:lineRule="auto"/>
        <w:ind w:left="284" w:hanging="284"/>
        <w:contextualSpacing w:val="0"/>
        <w:jc w:val="both"/>
        <w:rPr>
          <w:rFonts w:ascii="Segoe UI" w:hAnsi="Segoe UI" w:cs="Segoe UI"/>
          <w:sz w:val="20"/>
          <w:szCs w:val="20"/>
        </w:rPr>
      </w:pPr>
      <w:r w:rsidRPr="00DB3F21">
        <w:rPr>
          <w:rFonts w:ascii="Segoe UI" w:hAnsi="Segoe UI" w:cs="Segoe UI"/>
          <w:sz w:val="20"/>
          <w:szCs w:val="20"/>
        </w:rPr>
        <w:t xml:space="preserve">Wpis do rejestru działalności regulowanej, o którym mowa w art. 9c i następne ustawy z dnia </w:t>
      </w:r>
      <w:r w:rsidRPr="00DB3F21">
        <w:rPr>
          <w:rFonts w:ascii="Segoe UI" w:hAnsi="Segoe UI" w:cs="Segoe UI"/>
          <w:sz w:val="20"/>
          <w:szCs w:val="20"/>
        </w:rPr>
        <w:br/>
        <w:t>13 września 1996 r. o utrzymaniu czystości i porządku w gminach, prowadzonego przez właściwy organ, w zakresie objętym przedmiotem zamówienia.</w:t>
      </w:r>
    </w:p>
    <w:p w:rsidR="005A567B" w:rsidRPr="00DB3F21" w:rsidRDefault="005A567B" w:rsidP="005A567B">
      <w:pPr>
        <w:pStyle w:val="Akapitzlist"/>
        <w:numPr>
          <w:ilvl w:val="0"/>
          <w:numId w:val="5"/>
        </w:numPr>
        <w:spacing w:after="60" w:line="240" w:lineRule="auto"/>
        <w:ind w:left="284" w:hanging="284"/>
        <w:contextualSpacing w:val="0"/>
        <w:jc w:val="both"/>
        <w:rPr>
          <w:rFonts w:ascii="Segoe UI" w:hAnsi="Segoe UI" w:cs="Segoe UI"/>
          <w:sz w:val="20"/>
          <w:szCs w:val="20"/>
        </w:rPr>
      </w:pPr>
      <w:r w:rsidRPr="00DB3F21">
        <w:rPr>
          <w:rFonts w:ascii="Segoe UI" w:hAnsi="Segoe UI" w:cs="Segoe UI"/>
          <w:sz w:val="20"/>
          <w:szCs w:val="20"/>
        </w:rPr>
        <w:t xml:space="preserve">Wpis do rejestru podmiotów zbierających zużyty sprzęt elektryczny i elektroniczny, prowadzony </w:t>
      </w:r>
      <w:r w:rsidRPr="00DB3F21">
        <w:rPr>
          <w:rFonts w:ascii="Segoe UI" w:hAnsi="Segoe UI" w:cs="Segoe UI"/>
          <w:sz w:val="20"/>
          <w:szCs w:val="20"/>
        </w:rPr>
        <w:br/>
        <w:t>przez Głównego Inspektora Ochrony Środowiska.</w:t>
      </w:r>
    </w:p>
    <w:p w:rsidR="005A567B" w:rsidRPr="00DB3F21" w:rsidRDefault="005A567B" w:rsidP="005A567B">
      <w:pPr>
        <w:pStyle w:val="Akapitzlist"/>
        <w:numPr>
          <w:ilvl w:val="0"/>
          <w:numId w:val="5"/>
        </w:numPr>
        <w:spacing w:after="60" w:line="240" w:lineRule="auto"/>
        <w:ind w:left="284" w:hanging="284"/>
        <w:contextualSpacing w:val="0"/>
        <w:jc w:val="both"/>
        <w:rPr>
          <w:rFonts w:ascii="Segoe UI" w:hAnsi="Segoe UI" w:cs="Segoe UI"/>
          <w:sz w:val="20"/>
          <w:szCs w:val="20"/>
        </w:rPr>
      </w:pPr>
      <w:r w:rsidRPr="00DB3F21">
        <w:rPr>
          <w:rFonts w:ascii="Segoe UI" w:hAnsi="Segoe UI" w:cs="Segoe UI"/>
          <w:bCs/>
          <w:iCs/>
          <w:sz w:val="20"/>
          <w:szCs w:val="20"/>
        </w:rPr>
        <w:t xml:space="preserve">Zezwolenia na zbieranie odpadów wydane, w drodze decyzji, przez organ właściwy odpowiednio </w:t>
      </w:r>
      <w:r w:rsidRPr="00DB3F21">
        <w:rPr>
          <w:rFonts w:ascii="Segoe UI" w:hAnsi="Segoe UI" w:cs="Segoe UI"/>
          <w:bCs/>
          <w:iCs/>
          <w:sz w:val="20"/>
          <w:szCs w:val="20"/>
        </w:rPr>
        <w:br/>
        <w:t>ze względu na miejsce zbierania w myśl ustawy z dnia 14 grudnia 2012 r. o odpadach (</w:t>
      </w:r>
      <w:proofErr w:type="spellStart"/>
      <w:r w:rsidRPr="00DB3F21">
        <w:rPr>
          <w:rFonts w:ascii="Segoe UI" w:hAnsi="Segoe UI" w:cs="Segoe UI"/>
          <w:bCs/>
          <w:iCs/>
          <w:sz w:val="20"/>
          <w:szCs w:val="20"/>
        </w:rPr>
        <w:t>t.j</w:t>
      </w:r>
      <w:proofErr w:type="spellEnd"/>
      <w:r w:rsidRPr="00DB3F21">
        <w:rPr>
          <w:rFonts w:ascii="Segoe UI" w:hAnsi="Segoe UI" w:cs="Segoe UI"/>
          <w:bCs/>
          <w:iCs/>
          <w:sz w:val="20"/>
          <w:szCs w:val="20"/>
        </w:rPr>
        <w:t xml:space="preserve">. Dz. U. </w:t>
      </w:r>
      <w:r w:rsidRPr="00DB3F21">
        <w:rPr>
          <w:rFonts w:ascii="Segoe UI" w:hAnsi="Segoe UI" w:cs="Segoe UI"/>
          <w:bCs/>
          <w:iCs/>
          <w:sz w:val="20"/>
          <w:szCs w:val="20"/>
        </w:rPr>
        <w:br/>
        <w:t>z 2020 r., poz. 797 z późn. zm.).</w:t>
      </w:r>
    </w:p>
    <w:p w:rsidR="005A567B" w:rsidRPr="00DB3F21" w:rsidRDefault="005A567B" w:rsidP="005A567B">
      <w:pPr>
        <w:pStyle w:val="Akapitzlist"/>
        <w:numPr>
          <w:ilvl w:val="0"/>
          <w:numId w:val="5"/>
        </w:numPr>
        <w:spacing w:after="60" w:line="240" w:lineRule="auto"/>
        <w:ind w:left="284" w:hanging="284"/>
        <w:jc w:val="both"/>
        <w:rPr>
          <w:rFonts w:ascii="Segoe UI" w:hAnsi="Segoe UI" w:cs="Segoe UI"/>
          <w:sz w:val="20"/>
          <w:szCs w:val="20"/>
        </w:rPr>
      </w:pPr>
      <w:r w:rsidRPr="00DB3F21">
        <w:rPr>
          <w:rFonts w:ascii="Segoe UI" w:hAnsi="Segoe UI" w:cs="Segoe UI"/>
          <w:sz w:val="20"/>
          <w:szCs w:val="20"/>
        </w:rPr>
        <w:t xml:space="preserve">Wpis do rejestru, o którym mowa w art. 49 ust. 1  ustawy z dnia 14 grudnia 2012 r. o odpadach </w:t>
      </w:r>
      <w:r w:rsidRPr="00DB3F21">
        <w:rPr>
          <w:rFonts w:ascii="Segoe UI" w:hAnsi="Segoe UI" w:cs="Segoe UI"/>
          <w:sz w:val="20"/>
          <w:szCs w:val="20"/>
        </w:rPr>
        <w:br/>
        <w:t>(</w:t>
      </w:r>
      <w:proofErr w:type="spellStart"/>
      <w:r w:rsidRPr="00DB3F21">
        <w:rPr>
          <w:rFonts w:ascii="Segoe UI" w:hAnsi="Segoe UI" w:cs="Segoe UI"/>
          <w:sz w:val="20"/>
          <w:szCs w:val="20"/>
        </w:rPr>
        <w:t>t.j</w:t>
      </w:r>
      <w:proofErr w:type="spellEnd"/>
      <w:r w:rsidRPr="00DB3F21">
        <w:rPr>
          <w:rFonts w:ascii="Segoe UI" w:hAnsi="Segoe UI" w:cs="Segoe UI"/>
          <w:sz w:val="20"/>
          <w:szCs w:val="20"/>
        </w:rPr>
        <w:t xml:space="preserve">. Dz. U. z 2020 r., poz. 797 </w:t>
      </w:r>
      <w:r w:rsidRPr="00DB3F21">
        <w:rPr>
          <w:rFonts w:ascii="Segoe UI" w:hAnsi="Segoe UI" w:cs="Segoe UI"/>
          <w:bCs/>
          <w:iCs/>
          <w:sz w:val="20"/>
          <w:szCs w:val="20"/>
        </w:rPr>
        <w:t>z późn. zm.</w:t>
      </w:r>
      <w:r w:rsidRPr="00DB3F21">
        <w:rPr>
          <w:rFonts w:ascii="Segoe UI" w:hAnsi="Segoe UI" w:cs="Segoe UI"/>
          <w:sz w:val="20"/>
          <w:szCs w:val="20"/>
        </w:rPr>
        <w:t>) z uwzględnieniem art. 234 ust. 2 ww. ustawy; wpis do rejestru powinien obejmować co najmniej następujące kody odpadów:</w:t>
      </w:r>
    </w:p>
    <w:p w:rsidR="005A567B" w:rsidRPr="00DB3F21" w:rsidRDefault="005A567B" w:rsidP="00DB3F21">
      <w:pPr>
        <w:spacing w:after="0"/>
        <w:ind w:left="708"/>
        <w:jc w:val="both"/>
        <w:rPr>
          <w:rFonts w:ascii="Segoe UI" w:hAnsi="Segoe UI" w:cs="Segoe UI"/>
          <w:color w:val="000000"/>
          <w:sz w:val="20"/>
          <w:szCs w:val="20"/>
        </w:rPr>
      </w:pPr>
      <w:r w:rsidRPr="00DB3F21">
        <w:rPr>
          <w:rFonts w:ascii="Segoe UI" w:hAnsi="Segoe UI" w:cs="Segoe UI"/>
          <w:color w:val="000000"/>
          <w:sz w:val="20"/>
          <w:szCs w:val="20"/>
        </w:rPr>
        <w:t>15 01 01 – Opakowania z papieru i tektury</w:t>
      </w:r>
    </w:p>
    <w:p w:rsidR="005A567B" w:rsidRPr="00DB3F21" w:rsidRDefault="005A567B"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02 – Opakowania z tworzyw sztucznych</w:t>
      </w:r>
    </w:p>
    <w:p w:rsidR="005A567B" w:rsidRPr="00DB3F21" w:rsidRDefault="005A567B"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03 – Opakowania z drewna</w:t>
      </w:r>
    </w:p>
    <w:p w:rsidR="005A567B" w:rsidRPr="00DB3F21" w:rsidRDefault="005A567B"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04 – Opakowania z metali</w:t>
      </w:r>
    </w:p>
    <w:p w:rsidR="005A567B" w:rsidRPr="00DB3F21" w:rsidRDefault="005A567B"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05 – Opakowania wielomateriałowe</w:t>
      </w:r>
    </w:p>
    <w:p w:rsidR="005A567B" w:rsidRPr="00DB3F21" w:rsidRDefault="005A567B"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06 – Zmieszane odpady opakowaniowe</w:t>
      </w:r>
    </w:p>
    <w:p w:rsidR="005A567B" w:rsidRPr="00DB3F21" w:rsidRDefault="005A567B"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07 – Opakowania ze szkła</w:t>
      </w:r>
    </w:p>
    <w:p w:rsidR="005A567B" w:rsidRPr="00DB3F21" w:rsidRDefault="005A567B"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16 01 03 – Zużyte opony</w:t>
      </w:r>
    </w:p>
    <w:p w:rsidR="005A567B" w:rsidRPr="00DB3F21" w:rsidRDefault="005A567B"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20 01 01 – Makulatura</w:t>
      </w:r>
    </w:p>
    <w:p w:rsidR="005A567B" w:rsidRPr="00DB3F21" w:rsidRDefault="005A567B"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20 01 02 – Szkło</w:t>
      </w:r>
    </w:p>
    <w:p w:rsidR="005A567B" w:rsidRPr="00DB3F21" w:rsidRDefault="005A567B"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20 01 23* - Urządzenia zawierające freony</w:t>
      </w:r>
    </w:p>
    <w:p w:rsidR="005A567B" w:rsidRPr="00DB3F21" w:rsidRDefault="005A567B" w:rsidP="00DB3F21">
      <w:pPr>
        <w:spacing w:after="0"/>
        <w:ind w:left="708"/>
        <w:jc w:val="both"/>
        <w:rPr>
          <w:rFonts w:ascii="Segoe UI" w:hAnsi="Segoe UI" w:cs="Segoe UI"/>
          <w:color w:val="000000"/>
          <w:sz w:val="20"/>
          <w:szCs w:val="20"/>
        </w:rPr>
      </w:pPr>
      <w:r w:rsidRPr="00DB3F21">
        <w:rPr>
          <w:rFonts w:ascii="Segoe UI" w:hAnsi="Segoe UI" w:cs="Segoe UI"/>
          <w:color w:val="000000"/>
          <w:sz w:val="20"/>
          <w:szCs w:val="20"/>
        </w:rPr>
        <w:t xml:space="preserve">20 01 35* – </w:t>
      </w:r>
      <w:r w:rsidRPr="00DB3F21">
        <w:rPr>
          <w:rFonts w:ascii="Segoe UI" w:hAnsi="Segoe UI" w:cs="Segoe UI"/>
          <w:sz w:val="20"/>
          <w:szCs w:val="20"/>
        </w:rPr>
        <w:t>Zużyte urządzenia elektryczne i elektro</w:t>
      </w:r>
      <w:r w:rsidR="00293A28" w:rsidRPr="00DB3F21">
        <w:rPr>
          <w:rFonts w:ascii="Segoe UI" w:hAnsi="Segoe UI" w:cs="Segoe UI"/>
          <w:sz w:val="20"/>
          <w:szCs w:val="20"/>
        </w:rPr>
        <w:t xml:space="preserve">niczne inne niż wymienione </w:t>
      </w:r>
      <w:r w:rsidRPr="00DB3F21">
        <w:rPr>
          <w:rFonts w:ascii="Segoe UI" w:hAnsi="Segoe UI" w:cs="Segoe UI"/>
          <w:sz w:val="20"/>
          <w:szCs w:val="20"/>
        </w:rPr>
        <w:t xml:space="preserve">w 20 01 21 </w:t>
      </w:r>
      <w:r w:rsidR="00DB3F21" w:rsidRPr="00DB3F21">
        <w:rPr>
          <w:rFonts w:ascii="Segoe UI" w:hAnsi="Segoe UI" w:cs="Segoe UI"/>
          <w:sz w:val="20"/>
          <w:szCs w:val="20"/>
        </w:rPr>
        <w:br/>
        <w:t xml:space="preserve">                      </w:t>
      </w:r>
      <w:r w:rsidRPr="00DB3F21">
        <w:rPr>
          <w:rFonts w:ascii="Segoe UI" w:hAnsi="Segoe UI" w:cs="Segoe UI"/>
          <w:sz w:val="20"/>
          <w:szCs w:val="20"/>
        </w:rPr>
        <w:t xml:space="preserve">i 20 01 23 </w:t>
      </w:r>
      <w:r w:rsidR="00293A28" w:rsidRPr="00DB3F21">
        <w:rPr>
          <w:rFonts w:ascii="Segoe UI" w:hAnsi="Segoe UI" w:cs="Segoe UI"/>
          <w:sz w:val="20"/>
          <w:szCs w:val="20"/>
        </w:rPr>
        <w:t xml:space="preserve"> </w:t>
      </w:r>
      <w:r w:rsidRPr="00DB3F21">
        <w:rPr>
          <w:rFonts w:ascii="Segoe UI" w:hAnsi="Segoe UI" w:cs="Segoe UI"/>
          <w:sz w:val="20"/>
          <w:szCs w:val="20"/>
        </w:rPr>
        <w:t>zawierające niebezpieczne składniki</w:t>
      </w:r>
    </w:p>
    <w:p w:rsidR="005A567B" w:rsidRPr="00DB3F21" w:rsidRDefault="005A567B" w:rsidP="00DB3F21">
      <w:pPr>
        <w:spacing w:after="0"/>
        <w:ind w:left="708"/>
        <w:jc w:val="both"/>
        <w:rPr>
          <w:rFonts w:ascii="Segoe UI" w:hAnsi="Segoe UI" w:cs="Segoe UI"/>
          <w:color w:val="000000"/>
          <w:sz w:val="20"/>
          <w:szCs w:val="20"/>
        </w:rPr>
      </w:pPr>
      <w:r w:rsidRPr="00DB3F21">
        <w:rPr>
          <w:rFonts w:ascii="Segoe UI" w:hAnsi="Segoe UI" w:cs="Segoe UI"/>
          <w:color w:val="000000"/>
          <w:sz w:val="20"/>
          <w:szCs w:val="20"/>
        </w:rPr>
        <w:t xml:space="preserve">20 01 36 – </w:t>
      </w:r>
      <w:r w:rsidRPr="00DB3F21">
        <w:rPr>
          <w:rFonts w:ascii="Segoe UI" w:hAnsi="Segoe UI" w:cs="Segoe UI"/>
          <w:sz w:val="20"/>
          <w:szCs w:val="20"/>
        </w:rPr>
        <w:t xml:space="preserve">Zużyte urządzenia elektryczne i elektroniczne inne niż wymienione w 20 01 21, </w:t>
      </w:r>
      <w:r w:rsidR="00DB3F21" w:rsidRPr="00DB3F21">
        <w:rPr>
          <w:rFonts w:ascii="Segoe UI" w:hAnsi="Segoe UI" w:cs="Segoe UI"/>
          <w:sz w:val="20"/>
          <w:szCs w:val="20"/>
        </w:rPr>
        <w:br/>
        <w:t xml:space="preserve">                    </w:t>
      </w:r>
      <w:r w:rsidRPr="00DB3F21">
        <w:rPr>
          <w:rFonts w:ascii="Segoe UI" w:hAnsi="Segoe UI" w:cs="Segoe UI"/>
          <w:sz w:val="20"/>
          <w:szCs w:val="20"/>
        </w:rPr>
        <w:t>20 01 23 i 20 01 35</w:t>
      </w:r>
    </w:p>
    <w:p w:rsidR="005A567B" w:rsidRPr="00DB3F21" w:rsidRDefault="00293A28" w:rsidP="00293A28">
      <w:pPr>
        <w:spacing w:after="0"/>
        <w:jc w:val="both"/>
        <w:rPr>
          <w:rFonts w:ascii="Segoe UI" w:hAnsi="Segoe UI" w:cs="Segoe UI"/>
          <w:color w:val="000000"/>
          <w:sz w:val="20"/>
          <w:szCs w:val="20"/>
        </w:rPr>
      </w:pPr>
      <w:r w:rsidRPr="00DB3F21">
        <w:rPr>
          <w:rFonts w:ascii="Segoe UI" w:hAnsi="Segoe UI" w:cs="Segoe UI"/>
          <w:color w:val="000000"/>
          <w:sz w:val="20"/>
          <w:szCs w:val="20"/>
        </w:rPr>
        <w:t xml:space="preserve">     </w:t>
      </w:r>
      <w:r w:rsidR="00DB3F21">
        <w:rPr>
          <w:rFonts w:ascii="Segoe UI" w:hAnsi="Segoe UI" w:cs="Segoe UI"/>
          <w:color w:val="000000"/>
          <w:sz w:val="20"/>
          <w:szCs w:val="20"/>
        </w:rPr>
        <w:tab/>
      </w:r>
      <w:r w:rsidR="005A567B" w:rsidRPr="00DB3F21">
        <w:rPr>
          <w:rFonts w:ascii="Segoe UI" w:hAnsi="Segoe UI" w:cs="Segoe UI"/>
          <w:color w:val="000000"/>
          <w:sz w:val="20"/>
          <w:szCs w:val="20"/>
        </w:rPr>
        <w:t xml:space="preserve">20 01 38 – </w:t>
      </w:r>
      <w:r w:rsidR="005A567B" w:rsidRPr="00DB3F21">
        <w:rPr>
          <w:rFonts w:ascii="Segoe UI" w:hAnsi="Segoe UI" w:cs="Segoe UI"/>
          <w:sz w:val="20"/>
          <w:szCs w:val="20"/>
        </w:rPr>
        <w:t>Drewno inne niż wymienione w 20 01 37</w:t>
      </w:r>
    </w:p>
    <w:p w:rsidR="005A567B" w:rsidRPr="00DB3F21" w:rsidRDefault="005A567B" w:rsidP="00DB3F21">
      <w:pPr>
        <w:spacing w:after="0"/>
        <w:ind w:left="284" w:firstLine="424"/>
        <w:jc w:val="both"/>
        <w:rPr>
          <w:rFonts w:ascii="Segoe UI" w:hAnsi="Segoe UI" w:cs="Segoe UI"/>
          <w:color w:val="000000"/>
          <w:sz w:val="20"/>
          <w:szCs w:val="20"/>
        </w:rPr>
      </w:pPr>
      <w:r w:rsidRPr="00DB3F21">
        <w:rPr>
          <w:rFonts w:ascii="Segoe UI" w:hAnsi="Segoe UI" w:cs="Segoe UI"/>
          <w:color w:val="000000"/>
          <w:sz w:val="20"/>
          <w:szCs w:val="20"/>
        </w:rPr>
        <w:t>20 01 39 – Tworzywa sztuczne</w:t>
      </w:r>
    </w:p>
    <w:p w:rsidR="005A567B" w:rsidRPr="00DB3F21" w:rsidRDefault="005A567B"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20 01 40 – Metale</w:t>
      </w:r>
    </w:p>
    <w:p w:rsidR="005A567B" w:rsidRPr="00DB3F21" w:rsidRDefault="00DB3F21" w:rsidP="00293A28">
      <w:pPr>
        <w:pStyle w:val="Akapitzlist"/>
        <w:numPr>
          <w:ilvl w:val="0"/>
          <w:numId w:val="9"/>
        </w:numPr>
        <w:spacing w:after="0"/>
        <w:jc w:val="both"/>
        <w:rPr>
          <w:rFonts w:ascii="Segoe UI" w:hAnsi="Segoe UI" w:cs="Segoe UI"/>
          <w:color w:val="000000"/>
          <w:sz w:val="20"/>
          <w:szCs w:val="20"/>
        </w:rPr>
      </w:pPr>
      <w:r w:rsidRPr="00DB3F21">
        <w:rPr>
          <w:rFonts w:ascii="Segoe UI" w:hAnsi="Segoe UI" w:cs="Segoe UI"/>
          <w:color w:val="000000"/>
          <w:sz w:val="20"/>
          <w:szCs w:val="20"/>
        </w:rPr>
        <w:t>0</w:t>
      </w:r>
      <w:r w:rsidR="005A567B" w:rsidRPr="00DB3F21">
        <w:rPr>
          <w:rFonts w:ascii="Segoe UI" w:hAnsi="Segoe UI" w:cs="Segoe UI"/>
          <w:color w:val="000000"/>
          <w:sz w:val="20"/>
          <w:szCs w:val="20"/>
        </w:rPr>
        <w:t xml:space="preserve">2 01 – Odpady ulegające biodegradacji </w:t>
      </w:r>
    </w:p>
    <w:p w:rsidR="005A567B" w:rsidRPr="00DB3F21" w:rsidRDefault="00293A28" w:rsidP="00DB3F21">
      <w:pPr>
        <w:pStyle w:val="Akapitzlist"/>
        <w:numPr>
          <w:ilvl w:val="0"/>
          <w:numId w:val="11"/>
        </w:numPr>
        <w:spacing w:after="0"/>
        <w:jc w:val="both"/>
        <w:rPr>
          <w:rFonts w:ascii="Segoe UI" w:hAnsi="Segoe UI" w:cs="Segoe UI"/>
          <w:sz w:val="20"/>
          <w:szCs w:val="20"/>
        </w:rPr>
      </w:pPr>
      <w:r w:rsidRPr="00DB3F21">
        <w:rPr>
          <w:rFonts w:ascii="Segoe UI" w:hAnsi="Segoe UI" w:cs="Segoe UI"/>
          <w:color w:val="000000"/>
          <w:sz w:val="20"/>
          <w:szCs w:val="20"/>
        </w:rPr>
        <w:t>0</w:t>
      </w:r>
      <w:r w:rsidR="005A567B" w:rsidRPr="00DB3F21">
        <w:rPr>
          <w:rFonts w:ascii="Segoe UI" w:hAnsi="Segoe UI" w:cs="Segoe UI"/>
          <w:color w:val="000000"/>
          <w:sz w:val="20"/>
          <w:szCs w:val="20"/>
        </w:rPr>
        <w:t xml:space="preserve">3 01 – </w:t>
      </w:r>
      <w:r w:rsidR="005A567B" w:rsidRPr="00DB3F21">
        <w:rPr>
          <w:rFonts w:ascii="Segoe UI" w:hAnsi="Segoe UI" w:cs="Segoe UI"/>
          <w:sz w:val="20"/>
          <w:szCs w:val="20"/>
        </w:rPr>
        <w:t>Niesegregowane (zmieszane) odpady komunalne</w:t>
      </w:r>
    </w:p>
    <w:p w:rsidR="005A567B" w:rsidRPr="00426754" w:rsidRDefault="00DB3F21" w:rsidP="00DB3F21">
      <w:pPr>
        <w:pStyle w:val="Akapitzlist"/>
        <w:spacing w:after="0" w:line="240" w:lineRule="auto"/>
        <w:ind w:left="644"/>
        <w:jc w:val="both"/>
        <w:rPr>
          <w:rFonts w:ascii="Segoe UI" w:hAnsi="Segoe UI" w:cs="Segoe UI"/>
          <w:color w:val="2E74B5" w:themeColor="accent1" w:themeShade="BF"/>
          <w:sz w:val="20"/>
          <w:szCs w:val="20"/>
        </w:rPr>
      </w:pPr>
      <w:r w:rsidRPr="00426754">
        <w:rPr>
          <w:rFonts w:ascii="Segoe UI" w:hAnsi="Segoe UI" w:cs="Segoe UI"/>
          <w:color w:val="2E74B5" w:themeColor="accent1" w:themeShade="BF"/>
          <w:sz w:val="20"/>
          <w:szCs w:val="20"/>
        </w:rPr>
        <w:lastRenderedPageBreak/>
        <w:t xml:space="preserve">21 </w:t>
      </w:r>
      <w:r w:rsidR="005A567B" w:rsidRPr="00426754">
        <w:rPr>
          <w:rFonts w:ascii="Segoe UI" w:hAnsi="Segoe UI" w:cs="Segoe UI"/>
          <w:color w:val="2E74B5" w:themeColor="accent1" w:themeShade="BF"/>
          <w:sz w:val="20"/>
          <w:szCs w:val="20"/>
        </w:rPr>
        <w:t>03 07 – Odpady wielkogabarytowe</w:t>
      </w:r>
    </w:p>
    <w:p w:rsidR="005A567B" w:rsidRPr="00DB3F21" w:rsidRDefault="005A567B" w:rsidP="00DB3F21">
      <w:pPr>
        <w:pStyle w:val="Tekstpodstawowy"/>
        <w:spacing w:after="60"/>
        <w:ind w:firstLine="644"/>
        <w:jc w:val="both"/>
        <w:rPr>
          <w:rFonts w:ascii="Segoe UI" w:hAnsi="Segoe UI" w:cs="Segoe UI"/>
          <w:b w:val="0"/>
          <w:bCs/>
          <w:i w:val="0"/>
          <w:iCs/>
          <w:sz w:val="20"/>
        </w:rPr>
      </w:pPr>
      <w:r w:rsidRPr="00DB3F21">
        <w:rPr>
          <w:rFonts w:ascii="Segoe UI" w:hAnsi="Segoe UI" w:cs="Segoe UI"/>
          <w:b w:val="0"/>
          <w:bCs/>
          <w:i w:val="0"/>
          <w:iCs/>
          <w:color w:val="000000"/>
          <w:sz w:val="20"/>
        </w:rPr>
        <w:t xml:space="preserve">20 03 99 – </w:t>
      </w:r>
      <w:r w:rsidRPr="00DB3F21">
        <w:rPr>
          <w:rFonts w:ascii="Segoe UI" w:hAnsi="Segoe UI" w:cs="Segoe UI"/>
          <w:b w:val="0"/>
          <w:bCs/>
          <w:i w:val="0"/>
          <w:iCs/>
          <w:sz w:val="20"/>
        </w:rPr>
        <w:t>Odpady komunalne niewymienione w innych podgrupach</w:t>
      </w:r>
    </w:p>
    <w:p w:rsidR="005A567B" w:rsidRPr="00DB3F21" w:rsidRDefault="005A567B" w:rsidP="005A567B">
      <w:pPr>
        <w:numPr>
          <w:ilvl w:val="0"/>
          <w:numId w:val="6"/>
        </w:numPr>
        <w:tabs>
          <w:tab w:val="clear" w:pos="927"/>
          <w:tab w:val="num" w:pos="284"/>
        </w:tabs>
        <w:spacing w:after="60" w:line="240" w:lineRule="auto"/>
        <w:ind w:left="284" w:hanging="284"/>
        <w:jc w:val="both"/>
        <w:rPr>
          <w:rFonts w:ascii="Segoe UI" w:hAnsi="Segoe UI" w:cs="Segoe UI"/>
          <w:sz w:val="20"/>
          <w:szCs w:val="20"/>
        </w:rPr>
      </w:pPr>
      <w:r w:rsidRPr="00DB3F21">
        <w:rPr>
          <w:rFonts w:ascii="Segoe UI" w:hAnsi="Segoe UI" w:cs="Segoe UI"/>
          <w:bCs/>
          <w:sz w:val="20"/>
          <w:szCs w:val="20"/>
        </w:rPr>
        <w:t>I</w:t>
      </w:r>
      <w:r w:rsidRPr="00DB3F21">
        <w:rPr>
          <w:rFonts w:ascii="Segoe UI" w:hAnsi="Segoe UI" w:cs="Segoe UI"/>
          <w:sz w:val="20"/>
          <w:szCs w:val="20"/>
        </w:rPr>
        <w:t xml:space="preserve">nformacja banku lub spółdzielczej kasy oszczędnościowo-kredytowej potwierdzająca wysokość posiadanych środków finansowych lub zdolność kredytową Wykonawcy, w okresie nie wcześniejszym </w:t>
      </w:r>
      <w:r w:rsidRPr="00DB3F21">
        <w:rPr>
          <w:rFonts w:ascii="Segoe UI" w:hAnsi="Segoe UI" w:cs="Segoe UI"/>
          <w:sz w:val="20"/>
          <w:szCs w:val="20"/>
        </w:rPr>
        <w:br/>
        <w:t>niż 1 miesiąc przed upływem terminu składania ofert.</w:t>
      </w:r>
    </w:p>
    <w:p w:rsidR="005A567B" w:rsidRPr="00DB3F21" w:rsidRDefault="005A567B" w:rsidP="005A567B">
      <w:pPr>
        <w:numPr>
          <w:ilvl w:val="0"/>
          <w:numId w:val="6"/>
        </w:numPr>
        <w:spacing w:after="60" w:line="240" w:lineRule="auto"/>
        <w:ind w:left="284" w:hanging="284"/>
        <w:jc w:val="both"/>
        <w:rPr>
          <w:rFonts w:ascii="Segoe UI" w:hAnsi="Segoe UI" w:cs="Segoe UI"/>
          <w:sz w:val="20"/>
          <w:szCs w:val="20"/>
        </w:rPr>
      </w:pPr>
      <w:r w:rsidRPr="00DB3F21">
        <w:rPr>
          <w:rFonts w:ascii="Segoe UI" w:hAnsi="Segoe UI" w:cs="Segoe UI"/>
          <w:sz w:val="20"/>
          <w:szCs w:val="20"/>
        </w:rPr>
        <w:t xml:space="preserve">Wykaz usług wykonanych, a w przypadku świadczeń okresowych lub ciągłych </w:t>
      </w:r>
      <w:r w:rsidR="009B3395">
        <w:rPr>
          <w:rFonts w:ascii="Segoe UI" w:hAnsi="Segoe UI" w:cs="Segoe UI"/>
          <w:sz w:val="20"/>
          <w:szCs w:val="20"/>
        </w:rPr>
        <w:br/>
      </w:r>
      <w:r w:rsidRPr="00DB3F21">
        <w:rPr>
          <w:rFonts w:ascii="Segoe UI" w:hAnsi="Segoe UI" w:cs="Segoe UI"/>
          <w:sz w:val="20"/>
          <w:szCs w:val="20"/>
        </w:rPr>
        <w:t xml:space="preserve">również wykonywanych, w okresie ostatnich 3 lat przed upływem terminu składania ofert, </w:t>
      </w:r>
      <w:r w:rsidR="009B3395">
        <w:rPr>
          <w:rFonts w:ascii="Segoe UI" w:hAnsi="Segoe UI" w:cs="Segoe UI"/>
          <w:sz w:val="20"/>
          <w:szCs w:val="20"/>
        </w:rPr>
        <w:br/>
      </w:r>
      <w:r w:rsidRPr="00DB3F21">
        <w:rPr>
          <w:rFonts w:ascii="Segoe UI" w:hAnsi="Segoe UI" w:cs="Segoe UI"/>
          <w:sz w:val="20"/>
          <w:szCs w:val="20"/>
        </w:rPr>
        <w:t xml:space="preserve">a jeżeli okres prowadzenia działalności jest krótszy – w tym okresie, wraz z podaniem ich wartości, przedmiotu, dat wykonania i podmiotów, na rzecz których usługi zostały wykonane – złożony </w:t>
      </w:r>
      <w:r w:rsidR="009B3395">
        <w:rPr>
          <w:rFonts w:ascii="Segoe UI" w:hAnsi="Segoe UI" w:cs="Segoe UI"/>
          <w:sz w:val="20"/>
          <w:szCs w:val="20"/>
        </w:rPr>
        <w:br/>
      </w:r>
      <w:r w:rsidRPr="00DB3F21">
        <w:rPr>
          <w:rFonts w:ascii="Segoe UI" w:hAnsi="Segoe UI" w:cs="Segoe UI"/>
          <w:sz w:val="20"/>
          <w:szCs w:val="20"/>
        </w:rPr>
        <w:t>na formularzu zgodnym ze wzorem zawartym w Rozdziale III SIWZ pkt 2.</w:t>
      </w:r>
    </w:p>
    <w:p w:rsidR="005A567B" w:rsidRPr="00DB3F21" w:rsidRDefault="005A567B" w:rsidP="005A567B">
      <w:pPr>
        <w:numPr>
          <w:ilvl w:val="0"/>
          <w:numId w:val="6"/>
        </w:numPr>
        <w:spacing w:after="0" w:line="240" w:lineRule="auto"/>
        <w:ind w:left="284" w:hanging="284"/>
        <w:jc w:val="both"/>
        <w:rPr>
          <w:rFonts w:ascii="Segoe UI" w:hAnsi="Segoe UI" w:cs="Segoe UI"/>
          <w:sz w:val="20"/>
          <w:szCs w:val="20"/>
        </w:rPr>
      </w:pPr>
      <w:r w:rsidRPr="00DB3F21">
        <w:rPr>
          <w:rFonts w:ascii="Segoe UI" w:hAnsi="Segoe UI" w:cs="Segoe UI"/>
          <w:sz w:val="20"/>
          <w:szCs w:val="20"/>
        </w:rPr>
        <w:t xml:space="preserve">Dowody określające czy usługi wymienione w wykazie, o którym mowa w ppkt 6, zostały wykonane </w:t>
      </w:r>
      <w:r w:rsidRPr="00DB3F21">
        <w:rPr>
          <w:rFonts w:ascii="Segoe UI" w:hAnsi="Segoe UI" w:cs="Segoe UI"/>
          <w:sz w:val="20"/>
          <w:szCs w:val="20"/>
        </w:rPr>
        <w:br/>
        <w:t xml:space="preserve">lub są wykonywane należycie. </w:t>
      </w:r>
    </w:p>
    <w:p w:rsidR="005A567B" w:rsidRPr="00DB3F21" w:rsidRDefault="005A567B" w:rsidP="00DB3F21">
      <w:pPr>
        <w:spacing w:after="0" w:line="240" w:lineRule="auto"/>
        <w:ind w:left="284"/>
        <w:jc w:val="both"/>
        <w:rPr>
          <w:rFonts w:ascii="Segoe UI" w:hAnsi="Segoe UI" w:cs="Segoe UI"/>
          <w:i/>
          <w:sz w:val="20"/>
          <w:szCs w:val="20"/>
        </w:rPr>
      </w:pPr>
      <w:r w:rsidRPr="00DB3F21">
        <w:rPr>
          <w:rFonts w:ascii="Segoe UI" w:hAnsi="Segoe UI" w:cs="Segoe UI"/>
          <w:i/>
          <w:sz w:val="20"/>
          <w:szCs w:val="20"/>
          <w:u w:val="single"/>
        </w:rPr>
        <w:t>Dowodami są referencje bądź inne dokumenty wystawione przez podmiot, na rzecz którego usługi były wykonywane, a w przypadku świadczeń okresowych lub c</w:t>
      </w:r>
      <w:r w:rsidR="00DB3F21">
        <w:rPr>
          <w:rFonts w:ascii="Segoe UI" w:hAnsi="Segoe UI" w:cs="Segoe UI"/>
          <w:i/>
          <w:sz w:val="20"/>
          <w:szCs w:val="20"/>
          <w:u w:val="single"/>
        </w:rPr>
        <w:t xml:space="preserve">iągłych są wykonywane, </w:t>
      </w:r>
      <w:r w:rsidR="009B3395">
        <w:rPr>
          <w:rFonts w:ascii="Segoe UI" w:hAnsi="Segoe UI" w:cs="Segoe UI"/>
          <w:i/>
          <w:sz w:val="20"/>
          <w:szCs w:val="20"/>
          <w:u w:val="single"/>
        </w:rPr>
        <w:br/>
        <w:t xml:space="preserve">a jeżeli </w:t>
      </w:r>
      <w:r w:rsidRPr="00DB3F21">
        <w:rPr>
          <w:rFonts w:ascii="Segoe UI" w:hAnsi="Segoe UI" w:cs="Segoe UI"/>
          <w:i/>
          <w:sz w:val="20"/>
          <w:szCs w:val="20"/>
          <w:u w:val="single"/>
        </w:rPr>
        <w:t xml:space="preserve">z uzasadnionej przyczyny o obiektywnym charakterze Wykonawca nie jest w stanie uzyskać </w:t>
      </w:r>
      <w:r w:rsidR="00293A28" w:rsidRPr="00DB3F21">
        <w:rPr>
          <w:rFonts w:ascii="Segoe UI" w:hAnsi="Segoe UI" w:cs="Segoe UI"/>
          <w:i/>
          <w:sz w:val="20"/>
          <w:szCs w:val="20"/>
          <w:u w:val="single"/>
        </w:rPr>
        <w:br/>
      </w:r>
      <w:r w:rsidRPr="00DB3F21">
        <w:rPr>
          <w:rFonts w:ascii="Segoe UI" w:hAnsi="Segoe UI" w:cs="Segoe UI"/>
          <w:i/>
          <w:sz w:val="20"/>
          <w:szCs w:val="20"/>
          <w:u w:val="single"/>
        </w:rPr>
        <w:t>tych dokumentów – oświadczenie Wykonawcy</w:t>
      </w:r>
      <w:r w:rsidRPr="00DB3F21">
        <w:rPr>
          <w:rFonts w:ascii="Segoe UI" w:hAnsi="Segoe UI" w:cs="Segoe UI"/>
          <w:i/>
          <w:sz w:val="20"/>
          <w:szCs w:val="20"/>
        </w:rPr>
        <w:t xml:space="preserve">. </w:t>
      </w:r>
    </w:p>
    <w:p w:rsidR="005A567B" w:rsidRPr="00DB3F21" w:rsidRDefault="005A567B" w:rsidP="00DB3F21">
      <w:pPr>
        <w:spacing w:after="60" w:line="240" w:lineRule="auto"/>
        <w:ind w:left="284"/>
        <w:jc w:val="both"/>
        <w:rPr>
          <w:rFonts w:ascii="Segoe UI" w:hAnsi="Segoe UI" w:cs="Segoe UI"/>
          <w:sz w:val="20"/>
          <w:szCs w:val="20"/>
        </w:rPr>
      </w:pPr>
      <w:r w:rsidRPr="00DB3F21">
        <w:rPr>
          <w:rFonts w:ascii="Segoe UI" w:hAnsi="Segoe UI" w:cs="Segoe UI"/>
          <w:sz w:val="20"/>
          <w:szCs w:val="20"/>
        </w:rPr>
        <w:t xml:space="preserve">W przypadku świadczeń okresowych lub ciągłych nadal wykonywanych referencje </w:t>
      </w:r>
      <w:r w:rsidR="009B3395">
        <w:rPr>
          <w:rFonts w:ascii="Segoe UI" w:hAnsi="Segoe UI" w:cs="Segoe UI"/>
          <w:sz w:val="20"/>
          <w:szCs w:val="20"/>
        </w:rPr>
        <w:br/>
      </w:r>
      <w:r w:rsidRPr="00DB3F21">
        <w:rPr>
          <w:rFonts w:ascii="Segoe UI" w:hAnsi="Segoe UI" w:cs="Segoe UI"/>
          <w:sz w:val="20"/>
          <w:szCs w:val="20"/>
        </w:rPr>
        <w:t xml:space="preserve">bądź inne dokumenty potwierdzające ich należyte wykonywanie powinny być wydane </w:t>
      </w:r>
      <w:r w:rsidR="009B3395">
        <w:rPr>
          <w:rFonts w:ascii="Segoe UI" w:hAnsi="Segoe UI" w:cs="Segoe UI"/>
          <w:sz w:val="20"/>
          <w:szCs w:val="20"/>
        </w:rPr>
        <w:br/>
        <w:t xml:space="preserve">nie wcześniej </w:t>
      </w:r>
      <w:r w:rsidRPr="00DB3F21">
        <w:rPr>
          <w:rFonts w:ascii="Segoe UI" w:hAnsi="Segoe UI" w:cs="Segoe UI"/>
          <w:sz w:val="20"/>
          <w:szCs w:val="20"/>
        </w:rPr>
        <w:t>niż 3 miesiące przed upływem terminu składania ofert.</w:t>
      </w:r>
    </w:p>
    <w:p w:rsidR="005A567B" w:rsidRPr="00DB3F21" w:rsidRDefault="005A567B" w:rsidP="005A567B">
      <w:pPr>
        <w:numPr>
          <w:ilvl w:val="0"/>
          <w:numId w:val="6"/>
        </w:numPr>
        <w:spacing w:after="60" w:line="240" w:lineRule="auto"/>
        <w:ind w:left="284" w:hanging="284"/>
        <w:jc w:val="both"/>
        <w:rPr>
          <w:rFonts w:ascii="Segoe UI" w:hAnsi="Segoe UI" w:cs="Segoe UI"/>
          <w:sz w:val="20"/>
          <w:szCs w:val="20"/>
        </w:rPr>
      </w:pPr>
      <w:r w:rsidRPr="00DB3F21">
        <w:rPr>
          <w:rFonts w:ascii="Segoe UI" w:hAnsi="Segoe UI" w:cs="Segoe UI"/>
          <w:sz w:val="20"/>
          <w:szCs w:val="20"/>
        </w:rPr>
        <w:t xml:space="preserve">Wykaz narzędzi, wyposażenia zakładu lub urządzeń technicznych dostępnych Wykonawcy w celu wykonania zamówienia publicznego wraz z informacją o podstawie do dysponowania tymi zasobami </w:t>
      </w:r>
      <w:r w:rsidRPr="00DB3F21">
        <w:rPr>
          <w:rFonts w:ascii="Segoe UI" w:hAnsi="Segoe UI" w:cs="Segoe UI"/>
          <w:sz w:val="20"/>
          <w:szCs w:val="20"/>
        </w:rPr>
        <w:br/>
        <w:t>– złożony na formularzu zgodnym ze wzorem zawartym w Rozdziale III SIWZ pkt 3</w:t>
      </w:r>
      <w:r w:rsidRPr="00DB3F21">
        <w:rPr>
          <w:rFonts w:ascii="Segoe UI" w:hAnsi="Segoe UI" w:cs="Segoe UI"/>
          <w:bCs/>
          <w:sz w:val="20"/>
          <w:szCs w:val="20"/>
        </w:rPr>
        <w:t>.</w:t>
      </w:r>
    </w:p>
    <w:p w:rsidR="00AE7757" w:rsidRPr="00DB3F21" w:rsidRDefault="005A567B" w:rsidP="00293A28">
      <w:pPr>
        <w:numPr>
          <w:ilvl w:val="0"/>
          <w:numId w:val="6"/>
        </w:numPr>
        <w:spacing w:after="0" w:line="240" w:lineRule="auto"/>
        <w:ind w:left="284" w:hanging="284"/>
        <w:jc w:val="both"/>
        <w:rPr>
          <w:rFonts w:ascii="Segoe UI" w:hAnsi="Segoe UI" w:cs="Segoe UI"/>
          <w:sz w:val="20"/>
          <w:szCs w:val="20"/>
        </w:rPr>
      </w:pPr>
      <w:r w:rsidRPr="00DB3F21">
        <w:rPr>
          <w:rFonts w:ascii="Segoe UI" w:hAnsi="Segoe UI" w:cs="Segoe UI"/>
          <w:sz w:val="20"/>
          <w:szCs w:val="20"/>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w:t>
      </w:r>
      <w:r w:rsidRPr="00DB3F21">
        <w:rPr>
          <w:rFonts w:ascii="Segoe UI" w:hAnsi="Segoe UI" w:cs="Segoe UI"/>
          <w:sz w:val="20"/>
          <w:szCs w:val="20"/>
        </w:rPr>
        <w:br/>
        <w:t xml:space="preserve">a także zakres wykonywanych przez nie czynności oraz informacja o podstawie do dysponowania </w:t>
      </w:r>
      <w:r w:rsidRPr="00DB3F21">
        <w:rPr>
          <w:rFonts w:ascii="Segoe UI" w:hAnsi="Segoe UI" w:cs="Segoe UI"/>
          <w:sz w:val="20"/>
          <w:szCs w:val="20"/>
        </w:rPr>
        <w:br/>
        <w:t>tymi osobami – złożony na formularzu zgodnym ze wzorem zawartym w Rozdziale III SIWZ pkt 4.</w:t>
      </w:r>
    </w:p>
    <w:p w:rsidR="00293A28" w:rsidRPr="00293A28" w:rsidRDefault="00293A28" w:rsidP="00293A28">
      <w:pPr>
        <w:spacing w:after="0" w:line="240" w:lineRule="auto"/>
        <w:ind w:left="284"/>
        <w:jc w:val="both"/>
        <w:rPr>
          <w:rFonts w:ascii="Segoe UI" w:hAnsi="Segoe UI" w:cs="Segoe UI"/>
          <w:sz w:val="20"/>
          <w:szCs w:val="20"/>
        </w:rPr>
      </w:pPr>
    </w:p>
    <w:p w:rsidR="00AE7757" w:rsidRPr="00DA32FB" w:rsidRDefault="00AE7757" w:rsidP="00AE7757">
      <w:pPr>
        <w:jc w:val="both"/>
        <w:rPr>
          <w:rFonts w:ascii="Segoe UI" w:hAnsi="Segoe UI" w:cs="Segoe UI"/>
          <w:b/>
          <w:sz w:val="20"/>
          <w:szCs w:val="20"/>
          <w:u w:val="single"/>
        </w:rPr>
      </w:pPr>
      <w:r w:rsidRPr="00DA32FB">
        <w:rPr>
          <w:rFonts w:ascii="Segoe UI" w:hAnsi="Segoe UI" w:cs="Segoe UI"/>
          <w:b/>
          <w:sz w:val="20"/>
          <w:szCs w:val="20"/>
          <w:u w:val="single"/>
        </w:rPr>
        <w:t>POWINNO BYĆ:</w:t>
      </w:r>
    </w:p>
    <w:p w:rsidR="00DB3F21" w:rsidRPr="00DB3F21" w:rsidRDefault="00DB3F21" w:rsidP="00DB3F21">
      <w:pPr>
        <w:pStyle w:val="Akapitzlist"/>
        <w:numPr>
          <w:ilvl w:val="0"/>
          <w:numId w:val="12"/>
        </w:numPr>
        <w:spacing w:after="60" w:line="240" w:lineRule="auto"/>
        <w:ind w:left="284" w:hanging="284"/>
        <w:contextualSpacing w:val="0"/>
        <w:jc w:val="both"/>
        <w:rPr>
          <w:rFonts w:ascii="Segoe UI" w:hAnsi="Segoe UI" w:cs="Segoe UI"/>
          <w:sz w:val="20"/>
          <w:szCs w:val="20"/>
        </w:rPr>
      </w:pPr>
      <w:r w:rsidRPr="00DB3F21">
        <w:rPr>
          <w:rFonts w:ascii="Segoe UI" w:hAnsi="Segoe UI" w:cs="Segoe UI"/>
          <w:sz w:val="20"/>
          <w:szCs w:val="20"/>
        </w:rPr>
        <w:t xml:space="preserve">Wpis do rejestru działalności regulowanej, o którym mowa w art. 9c i następne ustawy z dnia </w:t>
      </w:r>
      <w:r w:rsidRPr="00DB3F21">
        <w:rPr>
          <w:rFonts w:ascii="Segoe UI" w:hAnsi="Segoe UI" w:cs="Segoe UI"/>
          <w:sz w:val="20"/>
          <w:szCs w:val="20"/>
        </w:rPr>
        <w:br/>
        <w:t>13 września 1996 r. o utrzymaniu czystości i porządku w gminach, prowadzonego przez właściwy organ, w zakresie objętym przedmiotem zamówienia.</w:t>
      </w:r>
    </w:p>
    <w:p w:rsidR="00DB3F21" w:rsidRPr="00DB3F21" w:rsidRDefault="00DB3F21" w:rsidP="00DB3F21">
      <w:pPr>
        <w:pStyle w:val="Akapitzlist"/>
        <w:numPr>
          <w:ilvl w:val="0"/>
          <w:numId w:val="12"/>
        </w:numPr>
        <w:spacing w:after="60" w:line="240" w:lineRule="auto"/>
        <w:ind w:left="284" w:hanging="284"/>
        <w:contextualSpacing w:val="0"/>
        <w:jc w:val="both"/>
        <w:rPr>
          <w:rFonts w:ascii="Segoe UI" w:hAnsi="Segoe UI" w:cs="Segoe UI"/>
          <w:sz w:val="20"/>
          <w:szCs w:val="20"/>
        </w:rPr>
      </w:pPr>
      <w:r w:rsidRPr="00DB3F21">
        <w:rPr>
          <w:rFonts w:ascii="Segoe UI" w:hAnsi="Segoe UI" w:cs="Segoe UI"/>
          <w:sz w:val="20"/>
          <w:szCs w:val="20"/>
        </w:rPr>
        <w:t xml:space="preserve">Wpis do rejestru podmiotów zbierających zużyty sprzęt elektryczny i elektroniczny, prowadzony </w:t>
      </w:r>
      <w:r w:rsidRPr="00DB3F21">
        <w:rPr>
          <w:rFonts w:ascii="Segoe UI" w:hAnsi="Segoe UI" w:cs="Segoe UI"/>
          <w:sz w:val="20"/>
          <w:szCs w:val="20"/>
        </w:rPr>
        <w:br/>
        <w:t>przez Głównego Inspektora Ochrony Środowiska.</w:t>
      </w:r>
    </w:p>
    <w:p w:rsidR="00DB3F21" w:rsidRPr="00DB3F21" w:rsidRDefault="00DB3F21" w:rsidP="00DB3F21">
      <w:pPr>
        <w:pStyle w:val="Akapitzlist"/>
        <w:numPr>
          <w:ilvl w:val="0"/>
          <w:numId w:val="12"/>
        </w:numPr>
        <w:spacing w:after="60" w:line="240" w:lineRule="auto"/>
        <w:ind w:left="284" w:hanging="284"/>
        <w:contextualSpacing w:val="0"/>
        <w:jc w:val="both"/>
        <w:rPr>
          <w:rFonts w:ascii="Segoe UI" w:hAnsi="Segoe UI" w:cs="Segoe UI"/>
          <w:sz w:val="20"/>
          <w:szCs w:val="20"/>
        </w:rPr>
      </w:pPr>
      <w:r w:rsidRPr="00DB3F21">
        <w:rPr>
          <w:rFonts w:ascii="Segoe UI" w:hAnsi="Segoe UI" w:cs="Segoe UI"/>
          <w:bCs/>
          <w:iCs/>
          <w:sz w:val="20"/>
          <w:szCs w:val="20"/>
        </w:rPr>
        <w:t xml:space="preserve">Zezwolenia na zbieranie odpadów wydane, w drodze decyzji, przez organ właściwy odpowiednio </w:t>
      </w:r>
      <w:r w:rsidRPr="00DB3F21">
        <w:rPr>
          <w:rFonts w:ascii="Segoe UI" w:hAnsi="Segoe UI" w:cs="Segoe UI"/>
          <w:bCs/>
          <w:iCs/>
          <w:sz w:val="20"/>
          <w:szCs w:val="20"/>
        </w:rPr>
        <w:br/>
        <w:t>ze względu na miejsce zbierania w myśl ustawy z dnia 14 grudnia 2012 r. o odpadach (</w:t>
      </w:r>
      <w:proofErr w:type="spellStart"/>
      <w:r w:rsidRPr="00DB3F21">
        <w:rPr>
          <w:rFonts w:ascii="Segoe UI" w:hAnsi="Segoe UI" w:cs="Segoe UI"/>
          <w:bCs/>
          <w:iCs/>
          <w:sz w:val="20"/>
          <w:szCs w:val="20"/>
        </w:rPr>
        <w:t>t.j</w:t>
      </w:r>
      <w:proofErr w:type="spellEnd"/>
      <w:r w:rsidRPr="00DB3F21">
        <w:rPr>
          <w:rFonts w:ascii="Segoe UI" w:hAnsi="Segoe UI" w:cs="Segoe UI"/>
          <w:bCs/>
          <w:iCs/>
          <w:sz w:val="20"/>
          <w:szCs w:val="20"/>
        </w:rPr>
        <w:t xml:space="preserve">. Dz. U. </w:t>
      </w:r>
      <w:r w:rsidRPr="00DB3F21">
        <w:rPr>
          <w:rFonts w:ascii="Segoe UI" w:hAnsi="Segoe UI" w:cs="Segoe UI"/>
          <w:bCs/>
          <w:iCs/>
          <w:sz w:val="20"/>
          <w:szCs w:val="20"/>
        </w:rPr>
        <w:br/>
        <w:t>z 2020 r., poz. 797 z późn. zm.).</w:t>
      </w:r>
    </w:p>
    <w:p w:rsidR="00DB3F21" w:rsidRPr="00DB3F21" w:rsidRDefault="00DB3F21" w:rsidP="00DB3F21">
      <w:pPr>
        <w:pStyle w:val="Akapitzlist"/>
        <w:numPr>
          <w:ilvl w:val="0"/>
          <w:numId w:val="12"/>
        </w:numPr>
        <w:spacing w:after="60" w:line="240" w:lineRule="auto"/>
        <w:ind w:left="284" w:hanging="284"/>
        <w:jc w:val="both"/>
        <w:rPr>
          <w:rFonts w:ascii="Segoe UI" w:hAnsi="Segoe UI" w:cs="Segoe UI"/>
          <w:sz w:val="20"/>
          <w:szCs w:val="20"/>
        </w:rPr>
      </w:pPr>
      <w:r w:rsidRPr="00DB3F21">
        <w:rPr>
          <w:rFonts w:ascii="Segoe UI" w:hAnsi="Segoe UI" w:cs="Segoe UI"/>
          <w:sz w:val="20"/>
          <w:szCs w:val="20"/>
        </w:rPr>
        <w:t xml:space="preserve">Wpis do rejestru, o którym mowa w art. 49 ust. 1  ustawy z dnia 14 grudnia 2012 r. o odpadach </w:t>
      </w:r>
      <w:r w:rsidRPr="00DB3F21">
        <w:rPr>
          <w:rFonts w:ascii="Segoe UI" w:hAnsi="Segoe UI" w:cs="Segoe UI"/>
          <w:sz w:val="20"/>
          <w:szCs w:val="20"/>
        </w:rPr>
        <w:br/>
        <w:t>(</w:t>
      </w:r>
      <w:proofErr w:type="spellStart"/>
      <w:r w:rsidRPr="00DB3F21">
        <w:rPr>
          <w:rFonts w:ascii="Segoe UI" w:hAnsi="Segoe UI" w:cs="Segoe UI"/>
          <w:sz w:val="20"/>
          <w:szCs w:val="20"/>
        </w:rPr>
        <w:t>t.j</w:t>
      </w:r>
      <w:proofErr w:type="spellEnd"/>
      <w:r w:rsidRPr="00DB3F21">
        <w:rPr>
          <w:rFonts w:ascii="Segoe UI" w:hAnsi="Segoe UI" w:cs="Segoe UI"/>
          <w:sz w:val="20"/>
          <w:szCs w:val="20"/>
        </w:rPr>
        <w:t xml:space="preserve">. Dz. U. z 2020 r., poz. 797 </w:t>
      </w:r>
      <w:r w:rsidRPr="00DB3F21">
        <w:rPr>
          <w:rFonts w:ascii="Segoe UI" w:hAnsi="Segoe UI" w:cs="Segoe UI"/>
          <w:bCs/>
          <w:iCs/>
          <w:sz w:val="20"/>
          <w:szCs w:val="20"/>
        </w:rPr>
        <w:t>z późn. zm.</w:t>
      </w:r>
      <w:r w:rsidRPr="00DB3F21">
        <w:rPr>
          <w:rFonts w:ascii="Segoe UI" w:hAnsi="Segoe UI" w:cs="Segoe UI"/>
          <w:sz w:val="20"/>
          <w:szCs w:val="20"/>
        </w:rPr>
        <w:t>) z uwzględnieniem art. 234 ust. 2 ww. ustawy; wpis do rejestru powinien obejmować co najmniej następujące kody odpadów:</w:t>
      </w:r>
    </w:p>
    <w:p w:rsidR="00DB3F21" w:rsidRPr="00DB3F21" w:rsidRDefault="00DB3F21" w:rsidP="00DB3F21">
      <w:pPr>
        <w:spacing w:after="0"/>
        <w:ind w:left="708"/>
        <w:jc w:val="both"/>
        <w:rPr>
          <w:rFonts w:ascii="Segoe UI" w:hAnsi="Segoe UI" w:cs="Segoe UI"/>
          <w:color w:val="000000"/>
          <w:sz w:val="20"/>
          <w:szCs w:val="20"/>
        </w:rPr>
      </w:pPr>
      <w:r w:rsidRPr="00DB3F21">
        <w:rPr>
          <w:rFonts w:ascii="Segoe UI" w:hAnsi="Segoe UI" w:cs="Segoe UI"/>
          <w:color w:val="000000"/>
          <w:sz w:val="20"/>
          <w:szCs w:val="20"/>
        </w:rPr>
        <w:t>15 01 01 – Opakowania z papieru i tektury</w:t>
      </w:r>
    </w:p>
    <w:p w:rsidR="00DB3F21" w:rsidRPr="00DB3F21" w:rsidRDefault="00DB3F21"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02 – Opakowania z tworzyw sztucznych</w:t>
      </w:r>
    </w:p>
    <w:p w:rsidR="00DB3F21" w:rsidRPr="00DB3F21" w:rsidRDefault="00DB3F21"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03 – Opakowania z drewna</w:t>
      </w:r>
    </w:p>
    <w:p w:rsidR="00DB3F21" w:rsidRPr="00DB3F21" w:rsidRDefault="00DB3F21"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04 – Opakowania z metali</w:t>
      </w:r>
    </w:p>
    <w:p w:rsidR="00DB3F21" w:rsidRPr="00DB3F21" w:rsidRDefault="00DB3F21"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05 – Opakowania wielomateriałowe</w:t>
      </w:r>
    </w:p>
    <w:p w:rsidR="00DB3F21" w:rsidRPr="00DB3F21" w:rsidRDefault="00DB3F21"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06 – Zmieszane odpady opakowaniowe</w:t>
      </w:r>
    </w:p>
    <w:p w:rsidR="00DB3F21" w:rsidRPr="00DB3F21" w:rsidRDefault="00DB3F21"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15 01 07 – Opakowania ze szkła</w:t>
      </w:r>
    </w:p>
    <w:p w:rsidR="00DB3F21" w:rsidRPr="00DB3F21" w:rsidRDefault="00DB3F21"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16 01 03 – Zużyte opony</w:t>
      </w:r>
    </w:p>
    <w:p w:rsidR="00DB3F21" w:rsidRPr="00DB3F21" w:rsidRDefault="00DB3F21"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20 01 01 – Makulatura</w:t>
      </w:r>
    </w:p>
    <w:p w:rsidR="00DB3F21" w:rsidRPr="00DB3F21" w:rsidRDefault="00DB3F21"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lastRenderedPageBreak/>
        <w:t>20 01 02 – Szkło</w:t>
      </w:r>
    </w:p>
    <w:p w:rsidR="00DB3F21" w:rsidRPr="00DB3F21" w:rsidRDefault="00DB3F21" w:rsidP="00DB3F21">
      <w:pPr>
        <w:spacing w:after="0"/>
        <w:ind w:firstLine="708"/>
        <w:jc w:val="both"/>
        <w:rPr>
          <w:rFonts w:ascii="Segoe UI" w:hAnsi="Segoe UI" w:cs="Segoe UI"/>
          <w:color w:val="000000"/>
          <w:sz w:val="20"/>
          <w:szCs w:val="20"/>
        </w:rPr>
      </w:pPr>
      <w:r w:rsidRPr="00DB3F21">
        <w:rPr>
          <w:rFonts w:ascii="Segoe UI" w:hAnsi="Segoe UI" w:cs="Segoe UI"/>
          <w:color w:val="000000"/>
          <w:sz w:val="20"/>
          <w:szCs w:val="20"/>
        </w:rPr>
        <w:t>20 01 23* – Urządzenia zawierające freony</w:t>
      </w:r>
    </w:p>
    <w:p w:rsidR="00DB3F21" w:rsidRPr="00DB3F21" w:rsidRDefault="00DB3F21" w:rsidP="00DB3F21">
      <w:pPr>
        <w:spacing w:after="0"/>
        <w:ind w:left="708"/>
        <w:jc w:val="both"/>
        <w:rPr>
          <w:rFonts w:ascii="Segoe UI" w:hAnsi="Segoe UI" w:cs="Segoe UI"/>
          <w:color w:val="000000"/>
          <w:sz w:val="20"/>
          <w:szCs w:val="20"/>
        </w:rPr>
      </w:pPr>
      <w:r w:rsidRPr="00DB3F21">
        <w:rPr>
          <w:rFonts w:ascii="Segoe UI" w:hAnsi="Segoe UI" w:cs="Segoe UI"/>
          <w:color w:val="000000"/>
          <w:sz w:val="20"/>
          <w:szCs w:val="20"/>
        </w:rPr>
        <w:t xml:space="preserve">20 01 35* – </w:t>
      </w:r>
      <w:r w:rsidRPr="00DB3F21">
        <w:rPr>
          <w:rFonts w:ascii="Segoe UI" w:hAnsi="Segoe UI" w:cs="Segoe UI"/>
          <w:sz w:val="20"/>
          <w:szCs w:val="20"/>
        </w:rPr>
        <w:t xml:space="preserve">Zużyte urządzenia elektryczne i elektroniczne inne niż wymienione w 20 01 21 </w:t>
      </w:r>
      <w:r w:rsidRPr="00DB3F21">
        <w:rPr>
          <w:rFonts w:ascii="Segoe UI" w:hAnsi="Segoe UI" w:cs="Segoe UI"/>
          <w:sz w:val="20"/>
          <w:szCs w:val="20"/>
        </w:rPr>
        <w:br/>
        <w:t xml:space="preserve">                      i 20 01 23  zawierające niebezpieczne składniki</w:t>
      </w:r>
    </w:p>
    <w:p w:rsidR="00DB3F21" w:rsidRPr="00DB3F21" w:rsidRDefault="00DB3F21" w:rsidP="00DB3F21">
      <w:pPr>
        <w:spacing w:after="0"/>
        <w:ind w:left="708"/>
        <w:jc w:val="both"/>
        <w:rPr>
          <w:rFonts w:ascii="Segoe UI" w:hAnsi="Segoe UI" w:cs="Segoe UI"/>
          <w:color w:val="000000"/>
          <w:sz w:val="20"/>
          <w:szCs w:val="20"/>
        </w:rPr>
      </w:pPr>
      <w:r w:rsidRPr="00DB3F21">
        <w:rPr>
          <w:rFonts w:ascii="Segoe UI" w:hAnsi="Segoe UI" w:cs="Segoe UI"/>
          <w:color w:val="000000"/>
          <w:sz w:val="20"/>
          <w:szCs w:val="20"/>
        </w:rPr>
        <w:t xml:space="preserve">20 01 36 – </w:t>
      </w:r>
      <w:r w:rsidRPr="00DB3F21">
        <w:rPr>
          <w:rFonts w:ascii="Segoe UI" w:hAnsi="Segoe UI" w:cs="Segoe UI"/>
          <w:sz w:val="20"/>
          <w:szCs w:val="20"/>
        </w:rPr>
        <w:t xml:space="preserve">Zużyte urządzenia elektryczne i elektroniczne inne niż wymienione w 20 01 21, </w:t>
      </w:r>
      <w:r w:rsidRPr="00DB3F21">
        <w:rPr>
          <w:rFonts w:ascii="Segoe UI" w:hAnsi="Segoe UI" w:cs="Segoe UI"/>
          <w:sz w:val="20"/>
          <w:szCs w:val="20"/>
        </w:rPr>
        <w:br/>
        <w:t xml:space="preserve">                    20 01 23 i 20 01 35</w:t>
      </w:r>
    </w:p>
    <w:p w:rsidR="00DB3F21" w:rsidRPr="00DB3F21" w:rsidRDefault="00DB3F21" w:rsidP="00DB3F21">
      <w:pPr>
        <w:spacing w:after="0"/>
        <w:jc w:val="both"/>
        <w:rPr>
          <w:rFonts w:ascii="Segoe UI" w:hAnsi="Segoe UI" w:cs="Segoe UI"/>
          <w:color w:val="000000"/>
          <w:sz w:val="20"/>
          <w:szCs w:val="20"/>
        </w:rPr>
      </w:pPr>
      <w:r w:rsidRPr="00DB3F21">
        <w:rPr>
          <w:rFonts w:ascii="Segoe UI" w:hAnsi="Segoe UI" w:cs="Segoe UI"/>
          <w:color w:val="000000"/>
          <w:sz w:val="20"/>
          <w:szCs w:val="20"/>
        </w:rPr>
        <w:t xml:space="preserve">     </w:t>
      </w:r>
      <w:r>
        <w:rPr>
          <w:rFonts w:ascii="Segoe UI" w:hAnsi="Segoe UI" w:cs="Segoe UI"/>
          <w:color w:val="000000"/>
          <w:sz w:val="20"/>
          <w:szCs w:val="20"/>
        </w:rPr>
        <w:tab/>
      </w:r>
      <w:r w:rsidRPr="00DB3F21">
        <w:rPr>
          <w:rFonts w:ascii="Segoe UI" w:hAnsi="Segoe UI" w:cs="Segoe UI"/>
          <w:color w:val="000000"/>
          <w:sz w:val="20"/>
          <w:szCs w:val="20"/>
        </w:rPr>
        <w:t xml:space="preserve">20 01 38 – </w:t>
      </w:r>
      <w:r w:rsidRPr="00DB3F21">
        <w:rPr>
          <w:rFonts w:ascii="Segoe UI" w:hAnsi="Segoe UI" w:cs="Segoe UI"/>
          <w:sz w:val="20"/>
          <w:szCs w:val="20"/>
        </w:rPr>
        <w:t>Drewno inne niż wymienione w 20 01 37</w:t>
      </w:r>
    </w:p>
    <w:p w:rsidR="00DB3F21" w:rsidRPr="00DB3F21" w:rsidRDefault="00DB3F21" w:rsidP="00DB3F21">
      <w:pPr>
        <w:spacing w:after="0"/>
        <w:ind w:left="284" w:firstLine="424"/>
        <w:jc w:val="both"/>
        <w:rPr>
          <w:rFonts w:ascii="Segoe UI" w:hAnsi="Segoe UI" w:cs="Segoe UI"/>
          <w:color w:val="000000"/>
          <w:sz w:val="20"/>
          <w:szCs w:val="20"/>
        </w:rPr>
      </w:pPr>
      <w:r w:rsidRPr="00DB3F21">
        <w:rPr>
          <w:rFonts w:ascii="Segoe UI" w:hAnsi="Segoe UI" w:cs="Segoe UI"/>
          <w:color w:val="000000"/>
          <w:sz w:val="20"/>
          <w:szCs w:val="20"/>
        </w:rPr>
        <w:t>20 01 39 – Tworzywa sztuczne</w:t>
      </w:r>
    </w:p>
    <w:p w:rsidR="00DB3F21" w:rsidRPr="00DB3F21" w:rsidRDefault="00DB3F21" w:rsidP="00DB3F21">
      <w:pPr>
        <w:pStyle w:val="Akapitzlist"/>
        <w:numPr>
          <w:ilvl w:val="0"/>
          <w:numId w:val="13"/>
        </w:numPr>
        <w:spacing w:after="0"/>
        <w:jc w:val="both"/>
        <w:rPr>
          <w:rFonts w:ascii="Segoe UI" w:hAnsi="Segoe UI" w:cs="Segoe UI"/>
          <w:color w:val="000000"/>
          <w:sz w:val="20"/>
          <w:szCs w:val="20"/>
        </w:rPr>
      </w:pPr>
      <w:r>
        <w:rPr>
          <w:rFonts w:ascii="Segoe UI" w:hAnsi="Segoe UI" w:cs="Segoe UI"/>
          <w:color w:val="000000"/>
          <w:sz w:val="20"/>
          <w:szCs w:val="20"/>
        </w:rPr>
        <w:t>0</w:t>
      </w:r>
      <w:r w:rsidRPr="00DB3F21">
        <w:rPr>
          <w:rFonts w:ascii="Segoe UI" w:hAnsi="Segoe UI" w:cs="Segoe UI"/>
          <w:color w:val="000000"/>
          <w:sz w:val="20"/>
          <w:szCs w:val="20"/>
        </w:rPr>
        <w:t>1 40 – Metale</w:t>
      </w:r>
    </w:p>
    <w:p w:rsidR="00DB3F21" w:rsidRPr="00DB3F21" w:rsidRDefault="00DB3F21" w:rsidP="00DB3F21">
      <w:pPr>
        <w:pStyle w:val="Akapitzlist"/>
        <w:numPr>
          <w:ilvl w:val="0"/>
          <w:numId w:val="14"/>
        </w:numPr>
        <w:spacing w:after="0"/>
        <w:jc w:val="both"/>
        <w:rPr>
          <w:rFonts w:ascii="Segoe UI" w:hAnsi="Segoe UI" w:cs="Segoe UI"/>
          <w:color w:val="000000"/>
          <w:sz w:val="20"/>
          <w:szCs w:val="20"/>
        </w:rPr>
      </w:pPr>
      <w:r w:rsidRPr="00DB3F21">
        <w:rPr>
          <w:rFonts w:ascii="Segoe UI" w:hAnsi="Segoe UI" w:cs="Segoe UI"/>
          <w:color w:val="000000"/>
          <w:sz w:val="20"/>
          <w:szCs w:val="20"/>
        </w:rPr>
        <w:t xml:space="preserve">02 01 – Odpady ulegające biodegradacji </w:t>
      </w:r>
    </w:p>
    <w:p w:rsidR="00DB3F21" w:rsidRPr="00DB3F21" w:rsidRDefault="00DB3F21" w:rsidP="00DB3F21">
      <w:pPr>
        <w:pStyle w:val="Akapitzlist"/>
        <w:numPr>
          <w:ilvl w:val="0"/>
          <w:numId w:val="15"/>
        </w:numPr>
        <w:spacing w:after="0"/>
        <w:jc w:val="both"/>
        <w:rPr>
          <w:rFonts w:ascii="Segoe UI" w:hAnsi="Segoe UI" w:cs="Segoe UI"/>
          <w:sz w:val="20"/>
          <w:szCs w:val="20"/>
        </w:rPr>
      </w:pPr>
      <w:r w:rsidRPr="00DB3F21">
        <w:rPr>
          <w:rFonts w:ascii="Segoe UI" w:hAnsi="Segoe UI" w:cs="Segoe UI"/>
          <w:color w:val="000000"/>
          <w:sz w:val="20"/>
          <w:szCs w:val="20"/>
        </w:rPr>
        <w:t xml:space="preserve">03 01 – </w:t>
      </w:r>
      <w:r w:rsidRPr="00DB3F21">
        <w:rPr>
          <w:rFonts w:ascii="Segoe UI" w:hAnsi="Segoe UI" w:cs="Segoe UI"/>
          <w:sz w:val="20"/>
          <w:szCs w:val="20"/>
        </w:rPr>
        <w:t>Niesegregowane (zmieszane) odpady komunalne</w:t>
      </w:r>
    </w:p>
    <w:p w:rsidR="00DB3F21" w:rsidRPr="00DB3F21" w:rsidRDefault="00DB3F21" w:rsidP="00DB3F21">
      <w:pPr>
        <w:pStyle w:val="Akapitzlist"/>
        <w:spacing w:after="0" w:line="240" w:lineRule="auto"/>
        <w:ind w:left="644"/>
        <w:jc w:val="both"/>
        <w:rPr>
          <w:rFonts w:ascii="Segoe UI" w:hAnsi="Segoe UI" w:cs="Segoe UI"/>
          <w:color w:val="000000"/>
          <w:sz w:val="20"/>
          <w:szCs w:val="20"/>
        </w:rPr>
      </w:pPr>
      <w:r>
        <w:rPr>
          <w:rFonts w:ascii="Segoe UI" w:hAnsi="Segoe UI" w:cs="Segoe UI"/>
          <w:color w:val="000000"/>
          <w:sz w:val="20"/>
          <w:szCs w:val="20"/>
        </w:rPr>
        <w:t xml:space="preserve"> </w:t>
      </w:r>
      <w:r w:rsidRPr="00DB3F21">
        <w:rPr>
          <w:rFonts w:ascii="Segoe UI" w:hAnsi="Segoe UI" w:cs="Segoe UI"/>
          <w:color w:val="2E74B5" w:themeColor="accent1" w:themeShade="BF"/>
          <w:sz w:val="20"/>
          <w:szCs w:val="20"/>
        </w:rPr>
        <w:t xml:space="preserve">20 03 07 </w:t>
      </w:r>
      <w:r w:rsidRPr="00DB3F21">
        <w:rPr>
          <w:rFonts w:ascii="Segoe UI" w:hAnsi="Segoe UI" w:cs="Segoe UI"/>
          <w:color w:val="000000"/>
          <w:sz w:val="20"/>
          <w:szCs w:val="20"/>
        </w:rPr>
        <w:t xml:space="preserve">– </w:t>
      </w:r>
      <w:r w:rsidRPr="00DB3F21">
        <w:rPr>
          <w:rFonts w:ascii="Segoe UI" w:hAnsi="Segoe UI" w:cs="Segoe UI"/>
          <w:sz w:val="20"/>
          <w:szCs w:val="20"/>
        </w:rPr>
        <w:t>Odpady wielkogabarytowe</w:t>
      </w:r>
    </w:p>
    <w:p w:rsidR="00DB3F21" w:rsidRPr="00DB3F21" w:rsidRDefault="00834722" w:rsidP="00DB3F21">
      <w:pPr>
        <w:pStyle w:val="Tekstpodstawowy"/>
        <w:numPr>
          <w:ilvl w:val="0"/>
          <w:numId w:val="17"/>
        </w:numPr>
        <w:spacing w:after="60"/>
        <w:jc w:val="both"/>
        <w:rPr>
          <w:rFonts w:ascii="Segoe UI" w:hAnsi="Segoe UI" w:cs="Segoe UI"/>
          <w:b w:val="0"/>
          <w:bCs/>
          <w:i w:val="0"/>
          <w:iCs/>
          <w:sz w:val="20"/>
        </w:rPr>
      </w:pPr>
      <w:r>
        <w:rPr>
          <w:rFonts w:ascii="Segoe UI" w:hAnsi="Segoe UI" w:cs="Segoe UI"/>
          <w:b w:val="0"/>
          <w:bCs/>
          <w:i w:val="0"/>
          <w:iCs/>
          <w:color w:val="000000"/>
          <w:sz w:val="20"/>
        </w:rPr>
        <w:t>0</w:t>
      </w:r>
      <w:r w:rsidR="00DB3F21" w:rsidRPr="00DB3F21">
        <w:rPr>
          <w:rFonts w:ascii="Segoe UI" w:hAnsi="Segoe UI" w:cs="Segoe UI"/>
          <w:b w:val="0"/>
          <w:bCs/>
          <w:i w:val="0"/>
          <w:iCs/>
          <w:color w:val="000000"/>
          <w:sz w:val="20"/>
        </w:rPr>
        <w:t xml:space="preserve">3 99 – </w:t>
      </w:r>
      <w:r w:rsidR="00DB3F21" w:rsidRPr="00DB3F21">
        <w:rPr>
          <w:rFonts w:ascii="Segoe UI" w:hAnsi="Segoe UI" w:cs="Segoe UI"/>
          <w:b w:val="0"/>
          <w:bCs/>
          <w:i w:val="0"/>
          <w:iCs/>
          <w:sz w:val="20"/>
        </w:rPr>
        <w:t>Odpady komunalne niewymienione w innych podgrupach</w:t>
      </w:r>
    </w:p>
    <w:p w:rsidR="00DB3F21" w:rsidRDefault="00DB3F21" w:rsidP="00DB3F21">
      <w:pPr>
        <w:pStyle w:val="Akapitzlist"/>
        <w:numPr>
          <w:ilvl w:val="0"/>
          <w:numId w:val="5"/>
        </w:numPr>
        <w:spacing w:after="60" w:line="240" w:lineRule="auto"/>
        <w:ind w:left="284" w:hanging="284"/>
        <w:contextualSpacing w:val="0"/>
        <w:jc w:val="both"/>
        <w:rPr>
          <w:rFonts w:ascii="Segoe UI" w:hAnsi="Segoe UI" w:cs="Segoe UI"/>
          <w:sz w:val="20"/>
          <w:szCs w:val="20"/>
        </w:rPr>
      </w:pPr>
      <w:r w:rsidRPr="00DB3F21">
        <w:rPr>
          <w:rFonts w:ascii="Segoe UI" w:hAnsi="Segoe UI" w:cs="Segoe UI"/>
          <w:bCs/>
          <w:sz w:val="20"/>
          <w:szCs w:val="20"/>
        </w:rPr>
        <w:t>I</w:t>
      </w:r>
      <w:r w:rsidRPr="00DB3F21">
        <w:rPr>
          <w:rFonts w:ascii="Segoe UI" w:hAnsi="Segoe UI" w:cs="Segoe UI"/>
          <w:sz w:val="20"/>
          <w:szCs w:val="20"/>
        </w:rPr>
        <w:t xml:space="preserve">nformacja banku lub spółdzielczej kasy oszczędnościowo-kredytowej potwierdzająca wysokość posiadanych środków finansowych lub zdolność kredytową Wykonawcy, w okresie nie wcześniejszym </w:t>
      </w:r>
      <w:r w:rsidRPr="00DB3F21">
        <w:rPr>
          <w:rFonts w:ascii="Segoe UI" w:hAnsi="Segoe UI" w:cs="Segoe UI"/>
          <w:sz w:val="20"/>
          <w:szCs w:val="20"/>
        </w:rPr>
        <w:br/>
        <w:t>niż 1 miesiąc przed upływem terminu składania ofert.</w:t>
      </w:r>
    </w:p>
    <w:p w:rsidR="00DB3F21" w:rsidRDefault="00DB3F21" w:rsidP="00DB3F21">
      <w:pPr>
        <w:pStyle w:val="Akapitzlist"/>
        <w:numPr>
          <w:ilvl w:val="0"/>
          <w:numId w:val="5"/>
        </w:numPr>
        <w:spacing w:after="60" w:line="240" w:lineRule="auto"/>
        <w:ind w:left="284" w:hanging="284"/>
        <w:contextualSpacing w:val="0"/>
        <w:jc w:val="both"/>
        <w:rPr>
          <w:rFonts w:ascii="Segoe UI" w:hAnsi="Segoe UI" w:cs="Segoe UI"/>
          <w:sz w:val="20"/>
          <w:szCs w:val="20"/>
        </w:rPr>
      </w:pPr>
      <w:r w:rsidRPr="00DB3F21">
        <w:rPr>
          <w:rFonts w:ascii="Segoe UI" w:hAnsi="Segoe UI" w:cs="Segoe UI"/>
          <w:sz w:val="20"/>
          <w:szCs w:val="20"/>
        </w:rPr>
        <w:t xml:space="preserve">Wykaz usług wykonanych, a w przypadku świadczeń okresowych lub ciągłych </w:t>
      </w:r>
      <w:r w:rsidR="009B3395">
        <w:rPr>
          <w:rFonts w:ascii="Segoe UI" w:hAnsi="Segoe UI" w:cs="Segoe UI"/>
          <w:sz w:val="20"/>
          <w:szCs w:val="20"/>
        </w:rPr>
        <w:br/>
      </w:r>
      <w:r w:rsidRPr="00DB3F21">
        <w:rPr>
          <w:rFonts w:ascii="Segoe UI" w:hAnsi="Segoe UI" w:cs="Segoe UI"/>
          <w:sz w:val="20"/>
          <w:szCs w:val="20"/>
        </w:rPr>
        <w:t xml:space="preserve">również wykonywanych, w okresie ostatnich 3 lat przed upływem terminu składania ofert, </w:t>
      </w:r>
      <w:r w:rsidR="009B3395">
        <w:rPr>
          <w:rFonts w:ascii="Segoe UI" w:hAnsi="Segoe UI" w:cs="Segoe UI"/>
          <w:sz w:val="20"/>
          <w:szCs w:val="20"/>
        </w:rPr>
        <w:br/>
      </w:r>
      <w:r w:rsidRPr="00DB3F21">
        <w:rPr>
          <w:rFonts w:ascii="Segoe UI" w:hAnsi="Segoe UI" w:cs="Segoe UI"/>
          <w:sz w:val="20"/>
          <w:szCs w:val="20"/>
        </w:rPr>
        <w:t xml:space="preserve">a jeżeli okres prowadzenia działalności jest krótszy – w tym okresie, wraz z podaniem ich wartości, przedmiotu, dat wykonania i podmiotów, na rzecz których usługi zostały wykonane – złożony </w:t>
      </w:r>
      <w:r w:rsidR="009B3395">
        <w:rPr>
          <w:rFonts w:ascii="Segoe UI" w:hAnsi="Segoe UI" w:cs="Segoe UI"/>
          <w:sz w:val="20"/>
          <w:szCs w:val="20"/>
        </w:rPr>
        <w:br/>
      </w:r>
      <w:r w:rsidRPr="00DB3F21">
        <w:rPr>
          <w:rFonts w:ascii="Segoe UI" w:hAnsi="Segoe UI" w:cs="Segoe UI"/>
          <w:sz w:val="20"/>
          <w:szCs w:val="20"/>
        </w:rPr>
        <w:t>na formularzu zgodnym ze wzorem zawartym w Rozdziale III SIWZ pkt 2.</w:t>
      </w:r>
    </w:p>
    <w:p w:rsidR="00DB3F21" w:rsidRPr="00DB3F21" w:rsidRDefault="00DB3F21" w:rsidP="00DB3F21">
      <w:pPr>
        <w:pStyle w:val="Akapitzlist"/>
        <w:numPr>
          <w:ilvl w:val="0"/>
          <w:numId w:val="5"/>
        </w:numPr>
        <w:spacing w:after="0" w:line="240" w:lineRule="auto"/>
        <w:ind w:left="284" w:hanging="284"/>
        <w:jc w:val="both"/>
        <w:rPr>
          <w:rFonts w:ascii="Segoe UI" w:hAnsi="Segoe UI" w:cs="Segoe UI"/>
          <w:sz w:val="20"/>
          <w:szCs w:val="20"/>
        </w:rPr>
      </w:pPr>
      <w:r w:rsidRPr="00DB3F21">
        <w:rPr>
          <w:rFonts w:ascii="Segoe UI" w:hAnsi="Segoe UI" w:cs="Segoe UI"/>
          <w:sz w:val="20"/>
          <w:szCs w:val="20"/>
        </w:rPr>
        <w:t xml:space="preserve">Dowody określające czy usługi wymienione w wykazie, o którym mowa w ppkt 6, zostały wykonane </w:t>
      </w:r>
      <w:r w:rsidRPr="00DB3F21">
        <w:rPr>
          <w:rFonts w:ascii="Segoe UI" w:hAnsi="Segoe UI" w:cs="Segoe UI"/>
          <w:sz w:val="20"/>
          <w:szCs w:val="20"/>
        </w:rPr>
        <w:br/>
        <w:t xml:space="preserve">lub są wykonywane należycie. </w:t>
      </w:r>
    </w:p>
    <w:p w:rsidR="00DB3F21" w:rsidRPr="00DB3F21" w:rsidRDefault="00DB3F21" w:rsidP="00DB3F21">
      <w:pPr>
        <w:spacing w:after="0" w:line="240" w:lineRule="auto"/>
        <w:ind w:left="284"/>
        <w:contextualSpacing/>
        <w:jc w:val="both"/>
        <w:rPr>
          <w:rFonts w:ascii="Segoe UI" w:hAnsi="Segoe UI" w:cs="Segoe UI"/>
          <w:i/>
          <w:sz w:val="20"/>
          <w:szCs w:val="20"/>
        </w:rPr>
      </w:pPr>
      <w:r w:rsidRPr="00DB3F21">
        <w:rPr>
          <w:rFonts w:ascii="Segoe UI" w:hAnsi="Segoe UI" w:cs="Segoe UI"/>
          <w:i/>
          <w:sz w:val="20"/>
          <w:szCs w:val="20"/>
          <w:u w:val="single"/>
        </w:rPr>
        <w:t>Dowodami są referencje bądź inne dokumenty wystawione przez podmiot, na rzecz którego usługi były wykonywane, a w przypadku świadczeń okresowych lub c</w:t>
      </w:r>
      <w:r>
        <w:rPr>
          <w:rFonts w:ascii="Segoe UI" w:hAnsi="Segoe UI" w:cs="Segoe UI"/>
          <w:i/>
          <w:sz w:val="20"/>
          <w:szCs w:val="20"/>
          <w:u w:val="single"/>
        </w:rPr>
        <w:t xml:space="preserve">iągłych są wykonywane, </w:t>
      </w:r>
      <w:r w:rsidR="009B3395">
        <w:rPr>
          <w:rFonts w:ascii="Segoe UI" w:hAnsi="Segoe UI" w:cs="Segoe UI"/>
          <w:i/>
          <w:sz w:val="20"/>
          <w:szCs w:val="20"/>
          <w:u w:val="single"/>
        </w:rPr>
        <w:br/>
        <w:t xml:space="preserve">a jeżeli </w:t>
      </w:r>
      <w:r w:rsidRPr="00DB3F21">
        <w:rPr>
          <w:rFonts w:ascii="Segoe UI" w:hAnsi="Segoe UI" w:cs="Segoe UI"/>
          <w:i/>
          <w:sz w:val="20"/>
          <w:szCs w:val="20"/>
          <w:u w:val="single"/>
        </w:rPr>
        <w:t xml:space="preserve">z uzasadnionej przyczyny o obiektywnym charakterze Wykonawca nie jest w stanie uzyskać </w:t>
      </w:r>
      <w:r w:rsidRPr="00DB3F21">
        <w:rPr>
          <w:rFonts w:ascii="Segoe UI" w:hAnsi="Segoe UI" w:cs="Segoe UI"/>
          <w:i/>
          <w:sz w:val="20"/>
          <w:szCs w:val="20"/>
          <w:u w:val="single"/>
        </w:rPr>
        <w:br/>
        <w:t>tych dokumentów – oświadczenie Wykonawcy</w:t>
      </w:r>
      <w:r w:rsidRPr="00DB3F21">
        <w:rPr>
          <w:rFonts w:ascii="Segoe UI" w:hAnsi="Segoe UI" w:cs="Segoe UI"/>
          <w:i/>
          <w:sz w:val="20"/>
          <w:szCs w:val="20"/>
        </w:rPr>
        <w:t xml:space="preserve">. </w:t>
      </w:r>
    </w:p>
    <w:p w:rsidR="00834722" w:rsidRDefault="00DB3F21" w:rsidP="00834722">
      <w:pPr>
        <w:spacing w:after="60" w:line="240" w:lineRule="auto"/>
        <w:ind w:left="284"/>
        <w:jc w:val="both"/>
        <w:rPr>
          <w:rFonts w:ascii="Segoe UI" w:hAnsi="Segoe UI" w:cs="Segoe UI"/>
          <w:sz w:val="20"/>
          <w:szCs w:val="20"/>
        </w:rPr>
      </w:pPr>
      <w:r w:rsidRPr="00DB3F21">
        <w:rPr>
          <w:rFonts w:ascii="Segoe UI" w:hAnsi="Segoe UI" w:cs="Segoe UI"/>
          <w:sz w:val="20"/>
          <w:szCs w:val="20"/>
        </w:rPr>
        <w:t xml:space="preserve">W przypadku świadczeń okresowych lub ciągłych nadal wykonywanych referencje </w:t>
      </w:r>
      <w:r w:rsidR="009B3395">
        <w:rPr>
          <w:rFonts w:ascii="Segoe UI" w:hAnsi="Segoe UI" w:cs="Segoe UI"/>
          <w:sz w:val="20"/>
          <w:szCs w:val="20"/>
        </w:rPr>
        <w:br/>
      </w:r>
      <w:r w:rsidRPr="00DB3F21">
        <w:rPr>
          <w:rFonts w:ascii="Segoe UI" w:hAnsi="Segoe UI" w:cs="Segoe UI"/>
          <w:sz w:val="20"/>
          <w:szCs w:val="20"/>
        </w:rPr>
        <w:t xml:space="preserve">bądź inne dokumenty potwierdzające ich należyte wykonywanie powinny być wydane </w:t>
      </w:r>
      <w:r w:rsidR="009B3395">
        <w:rPr>
          <w:rFonts w:ascii="Segoe UI" w:hAnsi="Segoe UI" w:cs="Segoe UI"/>
          <w:sz w:val="20"/>
          <w:szCs w:val="20"/>
        </w:rPr>
        <w:br/>
        <w:t xml:space="preserve">nie wcześniej </w:t>
      </w:r>
      <w:r w:rsidRPr="00DB3F21">
        <w:rPr>
          <w:rFonts w:ascii="Segoe UI" w:hAnsi="Segoe UI" w:cs="Segoe UI"/>
          <w:sz w:val="20"/>
          <w:szCs w:val="20"/>
        </w:rPr>
        <w:t>niż 3 miesiące przed upływem terminu składania ofert.</w:t>
      </w:r>
    </w:p>
    <w:p w:rsidR="00834722" w:rsidRPr="00834722" w:rsidRDefault="00DB3F21" w:rsidP="00834722">
      <w:pPr>
        <w:pStyle w:val="Akapitzlist"/>
        <w:numPr>
          <w:ilvl w:val="0"/>
          <w:numId w:val="5"/>
        </w:numPr>
        <w:spacing w:after="60" w:line="240" w:lineRule="auto"/>
        <w:ind w:left="284" w:hanging="284"/>
        <w:contextualSpacing w:val="0"/>
        <w:jc w:val="both"/>
        <w:rPr>
          <w:rFonts w:ascii="Segoe UI" w:hAnsi="Segoe UI" w:cs="Segoe UI"/>
          <w:sz w:val="20"/>
          <w:szCs w:val="20"/>
        </w:rPr>
      </w:pPr>
      <w:r w:rsidRPr="00834722">
        <w:rPr>
          <w:rFonts w:ascii="Segoe UI" w:hAnsi="Segoe UI" w:cs="Segoe UI"/>
          <w:sz w:val="20"/>
          <w:szCs w:val="20"/>
        </w:rPr>
        <w:t xml:space="preserve">Wykaz narzędzi, wyposażenia zakładu lub urządzeń technicznych dostępnych Wykonawcy w celu wykonania zamówienia publicznego wraz z informacją o podstawie do dysponowania tymi zasobami </w:t>
      </w:r>
      <w:r w:rsidRPr="00834722">
        <w:rPr>
          <w:rFonts w:ascii="Segoe UI" w:hAnsi="Segoe UI" w:cs="Segoe UI"/>
          <w:sz w:val="20"/>
          <w:szCs w:val="20"/>
        </w:rPr>
        <w:br/>
        <w:t>– złożony na formularzu zgodnym ze wzorem zawartym w Rozdziale III SIWZ pkt 3</w:t>
      </w:r>
      <w:r w:rsidRPr="00834722">
        <w:rPr>
          <w:rFonts w:ascii="Segoe UI" w:hAnsi="Segoe UI" w:cs="Segoe UI"/>
          <w:bCs/>
          <w:sz w:val="20"/>
          <w:szCs w:val="20"/>
        </w:rPr>
        <w:t>.</w:t>
      </w:r>
    </w:p>
    <w:p w:rsidR="00DB3F21" w:rsidRPr="00834722" w:rsidRDefault="00DB3F21" w:rsidP="00834722">
      <w:pPr>
        <w:pStyle w:val="Akapitzlist"/>
        <w:numPr>
          <w:ilvl w:val="0"/>
          <w:numId w:val="5"/>
        </w:numPr>
        <w:spacing w:after="0" w:line="240" w:lineRule="auto"/>
        <w:ind w:left="284" w:hanging="284"/>
        <w:jc w:val="both"/>
        <w:rPr>
          <w:rFonts w:ascii="Segoe UI" w:hAnsi="Segoe UI" w:cs="Segoe UI"/>
          <w:sz w:val="20"/>
          <w:szCs w:val="20"/>
        </w:rPr>
      </w:pPr>
      <w:r w:rsidRPr="00834722">
        <w:rPr>
          <w:rFonts w:ascii="Segoe UI" w:hAnsi="Segoe UI" w:cs="Segoe UI"/>
          <w:sz w:val="20"/>
          <w:szCs w:val="20"/>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w:t>
      </w:r>
      <w:r w:rsidRPr="00834722">
        <w:rPr>
          <w:rFonts w:ascii="Segoe UI" w:hAnsi="Segoe UI" w:cs="Segoe UI"/>
          <w:sz w:val="20"/>
          <w:szCs w:val="20"/>
        </w:rPr>
        <w:br/>
        <w:t xml:space="preserve">a także zakres wykonywanych przez nie czynności oraz informacja o podstawie do dysponowania </w:t>
      </w:r>
      <w:r w:rsidRPr="00834722">
        <w:rPr>
          <w:rFonts w:ascii="Segoe UI" w:hAnsi="Segoe UI" w:cs="Segoe UI"/>
          <w:sz w:val="20"/>
          <w:szCs w:val="20"/>
        </w:rPr>
        <w:br/>
        <w:t>tymi osobami – złożony na formularzu zgodnym ze wzorem zawartym w Rozdziale III SIWZ pkt 4.</w:t>
      </w:r>
    </w:p>
    <w:p w:rsidR="00FD4889" w:rsidRDefault="00836048"/>
    <w:p w:rsidR="00426754" w:rsidRDefault="00426754"/>
    <w:p w:rsidR="00426754" w:rsidRPr="00426754" w:rsidRDefault="00426754" w:rsidP="00426754">
      <w:pPr>
        <w:spacing w:after="0" w:line="240" w:lineRule="auto"/>
        <w:ind w:left="5664"/>
        <w:rPr>
          <w:rFonts w:ascii="Segoe UI" w:hAnsi="Segoe UI" w:cs="Segoe UI"/>
          <w:b/>
          <w:iCs/>
          <w:sz w:val="20"/>
          <w:szCs w:val="20"/>
        </w:rPr>
      </w:pPr>
      <w:r w:rsidRPr="00426754">
        <w:rPr>
          <w:rFonts w:ascii="Segoe UI" w:hAnsi="Segoe UI" w:cs="Segoe UI"/>
          <w:b/>
          <w:iCs/>
          <w:sz w:val="20"/>
          <w:szCs w:val="20"/>
        </w:rPr>
        <w:t xml:space="preserve">Prezydent Miasta </w:t>
      </w:r>
    </w:p>
    <w:p w:rsidR="00426754" w:rsidRPr="00426754" w:rsidRDefault="00426754" w:rsidP="00426754">
      <w:pPr>
        <w:spacing w:after="0" w:line="240" w:lineRule="auto"/>
        <w:ind w:left="5664"/>
        <w:rPr>
          <w:rFonts w:ascii="Segoe UI" w:hAnsi="Segoe UI" w:cs="Segoe UI"/>
          <w:b/>
          <w:i/>
          <w:iCs/>
          <w:sz w:val="20"/>
          <w:szCs w:val="20"/>
        </w:rPr>
      </w:pPr>
      <w:r w:rsidRPr="00426754">
        <w:rPr>
          <w:rFonts w:ascii="Segoe UI" w:hAnsi="Segoe UI" w:cs="Segoe UI"/>
          <w:b/>
          <w:iCs/>
          <w:sz w:val="20"/>
          <w:szCs w:val="20"/>
        </w:rPr>
        <w:t xml:space="preserve">  </w:t>
      </w:r>
      <w:r w:rsidRPr="00426754">
        <w:rPr>
          <w:rFonts w:ascii="Segoe UI" w:hAnsi="Segoe UI" w:cs="Segoe UI"/>
          <w:b/>
          <w:i/>
          <w:iCs/>
          <w:sz w:val="20"/>
          <w:szCs w:val="20"/>
        </w:rPr>
        <w:t>Piotr Jedliński</w:t>
      </w:r>
    </w:p>
    <w:p w:rsidR="00426754" w:rsidRPr="00426754" w:rsidRDefault="00426754" w:rsidP="00426754">
      <w:pPr>
        <w:spacing w:after="0" w:line="240" w:lineRule="auto"/>
        <w:ind w:left="5664"/>
        <w:rPr>
          <w:rFonts w:ascii="Segoe UI" w:hAnsi="Segoe UI" w:cs="Segoe UI"/>
          <w:b/>
          <w:i/>
          <w:iCs/>
        </w:rPr>
      </w:pPr>
    </w:p>
    <w:p w:rsidR="00426754" w:rsidRDefault="00426754" w:rsidP="00426754">
      <w:pPr>
        <w:ind w:left="2124"/>
        <w:rPr>
          <w:rFonts w:ascii="Segoe UI" w:hAnsi="Segoe UI" w:cs="Segoe UI"/>
          <w:i/>
          <w:sz w:val="16"/>
          <w:szCs w:val="16"/>
        </w:rPr>
      </w:pPr>
      <w:r>
        <w:rPr>
          <w:rFonts w:ascii="Segoe UI" w:hAnsi="Segoe UI" w:cs="Segoe UI"/>
          <w:b/>
          <w:sz w:val="16"/>
          <w:szCs w:val="16"/>
        </w:rPr>
        <w:t xml:space="preserve">        </w:t>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r>
      <w:r>
        <w:rPr>
          <w:rFonts w:ascii="Segoe UI" w:hAnsi="Segoe UI" w:cs="Segoe UI"/>
          <w:b/>
          <w:sz w:val="16"/>
          <w:szCs w:val="16"/>
        </w:rPr>
        <w:tab/>
        <w:t xml:space="preserve">      </w:t>
      </w:r>
      <w:bookmarkStart w:id="0" w:name="_GoBack"/>
      <w:bookmarkEnd w:id="0"/>
    </w:p>
    <w:p w:rsidR="00426754" w:rsidRDefault="00426754"/>
    <w:p w:rsidR="00426754" w:rsidRDefault="00426754"/>
    <w:sectPr w:rsidR="00426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D20"/>
    <w:multiLevelType w:val="hybridMultilevel"/>
    <w:tmpl w:val="0FACA080"/>
    <w:lvl w:ilvl="0" w:tplc="A2A4017A">
      <w:start w:val="2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300537A"/>
    <w:multiLevelType w:val="hybridMultilevel"/>
    <w:tmpl w:val="EA486700"/>
    <w:lvl w:ilvl="0" w:tplc="E4B8E676">
      <w:start w:val="20"/>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3C51D18"/>
    <w:multiLevelType w:val="hybridMultilevel"/>
    <w:tmpl w:val="D61EDD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CF97D63"/>
    <w:multiLevelType w:val="hybridMultilevel"/>
    <w:tmpl w:val="A7004482"/>
    <w:lvl w:ilvl="0" w:tplc="6E181DE2">
      <w:start w:val="2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2DDF7181"/>
    <w:multiLevelType w:val="hybridMultilevel"/>
    <w:tmpl w:val="3F50595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E42598F"/>
    <w:multiLevelType w:val="hybridMultilevel"/>
    <w:tmpl w:val="877C0C56"/>
    <w:lvl w:ilvl="0" w:tplc="EC4E084C">
      <w:start w:val="20"/>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1FD7C59"/>
    <w:multiLevelType w:val="hybridMultilevel"/>
    <w:tmpl w:val="5024E3C0"/>
    <w:lvl w:ilvl="0" w:tplc="0A14F610">
      <w:start w:val="20"/>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45EE0230"/>
    <w:multiLevelType w:val="hybridMultilevel"/>
    <w:tmpl w:val="205CC87C"/>
    <w:lvl w:ilvl="0" w:tplc="CDF4B6C6">
      <w:start w:val="5"/>
      <w:numFmt w:val="decimal"/>
      <w:lvlText w:val="%1)"/>
      <w:lvlJc w:val="left"/>
      <w:pPr>
        <w:tabs>
          <w:tab w:val="num" w:pos="927"/>
        </w:tabs>
        <w:ind w:left="927"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8A7240"/>
    <w:multiLevelType w:val="hybridMultilevel"/>
    <w:tmpl w:val="3A52A432"/>
    <w:lvl w:ilvl="0" w:tplc="5B7AD4FE">
      <w:start w:val="20"/>
      <w:numFmt w:val="decimal"/>
      <w:lvlText w:val="%1"/>
      <w:lvlJc w:val="left"/>
      <w:pPr>
        <w:ind w:left="1068" w:hanging="360"/>
      </w:pPr>
      <w:rPr>
        <w:rFonts w:hint="default"/>
        <w:color w:val="00000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42D1047"/>
    <w:multiLevelType w:val="hybridMultilevel"/>
    <w:tmpl w:val="324C1EA2"/>
    <w:lvl w:ilvl="0" w:tplc="E1D2D04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D24DD1"/>
    <w:multiLevelType w:val="hybridMultilevel"/>
    <w:tmpl w:val="1A8CE7F6"/>
    <w:lvl w:ilvl="0" w:tplc="C5A038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49390D"/>
    <w:multiLevelType w:val="hybridMultilevel"/>
    <w:tmpl w:val="0A0E2790"/>
    <w:lvl w:ilvl="0" w:tplc="4BB01E56">
      <w:start w:val="20"/>
      <w:numFmt w:val="decimal"/>
      <w:lvlText w:val="%1"/>
      <w:lvlJc w:val="left"/>
      <w:pPr>
        <w:ind w:left="1604" w:hanging="360"/>
      </w:pPr>
      <w:rPr>
        <w:rFonts w:hint="default"/>
      </w:r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abstractNum w:abstractNumId="12" w15:restartNumberingAfterBreak="0">
    <w:nsid w:val="63E17074"/>
    <w:multiLevelType w:val="hybridMultilevel"/>
    <w:tmpl w:val="A6105AA8"/>
    <w:lvl w:ilvl="0" w:tplc="B550646A">
      <w:start w:val="20"/>
      <w:numFmt w:val="decimal"/>
      <w:lvlText w:val="%1"/>
      <w:lvlJc w:val="left"/>
      <w:pPr>
        <w:ind w:left="1004" w:hanging="360"/>
      </w:pPr>
      <w:rPr>
        <w:rFonts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4FB46B6"/>
    <w:multiLevelType w:val="hybridMultilevel"/>
    <w:tmpl w:val="11983D20"/>
    <w:lvl w:ilvl="0" w:tplc="5B7AD4FE">
      <w:start w:val="20"/>
      <w:numFmt w:val="decimal"/>
      <w:lvlText w:val="%1"/>
      <w:lvlJc w:val="left"/>
      <w:pPr>
        <w:ind w:left="1068"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0B68D0"/>
    <w:multiLevelType w:val="hybridMultilevel"/>
    <w:tmpl w:val="8F145778"/>
    <w:lvl w:ilvl="0" w:tplc="06DA3F0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A965F1"/>
    <w:multiLevelType w:val="hybridMultilevel"/>
    <w:tmpl w:val="644A0060"/>
    <w:lvl w:ilvl="0" w:tplc="BEC63394">
      <w:start w:val="1"/>
      <w:numFmt w:val="decimal"/>
      <w:lvlText w:val="%1."/>
      <w:lvlJc w:val="left"/>
      <w:pPr>
        <w:ind w:left="720" w:hanging="360"/>
      </w:pPr>
      <w:rPr>
        <w:rFonts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AC3DDD"/>
    <w:multiLevelType w:val="hybridMultilevel"/>
    <w:tmpl w:val="A2565012"/>
    <w:lvl w:ilvl="0" w:tplc="C28AA886">
      <w:start w:val="20"/>
      <w:numFmt w:val="decimal"/>
      <w:lvlText w:val="%1"/>
      <w:lvlJc w:val="left"/>
      <w:pPr>
        <w:ind w:left="644" w:hanging="360"/>
      </w:pPr>
      <w:rPr>
        <w:rFonts w:hint="default"/>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7F953EC2"/>
    <w:multiLevelType w:val="hybridMultilevel"/>
    <w:tmpl w:val="1E3C60C8"/>
    <w:lvl w:ilvl="0" w:tplc="5BDA3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4"/>
  </w:num>
  <w:num w:numId="3">
    <w:abstractNumId w:val="9"/>
  </w:num>
  <w:num w:numId="4">
    <w:abstractNumId w:val="11"/>
  </w:num>
  <w:num w:numId="5">
    <w:abstractNumId w:val="17"/>
  </w:num>
  <w:num w:numId="6">
    <w:abstractNumId w:val="7"/>
  </w:num>
  <w:num w:numId="7">
    <w:abstractNumId w:val="16"/>
  </w:num>
  <w:num w:numId="8">
    <w:abstractNumId w:val="3"/>
  </w:num>
  <w:num w:numId="9">
    <w:abstractNumId w:val="6"/>
  </w:num>
  <w:num w:numId="10">
    <w:abstractNumId w:val="12"/>
  </w:num>
  <w:num w:numId="11">
    <w:abstractNumId w:val="5"/>
  </w:num>
  <w:num w:numId="12">
    <w:abstractNumId w:val="10"/>
  </w:num>
  <w:num w:numId="13">
    <w:abstractNumId w:val="0"/>
  </w:num>
  <w:num w:numId="14">
    <w:abstractNumId w:val="13"/>
  </w:num>
  <w:num w:numId="15">
    <w:abstractNumId w:val="8"/>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757"/>
    <w:rsid w:val="00013E62"/>
    <w:rsid w:val="00293A28"/>
    <w:rsid w:val="00426754"/>
    <w:rsid w:val="005A567B"/>
    <w:rsid w:val="0079417C"/>
    <w:rsid w:val="00834722"/>
    <w:rsid w:val="00836048"/>
    <w:rsid w:val="00854FDD"/>
    <w:rsid w:val="009B3395"/>
    <w:rsid w:val="009D61F7"/>
    <w:rsid w:val="00AE7757"/>
    <w:rsid w:val="00DB3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08860"/>
  <w15:chartTrackingRefBased/>
  <w15:docId w15:val="{851657C1-2374-416E-880B-BF324441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775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L1,Numerowanie"/>
    <w:basedOn w:val="Normalny"/>
    <w:link w:val="AkapitzlistZnak"/>
    <w:uiPriority w:val="34"/>
    <w:qFormat/>
    <w:rsid w:val="00AE7757"/>
    <w:pPr>
      <w:ind w:left="720"/>
      <w:contextualSpacing/>
    </w:pPr>
  </w:style>
  <w:style w:type="character" w:customStyle="1" w:styleId="AkapitzlistZnak">
    <w:name w:val="Akapit z listą Znak"/>
    <w:aliases w:val="CW_Lista Znak,L1 Znak,Numerowanie Znak"/>
    <w:link w:val="Akapitzlist"/>
    <w:uiPriority w:val="34"/>
    <w:qFormat/>
    <w:locked/>
    <w:rsid w:val="00AE7757"/>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5A567B"/>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5A567B"/>
    <w:rPr>
      <w:rFonts w:ascii="Times New Roman" w:eastAsia="Times New Roman" w:hAnsi="Times New Roman" w:cs="Times New Roman"/>
      <w:b/>
      <w:i/>
      <w:sz w:val="28"/>
      <w:szCs w:val="20"/>
      <w:lang w:eastAsia="pl-PL"/>
    </w:rPr>
  </w:style>
  <w:style w:type="paragraph" w:customStyle="1" w:styleId="Tretekstu">
    <w:name w:val="Treść tekstu"/>
    <w:basedOn w:val="Normalny"/>
    <w:qFormat/>
    <w:rsid w:val="005A567B"/>
    <w:pPr>
      <w:tabs>
        <w:tab w:val="left" w:pos="708"/>
      </w:tabs>
      <w:suppressAutoHyphens/>
      <w:spacing w:after="0" w:line="240" w:lineRule="auto"/>
      <w:jc w:val="center"/>
    </w:pPr>
    <w:rPr>
      <w:rFonts w:ascii="Times New Roman" w:eastAsia="Times New Roman" w:hAnsi="Times New Roman" w:cs="Times New Roman"/>
      <w:b/>
      <w:i/>
      <w:sz w:val="28"/>
      <w:szCs w:val="20"/>
      <w:lang w:eastAsia="pl-PL"/>
    </w:rPr>
  </w:style>
  <w:style w:type="paragraph" w:styleId="Tekstdymka">
    <w:name w:val="Balloon Text"/>
    <w:basedOn w:val="Normalny"/>
    <w:link w:val="TekstdymkaZnak"/>
    <w:uiPriority w:val="99"/>
    <w:semiHidden/>
    <w:unhideWhenUsed/>
    <w:rsid w:val="00293A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A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1220</Words>
  <Characters>7326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Podolańczyk</dc:creator>
  <cp:keywords/>
  <dc:description/>
  <cp:lastModifiedBy>Emilia Miszewska</cp:lastModifiedBy>
  <cp:revision>6</cp:revision>
  <cp:lastPrinted>2020-10-14T08:33:00Z</cp:lastPrinted>
  <dcterms:created xsi:type="dcterms:W3CDTF">2020-10-13T14:56:00Z</dcterms:created>
  <dcterms:modified xsi:type="dcterms:W3CDTF">2020-10-15T10:42:00Z</dcterms:modified>
</cp:coreProperties>
</file>