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>BK.1711</w:t>
      </w:r>
      <w:r w:rsidR="00704626">
        <w:rPr>
          <w:rFonts w:ascii="Segoe UI" w:hAnsi="Segoe UI" w:cs="Segoe UI"/>
          <w:sz w:val="20"/>
        </w:rPr>
        <w:t>.</w:t>
      </w:r>
      <w:r w:rsidR="00E22FB1">
        <w:rPr>
          <w:rFonts w:ascii="Segoe UI" w:hAnsi="Segoe UI" w:cs="Segoe UI"/>
          <w:sz w:val="20"/>
        </w:rPr>
        <w:t>4</w:t>
      </w:r>
      <w:r w:rsidR="00704626">
        <w:rPr>
          <w:rFonts w:ascii="Segoe UI" w:hAnsi="Segoe UI" w:cs="Segoe UI"/>
          <w:sz w:val="20"/>
        </w:rPr>
        <w:t>.2020.DK</w:t>
      </w: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>Informacja z kontroli przeprowadzonej</w:t>
      </w:r>
    </w:p>
    <w:p w:rsidR="00DF6CDB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w  </w:t>
      </w:r>
      <w:r w:rsidR="00704626">
        <w:rPr>
          <w:rFonts w:ascii="Segoe UI" w:hAnsi="Segoe UI" w:cs="Segoe UI"/>
          <w:b/>
          <w:sz w:val="20"/>
        </w:rPr>
        <w:t>Bursie Międzyszkolnej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  <w:r w:rsidRPr="006137B4">
        <w:rPr>
          <w:rFonts w:ascii="Segoe UI" w:hAnsi="Segoe UI" w:cs="Segoe UI"/>
          <w:b/>
          <w:sz w:val="20"/>
        </w:rPr>
        <w:t xml:space="preserve"> w Koszalinie</w:t>
      </w:r>
      <w:r w:rsidRPr="006137B4">
        <w:rPr>
          <w:rFonts w:ascii="Segoe UI" w:hAnsi="Segoe UI" w:cs="Segoe UI"/>
          <w:b/>
          <w:bCs/>
          <w:sz w:val="20"/>
        </w:rPr>
        <w:t>.</w:t>
      </w:r>
    </w:p>
    <w:p w:rsidR="00A652EE" w:rsidRPr="006137B4" w:rsidRDefault="00A652EE" w:rsidP="00A652EE">
      <w:pPr>
        <w:pStyle w:val="Tekstpodstawowy"/>
        <w:spacing w:line="360" w:lineRule="auto"/>
        <w:jc w:val="center"/>
        <w:rPr>
          <w:rFonts w:ascii="Segoe UI" w:hAnsi="Segoe UI" w:cs="Segoe UI"/>
          <w:b/>
          <w:bCs/>
          <w:sz w:val="20"/>
        </w:rPr>
      </w:pPr>
    </w:p>
    <w:p w:rsidR="00A652EE" w:rsidRPr="006137B4" w:rsidRDefault="00A652EE" w:rsidP="00A652EE">
      <w:pPr>
        <w:pStyle w:val="Tekstpodstawowy"/>
        <w:jc w:val="center"/>
        <w:rPr>
          <w:rFonts w:ascii="Segoe UI" w:hAnsi="Segoe UI" w:cs="Segoe UI"/>
          <w:sz w:val="20"/>
        </w:rPr>
      </w:pPr>
    </w:p>
    <w:p w:rsidR="00A652EE" w:rsidRPr="006137B4" w:rsidRDefault="00A652EE" w:rsidP="00A652EE">
      <w:pPr>
        <w:pStyle w:val="Tekstpodstawowy"/>
        <w:spacing w:line="360" w:lineRule="auto"/>
        <w:ind w:firstLine="708"/>
        <w:rPr>
          <w:rFonts w:ascii="Segoe UI" w:hAnsi="Segoe UI" w:cs="Segoe UI"/>
          <w:sz w:val="20"/>
        </w:rPr>
      </w:pPr>
      <w:r w:rsidRPr="006137B4">
        <w:rPr>
          <w:rFonts w:ascii="Segoe UI" w:hAnsi="Segoe UI" w:cs="Segoe UI"/>
          <w:sz w:val="20"/>
        </w:rPr>
        <w:t xml:space="preserve">W dniach od </w:t>
      </w:r>
      <w:r w:rsidR="00704626">
        <w:rPr>
          <w:rFonts w:ascii="Segoe UI" w:hAnsi="Segoe UI" w:cs="Segoe UI"/>
          <w:sz w:val="20"/>
        </w:rPr>
        <w:t>3 do 28 września</w:t>
      </w:r>
      <w:r w:rsidRPr="006137B4">
        <w:rPr>
          <w:rFonts w:ascii="Segoe UI" w:hAnsi="Segoe UI" w:cs="Segoe UI"/>
          <w:sz w:val="20"/>
        </w:rPr>
        <w:t xml:space="preserve"> r. przeprowadzona została kontrola w </w:t>
      </w:r>
      <w:r w:rsidR="00704626">
        <w:rPr>
          <w:rFonts w:ascii="Segoe UI" w:hAnsi="Segoe UI" w:cs="Segoe UI"/>
          <w:sz w:val="20"/>
        </w:rPr>
        <w:t>Bursie Międzyszkolnej</w:t>
      </w:r>
      <w:r w:rsidR="008F0B64">
        <w:rPr>
          <w:rFonts w:ascii="Segoe UI" w:hAnsi="Segoe UI" w:cs="Segoe UI"/>
          <w:sz w:val="20"/>
        </w:rPr>
        <w:t xml:space="preserve">                        w Koszalinie</w:t>
      </w:r>
      <w:r w:rsidRPr="006137B4">
        <w:rPr>
          <w:rFonts w:ascii="Segoe UI" w:hAnsi="Segoe UI" w:cs="Segoe UI"/>
          <w:sz w:val="20"/>
        </w:rPr>
        <w:t>. Jej zakres obejmował uregulowania  organizacyjno-prawne, politykę kadrową, gospodarkę finansową oraz gospodarkę mieniem</w:t>
      </w:r>
      <w:r w:rsidR="008F0B64">
        <w:rPr>
          <w:rFonts w:ascii="Segoe UI" w:hAnsi="Segoe UI" w:cs="Segoe UI"/>
          <w:sz w:val="20"/>
        </w:rPr>
        <w:t>, a także poprawność rozliczeń VAT w związku z ich centralizacją</w:t>
      </w:r>
      <w:r w:rsidRPr="006137B4">
        <w:rPr>
          <w:rFonts w:ascii="Segoe UI" w:hAnsi="Segoe UI" w:cs="Segoe UI"/>
          <w:sz w:val="20"/>
        </w:rPr>
        <w:t>. Szczegółowe wyniki przeprowadzonej kontroli zawarte zostały w protokole podpisanym w dniu</w:t>
      </w:r>
      <w:r w:rsidR="008F0B64">
        <w:rPr>
          <w:rFonts w:ascii="Segoe UI" w:hAnsi="Segoe UI" w:cs="Segoe UI"/>
          <w:sz w:val="20"/>
        </w:rPr>
        <w:t xml:space="preserve">                          </w:t>
      </w:r>
      <w:r w:rsidRPr="006137B4">
        <w:rPr>
          <w:rFonts w:ascii="Segoe UI" w:hAnsi="Segoe UI" w:cs="Segoe UI"/>
          <w:sz w:val="20"/>
        </w:rPr>
        <w:t xml:space="preserve"> </w:t>
      </w:r>
      <w:r w:rsidR="00704626">
        <w:rPr>
          <w:rFonts w:ascii="Segoe UI" w:hAnsi="Segoe UI" w:cs="Segoe UI"/>
          <w:sz w:val="20"/>
        </w:rPr>
        <w:t>6 października 2020</w:t>
      </w:r>
      <w:r w:rsidR="008F0B64">
        <w:rPr>
          <w:rFonts w:ascii="Segoe UI" w:hAnsi="Segoe UI" w:cs="Segoe UI"/>
          <w:sz w:val="20"/>
        </w:rPr>
        <w:t xml:space="preserve"> r.</w:t>
      </w:r>
      <w:r>
        <w:rPr>
          <w:rFonts w:ascii="Segoe UI" w:hAnsi="Segoe UI" w:cs="Segoe UI"/>
          <w:sz w:val="20"/>
        </w:rPr>
        <w:t xml:space="preserve">  </w:t>
      </w:r>
      <w:r w:rsidRPr="006137B4">
        <w:rPr>
          <w:rFonts w:ascii="Segoe UI" w:hAnsi="Segoe UI" w:cs="Segoe UI"/>
          <w:sz w:val="20"/>
        </w:rPr>
        <w:t xml:space="preserve">przez Dyrektora  </w:t>
      </w:r>
      <w:r w:rsidR="00704626">
        <w:rPr>
          <w:rFonts w:ascii="Segoe UI" w:hAnsi="Segoe UI" w:cs="Segoe UI"/>
          <w:sz w:val="20"/>
        </w:rPr>
        <w:t>Bursy Międzyszkolnej</w:t>
      </w:r>
      <w:bookmarkStart w:id="0" w:name="_GoBack"/>
      <w:bookmarkEnd w:id="0"/>
      <w:r w:rsidRPr="006137B4">
        <w:rPr>
          <w:rFonts w:ascii="Segoe UI" w:hAnsi="Segoe UI" w:cs="Segoe UI"/>
          <w:sz w:val="20"/>
        </w:rPr>
        <w:t xml:space="preserve"> w Koszalinie.</w:t>
      </w:r>
    </w:p>
    <w:p w:rsidR="00AE38ED" w:rsidRDefault="00AE38ED"/>
    <w:sectPr w:rsidR="00AE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0E"/>
    <w:rsid w:val="00225A0E"/>
    <w:rsid w:val="00527F09"/>
    <w:rsid w:val="00704626"/>
    <w:rsid w:val="008F0B64"/>
    <w:rsid w:val="00A652EE"/>
    <w:rsid w:val="00A760C5"/>
    <w:rsid w:val="00AE38ED"/>
    <w:rsid w:val="00DF6CDB"/>
    <w:rsid w:val="00E2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59CD"/>
  <w15:chartTrackingRefBased/>
  <w15:docId w15:val="{1F9993C3-1C16-4DAF-8A67-34E84B6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65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52E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Dąbrowski</dc:creator>
  <cp:keywords/>
  <dc:description/>
  <cp:lastModifiedBy>Dorota Kozik</cp:lastModifiedBy>
  <cp:revision>9</cp:revision>
  <dcterms:created xsi:type="dcterms:W3CDTF">2019-02-27T09:09:00Z</dcterms:created>
  <dcterms:modified xsi:type="dcterms:W3CDTF">2020-11-05T07:53:00Z</dcterms:modified>
</cp:coreProperties>
</file>