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6726A1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BZP-6.271.1.8</w:t>
      </w:r>
      <w:r w:rsidR="009146AC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                 Koszalin, dnia </w:t>
      </w:r>
      <w:r>
        <w:rPr>
          <w:rFonts w:ascii="Segoe UI" w:hAnsi="Segoe UI" w:cs="Segoe UI"/>
          <w:sz w:val="20"/>
          <w:szCs w:val="20"/>
        </w:rPr>
        <w:t>28.07</w:t>
      </w:r>
      <w:r w:rsidR="009146AC">
        <w:rPr>
          <w:rFonts w:ascii="Segoe UI" w:hAnsi="Segoe UI" w:cs="Segoe UI"/>
          <w:sz w:val="20"/>
          <w:szCs w:val="20"/>
        </w:rPr>
        <w:t>.2021 r.</w:t>
      </w:r>
    </w:p>
    <w:p w:rsidR="00880479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D44C7" w:rsidRPr="00F64FDF" w:rsidRDefault="009146AC" w:rsidP="00CD44C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F64FDF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F64FDF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6726A1" w:rsidRPr="00F64FDF">
        <w:rPr>
          <w:rFonts w:ascii="Segoe UI" w:hAnsi="Segoe UI" w:cs="Segoe UI"/>
          <w:sz w:val="20"/>
          <w:szCs w:val="20"/>
          <w:u w:val="single"/>
        </w:rPr>
        <w:t xml:space="preserve">Budowę uzbrojenia drogi 3KDL w rejonie ulic Szczecińskiej – Lechickiej – Wołyńskiej w Koszalinie w ramach zadania inwestycyjnego pn. Uzbrojenie terenu Słupskiej Specjalnej Strefy Ekonomicznej, Podstrefa Koszalin (chodniki, drogi dojazdowe, trasy </w:t>
      </w:r>
      <w:proofErr w:type="spellStart"/>
      <w:r w:rsidR="006726A1" w:rsidRPr="00F64FDF">
        <w:rPr>
          <w:rFonts w:ascii="Segoe UI" w:hAnsi="Segoe UI" w:cs="Segoe UI"/>
          <w:sz w:val="20"/>
          <w:szCs w:val="20"/>
          <w:u w:val="single"/>
        </w:rPr>
        <w:t>pieszorowerowe</w:t>
      </w:r>
      <w:proofErr w:type="spellEnd"/>
      <w:r w:rsidR="006726A1" w:rsidRPr="00F64FDF">
        <w:rPr>
          <w:rFonts w:ascii="Segoe UI" w:hAnsi="Segoe UI" w:cs="Segoe UI"/>
          <w:sz w:val="20"/>
          <w:szCs w:val="20"/>
          <w:u w:val="single"/>
        </w:rPr>
        <w:t>)</w:t>
      </w:r>
    </w:p>
    <w:p w:rsidR="006726A1" w:rsidRPr="00CD44C7" w:rsidRDefault="006726A1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Default="009146AC" w:rsidP="009146A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6726A1">
        <w:rPr>
          <w:rFonts w:ascii="Segoe UI" w:hAnsi="Segoe UI" w:cs="Segoe UI"/>
          <w:b/>
          <w:bCs/>
          <w:sz w:val="20"/>
          <w:szCs w:val="20"/>
        </w:rPr>
        <w:t>1 i 2</w:t>
      </w:r>
      <w:r w:rsidR="00B41993">
        <w:rPr>
          <w:rFonts w:ascii="Segoe UI" w:hAnsi="Segoe UI" w:cs="Segoe UI"/>
          <w:b/>
          <w:bCs/>
          <w:sz w:val="20"/>
          <w:szCs w:val="20"/>
        </w:rPr>
        <w:t xml:space="preserve"> + MODYFIKACJA 1 SWZ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</w:t>
      </w:r>
      <w:r w:rsidR="006726A1">
        <w:rPr>
          <w:rFonts w:ascii="Segoe UI" w:hAnsi="Segoe UI" w:cs="Segoe UI"/>
          <w:sz w:val="20"/>
          <w:szCs w:val="20"/>
        </w:rPr>
        <w:t>2021 r. poz. 1129</w:t>
      </w:r>
      <w:r>
        <w:rPr>
          <w:rFonts w:ascii="Segoe UI" w:hAnsi="Segoe UI" w:cs="Segoe UI"/>
          <w:sz w:val="20"/>
          <w:szCs w:val="20"/>
        </w:rPr>
        <w:t>) informuje, iż w przedmiotowym postępowaniu wpłynęły następujące zapytania do sp</w:t>
      </w:r>
      <w:r w:rsidR="00CD44C7">
        <w:rPr>
          <w:rFonts w:ascii="Segoe UI" w:hAnsi="Segoe UI" w:cs="Segoe UI"/>
          <w:sz w:val="20"/>
          <w:szCs w:val="20"/>
        </w:rPr>
        <w:t xml:space="preserve">ecyfikacji warunków zamówienia,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D83EA3">
        <w:rPr>
          <w:rFonts w:ascii="Segoe UI" w:hAnsi="Segoe UI" w:cs="Segoe UI"/>
          <w:sz w:val="20"/>
          <w:szCs w:val="20"/>
        </w:rPr>
        <w:t xml:space="preserve"> (</w:t>
      </w:r>
      <w:r w:rsidR="00D83EA3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D83EA3">
        <w:rPr>
          <w:rFonts w:ascii="Segoe UI" w:hAnsi="Segoe UI" w:cs="Segoe UI"/>
          <w:sz w:val="20"/>
          <w:szCs w:val="20"/>
        </w:rPr>
        <w:t>):</w:t>
      </w:r>
    </w:p>
    <w:p w:rsidR="00FD4889" w:rsidRDefault="00B27383"/>
    <w:p w:rsidR="00CD44C7" w:rsidRPr="006726A1" w:rsidRDefault="006726A1" w:rsidP="006726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ED4FBF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color w:val="201F1E"/>
          <w:sz w:val="20"/>
          <w:szCs w:val="20"/>
          <w:shd w:val="clear" w:color="auto" w:fill="FFFFFF"/>
        </w:rPr>
      </w:pPr>
      <w:r w:rsidRPr="006726A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Czy oznakowanie i stała organizacja ruchu jest przedmiotem wyceny i wykon</w:t>
      </w:r>
      <w:r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ania - projekty są zamieszczone, natomiast brak w SWZ ilości</w:t>
      </w:r>
      <w:r w:rsidRPr="006726A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, zakresu i przedmiaru do wykonania przedmiotowego oznakowania.</w:t>
      </w:r>
    </w:p>
    <w:p w:rsidR="006726A1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D83EA3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B41993" w:rsidRPr="006726A1" w:rsidRDefault="00C100C6" w:rsidP="006726A1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Oznakowanie i stała organizacja ruchu nie jest przedmiotem wyceny i wykonania zadania. </w:t>
      </w:r>
    </w:p>
    <w:p w:rsidR="006726A1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CD44C7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6726A1" w:rsidRPr="006726A1" w:rsidRDefault="006726A1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Po czyjej stronie jest wycinka drzew opisana w projektach jako etap I, II i I</w:t>
      </w:r>
      <w:r w:rsidR="00C100C6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II. Jeżeli po stronie wykonawcy</w:t>
      </w:r>
      <w:r w:rsidRPr="006726A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, to kto zagospodarowuje pozyskane drewno z wycinki i wg jakich kosztów / brak w SWZ tabeli pomniejszającej wartość robót o wartość pozyskanego drewna /</w:t>
      </w:r>
    </w:p>
    <w:p w:rsidR="00897615" w:rsidRPr="006726A1" w:rsidRDefault="00897615" w:rsidP="006726A1">
      <w:pPr>
        <w:jc w:val="both"/>
        <w:rPr>
          <w:rFonts w:ascii="Segoe UI" w:hAnsi="Segoe UI" w:cs="Segoe UI"/>
          <w:sz w:val="20"/>
          <w:szCs w:val="20"/>
        </w:rPr>
      </w:pPr>
    </w:p>
    <w:p w:rsidR="00897615" w:rsidRDefault="00897615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 w:rsidR="006726A1" w:rsidRPr="006726A1">
        <w:rPr>
          <w:rFonts w:ascii="Segoe UI" w:hAnsi="Segoe UI" w:cs="Segoe UI"/>
          <w:b/>
          <w:sz w:val="20"/>
          <w:szCs w:val="20"/>
          <w:u w:val="single"/>
        </w:rPr>
        <w:t>e nr 2</w:t>
      </w:r>
    </w:p>
    <w:p w:rsidR="00C100C6" w:rsidRPr="006726A1" w:rsidRDefault="00C100C6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 ramach planowanego zadania nie ma drzew do wycinki. </w:t>
      </w:r>
    </w:p>
    <w:p w:rsidR="00ED4FBF" w:rsidRPr="006726A1" w:rsidRDefault="00ED4FBF" w:rsidP="006726A1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6726A1" w:rsidRDefault="006726A1" w:rsidP="006726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ED4FBF" w:rsidRPr="006726A1" w:rsidRDefault="006726A1" w:rsidP="00C100C6">
      <w:pPr>
        <w:pStyle w:val="NormalnyWeb"/>
        <w:shd w:val="clear" w:color="auto" w:fill="FFFFFF"/>
        <w:spacing w:before="0" w:beforeAutospacing="0"/>
        <w:jc w:val="both"/>
        <w:rPr>
          <w:rFonts w:ascii="Segoe UI" w:hAnsi="Segoe UI" w:cs="Segoe UI"/>
          <w:color w:val="201F1E"/>
          <w:sz w:val="20"/>
          <w:szCs w:val="20"/>
        </w:rPr>
      </w:pPr>
      <w:r w:rsidRPr="006726A1">
        <w:rPr>
          <w:rFonts w:ascii="Segoe UI" w:hAnsi="Segoe UI" w:cs="Segoe UI"/>
          <w:color w:val="201F1E"/>
          <w:sz w:val="20"/>
          <w:szCs w:val="20"/>
        </w:rPr>
        <w:t xml:space="preserve">W nawiązaniu do SWZ i zamieszczonej na Państwa stronie bardzo dużej ilości plików </w:t>
      </w:r>
      <w:r w:rsidR="00C100C6">
        <w:rPr>
          <w:rFonts w:ascii="Segoe UI" w:hAnsi="Segoe UI" w:cs="Segoe UI"/>
          <w:color w:val="201F1E"/>
          <w:sz w:val="20"/>
          <w:szCs w:val="20"/>
        </w:rPr>
        <w:t xml:space="preserve">                                                     </w:t>
      </w:r>
      <w:r w:rsidRPr="006726A1">
        <w:rPr>
          <w:rFonts w:ascii="Segoe UI" w:hAnsi="Segoe UI" w:cs="Segoe UI"/>
          <w:color w:val="201F1E"/>
          <w:sz w:val="20"/>
          <w:szCs w:val="20"/>
        </w:rPr>
        <w:t>z dokumentacją  proj</w:t>
      </w:r>
      <w:r w:rsidR="00C100C6">
        <w:rPr>
          <w:rFonts w:ascii="Segoe UI" w:hAnsi="Segoe UI" w:cs="Segoe UI"/>
          <w:color w:val="201F1E"/>
          <w:sz w:val="20"/>
          <w:szCs w:val="20"/>
        </w:rPr>
        <w:t>ektową  proszę o doprecyzowanie</w:t>
      </w:r>
      <w:r w:rsidRPr="006726A1">
        <w:rPr>
          <w:rFonts w:ascii="Segoe UI" w:hAnsi="Segoe UI" w:cs="Segoe UI"/>
          <w:color w:val="201F1E"/>
          <w:sz w:val="20"/>
          <w:szCs w:val="20"/>
        </w:rPr>
        <w:t>,  które pliki dotyczą przedmiotowego postępowania i w jakim celu została zamieszczona dokumentacja która nie jest przedmiotem realizacji ?</w:t>
      </w:r>
    </w:p>
    <w:p w:rsidR="00897615" w:rsidRDefault="00897615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 w:rsidR="006726A1" w:rsidRPr="006726A1">
        <w:rPr>
          <w:rFonts w:ascii="Segoe UI" w:hAnsi="Segoe UI" w:cs="Segoe UI"/>
          <w:b/>
          <w:sz w:val="20"/>
          <w:szCs w:val="20"/>
          <w:u w:val="single"/>
        </w:rPr>
        <w:t>e nr 3</w:t>
      </w:r>
    </w:p>
    <w:p w:rsidR="00C100C6" w:rsidRPr="006726A1" w:rsidRDefault="00C100C6" w:rsidP="006726A1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Wśród załączonych plików jest całość projektu budowlanego, który zawiera wszystkie uzgodnienia dotyczące inwestycji objętej zezwoleniem na realizację inwestycji drogowej, a także – oprócz projektów budowlanych poszczególnych branż – inwentaryzację zieleni i geologię. </w:t>
      </w:r>
    </w:p>
    <w:p w:rsidR="006E5792" w:rsidRPr="006726A1" w:rsidRDefault="006E5792" w:rsidP="006726A1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6726A1" w:rsidRDefault="006726A1" w:rsidP="006726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726A1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897615" w:rsidRPr="00C100C6" w:rsidRDefault="006726A1" w:rsidP="00C100C6">
      <w:pPr>
        <w:pStyle w:val="NormalnyWeb"/>
        <w:shd w:val="clear" w:color="auto" w:fill="FFFFFF"/>
        <w:spacing w:before="0" w:beforeAutospacing="0"/>
        <w:jc w:val="both"/>
        <w:rPr>
          <w:rFonts w:ascii="Segoe UI" w:hAnsi="Segoe UI" w:cs="Segoe UI"/>
          <w:color w:val="201F1E"/>
          <w:sz w:val="20"/>
          <w:szCs w:val="20"/>
        </w:rPr>
      </w:pPr>
      <w:r w:rsidRPr="006726A1">
        <w:rPr>
          <w:rFonts w:ascii="Segoe UI" w:hAnsi="Segoe UI" w:cs="Segoe UI"/>
          <w:color w:val="201F1E"/>
          <w:sz w:val="20"/>
          <w:szCs w:val="20"/>
        </w:rPr>
        <w:t xml:space="preserve">Biorąc pod uwagę konieczność zapoznania się ze wszystkimi zamieszczonymi plikami oraz uporządkowanie który z nich dotyczy tego przetargu -termin składania ofert jest nierealny - prosimy </w:t>
      </w:r>
      <w:r w:rsidR="00C100C6">
        <w:rPr>
          <w:rFonts w:ascii="Segoe UI" w:hAnsi="Segoe UI" w:cs="Segoe UI"/>
          <w:color w:val="201F1E"/>
          <w:sz w:val="20"/>
          <w:szCs w:val="20"/>
        </w:rPr>
        <w:t xml:space="preserve">                    </w:t>
      </w:r>
      <w:r w:rsidRPr="006726A1">
        <w:rPr>
          <w:rFonts w:ascii="Segoe UI" w:hAnsi="Segoe UI" w:cs="Segoe UI"/>
          <w:color w:val="201F1E"/>
          <w:sz w:val="20"/>
          <w:szCs w:val="20"/>
        </w:rPr>
        <w:t>o przesunięcie składania na dzień 16.08.2021</w:t>
      </w:r>
      <w:r w:rsidR="00C100C6">
        <w:rPr>
          <w:rFonts w:ascii="Segoe UI" w:hAnsi="Segoe UI" w:cs="Segoe UI"/>
          <w:color w:val="201F1E"/>
          <w:sz w:val="20"/>
          <w:szCs w:val="20"/>
        </w:rPr>
        <w:t>.</w:t>
      </w:r>
    </w:p>
    <w:p w:rsidR="00897615" w:rsidRPr="00897615" w:rsidRDefault="00897615" w:rsidP="00897615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 w:rsidR="006726A1">
        <w:rPr>
          <w:rFonts w:ascii="Segoe UI" w:hAnsi="Segoe UI" w:cs="Segoe UI"/>
          <w:b/>
          <w:sz w:val="20"/>
          <w:szCs w:val="20"/>
          <w:u w:val="single"/>
        </w:rPr>
        <w:t>e nr 4</w:t>
      </w:r>
    </w:p>
    <w:p w:rsidR="006E5792" w:rsidRPr="00CD44C7" w:rsidRDefault="00C100C6" w:rsidP="00CD44C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Patrz: Modyfikacja 1 SWZ.</w:t>
      </w:r>
    </w:p>
    <w:p w:rsidR="00D83EA3" w:rsidRDefault="00D83EA3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F64FDF" w:rsidRDefault="00F64FDF" w:rsidP="007A3E8B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B41993" w:rsidRPr="007A3E8B" w:rsidRDefault="00B41993" w:rsidP="007A3E8B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lastRenderedPageBreak/>
        <w:t>MODYFIKACJA 1 SWZ</w:t>
      </w:r>
    </w:p>
    <w:p w:rsidR="00190B55" w:rsidRDefault="00190B55" w:rsidP="00B41993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B41993" w:rsidRDefault="00B41993" w:rsidP="00B41993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 działając w oparciu o art. 286 ust. 1 i ust. 7 ww. ustawy Prawo zamówień publicznych modyfikuje treść SWZ:</w:t>
      </w:r>
    </w:p>
    <w:p w:rsidR="00F64FDF" w:rsidRPr="007A3E8B" w:rsidRDefault="00F64FDF" w:rsidP="007C7201">
      <w:pPr>
        <w:pStyle w:val="Bezodstpw"/>
        <w:tabs>
          <w:tab w:val="left" w:pos="1134"/>
        </w:tabs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CD290C" w:rsidRPr="00CD290C" w:rsidRDefault="00CD290C" w:rsidP="00CD290C">
      <w:pPr>
        <w:pStyle w:val="Akapitzlist"/>
        <w:widowControl w:val="0"/>
        <w:numPr>
          <w:ilvl w:val="0"/>
          <w:numId w:val="2"/>
        </w:numPr>
        <w:ind w:left="0" w:firstLine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D290C" w:rsidRDefault="00CD290C" w:rsidP="00CD290C">
      <w:pPr>
        <w:numPr>
          <w:ilvl w:val="0"/>
          <w:numId w:val="1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F64FDF">
        <w:rPr>
          <w:rFonts w:ascii="Segoe UI" w:hAnsi="Segoe UI" w:cs="Segoe UI"/>
          <w:b/>
          <w:sz w:val="20"/>
          <w:szCs w:val="20"/>
        </w:rPr>
        <w:t>09.08</w:t>
      </w:r>
      <w:r>
        <w:rPr>
          <w:rFonts w:ascii="Segoe UI" w:hAnsi="Segoe UI" w:cs="Segoe UI"/>
          <w:b/>
          <w:sz w:val="20"/>
          <w:szCs w:val="20"/>
        </w:rPr>
        <w:t>.2021</w:t>
      </w:r>
      <w:r w:rsidR="00F64FDF">
        <w:rPr>
          <w:rFonts w:ascii="Segoe UI" w:hAnsi="Segoe UI" w:cs="Segoe UI"/>
          <w:b/>
          <w:bCs/>
          <w:sz w:val="20"/>
          <w:szCs w:val="20"/>
        </w:rPr>
        <w:t xml:space="preserve"> r., do godziny 10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numPr>
          <w:ilvl w:val="0"/>
          <w:numId w:val="15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F64FDF">
        <w:rPr>
          <w:rFonts w:ascii="Segoe UI" w:hAnsi="Segoe UI" w:cs="Segoe UI"/>
          <w:b/>
          <w:sz w:val="20"/>
          <w:szCs w:val="20"/>
        </w:rPr>
        <w:t>09.08</w:t>
      </w:r>
      <w:r>
        <w:rPr>
          <w:rFonts w:ascii="Segoe UI" w:hAnsi="Segoe UI" w:cs="Segoe UI"/>
          <w:b/>
          <w:sz w:val="20"/>
          <w:szCs w:val="20"/>
        </w:rPr>
        <w:t>.2021</w:t>
      </w:r>
      <w:r w:rsidR="00F64FDF">
        <w:rPr>
          <w:rFonts w:ascii="Segoe UI" w:hAnsi="Segoe UI" w:cs="Segoe UI"/>
          <w:b/>
          <w:bCs/>
          <w:sz w:val="20"/>
          <w:szCs w:val="20"/>
        </w:rPr>
        <w:t xml:space="preserve"> r., godzina 11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D290C" w:rsidRDefault="00CD290C" w:rsidP="00CD290C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F64FDF">
        <w:rPr>
          <w:rFonts w:ascii="Segoe UI" w:hAnsi="Segoe UI" w:cs="Segoe UI"/>
          <w:b/>
          <w:sz w:val="20"/>
          <w:szCs w:val="20"/>
        </w:rPr>
        <w:t>16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 w:rsidR="00F64FDF">
        <w:rPr>
          <w:rFonts w:ascii="Segoe UI" w:hAnsi="Segoe UI" w:cs="Segoe UI"/>
          <w:b/>
          <w:sz w:val="20"/>
          <w:szCs w:val="20"/>
        </w:rPr>
        <w:t>08</w:t>
      </w:r>
      <w:r w:rsidRPr="00CD290C">
        <w:rPr>
          <w:rFonts w:ascii="Segoe UI" w:hAnsi="Segoe UI" w:cs="Segoe UI"/>
          <w:b/>
          <w:sz w:val="20"/>
          <w:szCs w:val="20"/>
        </w:rPr>
        <w:t>.2021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 w:rsidR="00F64FDF">
        <w:rPr>
          <w:rFonts w:ascii="Segoe UI" w:hAnsi="Segoe UI" w:cs="Segoe UI"/>
          <w:b/>
          <w:bCs/>
          <w:sz w:val="20"/>
          <w:szCs w:val="20"/>
        </w:rPr>
        <w:t>, do godziny 10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B40AC7">
        <w:rPr>
          <w:rFonts w:ascii="Segoe UI" w:hAnsi="Segoe UI" w:cs="Segoe UI"/>
          <w:b/>
          <w:sz w:val="20"/>
          <w:szCs w:val="20"/>
        </w:rPr>
        <w:t>16.08.</w:t>
      </w:r>
      <w:r>
        <w:rPr>
          <w:rFonts w:ascii="Segoe UI" w:hAnsi="Segoe UI" w:cs="Segoe UI"/>
          <w:b/>
          <w:sz w:val="20"/>
          <w:szCs w:val="20"/>
        </w:rPr>
        <w:t>2021</w:t>
      </w:r>
      <w:r w:rsidR="00F64FDF">
        <w:rPr>
          <w:rFonts w:ascii="Segoe UI" w:hAnsi="Segoe UI" w:cs="Segoe UI"/>
          <w:b/>
          <w:bCs/>
          <w:sz w:val="20"/>
          <w:szCs w:val="20"/>
        </w:rPr>
        <w:t xml:space="preserve"> r., godzina 11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D290C" w:rsidRPr="00CD290C" w:rsidRDefault="00CD290C" w:rsidP="007C7201">
      <w:pPr>
        <w:pStyle w:val="Akapitzlist"/>
        <w:widowControl w:val="0"/>
        <w:numPr>
          <w:ilvl w:val="0"/>
          <w:numId w:val="2"/>
        </w:numPr>
        <w:spacing w:after="120"/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CD290C" w:rsidRDefault="00CD290C" w:rsidP="00CD290C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D290C" w:rsidRDefault="00CD290C" w:rsidP="00CD290C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F64FDF">
        <w:rPr>
          <w:rFonts w:ascii="Segoe UI" w:hAnsi="Segoe UI" w:cs="Segoe UI"/>
          <w:b/>
          <w:sz w:val="20"/>
          <w:szCs w:val="20"/>
          <w:lang w:eastAsia="zh-CN"/>
        </w:rPr>
        <w:t>07.09</w:t>
      </w:r>
      <w:r>
        <w:rPr>
          <w:rFonts w:ascii="Segoe UI" w:hAnsi="Segoe UI" w:cs="Segoe UI"/>
          <w:b/>
          <w:sz w:val="20"/>
          <w:szCs w:val="20"/>
          <w:lang w:eastAsia="zh-CN"/>
        </w:rPr>
        <w:t>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CD290C" w:rsidRDefault="00CD290C" w:rsidP="00CD290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D290C" w:rsidRDefault="00CD290C" w:rsidP="00CD290C">
      <w:pPr>
        <w:numPr>
          <w:ilvl w:val="0"/>
          <w:numId w:val="1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F64FDF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4.</w:t>
      </w:r>
      <w:r w:rsidR="00F64FDF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09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724718" w:rsidRPr="00F64FDF" w:rsidRDefault="00724718" w:rsidP="00F64FDF">
      <w:pPr>
        <w:rPr>
          <w:rFonts w:ascii="Segoe UI" w:hAnsi="Segoe UI" w:cs="Segoe UI"/>
          <w:iCs/>
          <w:sz w:val="20"/>
          <w:szCs w:val="20"/>
        </w:rPr>
      </w:pPr>
    </w:p>
    <w:p w:rsidR="00190B55" w:rsidRPr="00C034CC" w:rsidRDefault="00190B55" w:rsidP="00190B55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966135" w:rsidRDefault="00966135" w:rsidP="00966135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966135" w:rsidRDefault="00966135" w:rsidP="00966135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</w:p>
    <w:p w:rsidR="00966135" w:rsidRDefault="00966135" w:rsidP="00966135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B27383">
        <w:rPr>
          <w:rFonts w:ascii="Segoe UI" w:hAnsi="Segoe UI" w:cs="Segoe UI"/>
          <w:b/>
          <w:i/>
          <w:iCs/>
          <w:sz w:val="20"/>
          <w:szCs w:val="20"/>
        </w:rPr>
        <w:t xml:space="preserve">Tomasz </w:t>
      </w:r>
      <w:proofErr w:type="spellStart"/>
      <w:r w:rsidR="00B27383">
        <w:rPr>
          <w:rFonts w:ascii="Segoe UI" w:hAnsi="Segoe UI" w:cs="Segoe UI"/>
          <w:b/>
          <w:i/>
          <w:iCs/>
          <w:sz w:val="20"/>
          <w:szCs w:val="20"/>
        </w:rPr>
        <w:t>Czuczak</w:t>
      </w:r>
      <w:bookmarkStart w:id="0" w:name="_GoBack"/>
      <w:bookmarkEnd w:id="0"/>
      <w:proofErr w:type="spellEnd"/>
    </w:p>
    <w:p w:rsidR="00B27383" w:rsidRPr="00B27383" w:rsidRDefault="00B27383" w:rsidP="00966135">
      <w:pPr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>dokument podpisany kwalifikowanym</w:t>
      </w:r>
    </w:p>
    <w:p w:rsidR="00B27383" w:rsidRPr="00B27383" w:rsidRDefault="00B27383" w:rsidP="00966135">
      <w:pPr>
        <w:rPr>
          <w:rFonts w:ascii="Segoe UI" w:hAnsi="Segoe UI" w:cs="Segoe UI"/>
          <w:sz w:val="16"/>
          <w:szCs w:val="16"/>
        </w:rPr>
      </w:pP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</w:r>
      <w:r w:rsidRPr="00B27383">
        <w:rPr>
          <w:rFonts w:ascii="Segoe UI" w:hAnsi="Segoe UI" w:cs="Segoe UI"/>
          <w:i/>
          <w:iCs/>
          <w:sz w:val="16"/>
          <w:szCs w:val="16"/>
        </w:rPr>
        <w:tab/>
        <w:t>podpisem elektronicznym</w:t>
      </w:r>
    </w:p>
    <w:p w:rsidR="00966135" w:rsidRPr="00CF4D6A" w:rsidRDefault="0096613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966135" w:rsidRPr="00CF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5939"/>
    <w:multiLevelType w:val="hybridMultilevel"/>
    <w:tmpl w:val="C65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174CDF"/>
    <w:rsid w:val="00190B55"/>
    <w:rsid w:val="001C2637"/>
    <w:rsid w:val="001D5AA5"/>
    <w:rsid w:val="001F5088"/>
    <w:rsid w:val="002475A1"/>
    <w:rsid w:val="00251972"/>
    <w:rsid w:val="00291A1F"/>
    <w:rsid w:val="00325474"/>
    <w:rsid w:val="003C58B5"/>
    <w:rsid w:val="003F216A"/>
    <w:rsid w:val="00460ACF"/>
    <w:rsid w:val="00494BC8"/>
    <w:rsid w:val="00605801"/>
    <w:rsid w:val="006726A1"/>
    <w:rsid w:val="006A61AE"/>
    <w:rsid w:val="006E5792"/>
    <w:rsid w:val="007170EA"/>
    <w:rsid w:val="00724718"/>
    <w:rsid w:val="0079417C"/>
    <w:rsid w:val="007A3E8B"/>
    <w:rsid w:val="007C7201"/>
    <w:rsid w:val="007D58E3"/>
    <w:rsid w:val="00854FDD"/>
    <w:rsid w:val="00880479"/>
    <w:rsid w:val="00897615"/>
    <w:rsid w:val="009146AC"/>
    <w:rsid w:val="00966135"/>
    <w:rsid w:val="00A147A4"/>
    <w:rsid w:val="00A61EE1"/>
    <w:rsid w:val="00AC2D00"/>
    <w:rsid w:val="00B05A74"/>
    <w:rsid w:val="00B27383"/>
    <w:rsid w:val="00B40AC7"/>
    <w:rsid w:val="00B41993"/>
    <w:rsid w:val="00C034CC"/>
    <w:rsid w:val="00C100C6"/>
    <w:rsid w:val="00C6539F"/>
    <w:rsid w:val="00C74AAE"/>
    <w:rsid w:val="00CA6632"/>
    <w:rsid w:val="00CB65D6"/>
    <w:rsid w:val="00CD290C"/>
    <w:rsid w:val="00CD44C7"/>
    <w:rsid w:val="00CF4D6A"/>
    <w:rsid w:val="00D83EA3"/>
    <w:rsid w:val="00E04603"/>
    <w:rsid w:val="00ED4FBF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D0C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45</cp:revision>
  <cp:lastPrinted>2021-07-27T12:22:00Z</cp:lastPrinted>
  <dcterms:created xsi:type="dcterms:W3CDTF">2021-06-14T09:28:00Z</dcterms:created>
  <dcterms:modified xsi:type="dcterms:W3CDTF">2021-07-28T11:57:00Z</dcterms:modified>
</cp:coreProperties>
</file>