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E1E6" w14:textId="4C5D60DA" w:rsidR="00CE6AED" w:rsidRPr="00CE6AED" w:rsidRDefault="00CE6AED" w:rsidP="00CE6AED">
      <w:pPr>
        <w:widowControl w:val="0"/>
        <w:contextualSpacing/>
        <w:jc w:val="right"/>
        <w:rPr>
          <w:rFonts w:ascii="Segoe UI" w:eastAsia="Calibri" w:hAnsi="Segoe UI" w:cs="Segoe UI"/>
          <w:b/>
          <w:sz w:val="20"/>
          <w:lang w:eastAsia="en-US"/>
        </w:rPr>
      </w:pPr>
      <w:r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>załącznik nr 1 do za</w:t>
      </w:r>
      <w:r w:rsidR="00547152">
        <w:rPr>
          <w:rFonts w:ascii="Segoe UI" w:eastAsia="MS Mincho" w:hAnsi="Segoe UI" w:cs="Segoe UI"/>
          <w:b/>
          <w:bCs/>
          <w:sz w:val="20"/>
          <w:lang w:val="cs-CZ" w:eastAsia="en-US"/>
        </w:rPr>
        <w:t xml:space="preserve">pytań i odpowiedzi nr 1, nr 2, </w:t>
      </w:r>
      <w:r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>nr 3</w:t>
      </w:r>
      <w:r w:rsidR="00547152">
        <w:rPr>
          <w:rFonts w:ascii="Segoe UI" w:eastAsia="MS Mincho" w:hAnsi="Segoe UI" w:cs="Segoe UI"/>
          <w:b/>
          <w:bCs/>
          <w:sz w:val="20"/>
          <w:lang w:val="cs-CZ" w:eastAsia="en-US"/>
        </w:rPr>
        <w:t>, nr 4 i nr 5</w:t>
      </w:r>
      <w:r w:rsidRPr="00CE6AED">
        <w:rPr>
          <w:rFonts w:ascii="Segoe UI" w:eastAsia="MS Mincho" w:hAnsi="Segoe UI" w:cs="Segoe UI"/>
          <w:b/>
          <w:bCs/>
          <w:sz w:val="20"/>
          <w:lang w:val="cs-CZ" w:eastAsia="en-US"/>
        </w:rPr>
        <w:t xml:space="preserve"> + </w:t>
      </w:r>
      <w:r w:rsidRPr="00CE6AED">
        <w:rPr>
          <w:rFonts w:ascii="Segoe UI" w:hAnsi="Segoe UI" w:cs="Segoe UI"/>
          <w:b/>
          <w:bCs/>
          <w:sz w:val="20"/>
        </w:rPr>
        <w:t xml:space="preserve">modyfikacji nr </w:t>
      </w:r>
      <w:r w:rsidR="00547152">
        <w:rPr>
          <w:rFonts w:ascii="Segoe UI" w:hAnsi="Segoe UI" w:cs="Segoe UI"/>
          <w:b/>
          <w:bCs/>
          <w:sz w:val="20"/>
        </w:rPr>
        <w:t>2</w:t>
      </w:r>
      <w:r w:rsidRPr="00CE6AED">
        <w:rPr>
          <w:rFonts w:ascii="Segoe UI" w:hAnsi="Segoe UI" w:cs="Segoe UI"/>
          <w:b/>
          <w:bCs/>
          <w:sz w:val="20"/>
        </w:rPr>
        <w:t xml:space="preserve"> OPIW</w:t>
      </w:r>
    </w:p>
    <w:p w14:paraId="036CFF30" w14:textId="77777777" w:rsidR="00CE6AED" w:rsidRDefault="00CE6AED" w:rsidP="00CE6AED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FF0000"/>
        </w:rPr>
      </w:pPr>
    </w:p>
    <w:p w14:paraId="4C0931E8" w14:textId="5203E323" w:rsidR="00CE6AED" w:rsidRPr="00CE6AED" w:rsidRDefault="00CE6AED" w:rsidP="00CE6AED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="Segoe UI" w:eastAsia="Lucida Sans Unicode" w:hAnsi="Segoe UI" w:cs="Segoe UI"/>
          <w:b/>
          <w:color w:val="0070C0"/>
          <w:kern w:val="1"/>
          <w:sz w:val="20"/>
          <w:szCs w:val="20"/>
          <w:lang w:eastAsia="en-US"/>
        </w:rPr>
      </w:pPr>
      <w:r w:rsidRPr="00CE6AED">
        <w:rPr>
          <w:rFonts w:ascii="Segoe UI" w:hAnsi="Segoe UI" w:cs="Segoe UI"/>
          <w:b/>
          <w:color w:val="0070C0"/>
          <w:sz w:val="20"/>
          <w:szCs w:val="20"/>
        </w:rPr>
        <w:t xml:space="preserve">zmodyfikowany Załącznik nr 6 do OPIW – </w:t>
      </w:r>
      <w:r w:rsidRPr="00CE6AED">
        <w:rPr>
          <w:rFonts w:ascii="Segoe UI" w:eastAsia="Lucida Sans Unicode" w:hAnsi="Segoe UI" w:cs="Segoe UI"/>
          <w:b/>
          <w:color w:val="0070C0"/>
          <w:kern w:val="1"/>
          <w:sz w:val="20"/>
          <w:szCs w:val="20"/>
          <w:lang w:eastAsia="en-US"/>
        </w:rPr>
        <w:t>WYKAZ WYKONANYCH ROBÓT BUDOWLANYCH</w:t>
      </w:r>
    </w:p>
    <w:p w14:paraId="4AA4A156" w14:textId="77777777" w:rsidR="00CE6AED" w:rsidRDefault="00CE6AED" w:rsidP="00CE6AED">
      <w:pPr>
        <w:tabs>
          <w:tab w:val="left" w:pos="623"/>
          <w:tab w:val="center" w:pos="4536"/>
          <w:tab w:val="right" w:pos="9072"/>
        </w:tabs>
        <w:ind w:left="3349" w:firstLine="3741"/>
        <w:contextualSpacing/>
        <w:rPr>
          <w:rFonts w:ascii="Segoe UI" w:hAnsi="Segoe UI" w:cs="Segoe UI"/>
          <w:bCs/>
          <w:sz w:val="20"/>
          <w:szCs w:val="20"/>
        </w:rPr>
      </w:pPr>
    </w:p>
    <w:p w14:paraId="189531AB" w14:textId="0B380210" w:rsidR="00CE6AED" w:rsidRDefault="00CE6AED" w:rsidP="00CE6AED">
      <w:pPr>
        <w:tabs>
          <w:tab w:val="left" w:pos="623"/>
          <w:tab w:val="center" w:pos="4536"/>
          <w:tab w:val="right" w:pos="9072"/>
        </w:tabs>
        <w:ind w:left="3349" w:firstLine="3741"/>
        <w:contextualSpacing/>
        <w:jc w:val="right"/>
        <w:rPr>
          <w:rFonts w:ascii="Segoe UI" w:hAnsi="Segoe UI" w:cs="Segoe UI"/>
          <w:bCs/>
          <w:sz w:val="20"/>
          <w:szCs w:val="20"/>
        </w:rPr>
      </w:pPr>
      <w:r w:rsidRPr="00DA60DF">
        <w:rPr>
          <w:rFonts w:ascii="Segoe UI" w:hAnsi="Segoe UI" w:cs="Segoe UI"/>
          <w:bCs/>
          <w:sz w:val="20"/>
          <w:szCs w:val="20"/>
        </w:rPr>
        <w:t>Załącznik nr 6 do OPIW</w:t>
      </w:r>
    </w:p>
    <w:p w14:paraId="3BFB31A2" w14:textId="77777777" w:rsidR="0092079B" w:rsidRDefault="0092079B" w:rsidP="0092079B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28A0E3B3" w14:textId="515E6998" w:rsidR="002962DC" w:rsidRPr="00DA60DF" w:rsidRDefault="002962DC" w:rsidP="002962DC">
      <w:pPr>
        <w:pStyle w:val="Nagwek3"/>
        <w:jc w:val="right"/>
        <w:rPr>
          <w:rFonts w:ascii="Segoe UI" w:eastAsia="Calibri" w:hAnsi="Segoe UI" w:cs="Segoe UI"/>
          <w:b w:val="0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962DC" w:rsidRPr="00E65F24" w14:paraId="4CCCB839" w14:textId="77777777" w:rsidTr="008D25E4">
        <w:tc>
          <w:tcPr>
            <w:tcW w:w="3539" w:type="dxa"/>
          </w:tcPr>
          <w:p w14:paraId="2E9D16D3" w14:textId="13975B16" w:rsidR="00E65F24" w:rsidRPr="00DA60DF" w:rsidRDefault="00E65F24" w:rsidP="00DA60DF">
            <w:pPr>
              <w:rPr>
                <w:rFonts w:ascii="Segoe UI" w:hAnsi="Segoe UI" w:cs="Segoe UI"/>
                <w:b/>
              </w:rPr>
            </w:pPr>
            <w:bookmarkStart w:id="0" w:name="_Hlk80349553"/>
          </w:p>
          <w:p w14:paraId="61B08AE1" w14:textId="77777777" w:rsidR="002962DC" w:rsidRPr="00DA60DF" w:rsidRDefault="002962DC" w:rsidP="00DA60DF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67279F67" w14:textId="77777777" w:rsidR="002962DC" w:rsidRPr="00DA60DF" w:rsidRDefault="002962DC" w:rsidP="00DA60DF">
      <w:pPr>
        <w:widowControl w:val="0"/>
        <w:autoSpaceDE w:val="0"/>
        <w:autoSpaceDN w:val="0"/>
        <w:adjustRightInd w:val="0"/>
        <w:ind w:left="6381" w:firstLine="709"/>
        <w:rPr>
          <w:rFonts w:ascii="Segoe UI" w:eastAsia="Lucida Sans Unicode" w:hAnsi="Segoe UI" w:cs="Segoe UI"/>
          <w:b/>
          <w:kern w:val="1"/>
          <w:sz w:val="20"/>
        </w:rPr>
      </w:pPr>
      <w:bookmarkStart w:id="1" w:name="_Hlk15319864"/>
      <w:bookmarkEnd w:id="0"/>
      <w:r w:rsidRPr="00DA60DF">
        <w:rPr>
          <w:rFonts w:ascii="Segoe UI" w:hAnsi="Segoe UI" w:cs="Segoe UI"/>
          <w:b/>
          <w:sz w:val="20"/>
          <w:szCs w:val="20"/>
        </w:rPr>
        <w:t>Gmina Miasto Koszalin</w:t>
      </w:r>
    </w:p>
    <w:p w14:paraId="6EDCFF65" w14:textId="5E933FC7" w:rsidR="00E65F24" w:rsidRDefault="002962DC" w:rsidP="00DA60DF">
      <w:pPr>
        <w:widowControl w:val="0"/>
        <w:autoSpaceDE w:val="0"/>
        <w:autoSpaceDN w:val="0"/>
        <w:adjustRightInd w:val="0"/>
        <w:ind w:left="7090"/>
        <w:rPr>
          <w:rFonts w:ascii="Segoe UI" w:hAnsi="Segoe UI" w:cs="Segoe UI"/>
          <w:b/>
          <w:sz w:val="20"/>
        </w:rPr>
      </w:pPr>
      <w:r w:rsidRPr="00DA60DF">
        <w:rPr>
          <w:rFonts w:ascii="Segoe UI" w:hAnsi="Segoe UI" w:cs="Segoe UI"/>
          <w:b/>
          <w:sz w:val="20"/>
        </w:rPr>
        <w:t>Rynek Staromiejski 6</w:t>
      </w:r>
      <w:r w:rsidR="00CE23D2">
        <w:rPr>
          <w:rFonts w:ascii="Segoe UI" w:hAnsi="Segoe UI" w:cs="Segoe UI"/>
          <w:b/>
          <w:sz w:val="20"/>
        </w:rPr>
        <w:t xml:space="preserve"> </w:t>
      </w:r>
      <w:r w:rsidR="00CE23D2">
        <w:rPr>
          <w:rFonts w:ascii="Segoe UI" w:hAnsi="Segoe UI" w:cs="Segoe UI"/>
          <w:b/>
          <w:sz w:val="20"/>
          <w:szCs w:val="20"/>
        </w:rPr>
        <w:t xml:space="preserve">– </w:t>
      </w:r>
      <w:r w:rsidRPr="00DA60DF">
        <w:rPr>
          <w:rFonts w:ascii="Segoe UI" w:hAnsi="Segoe UI" w:cs="Segoe UI"/>
          <w:b/>
          <w:sz w:val="20"/>
        </w:rPr>
        <w:t>7</w:t>
      </w:r>
    </w:p>
    <w:p w14:paraId="761B1938" w14:textId="4D8C1CBB" w:rsidR="002962DC" w:rsidRPr="00DA60DF" w:rsidRDefault="002962DC" w:rsidP="00DA60DF">
      <w:pPr>
        <w:widowControl w:val="0"/>
        <w:autoSpaceDE w:val="0"/>
        <w:autoSpaceDN w:val="0"/>
        <w:adjustRightInd w:val="0"/>
        <w:ind w:left="7090"/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</w:pPr>
      <w:r w:rsidRPr="00DA60DF">
        <w:rPr>
          <w:rFonts w:ascii="Segoe UI" w:hAnsi="Segoe UI" w:cs="Segoe UI"/>
          <w:b/>
          <w:sz w:val="20"/>
          <w:szCs w:val="20"/>
        </w:rPr>
        <w:t>75</w:t>
      </w:r>
      <w:r w:rsidR="00CE23D2">
        <w:rPr>
          <w:rFonts w:ascii="Segoe UI" w:hAnsi="Segoe UI" w:cs="Segoe UI"/>
          <w:b/>
          <w:sz w:val="20"/>
          <w:szCs w:val="20"/>
        </w:rPr>
        <w:t xml:space="preserve"> – </w:t>
      </w:r>
      <w:r w:rsidRPr="00DA60DF">
        <w:rPr>
          <w:rFonts w:ascii="Segoe UI" w:hAnsi="Segoe UI" w:cs="Segoe UI"/>
          <w:b/>
          <w:sz w:val="20"/>
          <w:szCs w:val="20"/>
        </w:rPr>
        <w:t>007 Koszalin</w:t>
      </w:r>
    </w:p>
    <w:p w14:paraId="08A37248" w14:textId="77777777" w:rsidR="002962DC" w:rsidRPr="00DA60DF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63EE3B" w14:textId="77777777" w:rsidR="002962DC" w:rsidRPr="00DA60DF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</w:pPr>
      <w:r w:rsidRPr="00DA60DF">
        <w:rPr>
          <w:rFonts w:ascii="Segoe UI" w:eastAsia="Lucida Sans Unicode" w:hAnsi="Segoe UI" w:cs="Segoe UI"/>
          <w:b/>
          <w:color w:val="000000"/>
          <w:kern w:val="1"/>
          <w:sz w:val="20"/>
          <w:szCs w:val="20"/>
          <w:lang w:eastAsia="en-US"/>
        </w:rPr>
        <w:t>WYKAZ WYKONANYCH ROBÓT BUDOWLANYCH</w:t>
      </w:r>
    </w:p>
    <w:p w14:paraId="10CEC744" w14:textId="1336FD8A" w:rsidR="00E65F24" w:rsidRDefault="00E65F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Dotyczy postępowania prowadzonego w trybie dialogu konkurencyjnego </w:t>
      </w:r>
      <w:r w:rsidR="00CE23D2">
        <w:rPr>
          <w:rFonts w:ascii="Segoe UI" w:hAnsi="Segoe UI" w:cs="Segoe UI"/>
          <w:b/>
          <w:bCs/>
          <w:sz w:val="20"/>
          <w:szCs w:val="20"/>
          <w:lang w:eastAsia="ar-SA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>na</w:t>
      </w:r>
      <w:r w:rsidR="00CE23D2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wybór Partnera Prywatnego dla Przedsięwzięcia pn.: </w:t>
      </w:r>
    </w:p>
    <w:p w14:paraId="67BF3EB0" w14:textId="77777777" w:rsidR="00E65F24" w:rsidRPr="000D44C6" w:rsidRDefault="00E65F24" w:rsidP="00E65F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„Modernizacja energetyczna budynków użyteczności publicznej w Gminie Miasto Koszalin” realizowanego w formule</w:t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partnerstwa-publiczno-prywatnego</w:t>
      </w:r>
    </w:p>
    <w:p w14:paraId="0ED8EF3A" w14:textId="48648F98" w:rsidR="002962DC" w:rsidRPr="00DA60DF" w:rsidRDefault="002962DC" w:rsidP="008D25E4">
      <w:pPr>
        <w:tabs>
          <w:tab w:val="center" w:pos="4536"/>
          <w:tab w:val="right" w:pos="9072"/>
        </w:tabs>
        <w:contextualSpacing/>
        <w:jc w:val="both"/>
        <w:rPr>
          <w:rFonts w:ascii="Segoe UI" w:eastAsia="Calibri" w:hAnsi="Segoe UI" w:cs="Segoe UI"/>
          <w:sz w:val="20"/>
        </w:rPr>
      </w:pPr>
    </w:p>
    <w:bookmarkEnd w:id="1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917"/>
        <w:gridCol w:w="1351"/>
        <w:gridCol w:w="67"/>
        <w:gridCol w:w="2622"/>
      </w:tblGrid>
      <w:tr w:rsidR="002962DC" w:rsidRPr="00E65F24" w14:paraId="7FDECFBB" w14:textId="77777777" w:rsidTr="00DA60DF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DA60DF" w:rsidRDefault="002962DC" w:rsidP="00E65F24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848E416" w14:textId="77777777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083507A3" w14:textId="77777777" w:rsidR="00E65F24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4DA32E53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bCs/>
                <w:sz w:val="18"/>
                <w:szCs w:val="18"/>
              </w:rPr>
              <w:t>roboty budowlanej</w:t>
            </w:r>
          </w:p>
          <w:p w14:paraId="747BA203" w14:textId="77777777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9712E93" w14:textId="39F6352F" w:rsidR="00E65F24" w:rsidRDefault="002962DC" w:rsidP="00E65F24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i/>
                <w:sz w:val="16"/>
              </w:rPr>
            </w:pPr>
            <w:r w:rsidRPr="00E65F24">
              <w:rPr>
                <w:rFonts w:ascii="Segoe UI" w:hAnsi="Segoe UI" w:cs="Segoe UI"/>
                <w:b w:val="0"/>
                <w:i/>
                <w:sz w:val="16"/>
              </w:rPr>
              <w:t>(należy szczegółowo</w:t>
            </w:r>
            <w:r w:rsidR="00E65F24">
              <w:rPr>
                <w:rFonts w:ascii="Segoe UI" w:hAnsi="Segoe UI" w:cs="Segoe UI"/>
                <w:b w:val="0"/>
                <w:i/>
                <w:sz w:val="16"/>
              </w:rPr>
              <w:t xml:space="preserve"> </w:t>
            </w:r>
            <w:r w:rsidRPr="00E65F24">
              <w:rPr>
                <w:rFonts w:ascii="Segoe UI" w:hAnsi="Segoe UI" w:cs="Segoe U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DA60DF" w:rsidRDefault="002962DC" w:rsidP="00E65F24">
            <w:pPr>
              <w:pStyle w:val="Legenda1"/>
              <w:suppressAutoHyphens w:val="0"/>
              <w:jc w:val="center"/>
              <w:rPr>
                <w:rFonts w:ascii="Segoe UI" w:hAnsi="Segoe UI" w:cs="Segoe UI"/>
              </w:rPr>
            </w:pPr>
            <w:r w:rsidRPr="00E65F24">
              <w:rPr>
                <w:rFonts w:ascii="Segoe UI" w:hAnsi="Segoe UI" w:cs="Segoe U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DA60DF" w:rsidRDefault="002962DC" w:rsidP="00E65F24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Miejsce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wykonania</w:t>
            </w:r>
          </w:p>
          <w:p w14:paraId="54872373" w14:textId="11E80D98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roboty budowlanej</w:t>
            </w:r>
          </w:p>
          <w:p w14:paraId="0C77CCCB" w14:textId="66CE7302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oraz</w:t>
            </w:r>
            <w:r w:rsidR="00CE23D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na rzecz którego</w:t>
            </w:r>
          </w:p>
          <w:p w14:paraId="688EED4C" w14:textId="04DF329E" w:rsidR="00E65F24" w:rsidRPr="00DA60DF" w:rsidRDefault="002962DC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robota budowlana</w:t>
            </w:r>
          </w:p>
          <w:p w14:paraId="683B94C8" w14:textId="532ABE3C" w:rsidR="002962DC" w:rsidRPr="00DA60DF" w:rsidRDefault="002962DC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została wykonan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77777777" w:rsidR="002962DC" w:rsidRPr="00DA60DF" w:rsidRDefault="002962DC" w:rsidP="00E65F24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Data wykonania roboty budowlanej</w:t>
            </w:r>
          </w:p>
          <w:p w14:paraId="4413B943" w14:textId="77777777" w:rsidR="002962DC" w:rsidRPr="00DA60DF" w:rsidRDefault="002962DC">
            <w:pPr>
              <w:keepNext/>
              <w:widowControl w:val="0"/>
              <w:jc w:val="center"/>
              <w:outlineLvl w:val="4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DA60DF" w:rsidRDefault="00E65F24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W</w:t>
            </w:r>
            <w:r w:rsidR="002962DC" w:rsidRPr="00DA60DF">
              <w:rPr>
                <w:rFonts w:ascii="Segoe UI" w:hAnsi="Segoe UI" w:cs="Segoe UI"/>
                <w:b/>
                <w:sz w:val="18"/>
                <w:szCs w:val="18"/>
              </w:rPr>
              <w:t>artość wykonanej</w:t>
            </w:r>
          </w:p>
          <w:p w14:paraId="1804D04A" w14:textId="77777777" w:rsidR="00E65F24" w:rsidRPr="00DA60DF" w:rsidRDefault="002962DC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roboty budowlanej </w:t>
            </w:r>
          </w:p>
          <w:p w14:paraId="3A5BFA8A" w14:textId="77777777" w:rsidR="00E65F24" w:rsidRDefault="00E65F24">
            <w:pPr>
              <w:widowControl w:val="0"/>
              <w:snapToGrid w:val="0"/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14:paraId="2412CA12" w14:textId="2CFAC019" w:rsidR="002962DC" w:rsidRPr="00DA60DF" w:rsidRDefault="002962DC">
            <w:pPr>
              <w:widowControl w:val="0"/>
              <w:snapToGri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A60DF">
              <w:rPr>
                <w:rFonts w:ascii="Segoe UI" w:hAnsi="Segoe UI" w:cs="Segoe UI"/>
                <w:i/>
                <w:sz w:val="16"/>
                <w:szCs w:val="16"/>
              </w:rPr>
              <w:t>(brutto)</w:t>
            </w:r>
          </w:p>
        </w:tc>
      </w:tr>
      <w:tr w:rsidR="002962DC" w:rsidRPr="00E65F24" w14:paraId="40CD686F" w14:textId="77777777" w:rsidTr="0015412D">
        <w:trPr>
          <w:trHeight w:val="85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2BB26D3" w14:textId="4A168B52" w:rsidR="002962DC" w:rsidRPr="00DA60DF" w:rsidRDefault="002962DC" w:rsidP="00547152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potwierdzenie warunku udziału w postępowaniu: Wykonawca musi wykazać, że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nie wcześniej niż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okresie ostatnich 5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lat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licząc wstecz od dnia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w którym upływa termin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składania wniosków o dopuszczenie do udziału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postępowaniu, a jeżeli okres prowadzenia działalności jest krótszy – w tym okresie, zrealizował co najmniej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1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przedsięwzięcie termomodernizacyjne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w rozumieniu art. 2 pkt 2 ustawy z dnia 21 listopada 2008 r.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o wspieraniu termomodernizacji i remontów, obejmujące zaprojektowanie i wykonanie robót budowlanych</w:t>
            </w:r>
            <w:r w:rsidR="00A60412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co najmniej </w:t>
            </w:r>
            <w:r w:rsidR="00CE6AED" w:rsidRPr="00CE6AED">
              <w:rPr>
                <w:rFonts w:ascii="Segoe UI" w:hAnsi="Segoe UI" w:cs="Segoe UI"/>
                <w:b/>
                <w:color w:val="0070C0"/>
                <w:sz w:val="18"/>
                <w:szCs w:val="18"/>
                <w:lang w:eastAsia="ar-SA"/>
              </w:rPr>
              <w:t>2</w:t>
            </w:r>
            <w:r w:rsidRPr="00CE6AED">
              <w:rPr>
                <w:rFonts w:ascii="Segoe UI" w:hAnsi="Segoe UI" w:cs="Segoe UI"/>
                <w:b/>
                <w:color w:val="0070C0"/>
                <w:sz w:val="18"/>
                <w:szCs w:val="18"/>
                <w:lang w:eastAsia="ar-SA"/>
              </w:rPr>
              <w:t xml:space="preserve"> budynkach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w rozumieniu art. 3 </w:t>
            </w:r>
            <w:r w:rsidR="00547152" w:rsidRPr="00547152">
              <w:rPr>
                <w:rFonts w:ascii="Segoe UI" w:hAnsi="Segoe UI" w:cs="Segoe UI"/>
                <w:b/>
                <w:color w:val="0070C0"/>
                <w:sz w:val="18"/>
                <w:szCs w:val="18"/>
                <w:lang w:eastAsia="ar-SA"/>
              </w:rPr>
              <w:t>pkt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2 ustawy z dnia 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7 lipca 1994 r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. </w:t>
            </w:r>
            <w:r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Prawo budowlane</w:t>
            </w:r>
          </w:p>
        </w:tc>
      </w:tr>
      <w:tr w:rsidR="002962DC" w:rsidRPr="00E65F24" w14:paraId="1FC60425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62DC" w:rsidRPr="00E65F24" w14:paraId="4691261C" w14:textId="77777777" w:rsidTr="0015412D">
        <w:trPr>
          <w:trHeight w:val="27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A99BA6A" w14:textId="3D0BBF2C" w:rsidR="002962DC" w:rsidRPr="00DA60DF" w:rsidRDefault="002962DC" w:rsidP="00547152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kryterium selekcji</w:t>
            </w:r>
            <w:r w:rsidRPr="00DA60DF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Wykonawca musi wykazać, że nie wcześniej niż w okresie ostatnich 5 lat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licząc wstecz od dnia</w:t>
            </w:r>
            <w:r w:rsidR="00D7563B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>,</w:t>
            </w:r>
            <w:r w:rsidR="008D25E4" w:rsidRPr="00DA60DF">
              <w:rPr>
                <w:rFonts w:ascii="Segoe UI" w:hAnsi="Segoe UI" w:cs="Segoe UI"/>
                <w:b/>
                <w:sz w:val="18"/>
                <w:szCs w:val="18"/>
                <w:lang w:eastAsia="ar-SA"/>
              </w:rPr>
              <w:t xml:space="preserve"> w którym upływa termin składania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wniosków o dopuszczenie do udziału w postępowaniu, a jeżeli okres prowadzenia działalności jest krótszy – w tym okresie, zrealizował </w:t>
            </w:r>
            <w:r w:rsidR="00E65F24"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każde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kolejne, ponad minimum określone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dla warunku udziału w postępowaniu, przedsięwzięcie termomodernizacyjne w rozumieniu art. 2 pkt 2</w:t>
            </w:r>
            <w:r w:rsidR="00D7563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ustawy z dnia 21 listopada 2008 r. o wspieraniu 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>t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>ermomodernizacji i remontów, obejmujące zaprojektowanie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i wykonanie robót budowlanych w co najmniej </w:t>
            </w:r>
            <w:r w:rsidR="00CE6AED" w:rsidRPr="00CE6AED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2</w:t>
            </w:r>
            <w:r w:rsidRPr="00CE6AED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budynkach </w:t>
            </w:r>
            <w:r w:rsidR="00A60412">
              <w:rPr>
                <w:rFonts w:ascii="Segoe UI" w:hAnsi="Segoe UI" w:cs="Segoe UI"/>
                <w:b/>
                <w:sz w:val="18"/>
                <w:szCs w:val="18"/>
              </w:rPr>
              <w:br/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w rozumieniu art. 3 </w:t>
            </w:r>
            <w:bookmarkStart w:id="2" w:name="_GoBack"/>
            <w:r w:rsidR="00547152" w:rsidRPr="00547152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pkt</w:t>
            </w:r>
            <w:bookmarkEnd w:id="2"/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2 ustawy z dnia 7 lipca 1994 r</w:t>
            </w:r>
            <w:r w:rsidR="00D7563B"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  <w:r w:rsidRPr="00DA60DF">
              <w:rPr>
                <w:rFonts w:ascii="Segoe UI" w:hAnsi="Segoe UI" w:cs="Segoe UI"/>
                <w:b/>
                <w:sz w:val="18"/>
                <w:szCs w:val="18"/>
              </w:rPr>
              <w:t xml:space="preserve"> Prawo budowlane</w:t>
            </w:r>
          </w:p>
        </w:tc>
      </w:tr>
      <w:tr w:rsidR="002962DC" w:rsidRPr="00E65F24" w14:paraId="1161EBFF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E374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A677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00E75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F36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80A4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962DC" w:rsidRPr="00E65F24" w14:paraId="6FEF852A" w14:textId="77777777" w:rsidTr="00DA60DF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2962DC" w:rsidRPr="00DA60DF" w:rsidRDefault="002962DC" w:rsidP="0064084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82FD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2962DC" w:rsidRPr="00DA60DF" w:rsidRDefault="002962DC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D48562" w14:textId="77777777" w:rsidR="002962DC" w:rsidRPr="00DA60DF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3E0DD472" w14:textId="46C4C5F7" w:rsidR="002962DC" w:rsidRDefault="002962DC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DA60DF">
        <w:rPr>
          <w:rFonts w:ascii="Segoe UI" w:hAnsi="Segoe UI" w:cs="Segoe UI"/>
          <w:b/>
          <w:sz w:val="18"/>
          <w:szCs w:val="18"/>
        </w:rPr>
        <w:t>Uwaga</w:t>
      </w:r>
      <w:r w:rsidR="00D7563B" w:rsidRPr="00DA60DF">
        <w:rPr>
          <w:rFonts w:ascii="Segoe UI" w:hAnsi="Segoe UI" w:cs="Segoe UI"/>
          <w:b/>
          <w:sz w:val="18"/>
          <w:szCs w:val="18"/>
        </w:rPr>
        <w:t>!</w:t>
      </w:r>
      <w:r w:rsidR="00D7563B">
        <w:rPr>
          <w:rFonts w:ascii="Segoe UI" w:hAnsi="Segoe UI" w:cs="Segoe UI"/>
          <w:sz w:val="18"/>
          <w:szCs w:val="18"/>
        </w:rPr>
        <w:t xml:space="preserve"> </w:t>
      </w:r>
      <w:r w:rsidR="00E65F24" w:rsidRPr="00DA60DF">
        <w:rPr>
          <w:rFonts w:ascii="Segoe UI" w:hAnsi="Segoe UI" w:cs="Segoe UI"/>
          <w:sz w:val="18"/>
          <w:szCs w:val="18"/>
        </w:rPr>
        <w:t>D</w:t>
      </w:r>
      <w:r w:rsidRPr="00DA60DF">
        <w:rPr>
          <w:rFonts w:ascii="Segoe UI" w:hAnsi="Segoe UI" w:cs="Segoe UI"/>
          <w:sz w:val="18"/>
          <w:szCs w:val="18"/>
        </w:rPr>
        <w:t xml:space="preserve">o wykazu należy dołączyć </w:t>
      </w:r>
      <w:r w:rsidRPr="00DA60DF">
        <w:rPr>
          <w:rFonts w:ascii="Segoe UI" w:hAnsi="Segoe UI" w:cs="Segoe UI"/>
          <w:bCs/>
          <w:sz w:val="18"/>
          <w:szCs w:val="18"/>
        </w:rPr>
        <w:t xml:space="preserve">dowody określające czy </w:t>
      </w:r>
      <w:r w:rsidR="008D25E4" w:rsidRPr="00DA60DF">
        <w:rPr>
          <w:rFonts w:ascii="Segoe UI" w:hAnsi="Segoe UI" w:cs="Segoe UI"/>
          <w:bCs/>
          <w:sz w:val="18"/>
          <w:szCs w:val="18"/>
        </w:rPr>
        <w:t xml:space="preserve">roboty budowlane </w:t>
      </w:r>
      <w:r w:rsidRPr="00DA60DF">
        <w:rPr>
          <w:rFonts w:ascii="Segoe UI" w:hAnsi="Segoe UI" w:cs="Segoe UI"/>
          <w:bCs/>
          <w:sz w:val="18"/>
          <w:szCs w:val="18"/>
        </w:rPr>
        <w:t xml:space="preserve">wymienione w wykazie </w:t>
      </w:r>
      <w:r w:rsidRPr="00DA60DF">
        <w:rPr>
          <w:rFonts w:ascii="Segoe UI" w:hAnsi="Segoe UI" w:cs="Segoe UI"/>
          <w:sz w:val="18"/>
          <w:szCs w:val="18"/>
        </w:rPr>
        <w:t xml:space="preserve">zostały wykonane należycie, przy czym dowodami, o których mowa, są referencje bądź inne dokumenty sporządzone przez podmiot, na rzecz którego roboty budowlane zostały wykonane, a jeżeli </w:t>
      </w:r>
      <w:r w:rsidR="008D25E4" w:rsidRPr="00DA60DF">
        <w:rPr>
          <w:rFonts w:ascii="Segoe UI" w:hAnsi="Segoe UI" w:cs="Segoe UI"/>
          <w:sz w:val="18"/>
          <w:szCs w:val="18"/>
        </w:rPr>
        <w:t>W</w:t>
      </w:r>
      <w:r w:rsidRPr="00DA60DF">
        <w:rPr>
          <w:rFonts w:ascii="Segoe UI" w:hAnsi="Segoe UI" w:cs="Segoe UI"/>
          <w:sz w:val="18"/>
          <w:szCs w:val="18"/>
        </w:rPr>
        <w:t>ykonawca z przyczyn niezależnych od niego nie jest w stanie uzyskać tych dokumentów – inne odpowiednie dokumenty</w:t>
      </w:r>
      <w:r w:rsidR="00E65F24" w:rsidRPr="00DA60DF">
        <w:rPr>
          <w:rFonts w:ascii="Segoe UI" w:hAnsi="Segoe UI" w:cs="Segoe UI"/>
          <w:sz w:val="18"/>
          <w:szCs w:val="18"/>
        </w:rPr>
        <w:t>.</w:t>
      </w:r>
    </w:p>
    <w:p w14:paraId="70EA0EB3" w14:textId="5E42CB42" w:rsidR="00E65F24" w:rsidRDefault="00E65F24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14:paraId="437C81E9" w14:textId="77777777" w:rsidR="00E65F24" w:rsidRPr="00DA60DF" w:rsidRDefault="00E65F24" w:rsidP="00DA60D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</w:p>
    <w:p w14:paraId="06735A1C" w14:textId="506C0116" w:rsidR="002962DC" w:rsidRPr="00DA60DF" w:rsidRDefault="00E65F24" w:rsidP="00DA60DF">
      <w:pPr>
        <w:widowControl w:val="0"/>
        <w:tabs>
          <w:tab w:val="left" w:pos="708"/>
        </w:tabs>
        <w:jc w:val="center"/>
        <w:rPr>
          <w:rFonts w:ascii="Segoe UI" w:hAnsi="Segoe UI" w:cs="Segoe UI"/>
          <w:sz w:val="20"/>
        </w:rPr>
      </w:pPr>
      <w:r w:rsidRPr="004248B3">
        <w:rPr>
          <w:rFonts w:ascii="Segoe UI" w:hAnsi="Segoe UI" w:cs="Segoe UI"/>
          <w:i/>
          <w:sz w:val="16"/>
        </w:rPr>
        <w:t>N</w:t>
      </w:r>
      <w:r w:rsidR="002962DC" w:rsidRPr="004248B3">
        <w:rPr>
          <w:rFonts w:ascii="Segoe UI" w:hAnsi="Segoe UI" w:cs="Segoe UI"/>
          <w:i/>
          <w:sz w:val="16"/>
        </w:rPr>
        <w:t xml:space="preserve">iniejszy wykaz  należy opatrzyć kwalifikowanym podpisem elektronicznym </w:t>
      </w:r>
      <w:r w:rsidR="002962DC" w:rsidRPr="004248B3">
        <w:rPr>
          <w:rFonts w:ascii="Segoe UI" w:hAnsi="Segoe UI" w:cs="Segoe UI"/>
          <w:i/>
          <w:sz w:val="16"/>
        </w:rPr>
        <w:br/>
        <w:t>właściwej, umocowanej osoby / właściwych, umocowanych osób</w:t>
      </w:r>
    </w:p>
    <w:sectPr w:rsidR="002962DC" w:rsidRPr="00DA60DF" w:rsidSect="00CE6A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28A7" w14:textId="77777777" w:rsidR="00182D5F" w:rsidRDefault="00182D5F" w:rsidP="00640840">
      <w:r>
        <w:separator/>
      </w:r>
    </w:p>
  </w:endnote>
  <w:endnote w:type="continuationSeparator" w:id="0">
    <w:p w14:paraId="5E2F43A4" w14:textId="77777777" w:rsidR="00182D5F" w:rsidRDefault="00182D5F" w:rsidP="00640840">
      <w:r>
        <w:continuationSeparator/>
      </w:r>
    </w:p>
  </w:endnote>
  <w:endnote w:type="continuationNotice" w:id="1">
    <w:p w14:paraId="5EEB3B33" w14:textId="77777777" w:rsidR="00182D5F" w:rsidRDefault="00182D5F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D2C6" w14:textId="77777777" w:rsidR="00182D5F" w:rsidRDefault="00182D5F" w:rsidP="00640840">
      <w:r>
        <w:separator/>
      </w:r>
    </w:p>
  </w:footnote>
  <w:footnote w:type="continuationSeparator" w:id="0">
    <w:p w14:paraId="615C7CC9" w14:textId="77777777" w:rsidR="00182D5F" w:rsidRDefault="00182D5F" w:rsidP="00640840">
      <w:r>
        <w:continuationSeparator/>
      </w:r>
    </w:p>
  </w:footnote>
  <w:footnote w:type="continuationNotice" w:id="1">
    <w:p w14:paraId="1C74C78A" w14:textId="77777777" w:rsidR="00182D5F" w:rsidRDefault="00182D5F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152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412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5D46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AED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,L1,Numerowanie"/>
    <w:basedOn w:val="Normalny"/>
    <w:link w:val="AkapitzlistZnak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L1 Znak,Numerowanie Znak"/>
    <w:link w:val="Akapitzlist"/>
    <w:uiPriority w:val="34"/>
    <w:qFormat/>
    <w:locked/>
    <w:rsid w:val="00CE6A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4D4E-09DE-4F0A-A6C6-06E3182BAB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BA5FB-C3FE-4B39-AF63-3A0BD300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9</cp:revision>
  <cp:lastPrinted>2021-10-15T06:19:00Z</cp:lastPrinted>
  <dcterms:created xsi:type="dcterms:W3CDTF">2021-09-20T11:40:00Z</dcterms:created>
  <dcterms:modified xsi:type="dcterms:W3CDTF">2021-11-12T12:41:00Z</dcterms:modified>
</cp:coreProperties>
</file>