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857BFF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BZP-6.271.1.42</w:t>
      </w:r>
      <w:r w:rsidR="00BA051F" w:rsidRPr="00223D4B">
        <w:rPr>
          <w:rFonts w:ascii="Segoe UI" w:hAnsi="Segoe UI" w:cs="Segoe UI"/>
          <w:sz w:val="20"/>
          <w:szCs w:val="20"/>
        </w:rPr>
        <w:t>.2021.AP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="00E5668E">
        <w:rPr>
          <w:rFonts w:ascii="Segoe UI" w:hAnsi="Segoe UI" w:cs="Segoe UI"/>
          <w:sz w:val="20"/>
          <w:szCs w:val="20"/>
        </w:rPr>
        <w:t>21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</w:t>
      </w:r>
      <w:r w:rsidR="00480A07" w:rsidRPr="00223D4B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6726A1" w:rsidRPr="00857BFF" w:rsidRDefault="009146AC" w:rsidP="00B008E2">
      <w:pPr>
        <w:jc w:val="both"/>
        <w:rPr>
          <w:rFonts w:ascii="Segoe UI" w:eastAsiaTheme="minorHAnsi" w:hAnsi="Segoe UI" w:cs="Segoe UI"/>
          <w:sz w:val="20"/>
          <w:szCs w:val="20"/>
          <w:u w:val="single"/>
          <w:lang w:eastAsia="en-US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857BFF" w:rsidRPr="00857BFF">
        <w:rPr>
          <w:rFonts w:ascii="Segoe UI" w:hAnsi="Segoe UI" w:cs="Segoe UI"/>
          <w:bCs/>
          <w:sz w:val="20"/>
          <w:szCs w:val="20"/>
          <w:u w:val="single"/>
        </w:rPr>
        <w:t>Budowę drogi gminnej od ul. Słupskiej do wieży widokowej, stadionu oraz Sanktuarium Maryjnego na Górze Chełmskiej w Koszalinie</w:t>
      </w:r>
    </w:p>
    <w:p w:rsidR="009146AC" w:rsidRPr="00223D4B" w:rsidRDefault="009146AC" w:rsidP="00C25236">
      <w:pPr>
        <w:spacing w:before="240" w:after="240"/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857BF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6726A1" w:rsidRPr="00223D4B">
        <w:rPr>
          <w:rFonts w:ascii="Segoe UI" w:hAnsi="Segoe UI" w:cs="Segoe UI"/>
          <w:b/>
          <w:bCs/>
          <w:sz w:val="20"/>
          <w:szCs w:val="20"/>
        </w:rPr>
        <w:t>1</w:t>
      </w:r>
      <w:r w:rsidR="001D7BDA">
        <w:rPr>
          <w:rFonts w:ascii="Segoe UI" w:hAnsi="Segoe UI" w:cs="Segoe UI"/>
          <w:b/>
          <w:bCs/>
          <w:sz w:val="20"/>
          <w:szCs w:val="20"/>
        </w:rPr>
        <w:t xml:space="preserve">, 2, 3, 4, 5, 6 i 7 </w:t>
      </w:r>
      <w:r w:rsidR="00505388" w:rsidRPr="00223D4B">
        <w:rPr>
          <w:rFonts w:ascii="Segoe UI" w:hAnsi="Segoe UI" w:cs="Segoe UI"/>
          <w:b/>
          <w:bCs/>
          <w:sz w:val="20"/>
          <w:szCs w:val="20"/>
        </w:rPr>
        <w:t>+</w:t>
      </w:r>
      <w:r w:rsidR="00E5668E">
        <w:rPr>
          <w:rFonts w:ascii="Segoe UI" w:hAnsi="Segoe UI" w:cs="Segoe UI"/>
          <w:b/>
          <w:bCs/>
          <w:sz w:val="20"/>
          <w:szCs w:val="20"/>
        </w:rPr>
        <w:t xml:space="preserve"> MODYFIKACJA 4</w:t>
      </w:r>
      <w:r w:rsidR="00505388" w:rsidRPr="00223D4B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9146AC" w:rsidRPr="00223D4B" w:rsidRDefault="009146AC" w:rsidP="00D83EA3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</w:t>
      </w:r>
      <w:r w:rsidR="006726A1" w:rsidRPr="00223D4B">
        <w:rPr>
          <w:rFonts w:ascii="Segoe UI" w:hAnsi="Segoe UI" w:cs="Segoe UI"/>
          <w:sz w:val="20"/>
          <w:szCs w:val="20"/>
        </w:rPr>
        <w:t>2021 r. poz. 1129</w:t>
      </w:r>
      <w:r w:rsidR="00B008E2" w:rsidRPr="00223D4B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B008E2"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="00B008E2" w:rsidRPr="00223D4B">
        <w:rPr>
          <w:rFonts w:ascii="Segoe UI" w:hAnsi="Segoe UI" w:cs="Segoe UI"/>
          <w:sz w:val="20"/>
          <w:szCs w:val="20"/>
        </w:rPr>
        <w:t>. zm.</w:t>
      </w:r>
      <w:r w:rsidRPr="00223D4B">
        <w:rPr>
          <w:rFonts w:ascii="Segoe UI" w:hAnsi="Segoe UI" w:cs="Segoe UI"/>
          <w:sz w:val="20"/>
          <w:szCs w:val="20"/>
        </w:rPr>
        <w:t>) informuje, iż w przedmiotowym postępowaniu wpłynęły następujące zapytania do sp</w:t>
      </w:r>
      <w:r w:rsidR="00CD44C7" w:rsidRPr="00223D4B">
        <w:rPr>
          <w:rFonts w:ascii="Segoe UI" w:hAnsi="Segoe UI" w:cs="Segoe UI"/>
          <w:sz w:val="20"/>
          <w:szCs w:val="20"/>
        </w:rPr>
        <w:t xml:space="preserve">ecyfikacji warunków zamówienia, </w:t>
      </w:r>
      <w:r w:rsidRPr="00223D4B">
        <w:rPr>
          <w:rFonts w:ascii="Segoe UI" w:hAnsi="Segoe UI" w:cs="Segoe UI"/>
          <w:sz w:val="20"/>
          <w:szCs w:val="20"/>
        </w:rPr>
        <w:t>na które udziela odpowiedzi</w:t>
      </w:r>
      <w:r w:rsidR="00D83EA3" w:rsidRPr="00223D4B">
        <w:rPr>
          <w:rFonts w:ascii="Segoe UI" w:hAnsi="Segoe UI" w:cs="Segoe UI"/>
          <w:sz w:val="20"/>
          <w:szCs w:val="20"/>
        </w:rPr>
        <w:t xml:space="preserve"> (</w:t>
      </w:r>
      <w:r w:rsidR="00D83EA3" w:rsidRPr="00223D4B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D83EA3" w:rsidRPr="00223D4B">
        <w:rPr>
          <w:rFonts w:ascii="Segoe UI" w:hAnsi="Segoe UI" w:cs="Segoe UI"/>
          <w:sz w:val="20"/>
          <w:szCs w:val="20"/>
        </w:rPr>
        <w:t>):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Proszę o wyjaśnienie rozbieżności raz w dokumentacji wpisana jest kostka kamienna gr. 20 cm, a raz brukowiec na jezdnię oraz oporniki. Czy jest to ten sam materiał?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 xml:space="preserve">TAK, to jest ten/ma być ten sam materiał – kostka kamienna gr. 18-20 cm. </w:t>
      </w:r>
      <w:r w:rsidR="00A331DE" w:rsidRPr="00A331DE">
        <w:rPr>
          <w:rFonts w:ascii="Segoe UI" w:hAnsi="Segoe UI" w:cs="Segoe UI"/>
          <w:sz w:val="20"/>
          <w:szCs w:val="20"/>
        </w:rPr>
        <w:t>Dołączono SST D.05.03.01 –</w:t>
      </w:r>
      <w:r w:rsidR="00A331DE">
        <w:rPr>
          <w:rFonts w:ascii="Segoe UI" w:hAnsi="Segoe UI" w:cs="Segoe UI"/>
          <w:sz w:val="20"/>
          <w:szCs w:val="20"/>
        </w:rPr>
        <w:t xml:space="preserve">Patrz: Modyfikacja 4 SWZ pkt </w:t>
      </w:r>
      <w:r w:rsidR="003E2E82">
        <w:rPr>
          <w:rFonts w:ascii="Segoe UI" w:hAnsi="Segoe UI" w:cs="Segoe UI"/>
          <w:sz w:val="20"/>
          <w:szCs w:val="20"/>
        </w:rPr>
        <w:t>11.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Czy zamawiający potwierdza, że kostka kamienna/brukowiec jest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materiałem, który zostanie przekazany Wykonawcy od Inwestora.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NIE - materiał ma zostać zakupiony przez Wykonawcę. W wycenie należy przyjąć materiał nowy, dopuszczony do obrotu, zatwierdzony przez Inspektora nadzoru inwestorskiego i Inwestora.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Proszę o dołączenie szczegółu wykonania wlotu i wylotu na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przepustach.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Z rury PE HD fi 400 mm ściętej karbowana. Materiał, stanowiący fundament pod rury i do zasypki przepustu – 15 cm żwir.  Materiał do wykonania umocnienia skarp na wlocie i wylocie rury – humus z obsianiem trawą.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W opisie technicznym projektu wykonawczego pkt. 7 Urządzenia związane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z drogami znajduje się zapis odnośnie projektu  linii światłowodowej/telekomunikacyjna kanalizacja kablowa. Czy jest ona do wykonania, jeżeli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tak to proszę o dołączenie projektu.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Tak, należy ułożyć dwie rury RHDPE fi 40 po trasie kablowej linii oświetleniowej, zgodnie z projektem wykonawczym.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5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Na przekrojach normalnych i konstrukcyjnych znajdują się pobocza z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czego mają zostać one wykonane.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5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 wycenie należy przyjąć do wykonania pobocza i zieleń pomiędzy chodnikiem a jezdnią gruntowe i humusowane i obsiane trawą – 10cm.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6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Proszę o uzupełnienie Specyfikacji technicznej branży drogowej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D-05.03.23a ponieważ w pkt 5.7.1 tej specyfikacji mowa jest o pkt 2.2.1,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którego brakuje.</w:t>
      </w:r>
    </w:p>
    <w:p w:rsidR="007F6987" w:rsidRDefault="007F6987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6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 xml:space="preserve">Punkt odnosi się do wymiarowania kostek. Został zastosowany </w:t>
      </w:r>
      <w:proofErr w:type="spellStart"/>
      <w:r w:rsidRPr="003D6EF5">
        <w:rPr>
          <w:rFonts w:ascii="Segoe UI" w:hAnsi="Segoe UI" w:cs="Segoe UI"/>
          <w:sz w:val="20"/>
          <w:szCs w:val="20"/>
        </w:rPr>
        <w:t>starobruk</w:t>
      </w:r>
      <w:proofErr w:type="spellEnd"/>
      <w:r w:rsidRPr="003D6EF5">
        <w:rPr>
          <w:rFonts w:ascii="Segoe UI" w:hAnsi="Segoe UI" w:cs="Segoe UI"/>
          <w:sz w:val="20"/>
          <w:szCs w:val="20"/>
        </w:rPr>
        <w:t xml:space="preserve"> więc punkt został usunięty, ponieważ do kostki typu </w:t>
      </w:r>
      <w:proofErr w:type="spellStart"/>
      <w:r w:rsidRPr="003D6EF5">
        <w:rPr>
          <w:rFonts w:ascii="Segoe UI" w:hAnsi="Segoe UI" w:cs="Segoe UI"/>
          <w:sz w:val="20"/>
          <w:szCs w:val="20"/>
        </w:rPr>
        <w:t>starobruk</w:t>
      </w:r>
      <w:proofErr w:type="spellEnd"/>
      <w:r w:rsidRPr="003D6EF5">
        <w:rPr>
          <w:rFonts w:ascii="Segoe UI" w:hAnsi="Segoe UI" w:cs="Segoe UI"/>
          <w:sz w:val="20"/>
          <w:szCs w:val="20"/>
        </w:rPr>
        <w:t xml:space="preserve"> nie stosuje się wymiarowania.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7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W przedmiarze branży drogowej poz. 25 Humusowanie z obsianiem wynosi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5 cm, na przekrojach konstrukcyjnych wynosi 10 cm, jaką grubość należy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przyjąć.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7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Należy przyjąć 10 cm zgodnie z projektem technicznym oraz SST. Odpowiedzi udzielono – pytanie nr 5.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8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Proszę o wskazanie na planie sytuacyjnym gdzie mają zostać wykonane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chodniki z płyt ostrzegawczych i jakie mają mieć wymiary.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8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wycenie należy przyjąć montaż płyt ostrzegawczych o wym. 40x40cm przed przejściami dla pieszych (ul. Słupska i droga dojazdowa).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9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Jakie należy zastosować wypełnienie szczelin pomiędzy kostką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kamienną/brukowiec.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9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Wypełnienie spoin zaprawą cementowo – piaskową. (Cement portlandzkim klasy 32,5).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10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Na planie sytuacyjnym znajduje się obszar ograniczonego korzystanie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 xml:space="preserve">z nieruchomości, proszę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br/>
        <w:t>o wyjaśnienie na czym polega to ograniczenie.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10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Ograniczenie dla właściciela terenu/działki polega na konieczności udostepnienia przez niego jego  nieruchomości dla potrzeb wykonania robót ujętych w projekcie (tzw. zajęcie tymczasowe).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11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Prosimy o potwierdzenie, że Zamawiający posiada wszystkie aktualne i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ważne dokumenty formalne  ze swojej strony  tj</w:t>
      </w:r>
      <w:r w:rsidR="00D62CC0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, uzgodnienia , umowy i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pozwolenia - aby bez przeszkód rozpocząć realizację prac po podpisaniu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umowy z wybranym wykonawcą  i przekazaniu placu budowy?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11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Zamawiający udostępnił wszystkie wymagane dokumenty formalne do przetargu.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12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Jaki kolor ma mieć kostka betonowa na chodnikach i zjazdach?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12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 xml:space="preserve">Kostka betonowa typu </w:t>
      </w:r>
      <w:proofErr w:type="spellStart"/>
      <w:r w:rsidRPr="003D6EF5">
        <w:rPr>
          <w:rFonts w:ascii="Segoe UI" w:hAnsi="Segoe UI" w:cs="Segoe UI"/>
          <w:sz w:val="20"/>
          <w:szCs w:val="20"/>
        </w:rPr>
        <w:t>starobruk</w:t>
      </w:r>
      <w:proofErr w:type="spellEnd"/>
      <w:r w:rsidRPr="003D6EF5">
        <w:rPr>
          <w:rFonts w:ascii="Segoe UI" w:hAnsi="Segoe UI" w:cs="Segoe UI"/>
          <w:sz w:val="20"/>
          <w:szCs w:val="20"/>
        </w:rPr>
        <w:t xml:space="preserve"> – chodnik i zjazd kolor szary.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13</w:t>
      </w:r>
    </w:p>
    <w:p w:rsidR="00E5668E" w:rsidRPr="003D6EF5" w:rsidRDefault="00E5668E" w:rsidP="00D62C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W związku z w/w pytaniami, krótki termin na przygotowanie wyceny w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trosce o prawidłowe wyjaśnienie wszystkich niejasności i prawidłową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wycenę prosimy o przedłużenie terminu składania ofert o minimum 7 dni</w:t>
      </w:r>
      <w:r w:rsidRPr="003D6EF5">
        <w:rPr>
          <w:rFonts w:ascii="Segoe UI" w:hAnsi="Segoe UI" w:cs="Segoe UI"/>
          <w:sz w:val="20"/>
          <w:szCs w:val="20"/>
        </w:rPr>
        <w:t xml:space="preserve"> </w:t>
      </w: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roboczych.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13</w:t>
      </w:r>
    </w:p>
    <w:p w:rsidR="00774FD5" w:rsidRDefault="000756B3" w:rsidP="00D62CC0">
      <w:pPr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Patrz: Modyfikacja 4</w:t>
      </w:r>
      <w:r w:rsidR="00774FD5">
        <w:rPr>
          <w:rFonts w:ascii="Segoe UI" w:eastAsia="Arial" w:hAnsi="Segoe UI" w:cs="Segoe UI"/>
          <w:sz w:val="20"/>
          <w:szCs w:val="20"/>
          <w:lang w:eastAsia="en-US"/>
        </w:rPr>
        <w:t xml:space="preserve"> SWZ 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pkt </w:t>
      </w:r>
      <w:r w:rsidR="003E2E82">
        <w:rPr>
          <w:rFonts w:ascii="Segoe UI" w:eastAsia="Arial" w:hAnsi="Segoe UI" w:cs="Segoe UI"/>
          <w:sz w:val="20"/>
          <w:szCs w:val="20"/>
          <w:lang w:eastAsia="en-US"/>
        </w:rPr>
        <w:t>12.</w:t>
      </w:r>
      <w:r w:rsidR="00774FD5">
        <w:rPr>
          <w:rFonts w:ascii="Segoe UI" w:eastAsia="Arial" w:hAnsi="Segoe UI" w:cs="Segoe UI"/>
          <w:sz w:val="20"/>
          <w:szCs w:val="20"/>
          <w:lang w:eastAsia="en-US"/>
        </w:rPr>
        <w:t xml:space="preserve">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14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Jak Zamawiający interpretuje POMOC Przedmiaru przy określaniu zryczałtowanej ceny?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15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jakim zakresie Przedmiaru NALEŻY traktować go jako pomocniczy?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16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jakim zakresie Przedmiar jest niezwiązany z zamówieniem?</w:t>
      </w:r>
    </w:p>
    <w:p w:rsidR="007F6987" w:rsidRDefault="007F6987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7F6987" w:rsidRDefault="007F6987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17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jakim zakresie przy realizacji projektu Zamawiający będzie wykorzystywał treść / zawartość Przedmiaru?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18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Jak przy sporządzaniu Ceny Ryczałtowej należy interpretować rozbieżności, braki, pominięcia Przedmiaru w odniesieniu do projektu?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Pytania nr 14, nr 15, nr 16, nr 17, nr 18</w:t>
      </w:r>
    </w:p>
    <w:p w:rsidR="00E5668E" w:rsidRPr="003D6EF5" w:rsidRDefault="00E5668E" w:rsidP="00E5668E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Zgodnie z zapisami w SWZ, obowiązującym rodzajem wynagrodzenia w przedmiotowym zamówieniu jest wynagrodzenie ryczałtowe brutto w złotych polskich (PLN).</w:t>
      </w:r>
    </w:p>
    <w:p w:rsidR="00E5668E" w:rsidRPr="003D6EF5" w:rsidRDefault="00E5668E" w:rsidP="00E5668E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Za ustalenie ilości robót oraz za sposób przeprowadzenia na tej podstawie kalkulacji wynagrodzenia ryczałtowego </w:t>
      </w:r>
      <w:r w:rsidRPr="003D6EF5">
        <w:rPr>
          <w:rFonts w:ascii="Segoe UI" w:hAnsi="Segoe UI" w:cs="Segoe UI"/>
          <w:sz w:val="20"/>
          <w:szCs w:val="20"/>
          <w:u w:val="single"/>
        </w:rPr>
        <w:t>odpowiada wyłącznie Wykonawca</w:t>
      </w:r>
      <w:r w:rsidRPr="003D6EF5">
        <w:rPr>
          <w:rFonts w:ascii="Segoe UI" w:hAnsi="Segoe UI" w:cs="Segoe UI"/>
          <w:sz w:val="20"/>
          <w:szCs w:val="20"/>
        </w:rPr>
        <w:t>.</w:t>
      </w:r>
    </w:p>
    <w:p w:rsidR="00E5668E" w:rsidRPr="003D6EF5" w:rsidRDefault="00E5668E" w:rsidP="00E5668E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Przekazane przedmiary robót NALEŻY traktować jako materiały informacyjne, które Wykonawca może wykorzystać przy sporządzaniu wyceny.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19</w:t>
      </w:r>
    </w:p>
    <w:p w:rsidR="00E5668E" w:rsidRPr="003D6EF5" w:rsidRDefault="00E5668E" w:rsidP="00E5668E">
      <w:pPr>
        <w:tabs>
          <w:tab w:val="left" w:pos="8647"/>
        </w:tabs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Czy stosownie do Art. 101 PZP, Zamawiający dopuszcza zastosowanie materiałów i technologii w oparciu o nowe normy i wytyczne techniczne, w przypadku, gdy SST opiera się o stare, nieaktualne lub wycofane normy?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19</w:t>
      </w:r>
    </w:p>
    <w:p w:rsidR="00E5668E" w:rsidRPr="003D6EF5" w:rsidRDefault="00E5668E" w:rsidP="00D62CC0">
      <w:pPr>
        <w:suppressAutoHyphens/>
        <w:jc w:val="both"/>
        <w:rPr>
          <w:rFonts w:ascii="Segoe UI" w:eastAsia="Calibri" w:hAnsi="Segoe UI" w:cs="Segoe UI"/>
          <w:sz w:val="20"/>
          <w:szCs w:val="20"/>
        </w:rPr>
      </w:pPr>
      <w:r w:rsidRPr="003D6EF5">
        <w:rPr>
          <w:rFonts w:ascii="Segoe UI" w:eastAsia="Calibri" w:hAnsi="Segoe UI" w:cs="Segoe UI"/>
          <w:sz w:val="20"/>
          <w:szCs w:val="20"/>
        </w:rPr>
        <w:t>Zgodnie z Opisem Przedmiotu Zamówienia zawartym w Rozdziale II SWZ Opis przedmiotu zamówienia (OPZ) – Zamawiający zapisał:</w:t>
      </w:r>
    </w:p>
    <w:p w:rsidR="00E5668E" w:rsidRPr="003D6EF5" w:rsidRDefault="00E5668E" w:rsidP="00D62CC0">
      <w:pPr>
        <w:contextualSpacing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</w:rPr>
        <w:t xml:space="preserve">Zgodnie z art. 101 ust. 4 ustawy PZP, w sytuacji gdy w opisie przedmiotu zamówienia zawarto odniesienie </w:t>
      </w:r>
      <w:r w:rsidRPr="003D6EF5">
        <w:rPr>
          <w:rFonts w:ascii="Segoe UI" w:eastAsia="Calibri" w:hAnsi="Segoe UI" w:cs="Segoe UI"/>
          <w:sz w:val="20"/>
          <w:szCs w:val="20"/>
          <w:shd w:val="clear" w:color="auto" w:fill="FFFFFF"/>
        </w:rPr>
        <w:t>do norm, ocen technicznych, specyfikacji technicznych i systemów referencji technicznych, o których mowa w art. 101 ust. 1 pkt 2 oraz ust. 3 ustawy PZP, Zamawiający dopuszcza rozwiązania równoważne opisywanym, a odniesieniu takiemu w domyśle towarzyszą wyrazy „lub równoważne”.</w:t>
      </w:r>
    </w:p>
    <w:p w:rsidR="00E5668E" w:rsidRPr="003D6EF5" w:rsidRDefault="00E5668E" w:rsidP="00D62CC0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Ponadto, w przypadku gdy opis przedmiotu zamówienia odnosi się do:</w:t>
      </w:r>
    </w:p>
    <w:p w:rsidR="00E5668E" w:rsidRPr="003D6EF5" w:rsidRDefault="00E5668E" w:rsidP="00D62CC0">
      <w:pPr>
        <w:pStyle w:val="Akapitzlist"/>
        <w:numPr>
          <w:ilvl w:val="0"/>
          <w:numId w:val="24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norm, ocen technicznych, specyfikacji technicznych i systemów referencji technicznych, o których mowa w art. 101 ust. 1 pkt 2 oraz ust. 3 ustawy PZP,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warunkiem, że Wykonawca udowodni w ofercie, w szczególności za pomocą przedmiotowych środków dowodowych, o których mowa w art. 104 – 107 ustawy PZP, że proponowane rozwiązania w równoważnym stopniu spełniają wymagania określone w opisie przedmiotu zamówienia;</w:t>
      </w:r>
    </w:p>
    <w:p w:rsidR="00E5668E" w:rsidRPr="003D6EF5" w:rsidRDefault="00E5668E" w:rsidP="00D62CC0">
      <w:pPr>
        <w:pStyle w:val="Akapitzlist"/>
        <w:numPr>
          <w:ilvl w:val="0"/>
          <w:numId w:val="24"/>
        </w:numPr>
        <w:suppressAutoHyphens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wymagań dotyczących wydajności lub funkcjonalności, o których mowa w art. 101 ust. 1 pkt 1 ustawy PZP, Zamawiający nie może odrzucić oferty zgodnej z Polską Normą przenoszącą normę europejską, normami innych państw członkowskich Europejskiego Obszaru Gospodarczego przenoszącymi normy europejskie, z europejską oceną techniczną, ze 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 funkcjonalności określonych przez Zamawiającego, pod warunkiem że Wykonawca udowodni w ofercie, w szczególności za pomocą przedmiotowych środków dowodowych, 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o </w:t>
      </w:r>
      <w:r w:rsidRPr="003D6EF5">
        <w:rPr>
          <w:rFonts w:ascii="Segoe UI" w:eastAsia="Calibri" w:hAnsi="Segoe UI" w:cs="Segoe UI"/>
          <w:sz w:val="20"/>
          <w:szCs w:val="20"/>
        </w:rPr>
        <w:t>których</w:t>
      </w:r>
      <w:r w:rsidRPr="003D6EF5">
        <w:rPr>
          <w:rFonts w:ascii="Segoe UI" w:hAnsi="Segoe UI" w:cs="Segoe UI"/>
          <w:sz w:val="20"/>
          <w:szCs w:val="20"/>
        </w:rPr>
        <w:t xml:space="preserve"> mowa w art. 104 – 107 ustawy PZP, że obiekt budowlany, dostawa lub usługa, spełniają wymagania dotyczące wydajności lub funkcjonalności określone przez Zamawiającego.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20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Prosimy o potwierdzenie, czy wszystkie (dotychczasowe i przyszłe) odpowiedzi Zamawiającego na pytania dotyczące niniejszego postępowania stanowią integralną część SIWZ i należy je wykorzystać podczas sporządzania ofert, w tym także podczas wypełniania załączników i druków oraz kosztorysów ofertowych (w przypadku, gdy są wymagane)?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20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eastAsia="Calibri" w:hAnsi="Segoe UI" w:cs="Segoe UI"/>
          <w:bCs/>
          <w:sz w:val="20"/>
          <w:szCs w:val="20"/>
          <w:lang w:eastAsia="en-US"/>
        </w:rPr>
        <w:t>Tak, wszystkie odpowiedzi na pytania będą wiążące podczas realizacji inwestycji, a Wykonawca winien uwzględnić je w wycenie</w:t>
      </w:r>
    </w:p>
    <w:p w:rsidR="007F6987" w:rsidRDefault="007F6987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21</w:t>
      </w:r>
    </w:p>
    <w:p w:rsidR="00E5668E" w:rsidRPr="003D6EF5" w:rsidRDefault="00E5668E" w:rsidP="00E5668E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D6EF5">
        <w:rPr>
          <w:rFonts w:ascii="Segoe UI" w:hAnsi="Segoe UI" w:cs="Segoe UI"/>
          <w:color w:val="auto"/>
          <w:sz w:val="20"/>
          <w:szCs w:val="20"/>
        </w:rPr>
        <w:t xml:space="preserve">Dotyczy §8 ust. 5 Umowy. Prosimy o potwierdzenie, że Wykonawca otrzyma należne wynagrodzenie </w:t>
      </w:r>
      <w:r w:rsidRPr="003D6EF5">
        <w:rPr>
          <w:rFonts w:ascii="Segoe UI" w:hAnsi="Segoe UI" w:cs="Segoe UI"/>
          <w:color w:val="auto"/>
          <w:sz w:val="20"/>
          <w:szCs w:val="20"/>
        </w:rPr>
        <w:br/>
        <w:t xml:space="preserve">w 3 transzach: </w:t>
      </w:r>
    </w:p>
    <w:p w:rsidR="00E5668E" w:rsidRPr="003D6EF5" w:rsidRDefault="00E5668E" w:rsidP="00E5668E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D6EF5">
        <w:rPr>
          <w:rFonts w:ascii="Segoe UI" w:hAnsi="Segoe UI" w:cs="Segoe UI"/>
          <w:color w:val="auto"/>
          <w:sz w:val="20"/>
          <w:szCs w:val="20"/>
        </w:rPr>
        <w:t xml:space="preserve">1. Po wykonaniu 5% kontraktu w wysokości 5% wynagrodzenia z terminem płatności 30 dni </w:t>
      </w:r>
    </w:p>
    <w:p w:rsidR="00E5668E" w:rsidRPr="003D6EF5" w:rsidRDefault="00E5668E" w:rsidP="00E5668E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D6EF5">
        <w:rPr>
          <w:rFonts w:ascii="Segoe UI" w:hAnsi="Segoe UI" w:cs="Segoe UI"/>
          <w:color w:val="auto"/>
          <w:sz w:val="20"/>
          <w:szCs w:val="20"/>
        </w:rPr>
        <w:t xml:space="preserve">2. Po wykonaniu 50% kontraktu w wysokości 45% wynagrodzenia z terminem płatności 30 dni 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3. Po wykonaniu 100% kontraktu w wysokości 50% wynagrodzenia z terminem płatności 30 dni?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21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Zgodnie z Opisem Przedmiotu Zamówienia zawartym w Rozdziale II SWZ Opis przedmiotu zamówienia (OPZ) – Zamawiający zapisał:</w:t>
      </w:r>
    </w:p>
    <w:p w:rsidR="00E5668E" w:rsidRPr="003D6EF5" w:rsidRDefault="00E5668E" w:rsidP="00D62CC0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Zamawiający otrzymał wstępną promesę zapewniającą dofinansowanie realizacji niniejszej inwestycji. Zapłata wynagrodzenia nastąpi w trzech transzach odpowiadających wykonanej części umowy:</w:t>
      </w:r>
    </w:p>
    <w:p w:rsidR="00E5668E" w:rsidRPr="003D6EF5" w:rsidRDefault="00E5668E" w:rsidP="00D62CC0">
      <w:pPr>
        <w:pStyle w:val="Akapitzlist"/>
        <w:numPr>
          <w:ilvl w:val="0"/>
          <w:numId w:val="25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1 – na podstawie faktury częściowej w wysokości 5% kwoty wynagrodzenia – w terminie 30 dni od daty jej otrzymania;</w:t>
      </w:r>
    </w:p>
    <w:p w:rsidR="00E5668E" w:rsidRPr="003D6EF5" w:rsidRDefault="00E5668E" w:rsidP="00D62CC0">
      <w:pPr>
        <w:pStyle w:val="Akapitzlist"/>
        <w:numPr>
          <w:ilvl w:val="0"/>
          <w:numId w:val="25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2 – na podstawie faktury częściowej w wysokości 45% kwoty wynagrodzenia – w terminie 30 dni od daty jej otrzymania</w:t>
      </w:r>
    </w:p>
    <w:p w:rsidR="00E5668E" w:rsidRPr="003D6EF5" w:rsidRDefault="00E5668E" w:rsidP="00D62CC0">
      <w:pPr>
        <w:pStyle w:val="Akapitzlist"/>
        <w:numPr>
          <w:ilvl w:val="0"/>
          <w:numId w:val="25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3 – na podstawie faktury końcowej w wysokości 50% kwoty wynagrodzenia – w terminie 30 dni od daty jej otrzymania.</w:t>
      </w:r>
    </w:p>
    <w:p w:rsidR="00E5668E" w:rsidRPr="003D6EF5" w:rsidRDefault="00E5668E" w:rsidP="00D62CC0">
      <w:pPr>
        <w:pStyle w:val="Akapitzlist"/>
        <w:tabs>
          <w:tab w:val="num" w:pos="1248"/>
        </w:tabs>
        <w:ind w:left="0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Powyższy zapis znalazł odzwierciedlenie w § 8 ust. 5 umowy, która – po jej podpisaniu – będzie wiążąca dla obu stron.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22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Wykonawca zwraca się z prośbą o dołączenie SST na kostkę kamienną oraz wydłużenie terminu składania ofert do 20.01.2022r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22</w:t>
      </w:r>
    </w:p>
    <w:p w:rsidR="00E5668E" w:rsidRDefault="00774FD5" w:rsidP="00E5668E">
      <w:pPr>
        <w:suppressAutoHyphens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 xml:space="preserve">Termin składania ofert: Patrz: Modyfikacja </w:t>
      </w:r>
      <w:r w:rsidR="000756B3">
        <w:rPr>
          <w:rFonts w:ascii="Segoe UI" w:eastAsia="Arial" w:hAnsi="Segoe UI" w:cs="Segoe UI"/>
          <w:sz w:val="20"/>
          <w:szCs w:val="20"/>
          <w:lang w:eastAsia="en-US"/>
        </w:rPr>
        <w:t>4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 SWZ </w:t>
      </w:r>
      <w:r w:rsidR="000756B3">
        <w:rPr>
          <w:rFonts w:ascii="Segoe UI" w:eastAsia="Arial" w:hAnsi="Segoe UI" w:cs="Segoe UI"/>
          <w:sz w:val="20"/>
          <w:szCs w:val="20"/>
          <w:lang w:eastAsia="en-US"/>
        </w:rPr>
        <w:t xml:space="preserve">pkt </w:t>
      </w:r>
      <w:r w:rsidR="003E2E82">
        <w:rPr>
          <w:rFonts w:ascii="Segoe UI" w:eastAsia="Arial" w:hAnsi="Segoe UI" w:cs="Segoe UI"/>
          <w:sz w:val="20"/>
          <w:szCs w:val="20"/>
          <w:lang w:eastAsia="en-US"/>
        </w:rPr>
        <w:t>12</w:t>
      </w:r>
      <w:r w:rsidR="00A331DE">
        <w:rPr>
          <w:rFonts w:ascii="Segoe UI" w:eastAsia="Arial" w:hAnsi="Segoe UI" w:cs="Segoe UI"/>
          <w:sz w:val="20"/>
          <w:szCs w:val="20"/>
          <w:lang w:eastAsia="en-US"/>
        </w:rPr>
        <w:t>.</w:t>
      </w:r>
    </w:p>
    <w:p w:rsidR="00774FD5" w:rsidRPr="003D6EF5" w:rsidRDefault="00774FD5" w:rsidP="00E5668E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A331DE">
        <w:rPr>
          <w:rFonts w:ascii="Segoe UI" w:eastAsia="Arial" w:hAnsi="Segoe UI" w:cs="Segoe UI"/>
          <w:sz w:val="20"/>
          <w:szCs w:val="20"/>
          <w:lang w:eastAsia="en-US"/>
        </w:rPr>
        <w:t>Dołączono STWIORB D.05.03.01</w:t>
      </w:r>
      <w:r w:rsidR="00A331DE">
        <w:rPr>
          <w:rFonts w:ascii="Segoe UI" w:eastAsia="Arial" w:hAnsi="Segoe UI" w:cs="Segoe UI"/>
          <w:sz w:val="20"/>
          <w:szCs w:val="20"/>
          <w:lang w:eastAsia="en-US"/>
        </w:rPr>
        <w:t xml:space="preserve"> - </w:t>
      </w:r>
      <w:r w:rsidR="00A331DE">
        <w:rPr>
          <w:rFonts w:ascii="Segoe UI" w:hAnsi="Segoe UI" w:cs="Segoe UI"/>
          <w:sz w:val="20"/>
          <w:szCs w:val="20"/>
        </w:rPr>
        <w:t>Patrz:</w:t>
      </w:r>
      <w:r w:rsidR="003E2E82">
        <w:rPr>
          <w:rFonts w:ascii="Segoe UI" w:hAnsi="Segoe UI" w:cs="Segoe UI"/>
          <w:sz w:val="20"/>
          <w:szCs w:val="20"/>
        </w:rPr>
        <w:t xml:space="preserve"> Modyfikacja 4 SWZ pkt 11</w:t>
      </w:r>
      <w:r w:rsidR="00A331DE">
        <w:rPr>
          <w:rFonts w:ascii="Segoe UI" w:hAnsi="Segoe UI" w:cs="Segoe UI"/>
          <w:sz w:val="20"/>
          <w:szCs w:val="20"/>
        </w:rPr>
        <w:t>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23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Zamawiający załączył do SIWZ całą dokumentację projektową i techniczną potrzebną do wykonania przedmiotu zamówienia oraz że dokumentacja ta jest kompletna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i odzwierciedla stan faktyczny w zakresie warunków realizacji zamówienia, zaś brak jakichkolwiek dokumentów istotnych dla oceny warunków realizacji inwestycji nie obciąża Wykonawcy.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23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 xml:space="preserve">Zamawiający opracował dokumentację projektową, która posiada wszystkie niezbędne opinie i uzgodnienia, na podstawie których uzyskał decyzję zezwolenia na realizację inwestycji drogowej. Na podstawie decyzji Zamawiającemu przysługuje prawo dysponowania nieruchomością na cele budowlane w zakresie całego terenu, na którym będzie realizowana inwestycja. Zamawiający udostępnił Wykonawcom pełną dokumentację projektową wraz z uzyskanymi opiniami i uzgodnieniami, projekty organizacji ruchu, specyfikacje techniczne. Uzyskane zezwolenie na realizację inwestycji drogowej nr 4/2017 z dnia 07.07.2017r.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24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Zamawiający dysponuje wszelkimi wymaganymi prawem decyzjami administracyjnymi oraz uzgodnieniami, zezwoleniami i zgodami, potrzebnymi w celu wykonania zamówienia, które zachowują ważność na cały okres wykonania zadania, a skutki ewentualnych braków w tym zakresie nie obciążają wykonawcy.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24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23.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25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Zamawiającemu przysługuje prawo dysponowania nieruchomością na cele budowlane w zakresie całego terenu, na którym będzie realizowana inwestycja, a ewentualne braki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w tym zakresie nie obciążają wykonawcy.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25</w:t>
      </w:r>
    </w:p>
    <w:p w:rsidR="00E5668E" w:rsidRPr="003D6EF5" w:rsidRDefault="00E5668E" w:rsidP="000756B3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23.</w:t>
      </w:r>
    </w:p>
    <w:p w:rsidR="007F6987" w:rsidRDefault="007F6987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26</w:t>
      </w:r>
    </w:p>
    <w:p w:rsidR="00E5668E" w:rsidRPr="003D6EF5" w:rsidRDefault="00E5668E" w:rsidP="00E5668E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Prosimy o potwierdzenie, że zamawiający dysponuje środkami finansowymi na realizację przedmiotu zamówienia.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26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Zamawiający informuje, że posiada Wstępną Promesę Banku Gospodarstwa Krajowego , dotyczącą dofinansowania tej inwestycji z Programu Rządowy Fundusz Polski Ład: Program Inwestycji Strategicznych na kwotę stanowiącą 95 % przewidywanych kosztów inwestycji. Pozostała kwota środków finansowych potrzebnych na realizację tej inwestycji została zabezpieczona w budżecie miasta.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27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w przypadku napotkania na niezinwentaryzowane lub błędnie zinwentaryzowane instalacje podziemne, w stosunku do stanu wynikającego z dokumentacji projektowej załączonej do SWZ i stanowiącej podstawę wyceny oferty, w przypadku konieczności dokonania ich przebudowy lub naprawy, termin wykonania zamówienia ulegnie stosownemu wydłużeniu,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a Wykonawca otrzyma wynagrodzenie dodatkowe pokrywające wszelkie dodatkowe koszty z tym związane.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27</w:t>
      </w:r>
    </w:p>
    <w:p w:rsidR="00E5668E" w:rsidRPr="003D6EF5" w:rsidRDefault="00E5668E" w:rsidP="00E5668E">
      <w:pPr>
        <w:jc w:val="both"/>
        <w:rPr>
          <w:rFonts w:ascii="Segoe UI" w:hAnsi="Segoe UI" w:cs="Segoe UI"/>
          <w:iCs/>
          <w:sz w:val="20"/>
          <w:szCs w:val="20"/>
        </w:rPr>
      </w:pPr>
      <w:r w:rsidRPr="003D6EF5">
        <w:rPr>
          <w:rFonts w:ascii="Segoe UI" w:hAnsi="Segoe UI" w:cs="Segoe UI"/>
          <w:iCs/>
          <w:sz w:val="20"/>
          <w:szCs w:val="20"/>
        </w:rPr>
        <w:t xml:space="preserve">Zamawiający dopuszcza możliwość dokonania zmian postanowień zawartej umowy </w:t>
      </w:r>
      <w:r w:rsidRPr="003D6EF5">
        <w:rPr>
          <w:rFonts w:ascii="Segoe UI" w:hAnsi="Segoe UI" w:cs="Segoe UI"/>
          <w:iCs/>
          <w:sz w:val="20"/>
          <w:szCs w:val="20"/>
        </w:rPr>
        <w:br/>
        <w:t>w stosunku do treści  oferty w zakresie terminu wykonania zamówienia w przypadku określonym w projekcie umowy w § 11.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28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w przypadku napotkania na niewybuchy, niewypały lub obiekty o znaczeniu historycznym, będzie to skutkowało stosownym przedłużeniem terminu wykonania zamówienia, co najmniej o czas, w którym wykonawca nie mógł realizować robót, a w przypadku konieczności wykonania robót nieprzewidzianych w dokumentacji załączonej do SWZ na skutek zaistnienia ww. okoliczności, Wykonawca otrzyma wynagrodzenie dodatkowe pokrywające wszelkie dodatkowe koszty z tym związane.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28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nr 27.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29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iż w przypadku stwierdzenia odmiennych od wskazanych w dokumentacji warunków geologicznych lub gruntowo-wodnych, w szczególności w przypadku konieczności wykonania robót odwodnieniowych lub ziemnych w zakresie przekraczającym zakres przyjęty do wyceny oferty na podstawie załączonej do SIWZ dokumentacji, termin wykonania zamówienia ulegnie stosownemu wydłużeniu, a Wykonawca otrzyma wynagrodzenie dodatkowe pokrywające wszelkie dodatkowe koszty z tym związane.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29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nr 27.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30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potwierdzenie, że w przypadku wystąpienia braków lub błędów w zakresie opisu przedmiotu zamówienia określonego w dokumentacji załączonej do SWZ i stanowiącej podstawę wyceny oferty,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w przypadku konieczności wykonania robót wynikających z zaistnienia ww. okoliczności, termin wykonania zamówienia ulegnie stosownemu wydłużeniu, a Wykonawca otrzyma wynagrodzenie dodatkowe pokrywające wszelkie dodatkowe koszty z tym związane.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30</w:t>
      </w:r>
    </w:p>
    <w:p w:rsidR="00E5668E" w:rsidRPr="003D6EF5" w:rsidRDefault="00E5668E" w:rsidP="00D62CC0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nr 27.</w:t>
      </w:r>
    </w:p>
    <w:p w:rsidR="00E5668E" w:rsidRPr="00774FD5" w:rsidRDefault="00E5668E" w:rsidP="00774FD5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31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pkt. 5 pkt. 2. 1 SWZ jako spełnienia warunku udziału w postępowaniu wykonawca ma przedstawić referencje na wykonanie co najmniej jednej budowy lub przebudowy ulicy lub drogi o nawierzchni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z mieszanki mineralno- asfaltowej wraz z oświetleniem zrealizowane jako jedno zadanie o łącznej wartości tych robót nie mniejszej niż 2 mln zł brutto. Czy zostanie uznany warunek, gdy Wykonawca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 xml:space="preserve">przedstawi referencje na wykonanie ww. budowy ale o nawierzchni z kostki brukowej bądź z kostki kamiennej, ponieważ przeważająca nawierzchnią w ww. postępowaniu jest brukowiec. </w:t>
      </w:r>
    </w:p>
    <w:p w:rsidR="00E5668E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31</w:t>
      </w:r>
    </w:p>
    <w:p w:rsidR="00774FD5" w:rsidRPr="00774FD5" w:rsidRDefault="00141590" w:rsidP="00D62CC0">
      <w:pPr>
        <w:jc w:val="both"/>
        <w:rPr>
          <w:rFonts w:ascii="Segoe UI" w:hAnsi="Segoe UI" w:cs="Segoe UI"/>
          <w:sz w:val="20"/>
          <w:szCs w:val="20"/>
        </w:rPr>
      </w:pPr>
      <w:r w:rsidRPr="00141590">
        <w:rPr>
          <w:rFonts w:ascii="Segoe UI" w:hAnsi="Segoe UI" w:cs="Segoe UI"/>
          <w:sz w:val="20"/>
          <w:szCs w:val="20"/>
        </w:rPr>
        <w:t>Patrz: Modyfikacja 4 SWZ pkt</w:t>
      </w:r>
      <w:r w:rsidR="00774FD5" w:rsidRPr="00141590">
        <w:rPr>
          <w:rFonts w:ascii="Segoe UI" w:hAnsi="Segoe UI" w:cs="Segoe UI"/>
          <w:sz w:val="20"/>
          <w:szCs w:val="20"/>
        </w:rPr>
        <w:t xml:space="preserve"> </w:t>
      </w:r>
      <w:r w:rsidRPr="00141590">
        <w:rPr>
          <w:rFonts w:ascii="Segoe UI" w:hAnsi="Segoe UI" w:cs="Segoe UI"/>
          <w:sz w:val="20"/>
          <w:szCs w:val="20"/>
        </w:rPr>
        <w:t>1</w:t>
      </w:r>
      <w:r w:rsidR="003E2E82">
        <w:rPr>
          <w:rFonts w:ascii="Segoe UI" w:hAnsi="Segoe UI" w:cs="Segoe UI"/>
          <w:sz w:val="20"/>
          <w:szCs w:val="20"/>
        </w:rPr>
        <w:t>, 2, 3, 4.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32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SST o nr D-05.03.23 a „Nawierzchnia z betonowej kostki brukowej dla dróg i ulic lokalnych oraz placów i chodników” w pkt. 5.7.1 dot. Kształtu, kolorystki oraz wymiarów kostek należy odnieść się do pkt. 2.2.1 ww. SST, a w przedstawionej specyfikacji pominięto ten punkt. Prosimy o jego uzupełnienie oraz podanie kolorystki kostek kamiennych na jezdnie oraz kostki brukowej na chodnik.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32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Punkt odnosi się do wymiarowania kostek. Został zastosowany </w:t>
      </w:r>
      <w:proofErr w:type="spellStart"/>
      <w:r w:rsidRPr="003D6EF5">
        <w:rPr>
          <w:rFonts w:ascii="Segoe UI" w:hAnsi="Segoe UI" w:cs="Segoe UI"/>
          <w:sz w:val="20"/>
          <w:szCs w:val="20"/>
        </w:rPr>
        <w:t>starobruk</w:t>
      </w:r>
      <w:proofErr w:type="spellEnd"/>
      <w:r w:rsidRPr="003D6EF5">
        <w:rPr>
          <w:rFonts w:ascii="Segoe UI" w:hAnsi="Segoe UI" w:cs="Segoe UI"/>
          <w:sz w:val="20"/>
          <w:szCs w:val="20"/>
        </w:rPr>
        <w:t xml:space="preserve">, więc punkt został usunięty, ponieważ do kostki typu </w:t>
      </w:r>
      <w:proofErr w:type="spellStart"/>
      <w:r w:rsidRPr="003D6EF5">
        <w:rPr>
          <w:rFonts w:ascii="Segoe UI" w:hAnsi="Segoe UI" w:cs="Segoe UI"/>
          <w:sz w:val="20"/>
          <w:szCs w:val="20"/>
        </w:rPr>
        <w:t>starobruk</w:t>
      </w:r>
      <w:proofErr w:type="spellEnd"/>
      <w:r w:rsidRPr="003D6EF5">
        <w:rPr>
          <w:rFonts w:ascii="Segoe UI" w:hAnsi="Segoe UI" w:cs="Segoe UI"/>
          <w:sz w:val="20"/>
          <w:szCs w:val="20"/>
        </w:rPr>
        <w:t xml:space="preserve"> nie stosuje się wymiarowania. 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Kostka kamienna na jezdni koloru szarego.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Kostka brukowa na chodniku ze </w:t>
      </w:r>
      <w:proofErr w:type="spellStart"/>
      <w:r w:rsidRPr="003D6EF5">
        <w:rPr>
          <w:rFonts w:ascii="Segoe UI" w:hAnsi="Segoe UI" w:cs="Segoe UI"/>
          <w:sz w:val="20"/>
          <w:szCs w:val="20"/>
        </w:rPr>
        <w:t>strobruku</w:t>
      </w:r>
      <w:proofErr w:type="spellEnd"/>
      <w:r w:rsidRPr="003D6EF5">
        <w:rPr>
          <w:rFonts w:ascii="Segoe UI" w:hAnsi="Segoe UI" w:cs="Segoe UI"/>
          <w:sz w:val="20"/>
          <w:szCs w:val="20"/>
        </w:rPr>
        <w:t xml:space="preserve"> w kolorze szarym.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33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W związku z tak licznymi rozbieżnościami miedzy przedmiarem a dokumentacją projektową wnioskujemy o przesuniecie terminu składania ofert.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33</w:t>
      </w:r>
    </w:p>
    <w:p w:rsidR="00E5668E" w:rsidRPr="003D6EF5" w:rsidRDefault="00D62CC0" w:rsidP="00E5668E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Patrz: Modyfikacja 4</w:t>
      </w:r>
      <w:r w:rsidR="00774FD5">
        <w:rPr>
          <w:rFonts w:ascii="Segoe UI" w:eastAsia="Arial" w:hAnsi="Segoe UI" w:cs="Segoe UI"/>
          <w:sz w:val="20"/>
          <w:szCs w:val="20"/>
          <w:lang w:eastAsia="en-US"/>
        </w:rPr>
        <w:t xml:space="preserve"> SWZ </w:t>
      </w:r>
      <w:r>
        <w:rPr>
          <w:rFonts w:ascii="Segoe UI" w:eastAsia="Arial" w:hAnsi="Segoe UI" w:cs="Segoe UI"/>
          <w:sz w:val="20"/>
          <w:szCs w:val="20"/>
          <w:lang w:eastAsia="en-US"/>
        </w:rPr>
        <w:t xml:space="preserve">pkt </w:t>
      </w:r>
      <w:r w:rsidR="003E2E82">
        <w:rPr>
          <w:rFonts w:ascii="Segoe UI" w:eastAsia="Arial" w:hAnsi="Segoe UI" w:cs="Segoe UI"/>
          <w:sz w:val="20"/>
          <w:szCs w:val="20"/>
          <w:lang w:eastAsia="en-US"/>
        </w:rPr>
        <w:t>12.</w:t>
      </w:r>
      <w:r w:rsidR="00774FD5">
        <w:rPr>
          <w:rFonts w:ascii="Segoe UI" w:eastAsia="Arial" w:hAnsi="Segoe UI" w:cs="Segoe UI"/>
          <w:sz w:val="20"/>
          <w:szCs w:val="20"/>
          <w:lang w:eastAsia="en-US"/>
        </w:rPr>
        <w:t xml:space="preserve">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34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SST znajduje się informacja, że brukowiec do wbudowania w jezdnię posiada inwestor. Prosimy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>o informację, czy Zamawiający posiada całą potrzebną ilość brukowca do inwestycji?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34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wycenie należy ująć wykonanie nawierzchni z nowej kostki kamiennej gr. 18-20cm. Inwestor nie posiada brukowca.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35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Projekt budowlany został stworzony w 2016 r. Od tego czasu upłynęło ponad 5 lat. Czy Zamawiający posiada nową lub zaktualizowaną inwentaryzację drzew?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35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NIE.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36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Projekt budowlany wskazuję na wykonanie ławek, koszy i znaków (strona 29). W przedmiarze nie znajdują się takie pozycję. Prosimy o informację, czy należy uwzględnić w wycenie te koszty?</w:t>
      </w:r>
    </w:p>
    <w:p w:rsidR="00E5668E" w:rsidRPr="007F6987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F6987">
        <w:rPr>
          <w:rFonts w:ascii="Segoe UI" w:hAnsi="Segoe UI" w:cs="Segoe UI"/>
          <w:b/>
          <w:sz w:val="20"/>
          <w:szCs w:val="20"/>
          <w:u w:val="single"/>
        </w:rPr>
        <w:t>Odpowiedź na Pytanie nr 36</w:t>
      </w:r>
    </w:p>
    <w:p w:rsidR="00E5668E" w:rsidRPr="003D6EF5" w:rsidRDefault="00E5668E" w:rsidP="00E5668E">
      <w:pPr>
        <w:jc w:val="both"/>
        <w:rPr>
          <w:rFonts w:ascii="Segoe UI" w:hAnsi="Segoe UI" w:cs="Segoe UI"/>
          <w:bCs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Projekt budowlany dotyczy całego zakresu zagospodarowania Góry Chełmskiej w tym wydane postanowienie nr GKO-II-6.6220.39.2016.ŻF z dnia 12.09.2016r. W ramach przetargu w wycenie należy ująć wykonanie drogi </w:t>
      </w:r>
      <w:r w:rsidRPr="003D6EF5">
        <w:rPr>
          <w:rFonts w:ascii="Segoe UI" w:hAnsi="Segoe UI" w:cs="Segoe UI"/>
          <w:bCs/>
          <w:sz w:val="20"/>
          <w:szCs w:val="20"/>
        </w:rPr>
        <w:t>gminnej od ul. Słupskiej do wieży widokowej, stadionu oraz Sanktuarium Maryjnego na Górze Chełmskiej w Koszalinie. Pozostały zakres wynikający z projektu budowalnego został wykonany we wcześniejszych realizacjach inwestycyjnych i nie jest objęty niniejszym przetargiem.</w:t>
      </w:r>
    </w:p>
    <w:p w:rsidR="00E5668E" w:rsidRPr="003D6EF5" w:rsidRDefault="00E5668E" w:rsidP="00E5668E">
      <w:pPr>
        <w:jc w:val="both"/>
        <w:rPr>
          <w:rFonts w:ascii="Segoe UI" w:hAnsi="Segoe UI" w:cs="Segoe UI"/>
          <w:bCs/>
          <w:sz w:val="20"/>
          <w:szCs w:val="20"/>
        </w:rPr>
      </w:pPr>
      <w:r w:rsidRPr="00141590">
        <w:rPr>
          <w:rFonts w:ascii="Segoe UI" w:hAnsi="Segoe UI" w:cs="Segoe UI"/>
          <w:bCs/>
          <w:sz w:val="20"/>
          <w:szCs w:val="20"/>
        </w:rPr>
        <w:t>Dodatkowo w wycenie należy wycenić montaż 16szt. koszy na śmieci i 4 szt. ławek – w załączeniu lokalizacja ustawienia koszy i ławek oraz ich wygląd i parametry.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37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Projekt budowlany wskazuję na wykonanie robót teletechnicznych. W przedmiarze nie znajdują się takie pozycje. Prosimy o aktualizacje przedmiarów i informację, czy należy uwzględnić w wycenie te koszty?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37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  <w:shd w:val="clear" w:color="auto" w:fill="FFFFFF"/>
        </w:rPr>
        <w:t>W przedmiarze budowy oświetlenia pozycja nr 7 i 8 Budowa rurociągu kablowego RHDEP 40mm dotyczy robót teletechnicznych.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38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Uzgodnienia branżowe np. energetyka miały okres ważności 2 lat od 2016 roku. Czy zamawiający posiada aktualne uzgodnienia branżowe?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38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23.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39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Projekt tymczasowej organizacji ruchu stracił już swoją ważność. Prosimy o informację, po kogo stronie leży aktualizacja projektu?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39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Aktualizacja projektu czasowej organizacji ruchu oraz stałej organizacji ruchu leży po stronnie Wykonawcy (uzyskanie zatwierdzenia zgodnie z aktualnymi przepisami prawa). Załączone do przetargu projekty organizacji ruchu są koncepcją.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40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Prosimy o informację, czy Zamawiający dopuszcza wykonanie stabilizacji na miejscu budowy?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40</w:t>
      </w:r>
    </w:p>
    <w:p w:rsidR="00E5668E" w:rsidRPr="00C8661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C86615">
        <w:rPr>
          <w:rFonts w:ascii="Segoe UI" w:hAnsi="Segoe UI" w:cs="Segoe UI"/>
          <w:sz w:val="20"/>
          <w:szCs w:val="20"/>
        </w:rPr>
        <w:t xml:space="preserve">NIE.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41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Podział inwestycji na odcinki według projektu i opisu technicznego nie pokrywa się z ilościami przedmiarów tych odcinków. Prosimy o informację, który podział należy przyjąć.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41</w:t>
      </w:r>
    </w:p>
    <w:p w:rsidR="00E5668E" w:rsidRPr="003D6EF5" w:rsidRDefault="00E5668E" w:rsidP="00E5668E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PB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  <w:t>przedmiar</w:t>
      </w:r>
    </w:p>
    <w:p w:rsidR="00E5668E" w:rsidRPr="003D6EF5" w:rsidRDefault="00E5668E" w:rsidP="00E5668E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Odc. 1: nawierzchnia 3269m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, chodnik 1203m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;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  <w:t>Odc. 1: nawierzchnia 3269m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, chodnik 1203m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;</w:t>
      </w:r>
    </w:p>
    <w:p w:rsidR="00E5668E" w:rsidRPr="003D6EF5" w:rsidRDefault="00E5668E" w:rsidP="00E5668E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Odc. 2: nawierzchnia 1918m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, chodnik 469m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;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  <w:t>Odc. 2: nawierzchnia 1918m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, chodnik 469m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;</w:t>
      </w:r>
    </w:p>
    <w:p w:rsidR="00E5668E" w:rsidRPr="003D6EF5" w:rsidRDefault="00E5668E" w:rsidP="00E5668E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Odc. 3: nawierzchnia 1638m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, chodnik 388m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;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  <w:t>Odc. 3: nawierzchnia 1638m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, chodnik 388m</w:t>
      </w:r>
      <w:r w:rsidRPr="003D6EF5">
        <w:rPr>
          <w:rFonts w:ascii="Segoe UI" w:eastAsia="Calibri" w:hAnsi="Segoe UI" w:cs="Segoe UI"/>
          <w:sz w:val="20"/>
          <w:szCs w:val="20"/>
          <w:vertAlign w:val="superscript"/>
          <w:lang w:eastAsia="en-US"/>
        </w:rPr>
        <w:t>2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>;</w:t>
      </w:r>
      <w:r w:rsidRPr="003D6EF5">
        <w:rPr>
          <w:rFonts w:ascii="Segoe UI" w:eastAsia="Calibri" w:hAnsi="Segoe UI" w:cs="Segoe UI"/>
          <w:sz w:val="20"/>
          <w:szCs w:val="20"/>
          <w:lang w:eastAsia="en-US"/>
        </w:rPr>
        <w:tab/>
      </w:r>
    </w:p>
    <w:p w:rsidR="00E5668E" w:rsidRPr="003D6EF5" w:rsidRDefault="00E5668E" w:rsidP="00E5668E">
      <w:pPr>
        <w:jc w:val="both"/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u w:val="single"/>
          <w:lang w:eastAsia="en-US"/>
        </w:rPr>
        <w:t xml:space="preserve">Przekazane przedmiary robót NALEŻY traktować jako materiały informacyjne, które Wykonawca może wykorzystać przy sporządzaniu wyceny.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42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opisie technicznym na stronie 9 znajduje się informacja o uzbrojeniu nienaniesionym na mapę.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>Po kogo stronie należą ewentualne koszty naprawy uzbrojenia przy jego uszkodzeniu?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42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 przypadku natrafienia niezinwentaryzowanych sieci kolidujących z przewidzianymi do realizacji robotami koszty z tym związane poniesie Inwestor.  </w:t>
      </w:r>
    </w:p>
    <w:p w:rsidR="00E5668E" w:rsidRPr="003D6EF5" w:rsidRDefault="00E5668E" w:rsidP="00E5668E">
      <w:pPr>
        <w:jc w:val="both"/>
        <w:rPr>
          <w:rFonts w:ascii="Segoe UI" w:hAnsi="Segoe UI" w:cs="Segoe UI"/>
          <w:iCs/>
          <w:sz w:val="20"/>
          <w:szCs w:val="20"/>
        </w:rPr>
      </w:pPr>
      <w:r w:rsidRPr="003D6EF5">
        <w:rPr>
          <w:rFonts w:ascii="Segoe UI" w:hAnsi="Segoe UI" w:cs="Segoe UI"/>
          <w:iCs/>
          <w:sz w:val="20"/>
          <w:szCs w:val="20"/>
        </w:rPr>
        <w:t xml:space="preserve">Zamawiający dopuszcza możliwość dokonania zmian postanowień zawartej umowy </w:t>
      </w:r>
      <w:r w:rsidRPr="003D6EF5">
        <w:rPr>
          <w:rFonts w:ascii="Segoe UI" w:hAnsi="Segoe UI" w:cs="Segoe UI"/>
          <w:iCs/>
          <w:sz w:val="20"/>
          <w:szCs w:val="20"/>
        </w:rPr>
        <w:br/>
        <w:t xml:space="preserve">w stosunku do treści  oferty w zakresie terminu wykonania zamówienia w przypadku określonym w projekcie umowy w § 11.  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43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opisie technicznym na stronie 10 punkt 3 znajduje się informacja o możliwości natrafienia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 xml:space="preserve">na pozostałości po dawnej zabudowie. Prosimy o informację, czy w takim przypadku należy zgłosić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>to do nadzoru archeologicznego i po kogo stronie należy ten koszt?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43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Koszt nadzoru archeologicznego i ewentualnych prac archeologicznych leży po stronie Zamawiającego.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44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Czy teren inwestycji podlega pod ochronę środowiskową?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44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Dla Inwestycji została wydana decyzja o środowiskowych uwarunkowaniach nr 5/2017, która jest integralnym załącznikiem do projektu budowalnego.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45</w:t>
      </w:r>
    </w:p>
    <w:p w:rsidR="00E5668E" w:rsidRPr="003D6EF5" w:rsidRDefault="00E5668E" w:rsidP="00E5668E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Prosimy o informację, czy puste miejsca po karpach z wycinki drzew należy uzupełnić dowiezionym materiałem?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45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TAK.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46</w:t>
      </w:r>
    </w:p>
    <w:p w:rsidR="00E5668E" w:rsidRPr="003D6EF5" w:rsidRDefault="00E5668E" w:rsidP="00E5668E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Wykopy według przedmiaru wynoszą 3869,1 m3, natomiast według tabeli robót ziemnych 4740,44 m3. Prosimy o wskazanie poprawnej wartości. </w:t>
      </w:r>
    </w:p>
    <w:p w:rsidR="00141590" w:rsidRDefault="00141590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41590" w:rsidRDefault="00141590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46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</w:tblGrid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Wykopy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tabele rozliczeniowe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przedmiar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1850,45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1850,5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proofErr w:type="spellStart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Poz</w:t>
            </w:r>
            <w:proofErr w:type="spellEnd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 xml:space="preserve"> 8</w:t>
            </w: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754,8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1347,1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proofErr w:type="spellStart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Poz</w:t>
            </w:r>
            <w:proofErr w:type="spellEnd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 xml:space="preserve"> 38</w:t>
            </w: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592,25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671,5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proofErr w:type="spellStart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Poz</w:t>
            </w:r>
            <w:proofErr w:type="spellEnd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 xml:space="preserve"> 63</w:t>
            </w:r>
          </w:p>
        </w:tc>
      </w:tr>
      <w:tr w:rsidR="00E5668E" w:rsidRPr="003D6EF5" w:rsidTr="00AC13E7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671,47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68E" w:rsidRPr="003D6EF5" w:rsidTr="00AC13E7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3868,97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3869,1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E5668E" w:rsidRPr="003D6EF5" w:rsidRDefault="00E5668E" w:rsidP="00E5668E">
      <w:p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5668E" w:rsidRPr="003D6EF5" w:rsidRDefault="00E5668E" w:rsidP="00E5668E">
      <w:pPr>
        <w:jc w:val="both"/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u w:val="single"/>
          <w:lang w:eastAsia="en-US"/>
        </w:rPr>
        <w:t>Przekazane przedmiary robót NALEŻY traktować jako materiały informacyjne, które Wykonawca może wykorzystać przy sporządzaniu wyceny.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47</w:t>
      </w:r>
    </w:p>
    <w:p w:rsidR="00E5668E" w:rsidRPr="003D6EF5" w:rsidRDefault="00E5668E" w:rsidP="00E5668E">
      <w:pPr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Nasypy według przedmiaru wynoszą 7237,90 m3, natomiast według tabeli robót ziemnych 6394,79 m3. Prosimy o wskazanie poprawnej wartości.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47</w:t>
      </w: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</w:tblGrid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Nasypy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tabele rozliczeniowe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przedmiar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295,19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295,2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proofErr w:type="spellStart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Poz</w:t>
            </w:r>
            <w:proofErr w:type="spellEnd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 xml:space="preserve"> 10</w:t>
            </w: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1440,6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proofErr w:type="spellStart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Poz</w:t>
            </w:r>
            <w:proofErr w:type="spellEnd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 xml:space="preserve"> 40</w:t>
            </w:r>
          </w:p>
        </w:tc>
      </w:tr>
      <w:tr w:rsidR="00E5668E" w:rsidRPr="003D6EF5" w:rsidTr="00AC13E7">
        <w:trPr>
          <w:trHeight w:val="25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726,36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4775,7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proofErr w:type="spellStart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Poz</w:t>
            </w:r>
            <w:proofErr w:type="spellEnd"/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 xml:space="preserve"> 65</w:t>
            </w:r>
          </w:p>
        </w:tc>
      </w:tr>
      <w:tr w:rsidR="00E5668E" w:rsidRPr="003D6EF5" w:rsidTr="00AC13E7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4775,72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iCs/>
                <w:sz w:val="20"/>
                <w:szCs w:val="20"/>
              </w:rPr>
              <w:t>tab.2d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center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5668E" w:rsidRPr="003D6EF5" w:rsidTr="00AC13E7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sz w:val="20"/>
                <w:szCs w:val="20"/>
              </w:rPr>
              <w:t>razem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7237,87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D6EF5">
              <w:rPr>
                <w:rFonts w:ascii="Segoe UI" w:hAnsi="Segoe UI" w:cs="Segoe UI"/>
                <w:bCs/>
                <w:sz w:val="20"/>
                <w:szCs w:val="20"/>
              </w:rPr>
              <w:t>7237,9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68E" w:rsidRPr="003D6EF5" w:rsidRDefault="00E5668E" w:rsidP="00AC13E7">
            <w:pPr>
              <w:jc w:val="right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E5668E" w:rsidRPr="003D6EF5" w:rsidRDefault="00E5668E" w:rsidP="00E5668E">
      <w:pPr>
        <w:jc w:val="both"/>
        <w:rPr>
          <w:rFonts w:ascii="Segoe UI" w:eastAsia="Calibri" w:hAnsi="Segoe UI" w:cs="Segoe UI"/>
          <w:sz w:val="20"/>
          <w:szCs w:val="20"/>
          <w:u w:val="single"/>
          <w:lang w:eastAsia="en-US"/>
        </w:rPr>
      </w:pPr>
    </w:p>
    <w:p w:rsidR="00E5668E" w:rsidRPr="003D6EF5" w:rsidRDefault="00E5668E" w:rsidP="00E5668E">
      <w:pPr>
        <w:jc w:val="both"/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u w:val="single"/>
          <w:lang w:eastAsia="en-US"/>
        </w:rPr>
        <w:t>Przekazane przedmiary robót NALEŻY traktować jako materiały informacyjne, które Wykonawca może wykorzystać przy sporządzaniu wyceny.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48</w:t>
      </w:r>
    </w:p>
    <w:p w:rsidR="00E5668E" w:rsidRPr="003D6EF5" w:rsidRDefault="00E5668E" w:rsidP="007F698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przedmiarze poz. 19 jest warstwa C1,5/2 gr. 25cm. W rysunkach przekroi nie jest to nigdzie wyszczególnione. Prosimy o wskazanie dokładnej lokalizacji stabilizacji. </w:t>
      </w:r>
    </w:p>
    <w:p w:rsidR="00E5668E" w:rsidRPr="003D6EF5" w:rsidRDefault="00E5668E" w:rsidP="007F6987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48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Tabele przedmiarowe: tablica 1 a – długość opornika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49</w:t>
      </w:r>
    </w:p>
    <w:p w:rsidR="00E5668E" w:rsidRPr="003D6EF5" w:rsidRDefault="00E5668E" w:rsidP="007F698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 przedmiarach (elementy ulic) nie ma zawartych oporników z brukowca. Prosimy o uzupełnienie przedmiaru o tą pozycję. 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49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 wycenie należy uwzględnić wykonanie opornika z kostki kamiennej gr. 18-20cm. </w:t>
      </w:r>
    </w:p>
    <w:p w:rsidR="00E5668E" w:rsidRPr="003D6EF5" w:rsidRDefault="00E5668E" w:rsidP="00E5668E">
      <w:pPr>
        <w:jc w:val="both"/>
        <w:rPr>
          <w:rFonts w:ascii="Segoe UI" w:eastAsia="Calibri" w:hAnsi="Segoe UI" w:cs="Segoe UI"/>
          <w:bCs/>
          <w:sz w:val="20"/>
          <w:szCs w:val="20"/>
          <w:u w:val="single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u w:val="single"/>
          <w:lang w:eastAsia="en-US"/>
        </w:rPr>
        <w:t>Przekazane przedmiary robót NALEŻY traktować jako materiały informacyjne, które Wykonawca może wykorzystać przy sporządzaniu wyceny.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50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Tabele przedmiarowe oraz SST zawierają informację, iż materiał na nawierzchnię z brukowca dostarcza Inwestor, natomiast w projekcie umowy </w:t>
      </w:r>
      <w:r w:rsidRPr="00F00C53">
        <w:rPr>
          <w:rFonts w:ascii="Segoe UI" w:eastAsiaTheme="minorHAnsi" w:hAnsi="Segoe UI" w:cs="Segoe UI"/>
          <w:sz w:val="20"/>
          <w:szCs w:val="20"/>
          <w:lang w:eastAsia="en-US"/>
        </w:rPr>
        <w:t>§51)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 jest "Wykonawca użyje do wykonania przedmiotu umowy dostarczonych przez siebie fabrycznie nowych materiałów i urządzeń przewidzianych w dokumentacji projektowej." Prosimy o potwierdzenie po czyjej stronie jest zapewnienie materiału "brukowca"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>do realizacji ww. inwestycji.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50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Odpowiedź została udzielona w pytaniu 34.</w:t>
      </w:r>
    </w:p>
    <w:p w:rsidR="007F6987" w:rsidRDefault="007F6987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lastRenderedPageBreak/>
        <w:t>Pytanie nr 51</w:t>
      </w:r>
    </w:p>
    <w:p w:rsidR="00E5668E" w:rsidRPr="003D6EF5" w:rsidRDefault="00E5668E" w:rsidP="00E5668E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Prosimy o podanie informacji kto ponosi opłatę dot. decyzji na wycięcie drzew.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51</w:t>
      </w:r>
    </w:p>
    <w:p w:rsidR="00E5668E" w:rsidRPr="003D6EF5" w:rsidRDefault="00E5668E" w:rsidP="00C86615">
      <w:p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 tym przypadku nie ma decyzji na wycinkę drzew, ponieważ Zamawiający uzyskał decyzję ZRID.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Pytanie nr 52</w:t>
      </w:r>
    </w:p>
    <w:p w:rsidR="00E5668E" w:rsidRPr="003D6EF5" w:rsidRDefault="00E5668E" w:rsidP="00E5668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Projekt oraz SWZ zawierają informację, iż przepusty będą wykonane z rur </w:t>
      </w:r>
      <w:r w:rsidRPr="003D6EF5">
        <w:rPr>
          <w:rFonts w:ascii="Segoe UI" w:eastAsiaTheme="minorHAnsi" w:hAnsi="Segoe UI" w:cs="Segoe UI"/>
          <w:iCs/>
          <w:sz w:val="20"/>
          <w:szCs w:val="20"/>
          <w:lang w:eastAsia="en-US"/>
        </w:rPr>
        <w:t xml:space="preserve">PCV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DN400, natomiast SST wskazuje na materiał PE DN400. Proszę o wyjaśnienie z jakiego materiału mają być wykonane przepusty?</w:t>
      </w:r>
    </w:p>
    <w:p w:rsidR="00E5668E" w:rsidRPr="003D6EF5" w:rsidRDefault="00E5668E" w:rsidP="00E5668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D6EF5">
        <w:rPr>
          <w:rFonts w:ascii="Segoe UI" w:hAnsi="Segoe UI" w:cs="Segoe UI"/>
          <w:b/>
          <w:sz w:val="20"/>
          <w:szCs w:val="20"/>
          <w:u w:val="single"/>
        </w:rPr>
        <w:t>Odpowiedź na Pytanie nr 52</w:t>
      </w:r>
    </w:p>
    <w:p w:rsidR="001D7BDA" w:rsidRPr="007400F6" w:rsidRDefault="00E5668E" w:rsidP="00C86615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3D6EF5">
        <w:rPr>
          <w:rFonts w:ascii="Segoe UI" w:hAnsi="Segoe UI" w:cs="Segoe UI"/>
          <w:sz w:val="20"/>
          <w:szCs w:val="20"/>
        </w:rPr>
        <w:t>Odpowiedzi udzielono w pytaniu nr 3.</w:t>
      </w:r>
    </w:p>
    <w:p w:rsidR="00843177" w:rsidRPr="00223D4B" w:rsidRDefault="00E5668E" w:rsidP="00314646">
      <w:pPr>
        <w:widowControl w:val="0"/>
        <w:shd w:val="clear" w:color="auto" w:fill="FFFFFF"/>
        <w:spacing w:before="360" w:after="240"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>MODYFIKACJA 4</w:t>
      </w:r>
      <w:r w:rsidR="00843177" w:rsidRPr="00223D4B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843177" w:rsidRDefault="00843177" w:rsidP="00843177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275718">
        <w:rPr>
          <w:rFonts w:ascii="Segoe UI" w:eastAsia="Arial" w:hAnsi="Segoe UI" w:cs="Segoe UI"/>
          <w:sz w:val="20"/>
          <w:szCs w:val="20"/>
          <w:lang w:eastAsia="en-US"/>
        </w:rPr>
        <w:t>Zamawiający Gmina Miasto Koszalin działając w oparciu o art. 286 ust. 1 i ust. 7 ww. ustawy Prawo zamówień publicznych modyfikuje treść SWZ:</w:t>
      </w:r>
    </w:p>
    <w:p w:rsidR="00912DC4" w:rsidRDefault="00912DC4" w:rsidP="00843177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70283E" w:rsidRPr="0070283E" w:rsidRDefault="00912DC4" w:rsidP="0070283E">
      <w:pPr>
        <w:pStyle w:val="Akapitzlist"/>
        <w:widowControl w:val="0"/>
        <w:numPr>
          <w:ilvl w:val="0"/>
          <w:numId w:val="32"/>
        </w:numPr>
        <w:shd w:val="clear" w:color="auto" w:fill="FFFFFF"/>
        <w:spacing w:line="283" w:lineRule="exact"/>
        <w:ind w:left="284" w:hanging="284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W Rozdziale I</w:t>
      </w:r>
      <w:r w:rsidRPr="009B5A9C">
        <w:rPr>
          <w:rFonts w:ascii="Segoe UI" w:eastAsia="Calibri" w:hAnsi="Segoe UI" w:cs="Segoe UI"/>
          <w:b/>
          <w:sz w:val="20"/>
          <w:szCs w:val="20"/>
          <w:lang w:eastAsia="en-US"/>
        </w:rPr>
        <w:t> </w:t>
      </w:r>
      <w:r w:rsidRP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 </w:t>
      </w:r>
      <w:r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pkt 5. </w:t>
      </w:r>
      <w:r w:rsidRPr="00E32CB6">
        <w:rPr>
          <w:rFonts w:ascii="Segoe UI" w:hAnsi="Segoe UI" w:cs="Segoe UI"/>
          <w:b/>
          <w:sz w:val="20"/>
          <w:szCs w:val="20"/>
        </w:rPr>
        <w:t xml:space="preserve">PODSTAWY WYKLUCZENIA ORAZ WARUNKI UDZIAŁU </w:t>
      </w:r>
      <w:r>
        <w:rPr>
          <w:rFonts w:ascii="Segoe UI" w:hAnsi="Segoe UI" w:cs="Segoe UI"/>
          <w:b/>
          <w:sz w:val="20"/>
          <w:szCs w:val="20"/>
        </w:rPr>
        <w:br/>
      </w:r>
      <w:r w:rsidRPr="00E32CB6">
        <w:rPr>
          <w:rFonts w:ascii="Segoe UI" w:hAnsi="Segoe UI" w:cs="Segoe UI"/>
          <w:b/>
          <w:sz w:val="20"/>
          <w:szCs w:val="20"/>
        </w:rPr>
        <w:t>W POSTĘPOWANIU</w:t>
      </w:r>
    </w:p>
    <w:p w:rsidR="00912DC4" w:rsidRPr="00912DC4" w:rsidRDefault="00912DC4" w:rsidP="00912DC4">
      <w:pPr>
        <w:pStyle w:val="Akapitzlist"/>
        <w:widowControl w:val="0"/>
        <w:shd w:val="clear" w:color="auto" w:fill="FFFFFF"/>
        <w:spacing w:line="283" w:lineRule="exact"/>
        <w:ind w:left="284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912DC4" w:rsidRDefault="00912DC4" w:rsidP="00912DC4">
      <w:pPr>
        <w:pStyle w:val="Akapitzlist"/>
        <w:widowControl w:val="0"/>
        <w:shd w:val="clear" w:color="auto" w:fill="FFFFFF"/>
        <w:spacing w:line="283" w:lineRule="exact"/>
        <w:ind w:left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JEST:</w:t>
      </w:r>
    </w:p>
    <w:p w:rsidR="00912DC4" w:rsidRDefault="00912DC4" w:rsidP="00912DC4">
      <w:pPr>
        <w:pStyle w:val="Akapitzlist"/>
        <w:widowControl w:val="0"/>
        <w:shd w:val="clear" w:color="auto" w:fill="FFFFFF"/>
        <w:spacing w:line="283" w:lineRule="exact"/>
        <w:ind w:left="284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(…)</w:t>
      </w:r>
    </w:p>
    <w:p w:rsidR="00912DC4" w:rsidRPr="00F20027" w:rsidRDefault="00912DC4" w:rsidP="006A7093">
      <w:pPr>
        <w:spacing w:after="60"/>
        <w:jc w:val="both"/>
        <w:rPr>
          <w:rFonts w:ascii="Segoe UI" w:hAnsi="Segoe UI" w:cs="Segoe UI"/>
          <w:sz w:val="20"/>
          <w:szCs w:val="20"/>
          <w:u w:val="single"/>
        </w:rPr>
      </w:pPr>
      <w:r w:rsidRPr="00F20027">
        <w:rPr>
          <w:rFonts w:ascii="Segoe UI" w:hAnsi="Segoe UI" w:cs="Segoe UI"/>
          <w:sz w:val="20"/>
          <w:szCs w:val="20"/>
          <w:u w:val="single"/>
        </w:rPr>
        <w:t>Wykonawca spełni warunek, jeżeli wykaże, że:</w:t>
      </w:r>
    </w:p>
    <w:p w:rsidR="00912DC4" w:rsidRDefault="00912DC4" w:rsidP="006A7093">
      <w:pPr>
        <w:spacing w:after="60"/>
        <w:ind w:left="425" w:hanging="425"/>
        <w:jc w:val="both"/>
        <w:rPr>
          <w:rFonts w:ascii="Segoe UI" w:hAnsi="Segoe UI" w:cs="Segoe UI"/>
          <w:sz w:val="20"/>
          <w:szCs w:val="20"/>
        </w:rPr>
      </w:pPr>
      <w:r w:rsidRPr="00F01D05">
        <w:rPr>
          <w:rFonts w:ascii="Segoe UI" w:hAnsi="Segoe UI" w:cs="Segoe UI"/>
          <w:sz w:val="20"/>
          <w:szCs w:val="20"/>
        </w:rPr>
        <w:t xml:space="preserve">2.1) </w:t>
      </w:r>
      <w:r w:rsidRPr="000861B4">
        <w:rPr>
          <w:rFonts w:ascii="Segoe UI" w:hAnsi="Segoe UI" w:cs="Segoe UI"/>
          <w:sz w:val="20"/>
          <w:szCs w:val="20"/>
        </w:rPr>
        <w:t xml:space="preserve">wykonał </w:t>
      </w:r>
      <w:r>
        <w:rPr>
          <w:rFonts w:ascii="Segoe UI" w:hAnsi="Segoe UI" w:cs="Segoe UI"/>
          <w:sz w:val="20"/>
          <w:szCs w:val="20"/>
        </w:rPr>
        <w:t xml:space="preserve">nie wcześniej niż </w:t>
      </w:r>
      <w:r w:rsidRPr="000861B4">
        <w:rPr>
          <w:rFonts w:ascii="Segoe UI" w:hAnsi="Segoe UI" w:cs="Segoe UI"/>
          <w:sz w:val="20"/>
          <w:szCs w:val="20"/>
        </w:rPr>
        <w:t xml:space="preserve">w okresie ostatnich </w:t>
      </w:r>
      <w:r>
        <w:rPr>
          <w:rFonts w:ascii="Segoe UI" w:hAnsi="Segoe UI" w:cs="Segoe UI"/>
          <w:sz w:val="20"/>
          <w:szCs w:val="20"/>
        </w:rPr>
        <w:t>5</w:t>
      </w:r>
      <w:r w:rsidRPr="000861B4">
        <w:rPr>
          <w:rFonts w:ascii="Segoe UI" w:hAnsi="Segoe UI" w:cs="Segoe UI"/>
          <w:sz w:val="20"/>
          <w:szCs w:val="20"/>
        </w:rPr>
        <w:t xml:space="preserve"> lat </w:t>
      </w:r>
      <w:r>
        <w:rPr>
          <w:rFonts w:ascii="Segoe UI" w:hAnsi="Segoe UI" w:cs="Segoe UI"/>
          <w:sz w:val="20"/>
          <w:szCs w:val="20"/>
        </w:rPr>
        <w:t xml:space="preserve">licząc wstecz od dnia, w którym upływa termin </w:t>
      </w:r>
      <w:r w:rsidRPr="000861B4">
        <w:rPr>
          <w:rFonts w:ascii="Segoe UI" w:hAnsi="Segoe UI" w:cs="Segoe UI"/>
          <w:sz w:val="20"/>
          <w:szCs w:val="20"/>
        </w:rPr>
        <w:t xml:space="preserve">składania ofert, a jeżeli okres prowadzenia działalności jest krótszy – w tym okresie </w:t>
      </w:r>
      <w:r w:rsidRPr="00B06FFB">
        <w:rPr>
          <w:rFonts w:ascii="Segoe UI" w:hAnsi="Segoe UI" w:cs="Segoe UI"/>
          <w:sz w:val="20"/>
          <w:szCs w:val="20"/>
        </w:rPr>
        <w:t xml:space="preserve">roboty budowlane odpowiadające swoim rodzajem i wartością robotom budowlanym stanowiącym przedmiot zamówienia, </w:t>
      </w:r>
      <w:r w:rsidRPr="00190386">
        <w:rPr>
          <w:rFonts w:ascii="Segoe UI" w:hAnsi="Segoe UI" w:cs="Segoe UI"/>
          <w:sz w:val="20"/>
          <w:szCs w:val="20"/>
        </w:rPr>
        <w:t xml:space="preserve">tj. wykonał co najmniej jedną budowę lub przebudowę ulicy lub drogi </w:t>
      </w:r>
      <w:r>
        <w:rPr>
          <w:rFonts w:ascii="Segoe UI" w:hAnsi="Segoe UI" w:cs="Segoe UI"/>
          <w:sz w:val="20"/>
          <w:szCs w:val="20"/>
        </w:rPr>
        <w:br/>
      </w:r>
      <w:r w:rsidRPr="00190386">
        <w:rPr>
          <w:rFonts w:ascii="Segoe UI" w:hAnsi="Segoe UI" w:cs="Segoe UI"/>
          <w:sz w:val="20"/>
          <w:szCs w:val="20"/>
        </w:rPr>
        <w:t>o nawierzchni z mieszanki mineralno-asfaltowej wraz z oświetleniem zrealizowane jako jedno zadanie o łącznej wartości tych ro</w:t>
      </w:r>
      <w:r>
        <w:rPr>
          <w:rFonts w:ascii="Segoe UI" w:hAnsi="Segoe UI" w:cs="Segoe UI"/>
          <w:sz w:val="20"/>
          <w:szCs w:val="20"/>
        </w:rPr>
        <w:t>bót nie mniejszej niż 2.000.</w:t>
      </w:r>
      <w:r w:rsidRPr="00190386">
        <w:rPr>
          <w:rFonts w:ascii="Segoe UI" w:hAnsi="Segoe UI" w:cs="Segoe UI"/>
          <w:sz w:val="20"/>
          <w:szCs w:val="20"/>
        </w:rPr>
        <w:t>000,00 zł brutto;</w:t>
      </w:r>
    </w:p>
    <w:p w:rsidR="00912DC4" w:rsidRDefault="00912DC4" w:rsidP="00912DC4">
      <w:pPr>
        <w:spacing w:after="60"/>
        <w:ind w:left="425" w:hanging="425"/>
        <w:rPr>
          <w:rFonts w:ascii="Segoe UI" w:hAnsi="Segoe UI" w:cs="Segoe UI"/>
          <w:sz w:val="20"/>
          <w:szCs w:val="20"/>
        </w:rPr>
      </w:pPr>
    </w:p>
    <w:p w:rsidR="00912DC4" w:rsidRPr="00912DC4" w:rsidRDefault="00912DC4" w:rsidP="00912DC4">
      <w:pPr>
        <w:spacing w:after="60"/>
        <w:ind w:left="425" w:hanging="141"/>
        <w:rPr>
          <w:rFonts w:ascii="Segoe UI" w:hAnsi="Segoe UI" w:cs="Segoe UI"/>
          <w:b/>
          <w:sz w:val="20"/>
          <w:szCs w:val="20"/>
        </w:rPr>
      </w:pPr>
      <w:r w:rsidRPr="00912DC4">
        <w:rPr>
          <w:rFonts w:ascii="Segoe UI" w:hAnsi="Segoe UI" w:cs="Segoe UI"/>
          <w:b/>
          <w:sz w:val="20"/>
          <w:szCs w:val="20"/>
        </w:rPr>
        <w:t>POWINNO BYĆ:</w:t>
      </w:r>
    </w:p>
    <w:p w:rsidR="00912DC4" w:rsidRDefault="006A7093" w:rsidP="00912DC4">
      <w:pPr>
        <w:spacing w:after="60"/>
        <w:ind w:left="425" w:hanging="425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  <w:t>(…)</w:t>
      </w:r>
    </w:p>
    <w:p w:rsidR="00262912" w:rsidRDefault="00262912" w:rsidP="00262912">
      <w:pPr>
        <w:spacing w:before="120"/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2.1) wykonał nie wcześniej niż w okresie ostatnich 5 lat licząc wstecz od dnia, w którym upływa termin składania ofert, a jeżeli okres prowadzenia działalności jest krótszy – w tym okresie roboty budowlane odpowiadające swoim rodzajem i wartością robotom budowlanym stanowiącym przedmiot zamówienia, tj. wykonał co najmniej</w:t>
      </w:r>
      <w:r>
        <w:rPr>
          <w:rFonts w:ascii="Segoe UI" w:hAnsi="Segoe UI" w:cs="Segoe UI"/>
          <w:sz w:val="20"/>
          <w:szCs w:val="20"/>
        </w:rPr>
        <w:t>:</w:t>
      </w:r>
    </w:p>
    <w:p w:rsidR="00262912" w:rsidRPr="00ED15A8" w:rsidRDefault="00262912" w:rsidP="00ED15A8">
      <w:pPr>
        <w:pStyle w:val="Akapitzlist"/>
        <w:numPr>
          <w:ilvl w:val="2"/>
          <w:numId w:val="41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ED15A8">
        <w:rPr>
          <w:rFonts w:ascii="Segoe UI" w:hAnsi="Segoe UI" w:cs="Segoe UI"/>
          <w:sz w:val="20"/>
          <w:szCs w:val="20"/>
        </w:rPr>
        <w:t>jedną budowę lub przebudowę ulicy lub drogi </w:t>
      </w:r>
      <w:r w:rsidRPr="00ED15A8">
        <w:rPr>
          <w:rFonts w:ascii="Segoe UI" w:hAnsi="Segoe UI" w:cs="Segoe UI"/>
          <w:bCs/>
          <w:sz w:val="20"/>
          <w:szCs w:val="20"/>
        </w:rPr>
        <w:t>wraz z oświetleniem</w:t>
      </w:r>
      <w:r w:rsidRPr="00ED15A8">
        <w:rPr>
          <w:rFonts w:ascii="Segoe UI" w:hAnsi="Segoe UI" w:cs="Segoe UI"/>
          <w:sz w:val="20"/>
          <w:szCs w:val="20"/>
        </w:rPr>
        <w:t xml:space="preserve"> zrealizowane jako jedno zadanie o łącznej wartości tych robót nie mniejszej niż 1 800 000,00 zł brutto;</w:t>
      </w:r>
    </w:p>
    <w:p w:rsidR="00262912" w:rsidRPr="00ED15A8" w:rsidRDefault="00262912" w:rsidP="00ED15A8">
      <w:pPr>
        <w:pStyle w:val="Akapitzlist"/>
        <w:numPr>
          <w:ilvl w:val="2"/>
          <w:numId w:val="41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ED15A8">
        <w:rPr>
          <w:rFonts w:ascii="Segoe UI" w:hAnsi="Segoe UI" w:cs="Segoe UI"/>
          <w:sz w:val="20"/>
          <w:szCs w:val="20"/>
        </w:rPr>
        <w:t xml:space="preserve">jedną nawierzchnię </w:t>
      </w:r>
      <w:r w:rsidRPr="00ED15A8">
        <w:rPr>
          <w:rFonts w:ascii="Segoe UI" w:hAnsi="Segoe UI" w:cs="Segoe UI"/>
          <w:bCs/>
          <w:sz w:val="20"/>
          <w:szCs w:val="20"/>
        </w:rPr>
        <w:t>z kostki kamiennej/brukowca</w:t>
      </w:r>
      <w:r w:rsidRPr="00ED15A8">
        <w:rPr>
          <w:rFonts w:ascii="Segoe UI" w:hAnsi="Segoe UI" w:cs="Segoe UI"/>
          <w:sz w:val="20"/>
          <w:szCs w:val="20"/>
        </w:rPr>
        <w:t> zrealizowaną jako jedno zadanie o wartości tych robót nie mniejszej niż 200 000,00 zł brutto.</w:t>
      </w:r>
    </w:p>
    <w:p w:rsidR="00262912" w:rsidRPr="00B24BFC" w:rsidRDefault="00262912" w:rsidP="00262912">
      <w:pPr>
        <w:spacing w:before="120"/>
        <w:ind w:firstLine="360"/>
        <w:jc w:val="both"/>
        <w:rPr>
          <w:rFonts w:ascii="Segoe UI" w:hAnsi="Segoe UI" w:cs="Segoe UI"/>
          <w:sz w:val="20"/>
          <w:szCs w:val="20"/>
        </w:rPr>
      </w:pPr>
      <w:r w:rsidRPr="00B24BFC">
        <w:rPr>
          <w:rFonts w:ascii="Segoe UI" w:hAnsi="Segoe UI" w:cs="Segoe UI"/>
          <w:b/>
          <w:bCs/>
          <w:sz w:val="20"/>
          <w:szCs w:val="20"/>
        </w:rPr>
        <w:t>Uwaga! </w:t>
      </w:r>
    </w:p>
    <w:p w:rsidR="00262912" w:rsidRPr="00B24BFC" w:rsidRDefault="00262912" w:rsidP="00262912">
      <w:pPr>
        <w:spacing w:before="120"/>
        <w:ind w:left="357"/>
        <w:jc w:val="both"/>
        <w:rPr>
          <w:rFonts w:ascii="Segoe UI" w:hAnsi="Segoe UI" w:cs="Segoe UI"/>
          <w:sz w:val="20"/>
          <w:szCs w:val="20"/>
        </w:rPr>
      </w:pPr>
      <w:r w:rsidRPr="00B24BFC">
        <w:rPr>
          <w:rFonts w:ascii="Segoe UI" w:hAnsi="Segoe UI" w:cs="Segoe UI"/>
          <w:sz w:val="20"/>
          <w:szCs w:val="20"/>
        </w:rPr>
        <w:t xml:space="preserve">Zamawiający uzna za spełnienie warunku wykonanie robót budowlanych określonych w pkt </w:t>
      </w:r>
      <w:r>
        <w:rPr>
          <w:rFonts w:ascii="Segoe UI" w:hAnsi="Segoe UI" w:cs="Segoe UI"/>
          <w:sz w:val="20"/>
          <w:szCs w:val="20"/>
        </w:rPr>
        <w:t>2.</w:t>
      </w:r>
      <w:r w:rsidRPr="00B24BFC">
        <w:rPr>
          <w:rFonts w:ascii="Segoe UI" w:hAnsi="Segoe UI" w:cs="Segoe UI"/>
          <w:sz w:val="20"/>
          <w:szCs w:val="20"/>
        </w:rPr>
        <w:t>1) jeżeli w/w zakres robót został wykonany jako: </w:t>
      </w:r>
    </w:p>
    <w:p w:rsidR="00262912" w:rsidRPr="008A7D72" w:rsidRDefault="00262912" w:rsidP="00262912">
      <w:pPr>
        <w:pStyle w:val="Akapitzlist"/>
        <w:numPr>
          <w:ilvl w:val="0"/>
          <w:numId w:val="38"/>
        </w:numPr>
        <w:rPr>
          <w:rFonts w:ascii="Segoe UI" w:hAnsi="Segoe UI" w:cs="Segoe UI"/>
          <w:sz w:val="20"/>
          <w:szCs w:val="20"/>
        </w:rPr>
      </w:pPr>
      <w:r w:rsidRPr="008A7D72">
        <w:rPr>
          <w:rFonts w:ascii="Segoe UI" w:hAnsi="Segoe UI" w:cs="Segoe UI"/>
          <w:sz w:val="20"/>
          <w:szCs w:val="20"/>
        </w:rPr>
        <w:t>jedno zadanie – wykonane w ramach jednej umowy o łącznej wartości robót min. 2 000 000,00 zł brutto i obejmującej swoim zakresem i wartością co najmniej roboty budowlane określone przez</w:t>
      </w:r>
      <w:r>
        <w:rPr>
          <w:rFonts w:ascii="Segoe UI" w:hAnsi="Segoe UI" w:cs="Segoe UI"/>
          <w:sz w:val="20"/>
          <w:szCs w:val="20"/>
        </w:rPr>
        <w:t xml:space="preserve"> Zamawiającego w </w:t>
      </w:r>
      <w:proofErr w:type="spellStart"/>
      <w:r>
        <w:rPr>
          <w:rFonts w:ascii="Segoe UI" w:hAnsi="Segoe UI" w:cs="Segoe UI"/>
          <w:sz w:val="20"/>
          <w:szCs w:val="20"/>
        </w:rPr>
        <w:t>ppkt</w:t>
      </w:r>
      <w:proofErr w:type="spellEnd"/>
      <w:r>
        <w:rPr>
          <w:rFonts w:ascii="Segoe UI" w:hAnsi="Segoe UI" w:cs="Segoe UI"/>
          <w:sz w:val="20"/>
          <w:szCs w:val="20"/>
        </w:rPr>
        <w:t xml:space="preserve"> 2.</w:t>
      </w:r>
      <w:r w:rsidR="00ED15A8">
        <w:rPr>
          <w:rFonts w:ascii="Segoe UI" w:hAnsi="Segoe UI" w:cs="Segoe UI"/>
          <w:sz w:val="20"/>
          <w:szCs w:val="20"/>
        </w:rPr>
        <w:t>1.1</w:t>
      </w:r>
      <w:r>
        <w:rPr>
          <w:rFonts w:ascii="Segoe UI" w:hAnsi="Segoe UI" w:cs="Segoe UI"/>
          <w:sz w:val="20"/>
          <w:szCs w:val="20"/>
        </w:rPr>
        <w:t xml:space="preserve"> i 2.</w:t>
      </w:r>
      <w:r w:rsidR="00ED15A8">
        <w:rPr>
          <w:rFonts w:ascii="Segoe UI" w:hAnsi="Segoe UI" w:cs="Segoe UI"/>
          <w:sz w:val="20"/>
          <w:szCs w:val="20"/>
        </w:rPr>
        <w:t>1.2;</w:t>
      </w:r>
      <w:r w:rsidRPr="008A7D72">
        <w:rPr>
          <w:rFonts w:ascii="Segoe UI" w:hAnsi="Segoe UI" w:cs="Segoe UI"/>
          <w:sz w:val="20"/>
          <w:szCs w:val="20"/>
        </w:rPr>
        <w:t> </w:t>
      </w:r>
    </w:p>
    <w:p w:rsidR="00262912" w:rsidRPr="00B24BFC" w:rsidRDefault="00262912" w:rsidP="00262912">
      <w:pPr>
        <w:spacing w:before="120"/>
        <w:ind w:left="397" w:hanging="397"/>
        <w:jc w:val="both"/>
        <w:rPr>
          <w:rFonts w:ascii="Segoe UI" w:hAnsi="Segoe UI" w:cs="Segoe UI"/>
          <w:sz w:val="20"/>
          <w:szCs w:val="20"/>
        </w:rPr>
      </w:pPr>
      <w:r w:rsidRPr="00B24BFC">
        <w:rPr>
          <w:rFonts w:ascii="Segoe UI" w:hAnsi="Segoe UI" w:cs="Segoe UI"/>
          <w:sz w:val="20"/>
          <w:szCs w:val="20"/>
        </w:rPr>
        <w:t>        lub </w:t>
      </w:r>
    </w:p>
    <w:p w:rsidR="00912DC4" w:rsidRDefault="00262912" w:rsidP="00262912">
      <w:pPr>
        <w:numPr>
          <w:ilvl w:val="0"/>
          <w:numId w:val="39"/>
        </w:numPr>
        <w:spacing w:before="120"/>
        <w:jc w:val="both"/>
        <w:rPr>
          <w:rFonts w:ascii="Segoe UI" w:hAnsi="Segoe UI" w:cs="Segoe UI"/>
          <w:sz w:val="20"/>
          <w:szCs w:val="20"/>
        </w:rPr>
      </w:pPr>
      <w:r w:rsidRPr="008A7D72">
        <w:rPr>
          <w:rFonts w:ascii="Segoe UI" w:hAnsi="Segoe UI" w:cs="Segoe UI"/>
          <w:sz w:val="20"/>
          <w:szCs w:val="20"/>
        </w:rPr>
        <w:t xml:space="preserve">dwa zadania niezależne – wykonane w ramach </w:t>
      </w:r>
      <w:r>
        <w:rPr>
          <w:rFonts w:ascii="Segoe UI" w:hAnsi="Segoe UI" w:cs="Segoe UI"/>
          <w:sz w:val="20"/>
          <w:szCs w:val="20"/>
        </w:rPr>
        <w:t>dw</w:t>
      </w:r>
      <w:r w:rsidRPr="008A7D72">
        <w:rPr>
          <w:rFonts w:ascii="Segoe UI" w:hAnsi="Segoe UI" w:cs="Segoe UI"/>
          <w:sz w:val="20"/>
          <w:szCs w:val="20"/>
        </w:rPr>
        <w:t xml:space="preserve">óch umów obejmujących swoim zakresem i wartością roboty budowlane, o których mowa w pkt </w:t>
      </w:r>
      <w:r>
        <w:rPr>
          <w:rFonts w:ascii="Segoe UI" w:hAnsi="Segoe UI" w:cs="Segoe UI"/>
          <w:sz w:val="20"/>
          <w:szCs w:val="20"/>
        </w:rPr>
        <w:t>2.</w:t>
      </w:r>
      <w:r w:rsidRPr="008A7D72">
        <w:rPr>
          <w:rFonts w:ascii="Segoe UI" w:hAnsi="Segoe UI" w:cs="Segoe UI"/>
          <w:sz w:val="20"/>
          <w:szCs w:val="20"/>
        </w:rPr>
        <w:t xml:space="preserve">1), przy czym zakres i wartości wykonanych robót muszą spełniać wymagania Zamawiającego określone w pkt </w:t>
      </w:r>
      <w:r>
        <w:rPr>
          <w:rFonts w:ascii="Segoe UI" w:hAnsi="Segoe UI" w:cs="Segoe UI"/>
          <w:sz w:val="20"/>
          <w:szCs w:val="20"/>
        </w:rPr>
        <w:t>2.</w:t>
      </w:r>
      <w:r w:rsidRPr="008A7D72">
        <w:rPr>
          <w:rFonts w:ascii="Segoe UI" w:hAnsi="Segoe UI" w:cs="Segoe UI"/>
          <w:sz w:val="20"/>
          <w:szCs w:val="20"/>
        </w:rPr>
        <w:t>1)</w:t>
      </w:r>
      <w:r>
        <w:rPr>
          <w:rFonts w:ascii="Segoe UI" w:hAnsi="Segoe UI" w:cs="Segoe UI"/>
          <w:sz w:val="20"/>
          <w:szCs w:val="20"/>
        </w:rPr>
        <w:t>.</w:t>
      </w:r>
    </w:p>
    <w:p w:rsidR="0070283E" w:rsidRDefault="0070283E" w:rsidP="0070283E">
      <w:pPr>
        <w:spacing w:before="120"/>
        <w:ind w:left="720"/>
        <w:jc w:val="both"/>
        <w:rPr>
          <w:rFonts w:ascii="Segoe UI" w:hAnsi="Segoe UI" w:cs="Segoe UI"/>
          <w:sz w:val="20"/>
          <w:szCs w:val="20"/>
        </w:rPr>
      </w:pPr>
    </w:p>
    <w:p w:rsidR="0070283E" w:rsidRPr="00262912" w:rsidRDefault="0070283E" w:rsidP="0070283E">
      <w:pPr>
        <w:spacing w:before="120"/>
        <w:ind w:left="720"/>
        <w:jc w:val="both"/>
        <w:rPr>
          <w:rFonts w:ascii="Segoe UI" w:hAnsi="Segoe UI" w:cs="Segoe UI"/>
          <w:sz w:val="20"/>
          <w:szCs w:val="20"/>
        </w:rPr>
      </w:pPr>
    </w:p>
    <w:p w:rsidR="007400F6" w:rsidRPr="0070283E" w:rsidRDefault="0070283E" w:rsidP="00A33C29">
      <w:pPr>
        <w:pStyle w:val="Akapitzlist"/>
        <w:widowControl w:val="0"/>
        <w:numPr>
          <w:ilvl w:val="0"/>
          <w:numId w:val="32"/>
        </w:numPr>
        <w:shd w:val="clear" w:color="auto" w:fill="FFFFFF"/>
        <w:spacing w:line="283" w:lineRule="exact"/>
        <w:ind w:left="284" w:hanging="284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70283E">
        <w:rPr>
          <w:rFonts w:ascii="Segoe UI" w:eastAsia="Calibri" w:hAnsi="Segoe UI" w:cs="Segoe UI"/>
          <w:b/>
          <w:sz w:val="20"/>
          <w:szCs w:val="20"/>
          <w:lang w:eastAsia="en-US"/>
        </w:rPr>
        <w:lastRenderedPageBreak/>
        <w:t>W Rozdziale I </w:t>
      </w:r>
      <w:r w:rsidRPr="0070283E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 </w:t>
      </w:r>
      <w:r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pkt </w:t>
      </w:r>
      <w:r w:rsidRPr="0070283E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8. </w:t>
      </w:r>
      <w:r w:rsidRPr="0070283E">
        <w:rPr>
          <w:rFonts w:ascii="Segoe UI" w:hAnsi="Segoe UI" w:cs="Segoe UI"/>
          <w:b/>
          <w:sz w:val="20"/>
          <w:szCs w:val="20"/>
        </w:rPr>
        <w:t>WYKONAWCY WYSTĘPUJĄCY WSPÓLNIE</w:t>
      </w:r>
      <w:r>
        <w:rPr>
          <w:rFonts w:ascii="Segoe UI" w:hAnsi="Segoe UI" w:cs="Segoe UI"/>
          <w:b/>
          <w:sz w:val="20"/>
          <w:szCs w:val="20"/>
        </w:rPr>
        <w:t xml:space="preserve"> w pkt 5</w:t>
      </w:r>
    </w:p>
    <w:p w:rsidR="0070283E" w:rsidRDefault="0070283E" w:rsidP="0070283E">
      <w:pPr>
        <w:pStyle w:val="Akapitzlist"/>
        <w:widowControl w:val="0"/>
        <w:shd w:val="clear" w:color="auto" w:fill="FFFFFF"/>
        <w:spacing w:line="283" w:lineRule="exact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70283E" w:rsidRDefault="0070283E" w:rsidP="0070283E">
      <w:pPr>
        <w:pStyle w:val="Akapitzlist"/>
        <w:widowControl w:val="0"/>
        <w:shd w:val="clear" w:color="auto" w:fill="FFFFFF"/>
        <w:spacing w:line="283" w:lineRule="exact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JEST:</w:t>
      </w:r>
    </w:p>
    <w:p w:rsidR="0070283E" w:rsidRPr="00F01D05" w:rsidRDefault="0070283E" w:rsidP="0070283E">
      <w:pPr>
        <w:ind w:left="426" w:hanging="426"/>
        <w:rPr>
          <w:rFonts w:ascii="Segoe UI" w:hAnsi="Segoe UI" w:cs="Segoe UI"/>
          <w:sz w:val="20"/>
          <w:szCs w:val="20"/>
        </w:rPr>
      </w:pPr>
      <w:r w:rsidRPr="00F01D05">
        <w:rPr>
          <w:rFonts w:ascii="Segoe UI" w:hAnsi="Segoe UI" w:cs="Segoe UI"/>
          <w:sz w:val="20"/>
          <w:szCs w:val="20"/>
        </w:rPr>
        <w:t>5)</w:t>
      </w:r>
      <w:r w:rsidRPr="00F01D05">
        <w:rPr>
          <w:rFonts w:ascii="Segoe UI" w:hAnsi="Segoe UI" w:cs="Segoe UI"/>
          <w:sz w:val="20"/>
          <w:szCs w:val="20"/>
        </w:rPr>
        <w:tab/>
        <w:t>Wykonawcy wspólnie ubiegający się o udzielenie zamówienia wykazują:</w:t>
      </w:r>
    </w:p>
    <w:p w:rsidR="0070283E" w:rsidRDefault="0070283E" w:rsidP="0070283E">
      <w:pPr>
        <w:ind w:left="851" w:hanging="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5.1) </w:t>
      </w:r>
      <w:r w:rsidRPr="00F01D05">
        <w:rPr>
          <w:rFonts w:ascii="Segoe UI" w:hAnsi="Segoe UI" w:cs="Segoe UI"/>
          <w:sz w:val="20"/>
          <w:szCs w:val="20"/>
        </w:rPr>
        <w:t xml:space="preserve">każdy samodzielnie brak podstaw wykluczenia, o których mowa w </w:t>
      </w:r>
      <w:r>
        <w:rPr>
          <w:rFonts w:ascii="Segoe UI" w:hAnsi="Segoe UI" w:cs="Segoe UI"/>
          <w:sz w:val="20"/>
          <w:szCs w:val="20"/>
        </w:rPr>
        <w:t xml:space="preserve">Rozdziale I </w:t>
      </w:r>
      <w:r w:rsidRPr="00F01D05">
        <w:rPr>
          <w:rFonts w:ascii="Segoe UI" w:hAnsi="Segoe UI" w:cs="Segoe UI"/>
          <w:sz w:val="20"/>
          <w:szCs w:val="20"/>
        </w:rPr>
        <w:t xml:space="preserve">pkt 5 </w:t>
      </w:r>
      <w:proofErr w:type="spellStart"/>
      <w:r w:rsidRPr="00F01D05">
        <w:rPr>
          <w:rFonts w:ascii="Segoe UI" w:hAnsi="Segoe UI" w:cs="Segoe UI"/>
          <w:sz w:val="20"/>
          <w:szCs w:val="20"/>
        </w:rPr>
        <w:t>ppkt</w:t>
      </w:r>
      <w:proofErr w:type="spellEnd"/>
      <w:r w:rsidRPr="00F01D05">
        <w:rPr>
          <w:rFonts w:ascii="Segoe UI" w:hAnsi="Segoe UI" w:cs="Segoe UI"/>
          <w:sz w:val="20"/>
          <w:szCs w:val="20"/>
        </w:rPr>
        <w:t xml:space="preserve"> 1 SWZ;</w:t>
      </w:r>
    </w:p>
    <w:p w:rsidR="0070283E" w:rsidRDefault="0070283E" w:rsidP="0070283E">
      <w:pPr>
        <w:ind w:left="851" w:hanging="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5.2) co najmniej jeden z </w:t>
      </w:r>
      <w:r w:rsidRPr="00F01D05">
        <w:rPr>
          <w:rFonts w:ascii="Segoe UI" w:hAnsi="Segoe UI" w:cs="Segoe UI"/>
          <w:sz w:val="20"/>
          <w:szCs w:val="20"/>
        </w:rPr>
        <w:t>Wykonawc</w:t>
      </w:r>
      <w:r>
        <w:rPr>
          <w:rFonts w:ascii="Segoe UI" w:hAnsi="Segoe UI" w:cs="Segoe UI"/>
          <w:sz w:val="20"/>
          <w:szCs w:val="20"/>
        </w:rPr>
        <w:t>ów</w:t>
      </w:r>
      <w:r w:rsidRPr="00F01D05">
        <w:rPr>
          <w:rFonts w:ascii="Segoe UI" w:hAnsi="Segoe UI" w:cs="Segoe UI"/>
          <w:sz w:val="20"/>
          <w:szCs w:val="20"/>
        </w:rPr>
        <w:t xml:space="preserve"> wspólnie ubiegający</w:t>
      </w:r>
      <w:r>
        <w:rPr>
          <w:rFonts w:ascii="Segoe UI" w:hAnsi="Segoe UI" w:cs="Segoe UI"/>
          <w:sz w:val="20"/>
          <w:szCs w:val="20"/>
        </w:rPr>
        <w:t>ch</w:t>
      </w:r>
      <w:r w:rsidRPr="00F01D05">
        <w:rPr>
          <w:rFonts w:ascii="Segoe UI" w:hAnsi="Segoe UI" w:cs="Segoe UI"/>
          <w:sz w:val="20"/>
          <w:szCs w:val="20"/>
        </w:rPr>
        <w:t xml:space="preserve"> się o udzielenie zamówienia </w:t>
      </w:r>
      <w:r>
        <w:rPr>
          <w:rFonts w:ascii="Segoe UI" w:hAnsi="Segoe UI" w:cs="Segoe UI"/>
          <w:sz w:val="20"/>
          <w:szCs w:val="20"/>
        </w:rPr>
        <w:t xml:space="preserve">w całości spełnianie warunku określonego w Rozdziale I pkt 5 </w:t>
      </w:r>
      <w:proofErr w:type="spellStart"/>
      <w:r>
        <w:rPr>
          <w:rFonts w:ascii="Segoe UI" w:hAnsi="Segoe UI" w:cs="Segoe UI"/>
          <w:sz w:val="20"/>
          <w:szCs w:val="20"/>
        </w:rPr>
        <w:t>ppkt</w:t>
      </w:r>
      <w:proofErr w:type="spellEnd"/>
      <w:r>
        <w:rPr>
          <w:rFonts w:ascii="Segoe UI" w:hAnsi="Segoe UI" w:cs="Segoe UI"/>
          <w:sz w:val="20"/>
          <w:szCs w:val="20"/>
        </w:rPr>
        <w:t xml:space="preserve"> 2.1 SWZ;</w:t>
      </w:r>
    </w:p>
    <w:p w:rsidR="0070283E" w:rsidRPr="00F01D05" w:rsidRDefault="0070283E" w:rsidP="0070283E">
      <w:pPr>
        <w:ind w:left="851" w:hanging="42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5.3) łącznie spełnianie warunku określonego</w:t>
      </w:r>
      <w:r w:rsidRPr="00F01D05">
        <w:rPr>
          <w:rFonts w:ascii="Segoe UI" w:hAnsi="Segoe UI" w:cs="Segoe UI"/>
          <w:sz w:val="20"/>
          <w:szCs w:val="20"/>
        </w:rPr>
        <w:t xml:space="preserve"> w </w:t>
      </w:r>
      <w:r>
        <w:rPr>
          <w:rFonts w:ascii="Segoe UI" w:hAnsi="Segoe UI" w:cs="Segoe UI"/>
          <w:sz w:val="20"/>
          <w:szCs w:val="20"/>
        </w:rPr>
        <w:t xml:space="preserve">Rozdziale I </w:t>
      </w:r>
      <w:r w:rsidRPr="00F01D05">
        <w:rPr>
          <w:rFonts w:ascii="Segoe UI" w:hAnsi="Segoe UI" w:cs="Segoe UI"/>
          <w:sz w:val="20"/>
          <w:szCs w:val="20"/>
        </w:rPr>
        <w:t xml:space="preserve">pkt 5 </w:t>
      </w:r>
      <w:proofErr w:type="spellStart"/>
      <w:r w:rsidRPr="00F01D05">
        <w:rPr>
          <w:rFonts w:ascii="Segoe UI" w:hAnsi="Segoe UI" w:cs="Segoe UI"/>
          <w:sz w:val="20"/>
          <w:szCs w:val="20"/>
        </w:rPr>
        <w:t>ppkt</w:t>
      </w:r>
      <w:proofErr w:type="spellEnd"/>
      <w:r w:rsidRPr="00F01D05">
        <w:rPr>
          <w:rFonts w:ascii="Segoe UI" w:hAnsi="Segoe UI" w:cs="Segoe UI"/>
          <w:sz w:val="20"/>
          <w:szCs w:val="20"/>
        </w:rPr>
        <w:t xml:space="preserve"> 2</w:t>
      </w:r>
      <w:r>
        <w:rPr>
          <w:rFonts w:ascii="Segoe UI" w:hAnsi="Segoe UI" w:cs="Segoe UI"/>
          <w:sz w:val="20"/>
          <w:szCs w:val="20"/>
        </w:rPr>
        <w:t>.2</w:t>
      </w:r>
      <w:r w:rsidRPr="00F01D05">
        <w:rPr>
          <w:rFonts w:ascii="Segoe UI" w:hAnsi="Segoe UI" w:cs="Segoe UI"/>
          <w:sz w:val="20"/>
          <w:szCs w:val="20"/>
        </w:rPr>
        <w:t xml:space="preserve"> SWZ.</w:t>
      </w:r>
    </w:p>
    <w:p w:rsidR="0070283E" w:rsidRDefault="0070283E" w:rsidP="0070283E">
      <w:pPr>
        <w:pStyle w:val="Akapitzlist"/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70283E" w:rsidRDefault="0070283E" w:rsidP="0070283E">
      <w:pPr>
        <w:pStyle w:val="Akapitzlist"/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70283E">
        <w:rPr>
          <w:rFonts w:ascii="Segoe UI" w:eastAsia="Arial" w:hAnsi="Segoe UI" w:cs="Segoe UI"/>
          <w:b/>
          <w:sz w:val="20"/>
          <w:szCs w:val="20"/>
          <w:lang w:eastAsia="en-US"/>
        </w:rPr>
        <w:t>POWINNO BYĆ:</w:t>
      </w:r>
    </w:p>
    <w:p w:rsidR="0070283E" w:rsidRPr="00F01D05" w:rsidRDefault="00E91349" w:rsidP="0070283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5)   </w:t>
      </w:r>
      <w:r w:rsidR="0070283E" w:rsidRPr="00F01D05">
        <w:rPr>
          <w:rFonts w:ascii="Segoe UI" w:hAnsi="Segoe UI" w:cs="Segoe UI"/>
          <w:sz w:val="20"/>
          <w:szCs w:val="20"/>
        </w:rPr>
        <w:t>Wykonawcy wspólnie ubiegający się o udzielenie zamówienia wykazują:</w:t>
      </w:r>
    </w:p>
    <w:p w:rsidR="0070283E" w:rsidRPr="00F01D05" w:rsidRDefault="0070283E" w:rsidP="0070283E">
      <w:pPr>
        <w:tabs>
          <w:tab w:val="left" w:pos="851"/>
        </w:tabs>
        <w:ind w:left="851" w:hanging="425"/>
        <w:rPr>
          <w:rFonts w:ascii="Segoe UI" w:hAnsi="Segoe UI" w:cs="Segoe UI"/>
          <w:sz w:val="20"/>
          <w:szCs w:val="20"/>
        </w:rPr>
      </w:pPr>
      <w:r w:rsidRPr="00F01D05">
        <w:rPr>
          <w:rFonts w:ascii="Segoe UI" w:hAnsi="Segoe UI" w:cs="Segoe UI"/>
          <w:sz w:val="20"/>
          <w:szCs w:val="20"/>
        </w:rPr>
        <w:t>5.1)</w:t>
      </w:r>
      <w:r w:rsidRPr="00F01D05">
        <w:rPr>
          <w:rFonts w:ascii="Segoe UI" w:hAnsi="Segoe UI" w:cs="Segoe UI"/>
          <w:sz w:val="20"/>
          <w:szCs w:val="20"/>
        </w:rPr>
        <w:tab/>
        <w:t xml:space="preserve"> każdy samodzielnie brak podstaw wykluczenia, o których mowa w </w:t>
      </w:r>
      <w:r>
        <w:rPr>
          <w:rFonts w:ascii="Segoe UI" w:hAnsi="Segoe UI" w:cs="Segoe UI"/>
          <w:sz w:val="20"/>
          <w:szCs w:val="20"/>
        </w:rPr>
        <w:t xml:space="preserve">Rozdziale I </w:t>
      </w:r>
      <w:r w:rsidRPr="00F01D05">
        <w:rPr>
          <w:rFonts w:ascii="Segoe UI" w:hAnsi="Segoe UI" w:cs="Segoe UI"/>
          <w:sz w:val="20"/>
          <w:szCs w:val="20"/>
        </w:rPr>
        <w:t xml:space="preserve">pkt 5 </w:t>
      </w:r>
      <w:proofErr w:type="spellStart"/>
      <w:r w:rsidRPr="00F01D05">
        <w:rPr>
          <w:rFonts w:ascii="Segoe UI" w:hAnsi="Segoe UI" w:cs="Segoe UI"/>
          <w:sz w:val="20"/>
          <w:szCs w:val="20"/>
        </w:rPr>
        <w:t>ppkt</w:t>
      </w:r>
      <w:proofErr w:type="spellEnd"/>
      <w:r w:rsidRPr="00F01D05">
        <w:rPr>
          <w:rFonts w:ascii="Segoe UI" w:hAnsi="Segoe UI" w:cs="Segoe UI"/>
          <w:sz w:val="20"/>
          <w:szCs w:val="20"/>
        </w:rPr>
        <w:t xml:space="preserve"> 1 SWZ;</w:t>
      </w:r>
    </w:p>
    <w:p w:rsidR="0070283E" w:rsidRDefault="0070283E" w:rsidP="0070283E">
      <w:pPr>
        <w:tabs>
          <w:tab w:val="left" w:pos="851"/>
        </w:tabs>
        <w:ind w:left="426"/>
        <w:rPr>
          <w:rFonts w:ascii="Segoe UI" w:hAnsi="Segoe UI" w:cs="Segoe UI"/>
          <w:sz w:val="20"/>
          <w:szCs w:val="20"/>
        </w:rPr>
      </w:pPr>
      <w:r w:rsidRPr="00F01D05">
        <w:rPr>
          <w:rFonts w:ascii="Segoe UI" w:hAnsi="Segoe UI" w:cs="Segoe UI"/>
          <w:sz w:val="20"/>
          <w:szCs w:val="20"/>
        </w:rPr>
        <w:t>5.2)</w:t>
      </w:r>
      <w:r w:rsidRPr="00F01D05">
        <w:rPr>
          <w:rFonts w:ascii="Segoe UI" w:hAnsi="Segoe UI" w:cs="Segoe UI"/>
          <w:sz w:val="20"/>
          <w:szCs w:val="20"/>
        </w:rPr>
        <w:tab/>
        <w:t xml:space="preserve"> łącznie spełnianie warunków określonych w </w:t>
      </w:r>
      <w:r>
        <w:rPr>
          <w:rFonts w:ascii="Segoe UI" w:hAnsi="Segoe UI" w:cs="Segoe UI"/>
          <w:sz w:val="20"/>
          <w:szCs w:val="20"/>
        </w:rPr>
        <w:t xml:space="preserve">Rozdziale I </w:t>
      </w:r>
      <w:r w:rsidRPr="00F01D05">
        <w:rPr>
          <w:rFonts w:ascii="Segoe UI" w:hAnsi="Segoe UI" w:cs="Segoe UI"/>
          <w:sz w:val="20"/>
          <w:szCs w:val="20"/>
        </w:rPr>
        <w:t xml:space="preserve">pkt 5 </w:t>
      </w:r>
      <w:proofErr w:type="spellStart"/>
      <w:r w:rsidRPr="00F01D05">
        <w:rPr>
          <w:rFonts w:ascii="Segoe UI" w:hAnsi="Segoe UI" w:cs="Segoe UI"/>
          <w:sz w:val="20"/>
          <w:szCs w:val="20"/>
        </w:rPr>
        <w:t>ppkt</w:t>
      </w:r>
      <w:proofErr w:type="spellEnd"/>
      <w:r w:rsidRPr="00F01D05">
        <w:rPr>
          <w:rFonts w:ascii="Segoe UI" w:hAnsi="Segoe UI" w:cs="Segoe UI"/>
          <w:sz w:val="20"/>
          <w:szCs w:val="20"/>
        </w:rPr>
        <w:t xml:space="preserve"> 2 SWZ.</w:t>
      </w:r>
    </w:p>
    <w:p w:rsidR="00E91349" w:rsidRDefault="00E91349" w:rsidP="0070283E">
      <w:pPr>
        <w:tabs>
          <w:tab w:val="left" w:pos="851"/>
        </w:tabs>
        <w:ind w:left="426"/>
        <w:rPr>
          <w:rFonts w:ascii="Segoe UI" w:hAnsi="Segoe UI" w:cs="Segoe UI"/>
          <w:sz w:val="20"/>
          <w:szCs w:val="20"/>
        </w:rPr>
      </w:pPr>
    </w:p>
    <w:p w:rsidR="00E91349" w:rsidRDefault="00E91349" w:rsidP="0070283E">
      <w:pPr>
        <w:tabs>
          <w:tab w:val="left" w:pos="851"/>
        </w:tabs>
        <w:ind w:left="426"/>
        <w:rPr>
          <w:rFonts w:ascii="Segoe UI" w:hAnsi="Segoe UI" w:cs="Segoe UI"/>
          <w:sz w:val="20"/>
          <w:szCs w:val="20"/>
        </w:rPr>
      </w:pPr>
    </w:p>
    <w:p w:rsidR="00E91349" w:rsidRPr="00E91349" w:rsidRDefault="00E91349" w:rsidP="00E91349">
      <w:pPr>
        <w:pStyle w:val="Akapitzlist"/>
        <w:numPr>
          <w:ilvl w:val="0"/>
          <w:numId w:val="42"/>
        </w:numPr>
        <w:tabs>
          <w:tab w:val="left" w:pos="284"/>
        </w:tabs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 w:rsidRPr="00070CDF">
        <w:rPr>
          <w:rFonts w:ascii="Segoe UI" w:hAnsi="Segoe UI" w:cs="Segoe UI"/>
          <w:b/>
          <w:sz w:val="20"/>
          <w:szCs w:val="20"/>
        </w:rPr>
        <w:t xml:space="preserve">Oświadczenie Wykonawcy o niepodleganiu wykluczeniu oraz spełnianiu warunków udziału </w:t>
      </w:r>
      <w:r w:rsidRPr="00070CDF">
        <w:rPr>
          <w:rFonts w:ascii="Segoe UI" w:hAnsi="Segoe UI" w:cs="Segoe UI"/>
          <w:b/>
          <w:sz w:val="20"/>
          <w:szCs w:val="20"/>
        </w:rPr>
        <w:br/>
        <w:t>w postępowaniu</w:t>
      </w:r>
      <w:r>
        <w:rPr>
          <w:rFonts w:ascii="Segoe UI" w:hAnsi="Segoe UI" w:cs="Segoe UI"/>
          <w:sz w:val="20"/>
          <w:szCs w:val="20"/>
        </w:rPr>
        <w:t xml:space="preserve"> zawarte w Rozdziale III SWZ w pkt 1 przyjmuje brzmienie zgodne z treścią Załącznika do niniejszych </w:t>
      </w:r>
      <w:r w:rsidRPr="00844CE1">
        <w:rPr>
          <w:rFonts w:ascii="Segoe UI" w:hAnsi="Segoe UI" w:cs="Segoe UI"/>
          <w:sz w:val="20"/>
          <w:szCs w:val="20"/>
        </w:rPr>
        <w:t>Zapytań i odpowiedzi 1,2,3,4,5,6 i 7 + Modyfikacji 4 SWZ</w:t>
      </w: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eastAsia="Arial" w:hAnsi="Segoe UI" w:cs="Segoe UI"/>
          <w:sz w:val="18"/>
          <w:szCs w:val="18"/>
          <w:lang w:eastAsia="en-US"/>
        </w:rPr>
        <w:t>(</w:t>
      </w:r>
      <w:r w:rsidRPr="00844CE1">
        <w:rPr>
          <w:rFonts w:ascii="Segoe UI" w:hAnsi="Segoe UI" w:cs="Segoe UI"/>
          <w:sz w:val="20"/>
          <w:szCs w:val="20"/>
        </w:rPr>
        <w:t xml:space="preserve">Patrz: </w:t>
      </w:r>
      <w:r>
        <w:rPr>
          <w:rFonts w:ascii="Segoe UI" w:hAnsi="Segoe UI" w:cs="Segoe UI"/>
          <w:sz w:val="20"/>
          <w:szCs w:val="20"/>
        </w:rPr>
        <w:t xml:space="preserve">plik </w:t>
      </w:r>
      <w:r>
        <w:rPr>
          <w:rFonts w:ascii="Segoe UI" w:hAnsi="Segoe UI" w:cs="Segoe UI"/>
          <w:sz w:val="20"/>
          <w:szCs w:val="20"/>
        </w:rPr>
        <w:br/>
        <w:t xml:space="preserve">o nazwie: </w:t>
      </w:r>
      <w:proofErr w:type="spellStart"/>
      <w:r w:rsidRPr="00E91349">
        <w:rPr>
          <w:rFonts w:ascii="Segoe UI" w:hAnsi="Segoe UI" w:cs="Segoe UI"/>
          <w:sz w:val="20"/>
          <w:szCs w:val="20"/>
        </w:rPr>
        <w:t>Ośw</w:t>
      </w:r>
      <w:proofErr w:type="spellEnd"/>
      <w:r w:rsidR="001A61E8"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Wykonawcy o niepodleganiu wykluczeniu oraz spełnianiu warunków udziału </w:t>
      </w:r>
      <w:r w:rsidR="001A61E8">
        <w:rPr>
          <w:rFonts w:ascii="Segoe UI" w:hAnsi="Segoe UI" w:cs="Segoe UI"/>
          <w:sz w:val="20"/>
          <w:szCs w:val="20"/>
        </w:rPr>
        <w:br/>
      </w:r>
      <w:r w:rsidRPr="00E91349">
        <w:rPr>
          <w:rFonts w:ascii="Segoe UI" w:hAnsi="Segoe UI" w:cs="Segoe UI"/>
          <w:sz w:val="20"/>
          <w:szCs w:val="20"/>
        </w:rPr>
        <w:t>w postępowaniu</w:t>
      </w:r>
      <w:r>
        <w:rPr>
          <w:rFonts w:ascii="Segoe UI" w:hAnsi="Segoe UI" w:cs="Segoe UI"/>
          <w:sz w:val="20"/>
          <w:szCs w:val="20"/>
        </w:rPr>
        <w:t>).</w:t>
      </w:r>
    </w:p>
    <w:p w:rsidR="00E91349" w:rsidRDefault="00E91349" w:rsidP="00E91349">
      <w:pPr>
        <w:pStyle w:val="Bezodstpw"/>
        <w:tabs>
          <w:tab w:val="left" w:pos="1134"/>
        </w:tabs>
        <w:spacing w:line="276" w:lineRule="auto"/>
        <w:ind w:left="360"/>
        <w:jc w:val="both"/>
        <w:rPr>
          <w:rFonts w:ascii="Segoe UI" w:hAnsi="Segoe UI" w:cs="Segoe UI"/>
          <w:sz w:val="20"/>
          <w:szCs w:val="20"/>
          <w:lang w:eastAsia="pl-PL"/>
        </w:rPr>
      </w:pPr>
    </w:p>
    <w:p w:rsidR="00E91349" w:rsidRPr="001A61E8" w:rsidRDefault="00E91349" w:rsidP="00E913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before="80"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E91349">
        <w:rPr>
          <w:rFonts w:ascii="Segoe UI" w:hAnsi="Segoe UI" w:cs="Segoe UI"/>
          <w:b/>
          <w:sz w:val="20"/>
          <w:szCs w:val="20"/>
        </w:rPr>
        <w:t>Oświadczenie Podmiotu udostępniającego zasoby o niepodleganiu wykluczeniu oraz spełnianiu warunków udziału w postępowaniu składane na podstawie art. 125 ust. 5 ustawy PZP</w:t>
      </w:r>
      <w:r w:rsidRPr="00E91349">
        <w:rPr>
          <w:rFonts w:ascii="Segoe UI" w:hAnsi="Segoe UI" w:cs="Segoe UI"/>
          <w:sz w:val="20"/>
          <w:szCs w:val="20"/>
        </w:rPr>
        <w:t xml:space="preserve"> zawarte w Rozdziale III SWZ w pkt 2 przyjmuje brzmienie zgodne z treścią Załącznika do niniejszych Zapytań i odpowiedzi 1,2,3,4,5,6 i 7 + Modyfikacji 4 SWZ </w:t>
      </w:r>
      <w:r w:rsidRPr="00E91349">
        <w:rPr>
          <w:rFonts w:ascii="Segoe UI" w:eastAsia="Arial" w:hAnsi="Segoe UI" w:cs="Segoe UI"/>
          <w:sz w:val="18"/>
          <w:szCs w:val="18"/>
          <w:lang w:eastAsia="en-US"/>
        </w:rPr>
        <w:t>(</w:t>
      </w:r>
      <w:r w:rsidRPr="00E91349">
        <w:rPr>
          <w:rFonts w:ascii="Segoe UI" w:hAnsi="Segoe UI" w:cs="Segoe UI"/>
          <w:sz w:val="20"/>
          <w:szCs w:val="20"/>
        </w:rPr>
        <w:t xml:space="preserve">Patrz: plik </w:t>
      </w:r>
      <w:r w:rsidRPr="00E91349">
        <w:rPr>
          <w:rFonts w:ascii="Segoe UI" w:hAnsi="Segoe UI" w:cs="Segoe UI"/>
          <w:sz w:val="20"/>
          <w:szCs w:val="20"/>
        </w:rPr>
        <w:br/>
        <w:t xml:space="preserve">o nazwie: Oświadczenie </w:t>
      </w:r>
      <w:proofErr w:type="spellStart"/>
      <w:r w:rsidR="001A61E8">
        <w:rPr>
          <w:rFonts w:ascii="Segoe UI" w:hAnsi="Segoe UI" w:cs="Segoe UI"/>
          <w:sz w:val="20"/>
          <w:szCs w:val="20"/>
        </w:rPr>
        <w:t>podm</w:t>
      </w:r>
      <w:proofErr w:type="spellEnd"/>
      <w:r w:rsidR="001A61E8"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A61E8">
        <w:rPr>
          <w:rFonts w:ascii="Segoe UI" w:hAnsi="Segoe UI" w:cs="Segoe UI"/>
          <w:sz w:val="20"/>
          <w:szCs w:val="20"/>
        </w:rPr>
        <w:t>u</w:t>
      </w:r>
      <w:r w:rsidRPr="00E91349">
        <w:rPr>
          <w:rFonts w:ascii="Segoe UI" w:hAnsi="Segoe UI" w:cs="Segoe UI"/>
          <w:sz w:val="20"/>
          <w:szCs w:val="20"/>
        </w:rPr>
        <w:t>dost</w:t>
      </w:r>
      <w:proofErr w:type="spellEnd"/>
      <w:r w:rsidR="001A61E8"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A61E8">
        <w:rPr>
          <w:rFonts w:ascii="Segoe UI" w:hAnsi="Segoe UI" w:cs="Segoe UI"/>
          <w:sz w:val="20"/>
          <w:szCs w:val="20"/>
        </w:rPr>
        <w:t>z</w:t>
      </w:r>
      <w:r w:rsidRPr="00E91349">
        <w:rPr>
          <w:rFonts w:ascii="Segoe UI" w:hAnsi="Segoe UI" w:cs="Segoe UI"/>
          <w:sz w:val="20"/>
          <w:szCs w:val="20"/>
        </w:rPr>
        <w:t>as</w:t>
      </w:r>
      <w:proofErr w:type="spellEnd"/>
      <w:r w:rsidR="001A61E8">
        <w:rPr>
          <w:rFonts w:ascii="Segoe UI" w:hAnsi="Segoe UI" w:cs="Segoe UI"/>
          <w:sz w:val="20"/>
          <w:szCs w:val="20"/>
        </w:rPr>
        <w:t>.</w:t>
      </w:r>
      <w:r w:rsidRPr="00E91349">
        <w:rPr>
          <w:rFonts w:ascii="Segoe UI" w:hAnsi="Segoe UI" w:cs="Segoe UI"/>
          <w:sz w:val="20"/>
          <w:szCs w:val="20"/>
        </w:rPr>
        <w:t xml:space="preserve"> </w:t>
      </w:r>
      <w:r w:rsidRPr="001A61E8">
        <w:rPr>
          <w:rFonts w:ascii="Segoe UI" w:hAnsi="Segoe UI" w:cs="Segoe UI"/>
          <w:sz w:val="20"/>
          <w:szCs w:val="20"/>
        </w:rPr>
        <w:t xml:space="preserve">o niepodleganiu wykluczeniu oraz </w:t>
      </w:r>
      <w:proofErr w:type="spellStart"/>
      <w:r w:rsidRPr="001A61E8">
        <w:rPr>
          <w:rFonts w:ascii="Segoe UI" w:hAnsi="Segoe UI" w:cs="Segoe UI"/>
          <w:sz w:val="20"/>
          <w:szCs w:val="20"/>
        </w:rPr>
        <w:t>speł</w:t>
      </w:r>
      <w:proofErr w:type="spellEnd"/>
      <w:r w:rsidR="001A61E8">
        <w:rPr>
          <w:rFonts w:ascii="Segoe UI" w:hAnsi="Segoe UI" w:cs="Segoe UI"/>
          <w:sz w:val="20"/>
          <w:szCs w:val="20"/>
        </w:rPr>
        <w:t>.</w:t>
      </w:r>
      <w:r w:rsidRPr="001A61E8">
        <w:rPr>
          <w:rFonts w:ascii="Segoe UI" w:hAnsi="Segoe UI" w:cs="Segoe UI"/>
          <w:sz w:val="20"/>
          <w:szCs w:val="20"/>
        </w:rPr>
        <w:t xml:space="preserve"> warunków </w:t>
      </w:r>
      <w:r w:rsidR="001A61E8">
        <w:rPr>
          <w:rFonts w:ascii="Segoe UI" w:hAnsi="Segoe UI" w:cs="Segoe UI"/>
          <w:sz w:val="20"/>
          <w:szCs w:val="20"/>
        </w:rPr>
        <w:t>(…)</w:t>
      </w:r>
      <w:r w:rsidRPr="001A61E8">
        <w:rPr>
          <w:rFonts w:ascii="Segoe UI" w:hAnsi="Segoe UI" w:cs="Segoe UI"/>
          <w:sz w:val="20"/>
          <w:szCs w:val="20"/>
        </w:rPr>
        <w:t>).</w:t>
      </w:r>
    </w:p>
    <w:p w:rsidR="00E91349" w:rsidRPr="00E91349" w:rsidRDefault="00E91349" w:rsidP="00E91349">
      <w:pPr>
        <w:pStyle w:val="Akapitzlist"/>
        <w:rPr>
          <w:rFonts w:ascii="Segoe UI" w:eastAsia="Arial" w:hAnsi="Segoe UI" w:cs="Segoe UI"/>
          <w:sz w:val="20"/>
          <w:szCs w:val="20"/>
          <w:lang w:eastAsia="en-US"/>
        </w:rPr>
      </w:pPr>
    </w:p>
    <w:p w:rsidR="00E91349" w:rsidRPr="00E91349" w:rsidRDefault="00E91349" w:rsidP="00E91349">
      <w:pPr>
        <w:pStyle w:val="Akapitzlist"/>
        <w:widowControl w:val="0"/>
        <w:shd w:val="clear" w:color="auto" w:fill="FFFFFF"/>
        <w:tabs>
          <w:tab w:val="left" w:pos="284"/>
        </w:tabs>
        <w:suppressAutoHyphens/>
        <w:spacing w:before="80" w:line="283" w:lineRule="exact"/>
        <w:ind w:left="36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7400F6" w:rsidRPr="009B5A9C" w:rsidRDefault="007400F6" w:rsidP="00E91349">
      <w:pPr>
        <w:pStyle w:val="Akapitzlist"/>
        <w:widowControl w:val="0"/>
        <w:numPr>
          <w:ilvl w:val="0"/>
          <w:numId w:val="42"/>
        </w:numPr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 w:rsidRPr="009B5A9C">
        <w:rPr>
          <w:rFonts w:ascii="Segoe UI" w:eastAsia="Calibri" w:hAnsi="Segoe UI" w:cs="Segoe UI"/>
          <w:b/>
          <w:sz w:val="20"/>
          <w:szCs w:val="20"/>
          <w:lang w:eastAsia="en-US"/>
        </w:rPr>
        <w:t>W Rozdziale II </w:t>
      </w:r>
      <w:r w:rsidRP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</w:t>
      </w:r>
      <w:r w:rsidR="009B5A9C" w:rsidRP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Opis przedmiotu zzamówienia</w:t>
      </w:r>
      <w:r w:rsid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w</w:t>
      </w:r>
      <w:r w:rsidR="009B5A9C" w:rsidRP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  <w:r w:rsidRP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pkt </w:t>
      </w:r>
      <w:r w:rsidR="009B5A9C" w:rsidRP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>I</w:t>
      </w:r>
      <w:r w:rsidR="009B5A9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>.</w:t>
      </w:r>
      <w:r w:rsidR="00912DC4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</w:p>
    <w:p w:rsidR="009B5A9C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u w:val="single"/>
          <w:lang w:eastAsia="en-US"/>
        </w:rPr>
      </w:pPr>
    </w:p>
    <w:p w:rsidR="007400F6" w:rsidRPr="009B5A9C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9B5A9C">
        <w:rPr>
          <w:rFonts w:ascii="Segoe UI" w:eastAsia="Arial" w:hAnsi="Segoe UI" w:cs="Segoe UI"/>
          <w:b/>
          <w:sz w:val="20"/>
          <w:szCs w:val="20"/>
          <w:lang w:eastAsia="en-US"/>
        </w:rPr>
        <w:t>JEST:</w:t>
      </w:r>
    </w:p>
    <w:p w:rsidR="009B5A9C" w:rsidRDefault="009B5A9C" w:rsidP="009B5A9C">
      <w:pPr>
        <w:spacing w:before="120"/>
        <w:ind w:left="397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ZAKRES RZECZOWY:</w:t>
      </w:r>
    </w:p>
    <w:p w:rsidR="009B5A9C" w:rsidRDefault="009B5A9C" w:rsidP="009B5A9C">
      <w:pPr>
        <w:spacing w:before="120"/>
        <w:ind w:left="794" w:hanging="397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i/>
          <w:u w:val="single"/>
        </w:rPr>
        <w:t>BRANŻA  DROGOWA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9B5A9C" w:rsidRPr="009B5A9C" w:rsidRDefault="009B5A9C" w:rsidP="009B5A9C">
      <w:pPr>
        <w:spacing w:before="120"/>
        <w:ind w:left="794" w:hanging="397"/>
        <w:rPr>
          <w:rFonts w:ascii="Segoe UI" w:hAnsi="Segoe UI" w:cs="Segoe UI"/>
          <w:b/>
          <w:sz w:val="20"/>
          <w:szCs w:val="20"/>
        </w:rPr>
      </w:pPr>
      <w:r w:rsidRPr="009B5A9C">
        <w:rPr>
          <w:rFonts w:ascii="Segoe UI" w:hAnsi="Segoe UI" w:cs="Segoe UI"/>
          <w:b/>
          <w:i/>
        </w:rPr>
        <w:t>(</w:t>
      </w:r>
      <w:r w:rsidRPr="009B5A9C">
        <w:rPr>
          <w:rFonts w:ascii="Segoe UI" w:hAnsi="Segoe UI" w:cs="Segoe UI"/>
          <w:b/>
          <w:sz w:val="20"/>
          <w:szCs w:val="20"/>
        </w:rPr>
        <w:t>…)</w:t>
      </w:r>
    </w:p>
    <w:p w:rsidR="009B5A9C" w:rsidRPr="003D6EF5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i/>
          <w:sz w:val="20"/>
          <w:szCs w:val="20"/>
          <w:u w:val="single"/>
          <w:lang w:eastAsia="en-US"/>
        </w:rPr>
      </w:pPr>
    </w:p>
    <w:p w:rsidR="007400F6" w:rsidRPr="003D6EF5" w:rsidRDefault="007400F6" w:rsidP="007400F6">
      <w:pPr>
        <w:ind w:firstLine="709"/>
        <w:jc w:val="both"/>
        <w:rPr>
          <w:rFonts w:ascii="Segoe UI" w:hAnsi="Segoe UI" w:cs="Segoe UI"/>
          <w:b/>
          <w:bCs/>
          <w:sz w:val="20"/>
          <w:szCs w:val="20"/>
        </w:rPr>
      </w:pPr>
      <w:r w:rsidRPr="003D6EF5">
        <w:rPr>
          <w:rFonts w:ascii="Segoe UI" w:hAnsi="Segoe UI" w:cs="Segoe UI"/>
          <w:b/>
          <w:bCs/>
          <w:sz w:val="20"/>
          <w:szCs w:val="20"/>
        </w:rPr>
        <w:t>Zadanie inwestycyjne obejmuje  wykonanie w zakresie robót drogowych: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robót przygotowawczych,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wykopów, nasypów, 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przepustów PCV </w:t>
      </w:r>
      <w:proofErr w:type="spellStart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Dn</w:t>
      </w:r>
      <w:proofErr w:type="spellEnd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 400 długości 11m i 21m,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nawierzchni jezdni na połączeniu z ulicą Słupską długości 10,4mb z AC8S,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nawierzchni jezdni z kostki kamiennej 20cm,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nawierzchni parkingów z kostki kamiennej 20cm,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nawierzchni chodników z kostki brukowej betonowej typu </w:t>
      </w:r>
      <w:proofErr w:type="spellStart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starobruk</w:t>
      </w:r>
      <w:proofErr w:type="spellEnd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,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zjazdów z kostki brukowej betonowej typu </w:t>
      </w:r>
      <w:proofErr w:type="spellStart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starobruk</w:t>
      </w:r>
      <w:proofErr w:type="spellEnd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 oraz z kruszywa łamanego 0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noBreakHyphen/>
        <w:t xml:space="preserve">31,5mm C50/30, </w:t>
      </w:r>
    </w:p>
    <w:p w:rsidR="007400F6" w:rsidRPr="003D6EF5" w:rsidRDefault="007400F6" w:rsidP="007400F6">
      <w:pPr>
        <w:numPr>
          <w:ilvl w:val="0"/>
          <w:numId w:val="27"/>
        </w:numPr>
        <w:ind w:left="1066" w:hanging="357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chodników z płyt ostrzegawczych z wypustkami okrągłymi przed przejściem dla pieszych,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oznakowanie placu budowy zgodnie z wykonanym i zatwierdzonym przez Wykonawcę projektem organizacji ruchu na czas budowy;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wprowadzenie stałej organizacji ruchu zgodnie z wykonanym i zatwierdzonym przez Wykonawcę projektem stałej organizacji ruchu;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lastRenderedPageBreak/>
        <w:t>likwidacja istniejącego oznakowania poziomego wzdłuż ulicy Słupskiej w miejscu wprowadzenia zaprojektowanego oznakowania poziomego zgodnie z projektem stałej organizacji ruchu,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oznakowania pionowego oraz oznakowania poziomego grubowarstwowo, 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przestawienie istniejącego oznakowania tras rekreacyjnych i tablicy z regulaminem poza jezdnie i posadowienie w fundamencie z betonu C16/20,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zagospodarowanie zieleni poprzez humusowanie (dowóz ziemi urodzajnej) gr. 10cm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>i obsianie trawą,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wycinka drzew i krzewów zgodnie z inwentaryzacją zieleni,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nasadzenia drzew zgodnie z projektem zieleni.</w:t>
      </w:r>
    </w:p>
    <w:p w:rsidR="007400F6" w:rsidRPr="003D6EF5" w:rsidRDefault="007400F6" w:rsidP="007400F6">
      <w:pPr>
        <w:numPr>
          <w:ilvl w:val="0"/>
          <w:numId w:val="27"/>
        </w:numPr>
        <w:ind w:left="1078" w:hanging="45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wykonanie i montaż tablicy informacyjnej – wykonanej wg wzoru stanowiącego Załącznik </w:t>
      </w:r>
      <w:r w:rsidRPr="003D6EF5">
        <w:rPr>
          <w:rFonts w:ascii="Segoe UI" w:hAnsi="Segoe UI" w:cs="Segoe UI"/>
          <w:sz w:val="20"/>
          <w:szCs w:val="20"/>
        </w:rPr>
        <w:br/>
        <w:t xml:space="preserve">Nr 1 do Rozdziału II SWZ. </w:t>
      </w:r>
    </w:p>
    <w:p w:rsidR="007400F6" w:rsidRPr="003D6EF5" w:rsidRDefault="007400F6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7400F6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9B5A9C">
        <w:rPr>
          <w:rFonts w:ascii="Segoe UI" w:eastAsia="Arial" w:hAnsi="Segoe UI" w:cs="Segoe UI"/>
          <w:b/>
          <w:sz w:val="20"/>
          <w:szCs w:val="20"/>
          <w:lang w:eastAsia="en-US"/>
        </w:rPr>
        <w:t>POWINNO BYĆ:</w:t>
      </w:r>
    </w:p>
    <w:p w:rsidR="009B5A9C" w:rsidRDefault="009B5A9C" w:rsidP="009B5A9C">
      <w:pPr>
        <w:spacing w:before="120"/>
        <w:ind w:left="397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ZAKRES RZECZOWY:</w:t>
      </w:r>
    </w:p>
    <w:p w:rsidR="009B5A9C" w:rsidRDefault="009B5A9C" w:rsidP="009B5A9C">
      <w:pPr>
        <w:spacing w:before="120"/>
        <w:ind w:left="794" w:hanging="397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i/>
          <w:u w:val="single"/>
        </w:rPr>
        <w:t>BRANŻA  DROGOWA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9B5A9C" w:rsidRPr="009B5A9C" w:rsidRDefault="009B5A9C" w:rsidP="009B5A9C">
      <w:pPr>
        <w:spacing w:before="120"/>
        <w:ind w:left="794" w:hanging="397"/>
        <w:rPr>
          <w:rFonts w:ascii="Segoe UI" w:hAnsi="Segoe UI" w:cs="Segoe UI"/>
          <w:b/>
          <w:sz w:val="20"/>
          <w:szCs w:val="20"/>
        </w:rPr>
      </w:pPr>
      <w:r w:rsidRPr="009B5A9C">
        <w:rPr>
          <w:rFonts w:ascii="Segoe UI" w:hAnsi="Segoe UI" w:cs="Segoe UI"/>
          <w:b/>
          <w:i/>
        </w:rPr>
        <w:t>(</w:t>
      </w:r>
      <w:r w:rsidRPr="009B5A9C">
        <w:rPr>
          <w:rFonts w:ascii="Segoe UI" w:hAnsi="Segoe UI" w:cs="Segoe UI"/>
          <w:b/>
          <w:sz w:val="20"/>
          <w:szCs w:val="20"/>
        </w:rPr>
        <w:t>…)</w:t>
      </w:r>
    </w:p>
    <w:p w:rsidR="009B5A9C" w:rsidRPr="009B5A9C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7400F6" w:rsidRPr="003D6EF5" w:rsidRDefault="007400F6" w:rsidP="007400F6">
      <w:pPr>
        <w:ind w:firstLine="709"/>
        <w:jc w:val="both"/>
        <w:rPr>
          <w:rFonts w:ascii="Segoe UI" w:hAnsi="Segoe UI" w:cs="Segoe UI"/>
          <w:b/>
          <w:bCs/>
          <w:sz w:val="20"/>
          <w:szCs w:val="20"/>
        </w:rPr>
      </w:pPr>
      <w:r w:rsidRPr="003D6EF5">
        <w:rPr>
          <w:rFonts w:ascii="Segoe UI" w:hAnsi="Segoe UI" w:cs="Segoe UI"/>
          <w:b/>
          <w:bCs/>
          <w:sz w:val="20"/>
          <w:szCs w:val="20"/>
        </w:rPr>
        <w:t>Zadanie inwestycyjne obejmuje  wykonanie w zakresie robót drogowych: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robót przygotowawczych,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wykopów, nasypów, 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przepustów PCV </w:t>
      </w:r>
      <w:proofErr w:type="spellStart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Dn</w:t>
      </w:r>
      <w:proofErr w:type="spellEnd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 400 długości 11m i 21m,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nawierzchni jezdni na połączeniu z ulicą Słupską długości 10,4mb z AC8S,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nawierzchni jezdni z kostki kamiennej 20cm,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nawierzchni parkingów z kostki kamiennej 20cm,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nawierzchni chodników z kostki brukowej betonowej typu </w:t>
      </w:r>
      <w:proofErr w:type="spellStart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starobruk</w:t>
      </w:r>
      <w:proofErr w:type="spellEnd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,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zjazdów z kostki brukowej betonowej typu </w:t>
      </w:r>
      <w:proofErr w:type="spellStart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starobruk</w:t>
      </w:r>
      <w:proofErr w:type="spellEnd"/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 oraz z kruszywa łamanego 0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noBreakHyphen/>
        <w:t xml:space="preserve">31,5mm C50/30, </w:t>
      </w:r>
    </w:p>
    <w:p w:rsidR="007400F6" w:rsidRPr="003D6EF5" w:rsidRDefault="007400F6" w:rsidP="007400F6">
      <w:pPr>
        <w:numPr>
          <w:ilvl w:val="0"/>
          <w:numId w:val="28"/>
        </w:num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wykonanie chodników z płyt ostrzegawczych z wypustkami okrągłymi przed przejściem dla pieszych,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oznakowanie placu budowy zgodnie z wykonanym i zatwierdzonym przez Wykonawcę projektem organizacji ruchu na czas budowy;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wprowadzenie stałej organizacji ruchu zgodnie z wykonanym i zatwierdzonym przez Wykonawcę projektem stałej organizacji ruchu;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likwidacja istniejącego oznakowania poziomego wzdłuż ulicy Słupskiej w miejscu wprowadzenia zaprojektowanego oznakowania poziomego zgodnie z projektem stałej organizacji ruchu,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wykonanie oznakowania pionowego oraz oznakowania poziomego grubowarstwowo, 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przestawienie istniejącego oznakowania tras rekreacyjnych i tablicy z regulaminem poza jezdnie i posadowienie w fundamencie z betonu C16/20,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 xml:space="preserve">zagospodarowanie zieleni poprzez humusowanie (dowóz ziemi urodzajnej) gr. 10cm </w:t>
      </w: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br/>
        <w:t>i obsianie trawą,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wycinka drzew i krzewów zgodnie z inwentaryzacją zieleni,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D6EF5">
        <w:rPr>
          <w:rFonts w:ascii="Segoe UI" w:eastAsiaTheme="minorHAnsi" w:hAnsi="Segoe UI" w:cs="Segoe UI"/>
          <w:sz w:val="20"/>
          <w:szCs w:val="20"/>
          <w:lang w:eastAsia="en-US"/>
        </w:rPr>
        <w:t>nasadzenia drzew zgodnie z projektem zieleni.</w:t>
      </w:r>
    </w:p>
    <w:p w:rsidR="007400F6" w:rsidRPr="003D6EF5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wykonanie i montaż tablicy informacyjnej – wykonanej wg wzoru stanowiącego Załącznik </w:t>
      </w:r>
      <w:r w:rsidRPr="003D6EF5">
        <w:rPr>
          <w:rFonts w:ascii="Segoe UI" w:hAnsi="Segoe UI" w:cs="Segoe UI"/>
          <w:sz w:val="20"/>
          <w:szCs w:val="20"/>
        </w:rPr>
        <w:br/>
        <w:t xml:space="preserve">Nr 1 do Rozdziału II SWZ. </w:t>
      </w:r>
    </w:p>
    <w:p w:rsidR="007400F6" w:rsidRPr="009B5A9C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9B5A9C">
        <w:rPr>
          <w:rFonts w:ascii="Segoe UI" w:hAnsi="Segoe UI" w:cs="Segoe UI"/>
          <w:color w:val="2E74B5" w:themeColor="accent1" w:themeShade="BF"/>
          <w:sz w:val="20"/>
          <w:szCs w:val="20"/>
        </w:rPr>
        <w:t>Zasypanie (zamulenie) piaskiem nawierzchni z kostki kamiennej dwa razy do roku w okresie udzielonej gwarancji.</w:t>
      </w:r>
    </w:p>
    <w:p w:rsidR="007400F6" w:rsidRPr="009B5A9C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9B5A9C">
        <w:rPr>
          <w:rFonts w:ascii="Segoe UI" w:hAnsi="Segoe UI" w:cs="Segoe UI"/>
          <w:color w:val="2E74B5" w:themeColor="accent1" w:themeShade="BF"/>
          <w:sz w:val="20"/>
          <w:szCs w:val="20"/>
        </w:rPr>
        <w:t>dostawa i montaż 16 szt. koszy na śmieci</w:t>
      </w:r>
    </w:p>
    <w:p w:rsidR="007400F6" w:rsidRPr="009B5A9C" w:rsidRDefault="007400F6" w:rsidP="007400F6">
      <w:pPr>
        <w:numPr>
          <w:ilvl w:val="0"/>
          <w:numId w:val="28"/>
        </w:numPr>
        <w:ind w:left="1078" w:hanging="454"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9B5A9C">
        <w:rPr>
          <w:rFonts w:ascii="Segoe UI" w:hAnsi="Segoe UI" w:cs="Segoe UI"/>
          <w:color w:val="2E74B5" w:themeColor="accent1" w:themeShade="BF"/>
          <w:sz w:val="20"/>
          <w:szCs w:val="20"/>
        </w:rPr>
        <w:t>dostawa i montaż 4 szt. ławek.</w:t>
      </w:r>
    </w:p>
    <w:p w:rsidR="007400F6" w:rsidRDefault="007400F6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E91349" w:rsidRPr="003D6EF5" w:rsidRDefault="00E91349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7400F6" w:rsidRDefault="007400F6" w:rsidP="00E91349">
      <w:pPr>
        <w:pStyle w:val="Akapitzlist"/>
        <w:widowControl w:val="0"/>
        <w:numPr>
          <w:ilvl w:val="0"/>
          <w:numId w:val="42"/>
        </w:numPr>
        <w:shd w:val="clear" w:color="auto" w:fill="FFFFFF"/>
        <w:spacing w:line="283" w:lineRule="exact"/>
        <w:ind w:left="284" w:hanging="284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sz w:val="20"/>
          <w:szCs w:val="20"/>
          <w:lang w:eastAsia="en-US"/>
        </w:rPr>
        <w:t>W Rozdziale II </w:t>
      </w:r>
      <w:r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pkt II. </w:t>
      </w:r>
      <w:r w:rsidR="0021301A">
        <w:rPr>
          <w:rFonts w:ascii="Segoe UI" w:hAnsi="Segoe UI"/>
          <w:b/>
          <w:sz w:val="20"/>
        </w:rPr>
        <w:t xml:space="preserve">DODATKOWE WYMAGANIA ZAMAWIAJĄCEGO </w:t>
      </w:r>
    </w:p>
    <w:p w:rsidR="007400F6" w:rsidRDefault="007400F6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i/>
          <w:sz w:val="20"/>
          <w:szCs w:val="20"/>
          <w:u w:val="single"/>
          <w:lang w:eastAsia="en-US"/>
        </w:rPr>
      </w:pPr>
    </w:p>
    <w:p w:rsidR="007400F6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b/>
          <w:sz w:val="20"/>
          <w:szCs w:val="20"/>
          <w:lang w:eastAsia="en-US"/>
        </w:rPr>
      </w:pPr>
      <w:r w:rsidRPr="009B5A9C">
        <w:rPr>
          <w:rFonts w:ascii="Segoe UI" w:eastAsia="Arial" w:hAnsi="Segoe UI" w:cs="Segoe UI"/>
          <w:b/>
          <w:sz w:val="20"/>
          <w:szCs w:val="20"/>
          <w:lang w:eastAsia="en-US"/>
        </w:rPr>
        <w:lastRenderedPageBreak/>
        <w:t>JEST:</w:t>
      </w:r>
    </w:p>
    <w:p w:rsidR="009B5A9C" w:rsidRPr="009B5A9C" w:rsidRDefault="009B5A9C" w:rsidP="009B5A9C">
      <w:pPr>
        <w:numPr>
          <w:ilvl w:val="0"/>
          <w:numId w:val="33"/>
        </w:numPr>
        <w:spacing w:before="120"/>
        <w:ind w:left="284" w:hanging="284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DODATKOWE WYMAGANIA ZAMAWIAJĄCEGO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Okres gwarancji i rękojmi za wady na cały przedmiot zamówienia – minimum </w:t>
      </w:r>
      <w:r w:rsidRPr="003D6EF5">
        <w:rPr>
          <w:rFonts w:ascii="Segoe UI" w:hAnsi="Segoe UI" w:cs="Segoe UI"/>
          <w:b/>
          <w:bCs/>
          <w:sz w:val="20"/>
          <w:szCs w:val="20"/>
        </w:rPr>
        <w:t>60 miesięcy</w:t>
      </w:r>
      <w:r w:rsidRPr="003D6EF5">
        <w:rPr>
          <w:rFonts w:ascii="Segoe UI" w:hAnsi="Segoe UI" w:cs="Segoe UI"/>
          <w:sz w:val="20"/>
          <w:szCs w:val="20"/>
        </w:rPr>
        <w:t>.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Zamawiający wymaga zatrudnienia przez Wykonawcę lub Podwykonawcę na podstawie umowy o pracę, zgodnie z Kodeksem pracy, osób wykonujących następujące czynności w zakresie realizacji przedmiotu zamówienia:</w:t>
      </w:r>
    </w:p>
    <w:p w:rsidR="007400F6" w:rsidRPr="003D6EF5" w:rsidRDefault="007400F6" w:rsidP="007400F6">
      <w:pPr>
        <w:numPr>
          <w:ilvl w:val="0"/>
          <w:numId w:val="22"/>
        </w:numPr>
        <w:tabs>
          <w:tab w:val="num" w:pos="681"/>
        </w:tabs>
        <w:ind w:left="568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robót przygotowawczych,</w:t>
      </w:r>
    </w:p>
    <w:p w:rsidR="007400F6" w:rsidRPr="003D6EF5" w:rsidRDefault="007400F6" w:rsidP="007400F6">
      <w:pPr>
        <w:numPr>
          <w:ilvl w:val="0"/>
          <w:numId w:val="22"/>
        </w:numPr>
        <w:tabs>
          <w:tab w:val="num" w:pos="681"/>
        </w:tabs>
        <w:ind w:left="568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robót ziemnych,</w:t>
      </w:r>
    </w:p>
    <w:p w:rsidR="007400F6" w:rsidRPr="003D6EF5" w:rsidRDefault="007400F6" w:rsidP="007400F6">
      <w:pPr>
        <w:numPr>
          <w:ilvl w:val="0"/>
          <w:numId w:val="22"/>
        </w:numPr>
        <w:tabs>
          <w:tab w:val="num" w:pos="681"/>
        </w:tabs>
        <w:ind w:left="568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podbudowy pod nawierzchnie,</w:t>
      </w:r>
    </w:p>
    <w:p w:rsidR="007400F6" w:rsidRPr="003D6EF5" w:rsidRDefault="007400F6" w:rsidP="007400F6">
      <w:pPr>
        <w:numPr>
          <w:ilvl w:val="0"/>
          <w:numId w:val="22"/>
        </w:numPr>
        <w:tabs>
          <w:tab w:val="num" w:pos="681"/>
        </w:tabs>
        <w:ind w:left="568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nawierzchni,</w:t>
      </w:r>
    </w:p>
    <w:p w:rsidR="007400F6" w:rsidRPr="003D6EF5" w:rsidRDefault="007400F6" w:rsidP="007400F6">
      <w:pPr>
        <w:numPr>
          <w:ilvl w:val="0"/>
          <w:numId w:val="22"/>
        </w:numPr>
        <w:tabs>
          <w:tab w:val="num" w:pos="681"/>
        </w:tabs>
        <w:ind w:left="568" w:hanging="284"/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oświetlenia ulicznego.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Wykonawca ponosi pełną odpowiedzialność za szkody spowodowane przez własnych pracowników na skutek nieprzestrzegania przepisów BHP.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Przy wykonywaniu przedmiotu zamówienia Wykonawca zobowiązany jest stosować wyroby budowlane wprowadzone do obrotu zgodnie z przepisami odrębnymi (art. 10 ustawy z dnia 7 lipca 1994 r. Prawo budowlane). Dokumenty potwierdzające wprowadzenie do obrotu należy przedstawić do wglądu w trakcie realizacji, a komplet przekazać przed odbiorem końcowym.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 xml:space="preserve">WYKONAWCA zobowiązany jest do zapewnienia udziału pojazdów elektrycznych lub pojazdów napędzanych gazem ziemnym w ilości nie mniejszej niż 10% ogólnej liczby pojazdów samochodowych (w rozumieniu art 2 pkt 33 ustawy z dnia 20 czerwca 1997r. - Prawo o ruchu drogowym - Dz.U. z 2021r. poz. 450 z </w:t>
      </w:r>
      <w:proofErr w:type="spellStart"/>
      <w:r w:rsidRPr="003D6EF5">
        <w:rPr>
          <w:rFonts w:ascii="Segoe UI" w:eastAsia="Calibri" w:hAnsi="Segoe UI" w:cs="Segoe UI"/>
          <w:sz w:val="20"/>
          <w:szCs w:val="20"/>
          <w:lang w:eastAsia="en-US"/>
        </w:rPr>
        <w:t>późn</w:t>
      </w:r>
      <w:proofErr w:type="spellEnd"/>
      <w:r w:rsidRPr="003D6EF5">
        <w:rPr>
          <w:rFonts w:ascii="Segoe UI" w:eastAsia="Calibri" w:hAnsi="Segoe UI" w:cs="Segoe UI"/>
          <w:sz w:val="20"/>
          <w:szCs w:val="20"/>
          <w:lang w:eastAsia="en-US"/>
        </w:rPr>
        <w:t>. zm.) używanych przy realizacji tego zamówienia.</w:t>
      </w:r>
    </w:p>
    <w:p w:rsidR="007400F6" w:rsidRPr="003D6EF5" w:rsidRDefault="007400F6" w:rsidP="007400F6">
      <w:pPr>
        <w:numPr>
          <w:ilvl w:val="0"/>
          <w:numId w:val="20"/>
        </w:numPr>
        <w:ind w:left="284" w:hanging="284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Zamawiający otrzymał wstępną promesę zapewniającą dofinansowanie realizacji niniejszej inwestycji. Zapłata wynagrodzenia nastąpi w trzech transzach odpowiadających wykonanej części umowy:</w:t>
      </w:r>
    </w:p>
    <w:p w:rsidR="007400F6" w:rsidRPr="003D6EF5" w:rsidRDefault="007400F6" w:rsidP="007400F6">
      <w:pPr>
        <w:numPr>
          <w:ilvl w:val="0"/>
          <w:numId w:val="26"/>
        </w:numPr>
        <w:tabs>
          <w:tab w:val="num" w:pos="567"/>
        </w:tabs>
        <w:ind w:left="681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1 – na podstawie faktury częściowej w wysokości 5% kwoty wynagrodzenia – w terminie 30 dni od daty jej otrzymania;</w:t>
      </w:r>
    </w:p>
    <w:p w:rsidR="007400F6" w:rsidRPr="003D6EF5" w:rsidRDefault="007400F6" w:rsidP="007400F6">
      <w:pPr>
        <w:numPr>
          <w:ilvl w:val="0"/>
          <w:numId w:val="26"/>
        </w:numPr>
        <w:tabs>
          <w:tab w:val="num" w:pos="567"/>
        </w:tabs>
        <w:ind w:left="681"/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2 – na podstawie faktury częściowej w wysokości 45% kwoty wynagrodzenia – w terminie 30 dni od daty jej otrzymania</w:t>
      </w:r>
    </w:p>
    <w:p w:rsidR="007400F6" w:rsidRPr="003D6EF5" w:rsidRDefault="007400F6" w:rsidP="007400F6">
      <w:pPr>
        <w:numPr>
          <w:ilvl w:val="0"/>
          <w:numId w:val="26"/>
        </w:numPr>
        <w:tabs>
          <w:tab w:val="num" w:pos="567"/>
        </w:tabs>
        <w:ind w:left="681"/>
        <w:jc w:val="both"/>
        <w:rPr>
          <w:rFonts w:ascii="Segoe UI" w:hAnsi="Segoe UI" w:cs="Segoe UI"/>
          <w:bCs/>
          <w:sz w:val="20"/>
          <w:szCs w:val="20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3 – na podstawie faktury końcowej w wysokości 50% kwoty wynagrodzenia – w terminie 30 dni od daty jej otrzymania.</w:t>
      </w:r>
    </w:p>
    <w:p w:rsidR="007400F6" w:rsidRPr="003D6EF5" w:rsidRDefault="007400F6" w:rsidP="007400F6">
      <w:pPr>
        <w:widowControl w:val="0"/>
        <w:shd w:val="clear" w:color="auto" w:fill="FFFFFF"/>
        <w:spacing w:line="283" w:lineRule="exact"/>
        <w:jc w:val="both"/>
        <w:rPr>
          <w:rFonts w:ascii="Segoe UI" w:hAnsi="Segoe UI" w:cs="Segoe UI"/>
          <w:b/>
          <w:bCs/>
          <w:sz w:val="20"/>
          <w:szCs w:val="20"/>
        </w:rPr>
      </w:pPr>
      <w:r w:rsidRPr="003D6EF5">
        <w:rPr>
          <w:rFonts w:ascii="Segoe UI" w:hAnsi="Segoe UI" w:cs="Segoe UI"/>
          <w:b/>
          <w:bCs/>
          <w:sz w:val="20"/>
          <w:szCs w:val="20"/>
        </w:rPr>
        <w:t>Wykonawca zapewni finansowanie inwestycji w części nie pokrytej udziałem własnym Zamawiającego na czas poprzedzający wypłaty z Promesy udzielonej ZAMAWIAJĄCEMU przez Bank Gospodarstwa Krajowego w ramach programu Polski Ład, z zastrzeżeniem, że zapłata wynagrodzenia w całości nastąpi zgodnie z postanowieniami umowy – to jest w trzech transzach, po wykonaniu inwestycji w terminie nie dłuższym niż 35 dni od dnia odbioru końcowego przez Zamawiającego.</w:t>
      </w:r>
    </w:p>
    <w:p w:rsidR="007400F6" w:rsidRPr="003D6EF5" w:rsidRDefault="007400F6" w:rsidP="007400F6">
      <w:pPr>
        <w:widowControl w:val="0"/>
        <w:shd w:val="clear" w:color="auto" w:fill="FFFFFF"/>
        <w:spacing w:line="283" w:lineRule="exact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400F6" w:rsidRDefault="009B5A9C" w:rsidP="007400F6">
      <w:pPr>
        <w:widowControl w:val="0"/>
        <w:shd w:val="clear" w:color="auto" w:fill="FFFFFF"/>
        <w:spacing w:line="283" w:lineRule="exact"/>
        <w:jc w:val="both"/>
        <w:rPr>
          <w:rFonts w:ascii="Segoe UI" w:hAnsi="Segoe UI" w:cs="Segoe UI"/>
          <w:b/>
          <w:bCs/>
          <w:sz w:val="20"/>
          <w:szCs w:val="20"/>
        </w:rPr>
      </w:pPr>
      <w:r w:rsidRPr="009B5A9C">
        <w:rPr>
          <w:rFonts w:ascii="Segoe UI" w:hAnsi="Segoe UI" w:cs="Segoe UI"/>
          <w:b/>
          <w:bCs/>
          <w:sz w:val="20"/>
          <w:szCs w:val="20"/>
        </w:rPr>
        <w:t>POWINNO BYĆ:</w:t>
      </w:r>
    </w:p>
    <w:p w:rsidR="0021301A" w:rsidRPr="009B5A9C" w:rsidRDefault="0021301A" w:rsidP="0021301A">
      <w:pPr>
        <w:numPr>
          <w:ilvl w:val="0"/>
          <w:numId w:val="35"/>
        </w:numPr>
        <w:spacing w:before="120"/>
        <w:ind w:left="284" w:hanging="284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DODATKOWE WYMAGANIA ZAMAWIAJĄCEGO</w:t>
      </w:r>
    </w:p>
    <w:p w:rsidR="0021301A" w:rsidRPr="009B5A9C" w:rsidRDefault="0021301A" w:rsidP="007400F6">
      <w:pPr>
        <w:widowControl w:val="0"/>
        <w:shd w:val="clear" w:color="auto" w:fill="FFFFFF"/>
        <w:spacing w:line="283" w:lineRule="exact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 xml:space="preserve">Okres gwarancji i rękojmi za wady na cały przedmiot zamówienia – minimum </w:t>
      </w:r>
      <w:r w:rsidRPr="003D6EF5">
        <w:rPr>
          <w:rFonts w:ascii="Segoe UI" w:hAnsi="Segoe UI" w:cs="Segoe UI"/>
          <w:b/>
          <w:bCs/>
          <w:sz w:val="20"/>
          <w:szCs w:val="20"/>
        </w:rPr>
        <w:t>60 miesięcy</w:t>
      </w:r>
      <w:r w:rsidRPr="003D6EF5">
        <w:rPr>
          <w:rFonts w:ascii="Segoe UI" w:hAnsi="Segoe UI" w:cs="Segoe UI"/>
          <w:sz w:val="20"/>
          <w:szCs w:val="20"/>
        </w:rPr>
        <w:t>.</w:t>
      </w: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Zamawiający wymaga zatrudnienia przez Wykonawcę lub Podwykonawcę na podstawie umowy o pracę, zgodnie z Kodeksem pracy, osób wykonujących następujące czynności w zakresie realizacji przedmiotu zamówienia:</w:t>
      </w:r>
    </w:p>
    <w:p w:rsidR="007400F6" w:rsidRPr="003D6EF5" w:rsidRDefault="007400F6" w:rsidP="007400F6">
      <w:pPr>
        <w:numPr>
          <w:ilvl w:val="0"/>
          <w:numId w:val="30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robót przygotowawczych,</w:t>
      </w:r>
    </w:p>
    <w:p w:rsidR="007400F6" w:rsidRPr="003D6EF5" w:rsidRDefault="007400F6" w:rsidP="007400F6">
      <w:pPr>
        <w:numPr>
          <w:ilvl w:val="0"/>
          <w:numId w:val="30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robót ziemnych,</w:t>
      </w:r>
    </w:p>
    <w:p w:rsidR="007400F6" w:rsidRPr="003D6EF5" w:rsidRDefault="007400F6" w:rsidP="007400F6">
      <w:pPr>
        <w:numPr>
          <w:ilvl w:val="0"/>
          <w:numId w:val="30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podbudowy pod nawierzchnie,</w:t>
      </w:r>
    </w:p>
    <w:p w:rsidR="007400F6" w:rsidRPr="003D6EF5" w:rsidRDefault="007400F6" w:rsidP="007400F6">
      <w:pPr>
        <w:numPr>
          <w:ilvl w:val="0"/>
          <w:numId w:val="30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nawierzchni,</w:t>
      </w:r>
    </w:p>
    <w:p w:rsidR="007400F6" w:rsidRPr="003D6EF5" w:rsidRDefault="007400F6" w:rsidP="007400F6">
      <w:pPr>
        <w:numPr>
          <w:ilvl w:val="0"/>
          <w:numId w:val="30"/>
        </w:numPr>
        <w:jc w:val="both"/>
        <w:rPr>
          <w:rFonts w:ascii="Segoe UI" w:hAnsi="Segoe UI" w:cs="Segoe UI"/>
          <w:sz w:val="20"/>
          <w:szCs w:val="20"/>
        </w:rPr>
      </w:pPr>
      <w:r w:rsidRPr="003D6EF5">
        <w:rPr>
          <w:rFonts w:ascii="Segoe UI" w:hAnsi="Segoe UI" w:cs="Segoe UI"/>
          <w:sz w:val="20"/>
          <w:szCs w:val="20"/>
        </w:rPr>
        <w:t>wykonanie oświetlenia ulicznego.</w:t>
      </w:r>
    </w:p>
    <w:p w:rsidR="007400F6" w:rsidRPr="0021301A" w:rsidRDefault="007400F6" w:rsidP="007400F6">
      <w:pPr>
        <w:numPr>
          <w:ilvl w:val="0"/>
          <w:numId w:val="29"/>
        </w:numPr>
        <w:contextualSpacing/>
        <w:jc w:val="both"/>
        <w:rPr>
          <w:rFonts w:ascii="Segoe UI" w:hAnsi="Segoe UI" w:cs="Segoe UI"/>
          <w:color w:val="2E74B5" w:themeColor="accent1" w:themeShade="BF"/>
          <w:sz w:val="20"/>
          <w:szCs w:val="20"/>
        </w:rPr>
      </w:pPr>
      <w:r w:rsidRPr="0021301A">
        <w:rPr>
          <w:rFonts w:ascii="Segoe UI" w:hAnsi="Segoe UI" w:cs="Segoe UI"/>
          <w:color w:val="2E74B5" w:themeColor="accent1" w:themeShade="BF"/>
          <w:sz w:val="20"/>
          <w:szCs w:val="20"/>
        </w:rPr>
        <w:t>Wykonawca zobowiązany jest do uwzględnienia w wycenie zasypywania (zamulania) piaskiem nawierzchni z kostki kamiennej dwa razy do roku w okresie udzielonej gwarancji.</w:t>
      </w: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Wykonawca ponosi pełną odpowiedzialność za szkody spowodowane przez własnych pracowników na skutek nieprzestrzegania przepisów BHP.</w:t>
      </w: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lastRenderedPageBreak/>
        <w:t>Wykonawca przyjmuje odpowiedzialność za wszelkie szkody wyrządzone przez jego pracowników, osoby działające na jego zlecenie, w tym za przypadki uszkodzenia ciała lub mienia wyrządzone działaniem lub zaniechaniem.</w:t>
      </w: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Przy wykonywaniu przedmiotu zamówienia Wykonawca zobowiązany jest stosować wyroby budowlane wprowadzone do obrotu zgodnie z przepisami odrębnymi (art. 10 ustawy z dnia 7 lipca 1994 r. Prawo budowlane). Dokumenty potwierdzające wprowadzenie do obrotu należy przedstawić do wglądu w trakcie realizacji, a komplet przekazać przed odbiorem końcowym.</w:t>
      </w: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 xml:space="preserve">WYKONAWCA zobowiązany jest do zapewnienia udziału pojazdów elektrycznych lub pojazdów napędzanych gazem ziemnym w ilości nie mniejszej niż 10% ogólnej liczby pojazdów samochodowych (w rozumieniu art 2 pkt 33 ustawy z dnia 20 czerwca 1997r. - Prawo o ruchu drogowym - Dz.U. z 2021r. poz. 450 z </w:t>
      </w:r>
      <w:proofErr w:type="spellStart"/>
      <w:r w:rsidRPr="003D6EF5">
        <w:rPr>
          <w:rFonts w:ascii="Segoe UI" w:eastAsia="Calibri" w:hAnsi="Segoe UI" w:cs="Segoe UI"/>
          <w:sz w:val="20"/>
          <w:szCs w:val="20"/>
          <w:lang w:eastAsia="en-US"/>
        </w:rPr>
        <w:t>późn</w:t>
      </w:r>
      <w:proofErr w:type="spellEnd"/>
      <w:r w:rsidRPr="003D6EF5">
        <w:rPr>
          <w:rFonts w:ascii="Segoe UI" w:eastAsia="Calibri" w:hAnsi="Segoe UI" w:cs="Segoe UI"/>
          <w:sz w:val="20"/>
          <w:szCs w:val="20"/>
          <w:lang w:eastAsia="en-US"/>
        </w:rPr>
        <w:t>. zm.) używanych przy realizacji tego zamówienia.</w:t>
      </w:r>
    </w:p>
    <w:p w:rsidR="007400F6" w:rsidRPr="003D6EF5" w:rsidRDefault="007400F6" w:rsidP="007400F6">
      <w:pPr>
        <w:numPr>
          <w:ilvl w:val="0"/>
          <w:numId w:val="29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Zamawiający otrzymał wstępną promesę zapewniającą dofinansowanie realizacji niniejszej inwestycji. Zapłata wynagrodzenia nastąpi w trzech transzach odpowiadających wykonanej części umowy:</w:t>
      </w:r>
    </w:p>
    <w:p w:rsidR="007400F6" w:rsidRPr="003D6EF5" w:rsidRDefault="007400F6" w:rsidP="007400F6">
      <w:pPr>
        <w:numPr>
          <w:ilvl w:val="0"/>
          <w:numId w:val="31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1 – na podstawie faktury częściowej w wysokości 5% kwoty wynagrodzenia – w terminie 30 dni od daty jej otrzymania;</w:t>
      </w:r>
    </w:p>
    <w:p w:rsidR="007400F6" w:rsidRPr="003D6EF5" w:rsidRDefault="007400F6" w:rsidP="007400F6">
      <w:pPr>
        <w:numPr>
          <w:ilvl w:val="0"/>
          <w:numId w:val="31"/>
        </w:numPr>
        <w:jc w:val="both"/>
        <w:rPr>
          <w:rFonts w:ascii="Segoe UI" w:eastAsia="Calibri" w:hAnsi="Segoe UI" w:cs="Segoe UI"/>
          <w:sz w:val="20"/>
          <w:szCs w:val="20"/>
          <w:lang w:eastAsia="en-US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2 – na podstawie faktury częściowej w wysokości 45% kwoty wynagrodzenia – w terminie 30 dni od daty jej otrzymania</w:t>
      </w:r>
    </w:p>
    <w:p w:rsidR="007400F6" w:rsidRPr="003D6EF5" w:rsidRDefault="007400F6" w:rsidP="007400F6">
      <w:pPr>
        <w:numPr>
          <w:ilvl w:val="0"/>
          <w:numId w:val="31"/>
        </w:numPr>
        <w:jc w:val="both"/>
        <w:rPr>
          <w:rFonts w:ascii="Segoe UI" w:hAnsi="Segoe UI" w:cs="Segoe UI"/>
          <w:bCs/>
          <w:sz w:val="20"/>
          <w:szCs w:val="20"/>
        </w:rPr>
      </w:pPr>
      <w:r w:rsidRPr="003D6EF5">
        <w:rPr>
          <w:rFonts w:ascii="Segoe UI" w:eastAsia="Calibri" w:hAnsi="Segoe UI" w:cs="Segoe UI"/>
          <w:sz w:val="20"/>
          <w:szCs w:val="20"/>
          <w:lang w:eastAsia="en-US"/>
        </w:rPr>
        <w:t>transza 3 – na podstawie faktury końcowej w wysokości 50% kwoty wynagrodzenia – w terminie 30 dni od daty jej otrzymania.</w:t>
      </w:r>
    </w:p>
    <w:p w:rsidR="007400F6" w:rsidRDefault="007400F6" w:rsidP="007400F6">
      <w:pPr>
        <w:widowControl w:val="0"/>
        <w:shd w:val="clear" w:color="auto" w:fill="FFFFFF"/>
        <w:spacing w:line="283" w:lineRule="exact"/>
        <w:jc w:val="both"/>
        <w:rPr>
          <w:rFonts w:ascii="Segoe UI" w:hAnsi="Segoe UI" w:cs="Segoe UI"/>
          <w:b/>
          <w:bCs/>
          <w:sz w:val="20"/>
          <w:szCs w:val="20"/>
        </w:rPr>
      </w:pPr>
      <w:r w:rsidRPr="003D6EF5">
        <w:rPr>
          <w:rFonts w:ascii="Segoe UI" w:hAnsi="Segoe UI" w:cs="Segoe UI"/>
          <w:b/>
          <w:bCs/>
          <w:sz w:val="20"/>
          <w:szCs w:val="20"/>
        </w:rPr>
        <w:t>Wykonawca zapewni finansowanie inwestycji w części nie pokrytej udziałem własnym Zamawiającego na czas poprzedzający wypłaty z Promesy udzielonej ZAMAWIAJĄCEMU przez Bank Gospodarstwa Krajowego w ramach programu Polski Ład, z zastrzeżeniem, że zapłata wynagrodzenia w całości nastąpi zgodnie z postanowieniami umowy – to jest w trzech transzach, po wykonaniu inwestycji w terminie nie dłuższym niż 35 dni od dnia odbioru końcowego przez Zamawiającego.</w:t>
      </w:r>
    </w:p>
    <w:p w:rsidR="005958CD" w:rsidRPr="003D6EF5" w:rsidRDefault="005958CD" w:rsidP="007400F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C04A65" w:rsidRPr="005958CD" w:rsidRDefault="00C04A65" w:rsidP="00E91349">
      <w:pPr>
        <w:pStyle w:val="Akapitzlist"/>
        <w:numPr>
          <w:ilvl w:val="0"/>
          <w:numId w:val="42"/>
        </w:numPr>
        <w:suppressAutoHyphens/>
        <w:spacing w:before="80"/>
        <w:ind w:left="426" w:hanging="426"/>
        <w:jc w:val="both"/>
        <w:rPr>
          <w:rFonts w:ascii="Segoe UI" w:hAnsi="Segoe UI" w:cs="Segoe UI"/>
          <w:b/>
          <w:sz w:val="20"/>
          <w:szCs w:val="20"/>
        </w:rPr>
      </w:pPr>
      <w:r w:rsidRPr="005958CD">
        <w:rPr>
          <w:rFonts w:ascii="Segoe UI" w:hAnsi="Segoe UI" w:cs="Segoe UI"/>
          <w:b/>
          <w:sz w:val="20"/>
          <w:szCs w:val="20"/>
        </w:rPr>
        <w:t xml:space="preserve">Do rozdziału II SWZ Opis przedmiotu zamówienia dodaje </w:t>
      </w:r>
      <w:r w:rsidR="005958CD" w:rsidRPr="005958CD">
        <w:rPr>
          <w:rFonts w:ascii="Segoe UI" w:hAnsi="Segoe UI" w:cs="Segoe UI"/>
          <w:b/>
          <w:sz w:val="20"/>
          <w:szCs w:val="20"/>
        </w:rPr>
        <w:t xml:space="preserve">się </w:t>
      </w:r>
      <w:r w:rsidRPr="005958CD">
        <w:rPr>
          <w:rFonts w:ascii="Segoe UI" w:hAnsi="Segoe UI" w:cs="Segoe UI"/>
          <w:b/>
          <w:sz w:val="20"/>
          <w:szCs w:val="20"/>
        </w:rPr>
        <w:t>załączniki:</w:t>
      </w:r>
    </w:p>
    <w:p w:rsidR="00C04A65" w:rsidRDefault="00C04A65" w:rsidP="005958CD">
      <w:pPr>
        <w:pStyle w:val="Akapitzlist"/>
        <w:numPr>
          <w:ilvl w:val="1"/>
          <w:numId w:val="20"/>
        </w:num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2 – Kosz na śmieci (</w:t>
      </w:r>
      <w:r w:rsidR="00C35B76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="00C35B76">
        <w:rPr>
          <w:rFonts w:ascii="Segoe UI" w:hAnsi="Segoe UI" w:cs="Segoe UI"/>
          <w:sz w:val="20"/>
          <w:szCs w:val="20"/>
        </w:rPr>
        <w:t>łącznik do niniejszych Zapytań i odpowiedzi 1,2,3,4,5,6 i 7</w:t>
      </w:r>
      <w:r w:rsidR="005958CD">
        <w:rPr>
          <w:rFonts w:ascii="Segoe UI" w:hAnsi="Segoe UI" w:cs="Segoe UI"/>
          <w:sz w:val="20"/>
          <w:szCs w:val="20"/>
        </w:rPr>
        <w:t xml:space="preserve"> + Modyfikacji 4 SWZ - </w:t>
      </w:r>
      <w:r>
        <w:rPr>
          <w:rFonts w:ascii="Segoe UI" w:hAnsi="Segoe UI" w:cs="Segoe UI"/>
          <w:sz w:val="20"/>
          <w:szCs w:val="20"/>
        </w:rPr>
        <w:t>plik o nazwie Kosz na śmieci),</w:t>
      </w:r>
    </w:p>
    <w:p w:rsidR="00C35B76" w:rsidRDefault="00C04A65" w:rsidP="005958CD">
      <w:pPr>
        <w:pStyle w:val="Akapitzlist"/>
        <w:numPr>
          <w:ilvl w:val="1"/>
          <w:numId w:val="20"/>
        </w:num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3 – Ławka parkowa (</w:t>
      </w:r>
      <w:r w:rsidR="005958CD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="005958CD">
        <w:rPr>
          <w:rFonts w:ascii="Segoe UI" w:hAnsi="Segoe UI" w:cs="Segoe UI"/>
          <w:sz w:val="20"/>
          <w:szCs w:val="20"/>
        </w:rPr>
        <w:t xml:space="preserve">łącznik do niniejszych Zapytań i odpowiedzi 1,2,3,4,5,6 i 7 + Modyfikacji 4 SWZ - </w:t>
      </w:r>
      <w:r>
        <w:rPr>
          <w:rFonts w:ascii="Segoe UI" w:hAnsi="Segoe UI" w:cs="Segoe UI"/>
          <w:sz w:val="20"/>
          <w:szCs w:val="20"/>
        </w:rPr>
        <w:t>plik o nazwie Ławka parkowa)</w:t>
      </w:r>
      <w:r w:rsidR="00C35B76">
        <w:rPr>
          <w:rFonts w:ascii="Segoe UI" w:hAnsi="Segoe UI" w:cs="Segoe UI"/>
          <w:sz w:val="20"/>
          <w:szCs w:val="20"/>
        </w:rPr>
        <w:t>,</w:t>
      </w:r>
    </w:p>
    <w:p w:rsidR="00C35B76" w:rsidRDefault="00C35B76" w:rsidP="005958CD">
      <w:pPr>
        <w:pStyle w:val="Akapitzlist"/>
        <w:numPr>
          <w:ilvl w:val="1"/>
          <w:numId w:val="20"/>
        </w:num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3 – Plansza z lokalizacją koszy i ławek 1 (</w:t>
      </w:r>
      <w:r w:rsidR="005958CD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="005958CD">
        <w:rPr>
          <w:rFonts w:ascii="Segoe UI" w:hAnsi="Segoe UI" w:cs="Segoe UI"/>
          <w:sz w:val="20"/>
          <w:szCs w:val="20"/>
        </w:rPr>
        <w:t xml:space="preserve">łącznik do niniejszych Zapytań </w:t>
      </w:r>
      <w:r w:rsidR="005958CD">
        <w:rPr>
          <w:rFonts w:ascii="Segoe UI" w:hAnsi="Segoe UI" w:cs="Segoe UI"/>
          <w:sz w:val="20"/>
          <w:szCs w:val="20"/>
        </w:rPr>
        <w:br/>
        <w:t xml:space="preserve">i odpowiedzi 1,2,3,4,5,6 i 7 + Modyfikacji 4 SWZ  - </w:t>
      </w:r>
      <w:r>
        <w:rPr>
          <w:rFonts w:ascii="Segoe UI" w:hAnsi="Segoe UI" w:cs="Segoe UI"/>
          <w:sz w:val="20"/>
          <w:szCs w:val="20"/>
        </w:rPr>
        <w:t>plik o nazwie plansza z lokalizacją koszy i ławek 1)</w:t>
      </w:r>
    </w:p>
    <w:p w:rsidR="00C35B76" w:rsidRDefault="00C35B76" w:rsidP="005958CD">
      <w:pPr>
        <w:pStyle w:val="Akapitzlist"/>
        <w:numPr>
          <w:ilvl w:val="1"/>
          <w:numId w:val="20"/>
        </w:num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Załącznik nr 4 – Plansza z lokalizacją koszy i ławek 2 (</w:t>
      </w:r>
      <w:r w:rsidR="005958CD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="005958CD">
        <w:rPr>
          <w:rFonts w:ascii="Segoe UI" w:hAnsi="Segoe UI" w:cs="Segoe UI"/>
          <w:sz w:val="20"/>
          <w:szCs w:val="20"/>
        </w:rPr>
        <w:t xml:space="preserve">łącznik do niniejszych Zapytań </w:t>
      </w:r>
      <w:r w:rsidR="005958CD">
        <w:rPr>
          <w:rFonts w:ascii="Segoe UI" w:hAnsi="Segoe UI" w:cs="Segoe UI"/>
          <w:sz w:val="20"/>
          <w:szCs w:val="20"/>
        </w:rPr>
        <w:br/>
        <w:t xml:space="preserve">i odpowiedzi 1,2,3,4,5,6 i 7 + Modyfikacji 4 SWZ - </w:t>
      </w:r>
      <w:r>
        <w:rPr>
          <w:rFonts w:ascii="Segoe UI" w:hAnsi="Segoe UI" w:cs="Segoe UI"/>
          <w:sz w:val="20"/>
          <w:szCs w:val="20"/>
        </w:rPr>
        <w:t>plik o nazwie plansza z lokalizacją koszy i ławek 2)</w:t>
      </w:r>
    </w:p>
    <w:p w:rsidR="005958CD" w:rsidRDefault="005958CD" w:rsidP="00C35B76">
      <w:pPr>
        <w:pStyle w:val="Akapitzlist"/>
        <w:suppressAutoHyphens/>
        <w:spacing w:before="80"/>
        <w:ind w:left="397"/>
        <w:rPr>
          <w:rFonts w:ascii="Segoe UI" w:hAnsi="Segoe UI" w:cs="Segoe UI"/>
          <w:sz w:val="20"/>
          <w:szCs w:val="20"/>
        </w:rPr>
      </w:pPr>
    </w:p>
    <w:p w:rsidR="00FA683E" w:rsidRDefault="005958CD" w:rsidP="00E91349">
      <w:pPr>
        <w:pStyle w:val="Akapitzlist"/>
        <w:numPr>
          <w:ilvl w:val="0"/>
          <w:numId w:val="42"/>
        </w:numPr>
        <w:tabs>
          <w:tab w:val="left" w:pos="284"/>
        </w:tabs>
        <w:suppressAutoHyphens/>
        <w:spacing w:before="8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A23BC">
        <w:rPr>
          <w:rFonts w:ascii="Segoe UI" w:hAnsi="Segoe UI" w:cs="Segoe UI"/>
          <w:b/>
          <w:sz w:val="20"/>
          <w:szCs w:val="20"/>
        </w:rPr>
        <w:t xml:space="preserve">Plik o nazwie </w:t>
      </w:r>
      <w:r w:rsidR="00844CE1" w:rsidRPr="008A23BC">
        <w:rPr>
          <w:rFonts w:ascii="Segoe UI" w:eastAsia="Arial" w:hAnsi="Segoe UI" w:cs="Segoe UI"/>
          <w:b/>
          <w:sz w:val="18"/>
          <w:szCs w:val="18"/>
          <w:lang w:eastAsia="en-US"/>
        </w:rPr>
        <w:t xml:space="preserve">PRZEDMIAR_DROGA_GÓRA_CHEŁMSKA </w:t>
      </w:r>
      <w:r w:rsidRPr="008A23BC">
        <w:rPr>
          <w:rFonts w:ascii="Segoe UI" w:hAnsi="Segoe UI" w:cs="Segoe UI"/>
          <w:b/>
          <w:sz w:val="20"/>
          <w:szCs w:val="20"/>
        </w:rPr>
        <w:t xml:space="preserve">zastępuje się plikiem o nazwie </w:t>
      </w:r>
      <w:r w:rsidR="00141590">
        <w:rPr>
          <w:rFonts w:ascii="Segoe UI" w:eastAsia="Arial" w:hAnsi="Segoe UI" w:cs="Segoe UI"/>
          <w:b/>
          <w:sz w:val="18"/>
          <w:szCs w:val="18"/>
          <w:lang w:eastAsia="en-US"/>
        </w:rPr>
        <w:t>PRZEDMIAR_DROGA_GÓRA_CHEŁMSKA</w:t>
      </w:r>
      <w:r w:rsidR="00844CE1" w:rsidRPr="008A23BC">
        <w:rPr>
          <w:rFonts w:ascii="Segoe UI" w:eastAsia="Arial" w:hAnsi="Segoe UI" w:cs="Segoe UI"/>
          <w:b/>
          <w:sz w:val="18"/>
          <w:szCs w:val="18"/>
          <w:lang w:eastAsia="en-US"/>
        </w:rPr>
        <w:t>_2</w:t>
      </w:r>
      <w:r w:rsidR="00844CE1">
        <w:rPr>
          <w:rFonts w:ascii="Segoe UI" w:eastAsia="Arial" w:hAnsi="Segoe UI" w:cs="Segoe UI"/>
          <w:sz w:val="18"/>
          <w:szCs w:val="18"/>
          <w:lang w:eastAsia="en-US"/>
        </w:rPr>
        <w:t xml:space="preserve"> (</w:t>
      </w:r>
      <w:r w:rsidR="00844CE1" w:rsidRPr="00844CE1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="00844CE1" w:rsidRPr="00844CE1">
        <w:rPr>
          <w:rFonts w:ascii="Segoe UI" w:hAnsi="Segoe UI" w:cs="Segoe UI"/>
          <w:sz w:val="20"/>
          <w:szCs w:val="20"/>
        </w:rPr>
        <w:t>łącznik do niniejszych Zapytań i odpowiedzi 1,2,3,4,5,6 i 7 + Modyfikacji 4 SWZ</w:t>
      </w:r>
      <w:r w:rsidR="00844CE1">
        <w:rPr>
          <w:rFonts w:ascii="Segoe UI" w:hAnsi="Segoe UI" w:cs="Segoe UI"/>
          <w:sz w:val="20"/>
          <w:szCs w:val="20"/>
        </w:rPr>
        <w:t>)</w:t>
      </w:r>
    </w:p>
    <w:p w:rsidR="008A23BC" w:rsidRPr="00844CE1" w:rsidRDefault="008A23BC" w:rsidP="008A23BC">
      <w:pPr>
        <w:pStyle w:val="Akapitzlist"/>
        <w:tabs>
          <w:tab w:val="left" w:pos="284"/>
        </w:tabs>
        <w:suppressAutoHyphens/>
        <w:spacing w:before="80"/>
        <w:ind w:left="284"/>
        <w:jc w:val="both"/>
        <w:rPr>
          <w:rFonts w:ascii="Segoe UI" w:hAnsi="Segoe UI" w:cs="Segoe UI"/>
          <w:sz w:val="20"/>
          <w:szCs w:val="20"/>
        </w:rPr>
      </w:pPr>
    </w:p>
    <w:p w:rsidR="006A7093" w:rsidRDefault="005958CD" w:rsidP="00E91349">
      <w:pPr>
        <w:pStyle w:val="Akapitzlist"/>
        <w:numPr>
          <w:ilvl w:val="0"/>
          <w:numId w:val="42"/>
        </w:numPr>
        <w:suppressAutoHyphens/>
        <w:spacing w:before="8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A23BC">
        <w:rPr>
          <w:rFonts w:ascii="Segoe UI" w:hAnsi="Segoe UI" w:cs="Segoe UI"/>
          <w:b/>
          <w:sz w:val="20"/>
          <w:szCs w:val="20"/>
        </w:rPr>
        <w:t xml:space="preserve">Plik o nazwie </w:t>
      </w:r>
      <w:r w:rsidR="008A23BC" w:rsidRPr="008A23BC">
        <w:rPr>
          <w:rFonts w:ascii="Segoe UI" w:eastAsia="Arial" w:hAnsi="Segoe UI" w:cs="Segoe UI"/>
          <w:b/>
          <w:sz w:val="18"/>
          <w:szCs w:val="18"/>
          <w:lang w:eastAsia="en-US"/>
        </w:rPr>
        <w:t>PRZEDMIAR_OŚWIETLENIE_GÓRA_CHEŁMSKA</w:t>
      </w:r>
      <w:r w:rsidRPr="008A23BC">
        <w:rPr>
          <w:rFonts w:ascii="Segoe UI" w:hAnsi="Segoe UI" w:cs="Segoe UI"/>
          <w:b/>
          <w:sz w:val="20"/>
          <w:szCs w:val="20"/>
        </w:rPr>
        <w:t xml:space="preserve"> zastępuje się plikiem o nazwie </w:t>
      </w:r>
      <w:r w:rsidR="008A23BC" w:rsidRPr="008A23BC">
        <w:rPr>
          <w:rFonts w:ascii="Segoe UI" w:eastAsia="Arial" w:hAnsi="Segoe UI" w:cs="Segoe UI"/>
          <w:b/>
          <w:sz w:val="18"/>
          <w:szCs w:val="18"/>
          <w:lang w:eastAsia="en-US"/>
        </w:rPr>
        <w:t>PRZEDMIAR_OŚWIETLENIE_GÓRA_CHEŁMSKA _2</w:t>
      </w:r>
      <w:r w:rsidR="008A23BC">
        <w:rPr>
          <w:rFonts w:ascii="Segoe UI" w:eastAsia="Arial" w:hAnsi="Segoe UI" w:cs="Segoe UI"/>
          <w:sz w:val="18"/>
          <w:szCs w:val="18"/>
          <w:lang w:eastAsia="en-US"/>
        </w:rPr>
        <w:t xml:space="preserve"> (</w:t>
      </w:r>
      <w:r w:rsidR="008A23BC" w:rsidRPr="00844CE1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="008A23BC" w:rsidRPr="00844CE1">
        <w:rPr>
          <w:rFonts w:ascii="Segoe UI" w:hAnsi="Segoe UI" w:cs="Segoe UI"/>
          <w:sz w:val="20"/>
          <w:szCs w:val="20"/>
        </w:rPr>
        <w:t>łącznik do niniejszych Zapytań i odpowiedzi 1,2,3,4,5,6 i 7 + Modyfikacji 4 SWZ</w:t>
      </w:r>
      <w:r w:rsidR="008A23BC">
        <w:rPr>
          <w:rFonts w:ascii="Segoe UI" w:hAnsi="Segoe UI" w:cs="Segoe UI"/>
          <w:sz w:val="20"/>
          <w:szCs w:val="20"/>
        </w:rPr>
        <w:t>)</w:t>
      </w:r>
    </w:p>
    <w:p w:rsidR="00141590" w:rsidRPr="007F6987" w:rsidRDefault="00141590" w:rsidP="007F6987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</w:p>
    <w:p w:rsidR="005958CD" w:rsidRPr="008A23BC" w:rsidRDefault="008A23BC" w:rsidP="00E91349">
      <w:pPr>
        <w:pStyle w:val="Akapitzlist"/>
        <w:numPr>
          <w:ilvl w:val="0"/>
          <w:numId w:val="42"/>
        </w:numPr>
        <w:suppressAutoHyphens/>
        <w:spacing w:before="8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A23BC">
        <w:rPr>
          <w:rFonts w:ascii="Segoe UI" w:hAnsi="Segoe UI" w:cs="Segoe UI"/>
          <w:b/>
          <w:sz w:val="20"/>
          <w:szCs w:val="20"/>
        </w:rPr>
        <w:t xml:space="preserve">Plik o nazwie </w:t>
      </w:r>
      <w:r w:rsidRPr="008A23BC">
        <w:rPr>
          <w:rFonts w:ascii="Segoe UI" w:eastAsia="Arial" w:hAnsi="Segoe UI" w:cs="Segoe UI"/>
          <w:b/>
          <w:sz w:val="18"/>
          <w:szCs w:val="18"/>
          <w:lang w:eastAsia="en-US"/>
        </w:rPr>
        <w:t>PRZEDMIAR_ZIELEŃ_GÓRA_CHEŁMSKA</w:t>
      </w:r>
      <w:r w:rsidRPr="008A23BC">
        <w:rPr>
          <w:rFonts w:ascii="Segoe UI" w:hAnsi="Segoe UI" w:cs="Segoe UI"/>
          <w:b/>
          <w:sz w:val="20"/>
          <w:szCs w:val="20"/>
        </w:rPr>
        <w:t xml:space="preserve"> zastępuje się plikiem o nazwie </w:t>
      </w:r>
      <w:r w:rsidRPr="008A23BC">
        <w:rPr>
          <w:rFonts w:ascii="Segoe UI" w:eastAsia="Arial" w:hAnsi="Segoe UI" w:cs="Segoe UI"/>
          <w:b/>
          <w:sz w:val="18"/>
          <w:szCs w:val="18"/>
          <w:lang w:eastAsia="en-US"/>
        </w:rPr>
        <w:t>PRZEDMIAR_ZIELEŃ_GÓRA_CHEŁMSKA _2</w:t>
      </w:r>
      <w:r>
        <w:rPr>
          <w:rFonts w:ascii="Segoe UI" w:eastAsia="Arial" w:hAnsi="Segoe UI" w:cs="Segoe UI"/>
          <w:sz w:val="18"/>
          <w:szCs w:val="18"/>
          <w:lang w:eastAsia="en-US"/>
        </w:rPr>
        <w:t xml:space="preserve"> (</w:t>
      </w:r>
      <w:r w:rsidRPr="00844CE1">
        <w:rPr>
          <w:rFonts w:ascii="Segoe UI" w:hAnsi="Segoe UI" w:cs="Segoe UI"/>
          <w:sz w:val="20"/>
          <w:szCs w:val="20"/>
        </w:rPr>
        <w:t>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Pr="00844CE1">
        <w:rPr>
          <w:rFonts w:ascii="Segoe UI" w:hAnsi="Segoe UI" w:cs="Segoe UI"/>
          <w:sz w:val="20"/>
          <w:szCs w:val="20"/>
        </w:rPr>
        <w:t>łącznik do niniejszych Zapytań i odpowiedzi 1,2,3,4,5,6 i 7 + Modyfikacji 4 SWZ</w:t>
      </w:r>
      <w:r>
        <w:rPr>
          <w:rFonts w:ascii="Segoe UI" w:hAnsi="Segoe UI" w:cs="Segoe UI"/>
          <w:sz w:val="20"/>
          <w:szCs w:val="20"/>
        </w:rPr>
        <w:t>)</w:t>
      </w:r>
    </w:p>
    <w:p w:rsidR="004129C7" w:rsidRPr="004129C7" w:rsidRDefault="004129C7" w:rsidP="008A23BC">
      <w:pPr>
        <w:pStyle w:val="Akapitzlist"/>
        <w:ind w:left="284" w:hanging="284"/>
        <w:rPr>
          <w:rFonts w:ascii="Segoe UI" w:hAnsi="Segoe UI" w:cs="Segoe UI"/>
          <w:sz w:val="20"/>
          <w:szCs w:val="20"/>
        </w:rPr>
      </w:pPr>
    </w:p>
    <w:p w:rsidR="004129C7" w:rsidRPr="00A331DE" w:rsidRDefault="004129C7" w:rsidP="00E91349">
      <w:pPr>
        <w:pStyle w:val="Akapitzlist"/>
        <w:numPr>
          <w:ilvl w:val="0"/>
          <w:numId w:val="42"/>
        </w:numPr>
        <w:suppressAutoHyphens/>
        <w:spacing w:before="8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129C7">
        <w:rPr>
          <w:rFonts w:ascii="Segoe UI" w:hAnsi="Segoe UI" w:cs="Segoe UI"/>
          <w:b/>
          <w:sz w:val="20"/>
          <w:szCs w:val="20"/>
        </w:rPr>
        <w:t>Zamawiający dołącza do postępowania SST D.05.03.01</w:t>
      </w:r>
      <w:r w:rsidRPr="00A331DE">
        <w:rPr>
          <w:rFonts w:ascii="Segoe UI" w:hAnsi="Segoe UI" w:cs="Segoe UI"/>
          <w:sz w:val="20"/>
          <w:szCs w:val="20"/>
        </w:rPr>
        <w:t>. (Patrz: Z</w:t>
      </w:r>
      <w:r w:rsidR="00E91349">
        <w:rPr>
          <w:rFonts w:ascii="Segoe UI" w:hAnsi="Segoe UI" w:cs="Segoe UI"/>
          <w:sz w:val="20"/>
          <w:szCs w:val="20"/>
        </w:rPr>
        <w:t>a</w:t>
      </w:r>
      <w:r w:rsidRPr="00A331DE">
        <w:rPr>
          <w:rFonts w:ascii="Segoe UI" w:hAnsi="Segoe UI" w:cs="Segoe UI"/>
          <w:sz w:val="20"/>
          <w:szCs w:val="20"/>
        </w:rPr>
        <w:t xml:space="preserve">łącznik do niniejszych Zapytań i odpowiedzi 1,2,3,4,5,6 i 7 + Modyfikacji 4 SWZ - plik o nazwie </w:t>
      </w:r>
      <w:r w:rsidR="008A23BC" w:rsidRPr="00A331DE">
        <w:rPr>
          <w:rFonts w:ascii="Segoe UI" w:hAnsi="Segoe UI" w:cs="Segoe UI"/>
          <w:sz w:val="20"/>
          <w:szCs w:val="20"/>
        </w:rPr>
        <w:t>SST_KOSTKA_KAMIENNA</w:t>
      </w:r>
      <w:r w:rsidRPr="00A331DE">
        <w:rPr>
          <w:rFonts w:ascii="Segoe UI" w:hAnsi="Segoe UI" w:cs="Segoe UI"/>
          <w:sz w:val="20"/>
          <w:szCs w:val="20"/>
        </w:rPr>
        <w:t>)</w:t>
      </w:r>
    </w:p>
    <w:p w:rsidR="004129C7" w:rsidRDefault="004129C7" w:rsidP="004129C7">
      <w:pPr>
        <w:suppressAutoHyphens/>
        <w:spacing w:before="80"/>
        <w:rPr>
          <w:rFonts w:ascii="Segoe UI" w:hAnsi="Segoe UI" w:cs="Segoe UI"/>
          <w:sz w:val="20"/>
          <w:szCs w:val="20"/>
        </w:rPr>
      </w:pPr>
    </w:p>
    <w:p w:rsidR="004129C7" w:rsidRPr="00CD290C" w:rsidRDefault="004129C7" w:rsidP="00E91349">
      <w:pPr>
        <w:pStyle w:val="Akapitzlist"/>
        <w:widowControl w:val="0"/>
        <w:numPr>
          <w:ilvl w:val="0"/>
          <w:numId w:val="44"/>
        </w:numPr>
        <w:ind w:left="426" w:hanging="426"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lastRenderedPageBreak/>
        <w:t xml:space="preserve">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4129C7" w:rsidRDefault="004129C7" w:rsidP="004129C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4129C7" w:rsidRDefault="004129C7" w:rsidP="00001723">
      <w:pPr>
        <w:ind w:left="284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129C7" w:rsidRDefault="004129C7" w:rsidP="00001723">
      <w:pPr>
        <w:numPr>
          <w:ilvl w:val="0"/>
          <w:numId w:val="15"/>
        </w:numPr>
        <w:suppressAutoHyphens/>
        <w:ind w:left="284" w:firstLine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28.01.2022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4129C7" w:rsidRDefault="004129C7" w:rsidP="00001723">
      <w:pPr>
        <w:numPr>
          <w:ilvl w:val="0"/>
          <w:numId w:val="15"/>
        </w:numPr>
        <w:suppressAutoHyphens/>
        <w:ind w:left="284" w:firstLine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28.01.2021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4129C7" w:rsidRDefault="004129C7" w:rsidP="00001723">
      <w:pPr>
        <w:spacing w:before="120"/>
        <w:ind w:left="284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129C7" w:rsidRDefault="004129C7" w:rsidP="00001723">
      <w:pPr>
        <w:numPr>
          <w:ilvl w:val="0"/>
          <w:numId w:val="16"/>
        </w:numPr>
        <w:suppressAutoHyphens/>
        <w:ind w:left="284" w:firstLine="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="00001723">
        <w:rPr>
          <w:rFonts w:ascii="Segoe UI" w:hAnsi="Segoe UI" w:cs="Segoe UI"/>
          <w:b/>
          <w:sz w:val="20"/>
          <w:szCs w:val="20"/>
        </w:rPr>
        <w:t>01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 w:rsidR="00001723">
        <w:rPr>
          <w:rFonts w:ascii="Segoe UI" w:hAnsi="Segoe UI" w:cs="Segoe UI"/>
          <w:b/>
          <w:sz w:val="20"/>
          <w:szCs w:val="20"/>
        </w:rPr>
        <w:t>02</w:t>
      </w:r>
      <w:r>
        <w:rPr>
          <w:rFonts w:ascii="Segoe UI" w:hAnsi="Segoe UI" w:cs="Segoe UI"/>
          <w:b/>
          <w:sz w:val="20"/>
          <w:szCs w:val="20"/>
        </w:rPr>
        <w:t>.2022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 w:rsidR="00001723">
        <w:rPr>
          <w:rFonts w:ascii="Segoe UI" w:hAnsi="Segoe UI" w:cs="Segoe UI"/>
          <w:b/>
          <w:bCs/>
          <w:sz w:val="20"/>
          <w:szCs w:val="20"/>
        </w:rPr>
        <w:t>, do godziny 08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4129C7" w:rsidRDefault="004129C7" w:rsidP="00001723">
      <w:pPr>
        <w:numPr>
          <w:ilvl w:val="0"/>
          <w:numId w:val="16"/>
        </w:numPr>
        <w:tabs>
          <w:tab w:val="num" w:pos="284"/>
        </w:tabs>
        <w:suppressAutoHyphens/>
        <w:ind w:left="284" w:firstLine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 w:rsidR="00001723">
        <w:rPr>
          <w:rFonts w:ascii="Segoe UI" w:hAnsi="Segoe UI" w:cs="Segoe UI"/>
          <w:b/>
          <w:sz w:val="20"/>
          <w:szCs w:val="20"/>
        </w:rPr>
        <w:t>01.02</w:t>
      </w:r>
      <w:r>
        <w:rPr>
          <w:rFonts w:ascii="Segoe UI" w:hAnsi="Segoe UI" w:cs="Segoe UI"/>
          <w:b/>
          <w:sz w:val="20"/>
          <w:szCs w:val="20"/>
        </w:rPr>
        <w:t>.2022</w:t>
      </w:r>
      <w:r w:rsidR="00001723">
        <w:rPr>
          <w:rFonts w:ascii="Segoe UI" w:hAnsi="Segoe UI" w:cs="Segoe UI"/>
          <w:b/>
          <w:bCs/>
          <w:sz w:val="20"/>
          <w:szCs w:val="20"/>
        </w:rPr>
        <w:t xml:space="preserve"> r., godzina 09</w:t>
      </w:r>
      <w:r>
        <w:rPr>
          <w:rFonts w:ascii="Segoe UI" w:hAnsi="Segoe UI" w:cs="Segoe UI"/>
          <w:b/>
          <w:bCs/>
          <w:sz w:val="20"/>
          <w:szCs w:val="20"/>
        </w:rPr>
        <w:t>:00.</w:t>
      </w:r>
    </w:p>
    <w:p w:rsidR="004129C7" w:rsidRDefault="004129C7" w:rsidP="004129C7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4129C7" w:rsidRPr="00CD290C" w:rsidRDefault="004129C7" w:rsidP="00E91349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120"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4129C7" w:rsidRDefault="004129C7" w:rsidP="004129C7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4129C7" w:rsidRDefault="004129C7" w:rsidP="00001723">
      <w:pPr>
        <w:ind w:left="426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129C7" w:rsidRDefault="004129C7" w:rsidP="00001723">
      <w:pPr>
        <w:numPr>
          <w:ilvl w:val="0"/>
          <w:numId w:val="17"/>
        </w:numPr>
        <w:suppressAutoHyphens/>
        <w:ind w:left="426" w:firstLine="0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19.02.2022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129C7" w:rsidRDefault="004129C7" w:rsidP="00001723">
      <w:pPr>
        <w:spacing w:before="120"/>
        <w:ind w:left="426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129C7" w:rsidRDefault="004129C7" w:rsidP="00001723">
      <w:pPr>
        <w:numPr>
          <w:ilvl w:val="0"/>
          <w:numId w:val="36"/>
        </w:numPr>
        <w:suppressAutoHyphens/>
        <w:ind w:left="426" w:firstLine="0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001723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02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03.2022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129C7" w:rsidRPr="004129C7" w:rsidRDefault="004129C7" w:rsidP="004129C7">
      <w:pPr>
        <w:suppressAutoHyphens/>
        <w:spacing w:before="80"/>
        <w:rPr>
          <w:rFonts w:ascii="Segoe UI" w:hAnsi="Segoe UI" w:cs="Segoe UI"/>
          <w:sz w:val="20"/>
          <w:szCs w:val="20"/>
        </w:rPr>
      </w:pPr>
    </w:p>
    <w:p w:rsidR="00275718" w:rsidRPr="00912DC4" w:rsidRDefault="00275718" w:rsidP="00912DC4">
      <w:pPr>
        <w:suppressAutoHyphens/>
        <w:spacing w:before="80"/>
        <w:rPr>
          <w:rFonts w:ascii="Segoe UI" w:hAnsi="Segoe UI" w:cs="Segoe UI"/>
          <w:sz w:val="20"/>
          <w:szCs w:val="20"/>
        </w:rPr>
      </w:pPr>
    </w:p>
    <w:p w:rsidR="008C5BE4" w:rsidRPr="008C5BE4" w:rsidRDefault="008C5BE4" w:rsidP="008C5BE4">
      <w:pPr>
        <w:suppressAutoHyphens/>
        <w:spacing w:before="80"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8C5BE4">
        <w:rPr>
          <w:rFonts w:ascii="Segoe UI" w:hAnsi="Segoe UI" w:cs="Segoe UI"/>
          <w:b/>
          <w:sz w:val="20"/>
          <w:szCs w:val="20"/>
        </w:rPr>
        <w:t>Z up. Prezydenta Miasta</w:t>
      </w:r>
    </w:p>
    <w:p w:rsidR="008C5BE4" w:rsidRPr="008C5BE4" w:rsidRDefault="008C5BE4" w:rsidP="008C5BE4">
      <w:pPr>
        <w:suppressAutoHyphens/>
        <w:spacing w:before="80"/>
        <w:ind w:left="5672"/>
        <w:jc w:val="both"/>
        <w:rPr>
          <w:rFonts w:ascii="Segoe UI" w:hAnsi="Segoe UI" w:cs="Segoe UI"/>
          <w:b/>
          <w:sz w:val="20"/>
          <w:szCs w:val="20"/>
        </w:rPr>
      </w:pPr>
      <w:r w:rsidRPr="008C5BE4">
        <w:rPr>
          <w:rFonts w:ascii="Segoe UI" w:hAnsi="Segoe UI" w:cs="Segoe UI"/>
          <w:b/>
          <w:sz w:val="20"/>
          <w:szCs w:val="20"/>
        </w:rPr>
        <w:t xml:space="preserve">      Sekretarz Miasta</w:t>
      </w:r>
    </w:p>
    <w:p w:rsidR="008C5BE4" w:rsidRDefault="00B7336E" w:rsidP="00B7336E">
      <w:pPr>
        <w:suppressAutoHyphens/>
        <w:spacing w:before="80"/>
        <w:ind w:left="567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Tomasz </w:t>
      </w:r>
      <w:proofErr w:type="spellStart"/>
      <w:r>
        <w:rPr>
          <w:rFonts w:ascii="Segoe UI" w:hAnsi="Segoe UI" w:cs="Segoe UI"/>
          <w:sz w:val="20"/>
          <w:szCs w:val="20"/>
        </w:rPr>
        <w:t>Czuczak</w:t>
      </w:r>
      <w:proofErr w:type="spellEnd"/>
    </w:p>
    <w:p w:rsidR="00B7336E" w:rsidRPr="00B7336E" w:rsidRDefault="00B7336E" w:rsidP="00B7336E">
      <w:pPr>
        <w:suppressAutoHyphens/>
        <w:spacing w:before="80"/>
        <w:ind w:left="3545" w:firstLine="709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</w:t>
      </w:r>
      <w:bookmarkStart w:id="0" w:name="_GoBack"/>
      <w:bookmarkEnd w:id="0"/>
      <w:r w:rsidRPr="00B7336E">
        <w:rPr>
          <w:rFonts w:ascii="Segoe UI" w:hAnsi="Segoe UI" w:cs="Segoe UI"/>
          <w:sz w:val="16"/>
          <w:szCs w:val="16"/>
        </w:rPr>
        <w:t>okument opatrzony kwalifikowanym podpisem elektronicznym</w:t>
      </w:r>
    </w:p>
    <w:p w:rsidR="007F6987" w:rsidRDefault="007F6987" w:rsidP="00095A6D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</w:p>
    <w:p w:rsidR="007F6987" w:rsidRDefault="007F6987" w:rsidP="00095A6D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</w:p>
    <w:p w:rsidR="007F6987" w:rsidRDefault="007F6987" w:rsidP="007F6987">
      <w:pPr>
        <w:pStyle w:val="Akapitzlist"/>
        <w:ind w:hanging="720"/>
        <w:rPr>
          <w:rFonts w:ascii="Segoe UI" w:hAnsi="Segoe UI" w:cs="Segoe UI"/>
          <w:b/>
          <w:sz w:val="20"/>
          <w:szCs w:val="20"/>
        </w:rPr>
      </w:pPr>
      <w:r w:rsidRPr="006A0264">
        <w:rPr>
          <w:rFonts w:ascii="Segoe UI" w:hAnsi="Segoe UI" w:cs="Segoe UI"/>
          <w:b/>
          <w:sz w:val="20"/>
          <w:szCs w:val="20"/>
        </w:rPr>
        <w:t>Załączniki:</w:t>
      </w:r>
    </w:p>
    <w:p w:rsidR="00E91349" w:rsidRPr="00E91349" w:rsidRDefault="00E91349" w:rsidP="00E91349">
      <w:pPr>
        <w:pStyle w:val="Akapitzlist"/>
        <w:numPr>
          <w:ilvl w:val="0"/>
          <w:numId w:val="37"/>
        </w:numPr>
        <w:jc w:val="both"/>
        <w:rPr>
          <w:rFonts w:ascii="Segoe UI" w:hAnsi="Segoe UI" w:cs="Segoe UI"/>
          <w:sz w:val="20"/>
          <w:szCs w:val="20"/>
        </w:rPr>
      </w:pPr>
      <w:r w:rsidRPr="00E91349">
        <w:rPr>
          <w:rFonts w:ascii="Segoe UI" w:hAnsi="Segoe UI" w:cs="Segoe UI"/>
          <w:sz w:val="20"/>
          <w:szCs w:val="20"/>
        </w:rPr>
        <w:t>Oświadczenie Wykonawcy o niepodleganiu wykluczeniu oraz spełnianiu warunków udziału</w:t>
      </w:r>
      <w:r>
        <w:rPr>
          <w:rFonts w:ascii="Segoe UI" w:hAnsi="Segoe UI" w:cs="Segoe UI"/>
          <w:sz w:val="20"/>
          <w:szCs w:val="20"/>
        </w:rPr>
        <w:br/>
      </w:r>
      <w:r w:rsidRPr="00E91349">
        <w:rPr>
          <w:rFonts w:ascii="Segoe UI" w:hAnsi="Segoe UI" w:cs="Segoe UI"/>
          <w:sz w:val="20"/>
          <w:szCs w:val="20"/>
        </w:rPr>
        <w:t xml:space="preserve"> w postępowaniu</w:t>
      </w:r>
      <w:r>
        <w:rPr>
          <w:rFonts w:ascii="Segoe UI" w:hAnsi="Segoe UI" w:cs="Segoe UI"/>
          <w:sz w:val="20"/>
          <w:szCs w:val="20"/>
        </w:rPr>
        <w:t>,</w:t>
      </w:r>
    </w:p>
    <w:p w:rsidR="00E91349" w:rsidRPr="00E91349" w:rsidRDefault="00E91349" w:rsidP="00E91349">
      <w:pPr>
        <w:pStyle w:val="Akapitzlist"/>
        <w:numPr>
          <w:ilvl w:val="0"/>
          <w:numId w:val="37"/>
        </w:numPr>
        <w:jc w:val="both"/>
        <w:rPr>
          <w:rFonts w:ascii="Segoe UI" w:hAnsi="Segoe UI" w:cs="Segoe UI"/>
          <w:sz w:val="20"/>
          <w:szCs w:val="20"/>
        </w:rPr>
      </w:pPr>
      <w:r w:rsidRPr="00E91349">
        <w:rPr>
          <w:rFonts w:ascii="Segoe UI" w:hAnsi="Segoe UI" w:cs="Segoe UI"/>
          <w:sz w:val="20"/>
          <w:szCs w:val="20"/>
        </w:rPr>
        <w:t>Oświadczenie Podmiotu udostępniającego zasoby o niepodleganiu wykluczeniu oraz spełnianiu warunków udziału w postępowaniu składane na podstawie art. 125 ust. 5 ustawy PZP</w:t>
      </w:r>
      <w:r>
        <w:rPr>
          <w:rFonts w:ascii="Segoe UI" w:hAnsi="Segoe UI" w:cs="Segoe UI"/>
          <w:sz w:val="20"/>
          <w:szCs w:val="20"/>
        </w:rPr>
        <w:t>,</w:t>
      </w:r>
    </w:p>
    <w:p w:rsidR="007F6987" w:rsidRPr="006A0264" w:rsidRDefault="007F6987" w:rsidP="00E91349">
      <w:pPr>
        <w:pStyle w:val="Akapitzlist"/>
        <w:numPr>
          <w:ilvl w:val="0"/>
          <w:numId w:val="37"/>
        </w:numPr>
        <w:suppressAutoHyphens/>
        <w:spacing w:before="80"/>
        <w:ind w:hanging="294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Kosz na śmieci</w:t>
      </w:r>
      <w:r w:rsidR="00E91349">
        <w:rPr>
          <w:rFonts w:ascii="Segoe UI" w:hAnsi="Segoe UI" w:cs="Segoe UI"/>
          <w:sz w:val="20"/>
          <w:szCs w:val="20"/>
        </w:rPr>
        <w:t>,</w:t>
      </w:r>
    </w:p>
    <w:p w:rsidR="007F6987" w:rsidRPr="006A0264" w:rsidRDefault="007F6987" w:rsidP="00E91349">
      <w:pPr>
        <w:pStyle w:val="Akapitzlist"/>
        <w:numPr>
          <w:ilvl w:val="0"/>
          <w:numId w:val="37"/>
        </w:numPr>
        <w:suppressAutoHyphens/>
        <w:spacing w:before="80"/>
        <w:ind w:hanging="294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Ławka parkowa</w:t>
      </w:r>
      <w:r w:rsidR="00E91349">
        <w:rPr>
          <w:rFonts w:ascii="Segoe UI" w:hAnsi="Segoe UI" w:cs="Segoe UI"/>
          <w:sz w:val="20"/>
          <w:szCs w:val="20"/>
        </w:rPr>
        <w:t>,</w:t>
      </w:r>
    </w:p>
    <w:p w:rsidR="007F6987" w:rsidRPr="006A0264" w:rsidRDefault="007F6987" w:rsidP="00E91349">
      <w:pPr>
        <w:pStyle w:val="Akapitzlist"/>
        <w:numPr>
          <w:ilvl w:val="0"/>
          <w:numId w:val="37"/>
        </w:numPr>
        <w:suppressAutoHyphens/>
        <w:spacing w:before="80"/>
        <w:ind w:hanging="294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Plansza z lokalizacją koszy i ławek 1</w:t>
      </w:r>
      <w:r w:rsidR="00E91349">
        <w:rPr>
          <w:rFonts w:ascii="Segoe UI" w:hAnsi="Segoe UI" w:cs="Segoe UI"/>
          <w:sz w:val="20"/>
          <w:szCs w:val="20"/>
        </w:rPr>
        <w:t>,</w:t>
      </w:r>
    </w:p>
    <w:p w:rsidR="007F6987" w:rsidRPr="006A0264" w:rsidRDefault="007F6987" w:rsidP="00E91349">
      <w:pPr>
        <w:pStyle w:val="Akapitzlist"/>
        <w:numPr>
          <w:ilvl w:val="0"/>
          <w:numId w:val="37"/>
        </w:numPr>
        <w:suppressAutoHyphens/>
        <w:spacing w:before="80"/>
        <w:ind w:hanging="294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Plansza z lokalizacją koszy i ławek 2</w:t>
      </w:r>
      <w:r w:rsidR="00E91349">
        <w:rPr>
          <w:rFonts w:ascii="Segoe UI" w:hAnsi="Segoe UI" w:cs="Segoe UI"/>
          <w:sz w:val="20"/>
          <w:szCs w:val="20"/>
        </w:rPr>
        <w:t>,</w:t>
      </w:r>
    </w:p>
    <w:p w:rsidR="007F6987" w:rsidRPr="006A0264" w:rsidRDefault="00E91349" w:rsidP="00E91349">
      <w:pPr>
        <w:numPr>
          <w:ilvl w:val="0"/>
          <w:numId w:val="37"/>
        </w:numPr>
        <w:suppressAutoHyphens/>
        <w:ind w:left="360" w:firstLine="6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SST_KOSTKA_KAMIENNA,</w:t>
      </w:r>
    </w:p>
    <w:p w:rsidR="007F6987" w:rsidRPr="006A0264" w:rsidRDefault="007F6987" w:rsidP="00E91349">
      <w:pPr>
        <w:numPr>
          <w:ilvl w:val="0"/>
          <w:numId w:val="37"/>
        </w:numPr>
        <w:suppressAutoHyphens/>
        <w:ind w:left="360" w:firstLine="66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PRZEDMIAR_DROGA_GÓRA_CHEŁMSKA _2</w:t>
      </w:r>
      <w:r w:rsidR="00E91349">
        <w:rPr>
          <w:rFonts w:ascii="Segoe UI" w:hAnsi="Segoe UI" w:cs="Segoe UI"/>
          <w:sz w:val="20"/>
          <w:szCs w:val="20"/>
        </w:rPr>
        <w:t>,</w:t>
      </w:r>
      <w:r w:rsidRPr="006A0264">
        <w:rPr>
          <w:rFonts w:ascii="Segoe UI" w:hAnsi="Segoe UI" w:cs="Segoe UI"/>
          <w:sz w:val="20"/>
          <w:szCs w:val="20"/>
        </w:rPr>
        <w:t xml:space="preserve"> </w:t>
      </w:r>
    </w:p>
    <w:p w:rsidR="007F6987" w:rsidRPr="006A0264" w:rsidRDefault="007F6987" w:rsidP="00E91349">
      <w:pPr>
        <w:numPr>
          <w:ilvl w:val="0"/>
          <w:numId w:val="37"/>
        </w:numPr>
        <w:suppressAutoHyphens/>
        <w:ind w:left="360" w:firstLine="66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PRZEDMIAR_OŚWIETLENIE_GÓRA_CHEŁMSKA _2</w:t>
      </w:r>
      <w:r w:rsidR="00E91349">
        <w:rPr>
          <w:rFonts w:ascii="Segoe UI" w:hAnsi="Segoe UI" w:cs="Segoe UI"/>
          <w:sz w:val="20"/>
          <w:szCs w:val="20"/>
        </w:rPr>
        <w:t>,</w:t>
      </w:r>
      <w:r w:rsidRPr="006A0264">
        <w:rPr>
          <w:rFonts w:ascii="Segoe UI" w:hAnsi="Segoe UI" w:cs="Segoe UI"/>
          <w:sz w:val="20"/>
          <w:szCs w:val="20"/>
        </w:rPr>
        <w:t xml:space="preserve"> </w:t>
      </w:r>
    </w:p>
    <w:p w:rsidR="007F6987" w:rsidRPr="006A0264" w:rsidRDefault="007F6987" w:rsidP="00E91349">
      <w:pPr>
        <w:numPr>
          <w:ilvl w:val="0"/>
          <w:numId w:val="37"/>
        </w:numPr>
        <w:suppressAutoHyphens/>
        <w:ind w:left="360" w:firstLine="66"/>
        <w:jc w:val="both"/>
        <w:rPr>
          <w:rFonts w:ascii="Segoe UI" w:hAnsi="Segoe UI" w:cs="Segoe UI"/>
          <w:sz w:val="20"/>
          <w:szCs w:val="20"/>
        </w:rPr>
      </w:pPr>
      <w:r w:rsidRPr="006A0264">
        <w:rPr>
          <w:rFonts w:ascii="Segoe UI" w:hAnsi="Segoe UI" w:cs="Segoe UI"/>
          <w:sz w:val="20"/>
          <w:szCs w:val="20"/>
        </w:rPr>
        <w:t>PRZEDMIAR_ZIELEŃ_GÓRA_CHEŁMSKA _2</w:t>
      </w:r>
      <w:r w:rsidR="00E91349">
        <w:rPr>
          <w:rFonts w:ascii="Segoe UI" w:hAnsi="Segoe UI" w:cs="Segoe UI"/>
          <w:sz w:val="20"/>
          <w:szCs w:val="20"/>
        </w:rPr>
        <w:t>,</w:t>
      </w:r>
      <w:r w:rsidRPr="006A0264">
        <w:rPr>
          <w:rFonts w:ascii="Segoe UI" w:hAnsi="Segoe UI" w:cs="Segoe UI"/>
          <w:sz w:val="20"/>
          <w:szCs w:val="20"/>
        </w:rPr>
        <w:t xml:space="preserve"> </w:t>
      </w:r>
    </w:p>
    <w:p w:rsidR="007F6987" w:rsidRPr="00C25236" w:rsidRDefault="007F6987" w:rsidP="00E91349">
      <w:pPr>
        <w:suppressAutoHyphens/>
        <w:spacing w:before="80"/>
        <w:jc w:val="both"/>
        <w:rPr>
          <w:rFonts w:ascii="Segoe UI" w:hAnsi="Segoe UI" w:cs="Segoe UI"/>
          <w:sz w:val="20"/>
          <w:szCs w:val="20"/>
        </w:rPr>
      </w:pPr>
    </w:p>
    <w:sectPr w:rsidR="007F6987" w:rsidRPr="00C25236" w:rsidSect="008C5BE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4031"/>
    <w:multiLevelType w:val="multilevel"/>
    <w:tmpl w:val="BD60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2C2A"/>
    <w:multiLevelType w:val="hybridMultilevel"/>
    <w:tmpl w:val="22A0C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3BDF"/>
    <w:multiLevelType w:val="hybridMultilevel"/>
    <w:tmpl w:val="3E76A610"/>
    <w:lvl w:ilvl="0" w:tplc="04150011">
      <w:start w:val="1"/>
      <w:numFmt w:val="decimal"/>
      <w:lvlText w:val="%1)"/>
      <w:lvlJc w:val="left"/>
      <w:pPr>
        <w:tabs>
          <w:tab w:val="num" w:pos="965"/>
        </w:tabs>
        <w:ind w:left="965" w:hanging="397"/>
      </w:pPr>
      <w:rPr>
        <w:b w:val="0"/>
        <w:bCs w:val="0"/>
        <w:strike w:val="0"/>
        <w:dstrike w:val="0"/>
        <w:sz w:val="20"/>
        <w:szCs w:val="20"/>
        <w:u w:val="none"/>
        <w:effect w:val="none"/>
        <w:lang w:eastAsia="pl-PL"/>
      </w:rPr>
    </w:lvl>
    <w:lvl w:ilvl="1" w:tplc="6044AE42">
      <w:start w:val="1"/>
      <w:numFmt w:val="lowerLetter"/>
      <w:lvlText w:val="%2)"/>
      <w:lvlJc w:val="left"/>
      <w:pPr>
        <w:tabs>
          <w:tab w:val="num" w:pos="228"/>
        </w:tabs>
        <w:ind w:left="228" w:hanging="397"/>
      </w:pPr>
    </w:lvl>
    <w:lvl w:ilvl="2" w:tplc="DC123910">
      <w:start w:val="5"/>
      <w:numFmt w:val="upperRoman"/>
      <w:lvlText w:val="%3."/>
      <w:lvlJc w:val="left"/>
      <w:pPr>
        <w:tabs>
          <w:tab w:val="num" w:pos="2531"/>
        </w:tabs>
        <w:ind w:left="2531" w:hanging="720"/>
      </w:pPr>
      <w:rPr>
        <w:b w:val="0"/>
      </w:rPr>
    </w:lvl>
    <w:lvl w:ilvl="3" w:tplc="4E72CE54">
      <w:start w:val="2"/>
      <w:numFmt w:val="upperLetter"/>
      <w:lvlText w:val="%4)"/>
      <w:lvlJc w:val="left"/>
      <w:pPr>
        <w:ind w:left="27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4" w15:restartNumberingAfterBreak="0">
    <w:nsid w:val="17F25B26"/>
    <w:multiLevelType w:val="hybridMultilevel"/>
    <w:tmpl w:val="2D54600E"/>
    <w:lvl w:ilvl="0" w:tplc="F2DCA4E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C15CC"/>
    <w:multiLevelType w:val="hybridMultilevel"/>
    <w:tmpl w:val="DC902810"/>
    <w:lvl w:ilvl="0" w:tplc="D4183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14F62"/>
    <w:multiLevelType w:val="hybridMultilevel"/>
    <w:tmpl w:val="6E94BB88"/>
    <w:lvl w:ilvl="0" w:tplc="25CAFF2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3B0A"/>
    <w:multiLevelType w:val="hybridMultilevel"/>
    <w:tmpl w:val="4288AC7A"/>
    <w:lvl w:ilvl="0" w:tplc="12BAE0D8">
      <w:start w:val="2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B4A6875"/>
    <w:multiLevelType w:val="hybridMultilevel"/>
    <w:tmpl w:val="314C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1433"/>
    <w:multiLevelType w:val="hybridMultilevel"/>
    <w:tmpl w:val="7F346216"/>
    <w:lvl w:ilvl="0" w:tplc="60E498AA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ascii="Segoe UI" w:hAnsi="Segoe UI" w:cs="Segoe UI" w:hint="default"/>
        <w:b w:val="0"/>
        <w:bCs w:val="0"/>
        <w:sz w:val="20"/>
        <w:szCs w:val="20"/>
        <w:u w:val="none"/>
        <w:lang w:eastAsia="pl-PL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32349"/>
    <w:multiLevelType w:val="multilevel"/>
    <w:tmpl w:val="BF383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80F64"/>
    <w:multiLevelType w:val="hybridMultilevel"/>
    <w:tmpl w:val="2F507D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170CC7"/>
    <w:multiLevelType w:val="hybridMultilevel"/>
    <w:tmpl w:val="D6924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05939"/>
    <w:multiLevelType w:val="hybridMultilevel"/>
    <w:tmpl w:val="F78C7508"/>
    <w:lvl w:ilvl="0" w:tplc="96CA5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1713B"/>
    <w:multiLevelType w:val="hybridMultilevel"/>
    <w:tmpl w:val="71D0CD36"/>
    <w:lvl w:ilvl="0" w:tplc="B4304A4C">
      <w:start w:val="2"/>
      <w:numFmt w:val="upperRoman"/>
      <w:lvlText w:val="%1."/>
      <w:lvlJc w:val="left"/>
      <w:pPr>
        <w:ind w:left="14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FAC52A8"/>
    <w:multiLevelType w:val="hybridMultilevel"/>
    <w:tmpl w:val="91700DB0"/>
    <w:lvl w:ilvl="0" w:tplc="E6D411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047C7"/>
    <w:multiLevelType w:val="hybridMultilevel"/>
    <w:tmpl w:val="5B30DD68"/>
    <w:lvl w:ilvl="0" w:tplc="9F12113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Segoe UI" w:eastAsia="Times New Roman" w:hAnsi="Segoe UI" w:cs="Segoe UI"/>
        <w:b w:val="0"/>
      </w:rPr>
    </w:lvl>
    <w:lvl w:ilvl="1" w:tplc="6582C674">
      <w:numFmt w:val="bullet"/>
      <w:lvlText w:val="-"/>
      <w:lvlJc w:val="left"/>
      <w:pPr>
        <w:tabs>
          <w:tab w:val="num" w:pos="2015"/>
        </w:tabs>
        <w:ind w:left="2015" w:hanging="615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6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5CC827AA"/>
    <w:multiLevelType w:val="hybridMultilevel"/>
    <w:tmpl w:val="B568F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B19BB"/>
    <w:multiLevelType w:val="hybridMultilevel"/>
    <w:tmpl w:val="DEC6E0CE"/>
    <w:lvl w:ilvl="0" w:tplc="D99A747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4351F"/>
    <w:multiLevelType w:val="multilevel"/>
    <w:tmpl w:val="FE886F10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34" w15:restartNumberingAfterBreak="0">
    <w:nsid w:val="70C92231"/>
    <w:multiLevelType w:val="hybridMultilevel"/>
    <w:tmpl w:val="C1627D1E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8761"/>
        </w:tabs>
        <w:ind w:left="8761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C21EB"/>
    <w:multiLevelType w:val="hybridMultilevel"/>
    <w:tmpl w:val="645A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4548A"/>
    <w:multiLevelType w:val="multilevel"/>
    <w:tmpl w:val="EC38E33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7A1E1521"/>
    <w:multiLevelType w:val="hybridMultilevel"/>
    <w:tmpl w:val="969C73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28"/>
  </w:num>
  <w:num w:numId="4">
    <w:abstractNumId w:val="5"/>
  </w:num>
  <w:num w:numId="5">
    <w:abstractNumId w:val="23"/>
  </w:num>
  <w:num w:numId="6">
    <w:abstractNumId w:val="27"/>
  </w:num>
  <w:num w:numId="7">
    <w:abstractNumId w:val="11"/>
  </w:num>
  <w:num w:numId="8">
    <w:abstractNumId w:val="20"/>
  </w:num>
  <w:num w:numId="9">
    <w:abstractNumId w:val="35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4"/>
  </w:num>
  <w:num w:numId="1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0"/>
  </w:num>
  <w:num w:numId="22">
    <w:abstractNumId w:val="34"/>
  </w:num>
  <w:num w:numId="23">
    <w:abstractNumId w:val="36"/>
  </w:num>
  <w:num w:numId="24">
    <w:abstractNumId w:val="8"/>
  </w:num>
  <w:num w:numId="25">
    <w:abstractNumId w:val="2"/>
  </w:num>
  <w:num w:numId="26">
    <w:abstractNumId w:val="3"/>
  </w:num>
  <w:num w:numId="27">
    <w:abstractNumId w:val="31"/>
  </w:num>
  <w:num w:numId="28">
    <w:abstractNumId w:val="4"/>
  </w:num>
  <w:num w:numId="29">
    <w:abstractNumId w:val="18"/>
  </w:num>
  <w:num w:numId="30">
    <w:abstractNumId w:val="38"/>
  </w:num>
  <w:num w:numId="31">
    <w:abstractNumId w:val="17"/>
  </w:num>
  <w:num w:numId="32">
    <w:abstractNumId w:val="19"/>
  </w:num>
  <w:num w:numId="3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  <w:num w:numId="36">
    <w:abstractNumId w:val="32"/>
  </w:num>
  <w:num w:numId="37">
    <w:abstractNumId w:val="12"/>
  </w:num>
  <w:num w:numId="38">
    <w:abstractNumId w:val="1"/>
  </w:num>
  <w:num w:numId="39">
    <w:abstractNumId w:val="16"/>
  </w:num>
  <w:num w:numId="40">
    <w:abstractNumId w:val="30"/>
  </w:num>
  <w:num w:numId="41">
    <w:abstractNumId w:val="37"/>
  </w:num>
  <w:num w:numId="42">
    <w:abstractNumId w:val="33"/>
  </w:num>
  <w:num w:numId="43">
    <w:abstractNumId w:val="2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5412D"/>
    <w:rsid w:val="000756B3"/>
    <w:rsid w:val="00095A6D"/>
    <w:rsid w:val="00141590"/>
    <w:rsid w:val="00174CDF"/>
    <w:rsid w:val="00190B55"/>
    <w:rsid w:val="001A61E8"/>
    <w:rsid w:val="001C2637"/>
    <w:rsid w:val="001D5AA5"/>
    <w:rsid w:val="001D7BDA"/>
    <w:rsid w:val="001F5088"/>
    <w:rsid w:val="0021301A"/>
    <w:rsid w:val="00223D4B"/>
    <w:rsid w:val="002475A1"/>
    <w:rsid w:val="00251972"/>
    <w:rsid w:val="00262912"/>
    <w:rsid w:val="002667A7"/>
    <w:rsid w:val="00275718"/>
    <w:rsid w:val="00291A1F"/>
    <w:rsid w:val="00314646"/>
    <w:rsid w:val="00325474"/>
    <w:rsid w:val="003303A8"/>
    <w:rsid w:val="0033401E"/>
    <w:rsid w:val="003B12E8"/>
    <w:rsid w:val="003C58B5"/>
    <w:rsid w:val="003E2E82"/>
    <w:rsid w:val="003F216A"/>
    <w:rsid w:val="004129C7"/>
    <w:rsid w:val="004169AF"/>
    <w:rsid w:val="00460ACF"/>
    <w:rsid w:val="00480A07"/>
    <w:rsid w:val="00494BC8"/>
    <w:rsid w:val="004F274C"/>
    <w:rsid w:val="00505388"/>
    <w:rsid w:val="00517CEF"/>
    <w:rsid w:val="005252A1"/>
    <w:rsid w:val="00572A25"/>
    <w:rsid w:val="005958CD"/>
    <w:rsid w:val="00605801"/>
    <w:rsid w:val="00622A77"/>
    <w:rsid w:val="00627FA6"/>
    <w:rsid w:val="006726A1"/>
    <w:rsid w:val="006A0264"/>
    <w:rsid w:val="006A61AE"/>
    <w:rsid w:val="006A7093"/>
    <w:rsid w:val="006E5792"/>
    <w:rsid w:val="0070283E"/>
    <w:rsid w:val="007170EA"/>
    <w:rsid w:val="00724718"/>
    <w:rsid w:val="00724E29"/>
    <w:rsid w:val="007400F6"/>
    <w:rsid w:val="00774FD5"/>
    <w:rsid w:val="007839CA"/>
    <w:rsid w:val="00792435"/>
    <w:rsid w:val="0079417C"/>
    <w:rsid w:val="007A3E8B"/>
    <w:rsid w:val="007C7201"/>
    <w:rsid w:val="007D4160"/>
    <w:rsid w:val="007D58E3"/>
    <w:rsid w:val="007E2D51"/>
    <w:rsid w:val="007E53D5"/>
    <w:rsid w:val="007F6987"/>
    <w:rsid w:val="00800C15"/>
    <w:rsid w:val="00815BFD"/>
    <w:rsid w:val="00831238"/>
    <w:rsid w:val="00843177"/>
    <w:rsid w:val="00844CE1"/>
    <w:rsid w:val="00854FDD"/>
    <w:rsid w:val="00857BFF"/>
    <w:rsid w:val="00880479"/>
    <w:rsid w:val="008900E1"/>
    <w:rsid w:val="00897615"/>
    <w:rsid w:val="008A23BC"/>
    <w:rsid w:val="008B34D1"/>
    <w:rsid w:val="008C5BE4"/>
    <w:rsid w:val="00912DC4"/>
    <w:rsid w:val="009146AC"/>
    <w:rsid w:val="00966135"/>
    <w:rsid w:val="009B5A9C"/>
    <w:rsid w:val="00A147A4"/>
    <w:rsid w:val="00A331DE"/>
    <w:rsid w:val="00A33C29"/>
    <w:rsid w:val="00A61EE1"/>
    <w:rsid w:val="00A8540E"/>
    <w:rsid w:val="00AA2147"/>
    <w:rsid w:val="00AC13E7"/>
    <w:rsid w:val="00AC2D00"/>
    <w:rsid w:val="00AC7FDE"/>
    <w:rsid w:val="00AD6964"/>
    <w:rsid w:val="00B008E2"/>
    <w:rsid w:val="00B05A74"/>
    <w:rsid w:val="00B40AC7"/>
    <w:rsid w:val="00B41993"/>
    <w:rsid w:val="00B7336E"/>
    <w:rsid w:val="00B95EDC"/>
    <w:rsid w:val="00BA051F"/>
    <w:rsid w:val="00BA203A"/>
    <w:rsid w:val="00C00E73"/>
    <w:rsid w:val="00C034CC"/>
    <w:rsid w:val="00C04A65"/>
    <w:rsid w:val="00C100C6"/>
    <w:rsid w:val="00C25236"/>
    <w:rsid w:val="00C35B76"/>
    <w:rsid w:val="00C6539F"/>
    <w:rsid w:val="00C74AAE"/>
    <w:rsid w:val="00C86615"/>
    <w:rsid w:val="00CA6632"/>
    <w:rsid w:val="00CB65D6"/>
    <w:rsid w:val="00CD290C"/>
    <w:rsid w:val="00CD44C7"/>
    <w:rsid w:val="00CF4D6A"/>
    <w:rsid w:val="00D62CC0"/>
    <w:rsid w:val="00D83EA3"/>
    <w:rsid w:val="00E04603"/>
    <w:rsid w:val="00E5668E"/>
    <w:rsid w:val="00E91349"/>
    <w:rsid w:val="00ED15A8"/>
    <w:rsid w:val="00ED4FBF"/>
    <w:rsid w:val="00F00C53"/>
    <w:rsid w:val="00F02CBB"/>
    <w:rsid w:val="00F64FDF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375B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14</Pages>
  <Words>5576</Words>
  <Characters>33462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86</cp:revision>
  <cp:lastPrinted>2022-01-21T12:30:00Z</cp:lastPrinted>
  <dcterms:created xsi:type="dcterms:W3CDTF">2021-06-14T09:28:00Z</dcterms:created>
  <dcterms:modified xsi:type="dcterms:W3CDTF">2022-01-21T13:46:00Z</dcterms:modified>
</cp:coreProperties>
</file>