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E96A30" w:rsidP="00E96A30">
      <w:pPr>
        <w:ind w:left="284" w:right="-284"/>
        <w:jc w:val="center"/>
        <w:rPr>
          <w:rFonts w:ascii="Segoe UI" w:hAnsi="Segoe UI" w:cs="Segoe UI"/>
          <w:sz w:val="19"/>
          <w:szCs w:val="19"/>
        </w:rPr>
      </w:pPr>
    </w:p>
    <w:p w:rsidR="00E96A30" w:rsidRDefault="00E96A30" w:rsidP="00E96A30">
      <w:pPr>
        <w:ind w:right="-284"/>
        <w:rPr>
          <w:rFonts w:ascii="Segoe UI" w:hAnsi="Segoe UI" w:cs="Segoe UI"/>
          <w:sz w:val="19"/>
          <w:szCs w:val="19"/>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C6D75">
        <w:rPr>
          <w:rFonts w:ascii="Segoe UI" w:hAnsi="Segoe UI" w:cs="Segoe UI"/>
          <w:sz w:val="20"/>
          <w:szCs w:val="20"/>
        </w:rPr>
        <w:t>6</w:t>
      </w:r>
      <w:r w:rsidRPr="00406675">
        <w:rPr>
          <w:rFonts w:ascii="Segoe UI" w:hAnsi="Segoe UI" w:cs="Segoe UI"/>
          <w:sz w:val="20"/>
          <w:szCs w:val="20"/>
        </w:rPr>
        <w:t>.271.1.</w:t>
      </w:r>
      <w:r w:rsidR="00E57697">
        <w:rPr>
          <w:rFonts w:ascii="Segoe UI" w:hAnsi="Segoe UI" w:cs="Segoe UI"/>
          <w:sz w:val="20"/>
          <w:szCs w:val="20"/>
        </w:rPr>
        <w:t>42</w:t>
      </w:r>
      <w:r w:rsidR="00BA7D0F" w:rsidRPr="00406675">
        <w:rPr>
          <w:rFonts w:ascii="Segoe UI" w:hAnsi="Segoe UI" w:cs="Segoe UI"/>
          <w:sz w:val="20"/>
          <w:szCs w:val="20"/>
        </w:rPr>
        <w:t>.</w:t>
      </w:r>
      <w:r w:rsidR="00BC6D75">
        <w:rPr>
          <w:rFonts w:ascii="Segoe UI" w:hAnsi="Segoe UI" w:cs="Segoe UI"/>
          <w:sz w:val="20"/>
          <w:szCs w:val="20"/>
        </w:rPr>
        <w:t>2021.AP</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BC6D75">
        <w:rPr>
          <w:rFonts w:ascii="Segoe UI" w:hAnsi="Segoe UI" w:cs="Segoe UI"/>
          <w:sz w:val="20"/>
          <w:szCs w:val="20"/>
        </w:rPr>
        <w:t xml:space="preserve">       </w:t>
      </w:r>
      <w:r w:rsidR="00AF5105">
        <w:rPr>
          <w:rFonts w:ascii="Segoe UI" w:hAnsi="Segoe UI" w:cs="Segoe UI"/>
          <w:sz w:val="20"/>
          <w:szCs w:val="20"/>
        </w:rPr>
        <w:t xml:space="preserve">Koszalin, dnia </w:t>
      </w:r>
      <w:r w:rsidR="00E57697">
        <w:rPr>
          <w:rFonts w:ascii="Segoe UI" w:hAnsi="Segoe UI" w:cs="Segoe UI"/>
          <w:sz w:val="20"/>
          <w:szCs w:val="20"/>
        </w:rPr>
        <w:t>07.02</w:t>
      </w:r>
      <w:r w:rsidR="00BC6D75">
        <w:rPr>
          <w:rFonts w:ascii="Segoe UI" w:hAnsi="Segoe UI" w:cs="Segoe UI"/>
          <w:sz w:val="20"/>
          <w:szCs w:val="20"/>
        </w:rPr>
        <w:t>.</w:t>
      </w:r>
      <w:r w:rsidR="00E57697">
        <w:rPr>
          <w:rFonts w:ascii="Segoe UI" w:hAnsi="Segoe UI" w:cs="Segoe UI"/>
          <w:sz w:val="20"/>
          <w:szCs w:val="20"/>
        </w:rPr>
        <w:t>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406675" w:rsidRDefault="003F502F" w:rsidP="003F502F">
      <w:pPr>
        <w:jc w:val="center"/>
        <w:rPr>
          <w:rFonts w:ascii="Segoe UI" w:hAnsi="Segoe UI" w:cs="Segoe UI"/>
          <w:b/>
          <w:sz w:val="20"/>
          <w:szCs w:val="20"/>
          <w:lang w:val="x-none" w:eastAsia="x-none"/>
        </w:rPr>
      </w:pPr>
      <w:r w:rsidRPr="00406675">
        <w:rPr>
          <w:rFonts w:ascii="Segoe UI" w:hAnsi="Segoe UI" w:cs="Segoe UI"/>
          <w:b/>
          <w:sz w:val="20"/>
          <w:szCs w:val="20"/>
          <w:lang w:val="x-none" w:eastAsia="x-none"/>
        </w:rPr>
        <w:t>INFORMACJA O UNIEWAŻNIENIU POSTĘPOWANIA</w:t>
      </w:r>
    </w:p>
    <w:p w:rsidR="003F502F" w:rsidRPr="00406675" w:rsidRDefault="003F502F" w:rsidP="003F502F">
      <w:pPr>
        <w:jc w:val="center"/>
        <w:rPr>
          <w:rFonts w:ascii="Segoe UI" w:hAnsi="Segoe UI" w:cs="Segoe UI"/>
          <w:b/>
          <w:sz w:val="20"/>
          <w:szCs w:val="20"/>
          <w:lang w:val="x-none" w:eastAsia="x-none"/>
        </w:rPr>
      </w:pPr>
    </w:p>
    <w:p w:rsidR="00E57697" w:rsidRPr="00E57697" w:rsidRDefault="003F502F" w:rsidP="00E57697">
      <w:pPr>
        <w:jc w:val="both"/>
        <w:rPr>
          <w:rFonts w:ascii="Segoe UI" w:hAnsi="Segoe UI" w:cs="Segoe UI"/>
          <w:bCs/>
          <w:sz w:val="20"/>
          <w:szCs w:val="20"/>
          <w:u w:val="single"/>
        </w:rPr>
      </w:pPr>
      <w:r w:rsidRPr="00BC6D75">
        <w:rPr>
          <w:rFonts w:ascii="Segoe UI" w:hAnsi="Segoe UI" w:cs="Segoe UI"/>
          <w:sz w:val="20"/>
          <w:szCs w:val="20"/>
          <w:u w:val="single"/>
        </w:rPr>
        <w:t xml:space="preserve">Dotyczy postępowania o udzielenie zamówienia publicznego </w:t>
      </w:r>
      <w:r w:rsidRPr="00BC6D75">
        <w:rPr>
          <w:rFonts w:ascii="Segoe UI" w:hAnsi="Segoe UI" w:cs="Segoe UI"/>
          <w:bCs/>
          <w:sz w:val="20"/>
          <w:szCs w:val="20"/>
          <w:u w:val="single"/>
        </w:rPr>
        <w:t xml:space="preserve">prowadzonego </w:t>
      </w:r>
      <w:r w:rsidRPr="00BC6D75">
        <w:rPr>
          <w:rFonts w:ascii="Segoe UI" w:hAnsi="Segoe UI" w:cs="Segoe UI"/>
          <w:sz w:val="20"/>
          <w:szCs w:val="20"/>
          <w:u w:val="single"/>
        </w:rPr>
        <w:t xml:space="preserve">w trybie podstawowym </w:t>
      </w:r>
      <w:r w:rsidRPr="00BC6D75">
        <w:rPr>
          <w:rFonts w:ascii="Segoe UI" w:hAnsi="Segoe UI" w:cs="Segoe UI"/>
          <w:sz w:val="20"/>
          <w:szCs w:val="20"/>
          <w:u w:val="single"/>
        </w:rPr>
        <w:br/>
        <w:t xml:space="preserve">na podstawie art. 275 pkt 2 ustawy Prawo zamówień publicznych na </w:t>
      </w:r>
      <w:r w:rsidR="00E57697" w:rsidRPr="00E57697">
        <w:rPr>
          <w:rFonts w:ascii="Segoe UI" w:hAnsi="Segoe UI" w:cs="Segoe UI"/>
          <w:bCs/>
          <w:sz w:val="20"/>
          <w:szCs w:val="20"/>
          <w:u w:val="single"/>
        </w:rPr>
        <w:t xml:space="preserve">Budowę drogi gminnej </w:t>
      </w:r>
      <w:r w:rsidR="00E57697" w:rsidRPr="00E57697">
        <w:rPr>
          <w:rFonts w:ascii="Segoe UI" w:hAnsi="Segoe UI" w:cs="Segoe UI"/>
          <w:bCs/>
          <w:sz w:val="20"/>
          <w:szCs w:val="20"/>
          <w:u w:val="single"/>
        </w:rPr>
        <w:br/>
        <w:t xml:space="preserve">od ul. Słupskiej do wieży widokowej, stadionu oraz Sanktuarium Maryjnego na Górze Chełmskiej </w:t>
      </w:r>
      <w:r w:rsidR="00D3742B">
        <w:rPr>
          <w:rFonts w:ascii="Segoe UI" w:hAnsi="Segoe UI" w:cs="Segoe UI"/>
          <w:bCs/>
          <w:sz w:val="20"/>
          <w:szCs w:val="20"/>
          <w:u w:val="single"/>
        </w:rPr>
        <w:br/>
      </w:r>
      <w:r w:rsidR="00E57697" w:rsidRPr="00E57697">
        <w:rPr>
          <w:rFonts w:ascii="Segoe UI" w:hAnsi="Segoe UI" w:cs="Segoe UI"/>
          <w:bCs/>
          <w:sz w:val="20"/>
          <w:szCs w:val="20"/>
          <w:u w:val="single"/>
        </w:rPr>
        <w:t>w Koszalinie</w:t>
      </w:r>
    </w:p>
    <w:p w:rsidR="00091129" w:rsidRPr="00406675" w:rsidRDefault="00091129" w:rsidP="00E57697">
      <w:pPr>
        <w:jc w:val="both"/>
        <w:rPr>
          <w:rFonts w:ascii="Segoe UI" w:hAnsi="Segoe UI" w:cs="Segoe UI"/>
          <w:sz w:val="20"/>
          <w:szCs w:val="20"/>
        </w:rPr>
      </w:pPr>
    </w:p>
    <w:p w:rsidR="00406675" w:rsidRPr="00BC6D75" w:rsidRDefault="003F502F" w:rsidP="00E57697">
      <w:pPr>
        <w:spacing w:before="120" w:after="120"/>
        <w:ind w:firstLine="709"/>
        <w:jc w:val="both"/>
        <w:rPr>
          <w:rFonts w:ascii="Segoe UI" w:hAnsi="Segoe UI" w:cs="Segoe UI"/>
          <w:b/>
          <w:bCs/>
          <w:sz w:val="20"/>
          <w:szCs w:val="20"/>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w:t>
      </w:r>
      <w:r w:rsidR="00406675" w:rsidRPr="00406675">
        <w:rPr>
          <w:rFonts w:ascii="Segoe UI" w:hAnsi="Segoe UI" w:cs="Segoe UI"/>
          <w:sz w:val="20"/>
          <w:szCs w:val="20"/>
        </w:rPr>
        <w:br/>
      </w:r>
      <w:r w:rsidRPr="00406675">
        <w:rPr>
          <w:rFonts w:ascii="Segoe UI" w:hAnsi="Segoe UI" w:cs="Segoe UI"/>
          <w:sz w:val="20"/>
          <w:szCs w:val="20"/>
        </w:rPr>
        <w:t xml:space="preserve">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Pr="003F502F">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br/>
        <w:t xml:space="preserve">na </w:t>
      </w:r>
      <w:r w:rsidR="00E57697" w:rsidRPr="00E57697">
        <w:rPr>
          <w:rFonts w:ascii="Segoe UI" w:hAnsi="Segoe UI" w:cs="Segoe UI"/>
          <w:bCs/>
          <w:sz w:val="20"/>
          <w:szCs w:val="20"/>
        </w:rPr>
        <w:t>Budowę drogi gminnej od ul. Słupskiej do wieży widokowej, stadionu oraz Sanktuarium Maryjnego na Górze Chełmskiej w Koszalinie</w:t>
      </w:r>
      <w:r w:rsidR="00406675" w:rsidRPr="00BD24BB">
        <w:rPr>
          <w:rFonts w:ascii="Segoe UI" w:hAnsi="Segoe UI" w:cs="Segoe UI"/>
          <w:bCs/>
          <w:sz w:val="20"/>
          <w:szCs w:val="20"/>
        </w:rPr>
        <w:t>,</w:t>
      </w:r>
      <w:r w:rsidR="00406675" w:rsidRPr="00406675">
        <w:rPr>
          <w:rFonts w:ascii="Segoe UI" w:hAnsi="Segoe UI" w:cs="Segoe UI"/>
          <w:b/>
          <w:bCs/>
          <w:i/>
          <w:sz w:val="20"/>
          <w:szCs w:val="20"/>
        </w:rPr>
        <w:t xml:space="preserve"> </w:t>
      </w:r>
      <w:r w:rsidRPr="003F502F">
        <w:rPr>
          <w:rFonts w:ascii="Segoe UI" w:hAnsi="Segoe UI" w:cs="Segoe UI"/>
          <w:bCs/>
          <w:sz w:val="20"/>
          <w:szCs w:val="20"/>
          <w:lang w:val="x-none" w:eastAsia="x-none"/>
        </w:rPr>
        <w:t>jako że oferta z najniższą ceną przewyższa kwotę, którą Zamawiający zamierza przeznaczyć na sfinansowanie przedmiotowego zamówienia</w:t>
      </w:r>
      <w:r w:rsidRPr="00406675">
        <w:rPr>
          <w:rFonts w:ascii="Segoe UI" w:hAnsi="Segoe UI" w:cs="Segoe UI"/>
          <w:bCs/>
          <w:sz w:val="20"/>
          <w:szCs w:val="20"/>
          <w:lang w:val="x-none" w:eastAsia="x-none"/>
        </w:rPr>
        <w:t>.</w:t>
      </w:r>
    </w:p>
    <w:p w:rsidR="00BD24BB" w:rsidRDefault="003F502F" w:rsidP="00321F00">
      <w:pPr>
        <w:ind w:firstLine="708"/>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zostały złożone następujące oferty:</w:t>
      </w:r>
    </w:p>
    <w:p w:rsidR="00E57697" w:rsidRDefault="00E57697" w:rsidP="00321F00">
      <w:pPr>
        <w:ind w:firstLine="708"/>
        <w:jc w:val="both"/>
        <w:rPr>
          <w:rFonts w:ascii="Segoe UI" w:hAnsi="Segoe UI" w:cs="Segoe UI"/>
          <w:sz w:val="20"/>
          <w:szCs w:val="20"/>
          <w:lang w:eastAsia="x-none"/>
        </w:rPr>
      </w:pPr>
    </w:p>
    <w:tbl>
      <w:tblPr>
        <w:tblW w:w="474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801"/>
        <w:gridCol w:w="4444"/>
        <w:gridCol w:w="2875"/>
      </w:tblGrid>
      <w:tr w:rsidR="00E57697" w:rsidRPr="00565214" w:rsidTr="00D81536">
        <w:trPr>
          <w:trHeight w:val="1087"/>
        </w:trPr>
        <w:tc>
          <w:tcPr>
            <w:tcW w:w="289"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Lp.</w:t>
            </w:r>
          </w:p>
        </w:tc>
        <w:tc>
          <w:tcPr>
            <w:tcW w:w="422"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Numer oferty</w:t>
            </w:r>
          </w:p>
        </w:tc>
        <w:tc>
          <w:tcPr>
            <w:tcW w:w="2601"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 xml:space="preserve">Nazwa albo imię i nazwisko oraz siedziba </w:t>
            </w:r>
            <w:r w:rsidR="00D3742B">
              <w:rPr>
                <w:rFonts w:ascii="Segoe UI" w:hAnsi="Segoe UI" w:cs="Segoe UI"/>
                <w:b/>
                <w:sz w:val="18"/>
                <w:szCs w:val="18"/>
              </w:rPr>
              <w:br/>
            </w:r>
            <w:r w:rsidRPr="00565214">
              <w:rPr>
                <w:rFonts w:ascii="Segoe UI" w:hAnsi="Segoe UI" w:cs="Segoe UI"/>
                <w:b/>
                <w:sz w:val="18"/>
                <w:szCs w:val="18"/>
              </w:rPr>
              <w:t>lub miejsce prowadzonej działalności gospodarczej albo miejsce zamieszkania Wykonawcy</w:t>
            </w:r>
          </w:p>
        </w:tc>
        <w:tc>
          <w:tcPr>
            <w:tcW w:w="1689"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Cena</w:t>
            </w:r>
          </w:p>
        </w:tc>
      </w:tr>
      <w:tr w:rsidR="00E57697" w:rsidRPr="002268F3" w:rsidTr="00D81536">
        <w:trPr>
          <w:trHeight w:hRule="exact" w:val="914"/>
        </w:trPr>
        <w:tc>
          <w:tcPr>
            <w:tcW w:w="289"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1.</w:t>
            </w:r>
          </w:p>
        </w:tc>
        <w:tc>
          <w:tcPr>
            <w:tcW w:w="422" w:type="pct"/>
            <w:shd w:val="clear" w:color="auto" w:fill="auto"/>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1</w:t>
            </w:r>
          </w:p>
        </w:tc>
        <w:tc>
          <w:tcPr>
            <w:tcW w:w="2601" w:type="pct"/>
            <w:shd w:val="clear" w:color="auto" w:fill="auto"/>
            <w:vAlign w:val="center"/>
          </w:tcPr>
          <w:p w:rsidR="00E57697" w:rsidRPr="00D3742B" w:rsidRDefault="00E57697" w:rsidP="00D3742B">
            <w:pPr>
              <w:autoSpaceDE w:val="0"/>
              <w:autoSpaceDN w:val="0"/>
              <w:adjustRightInd w:val="0"/>
              <w:jc w:val="center"/>
              <w:rPr>
                <w:rFonts w:ascii="Segoe UI" w:hAnsi="Segoe UI" w:cs="Segoe UI"/>
                <w:sz w:val="18"/>
                <w:szCs w:val="18"/>
              </w:rPr>
            </w:pPr>
            <w:r w:rsidRPr="0059684B">
              <w:rPr>
                <w:rFonts w:ascii="Segoe UI" w:hAnsi="Segoe UI" w:cs="Segoe UI"/>
                <w:sz w:val="18"/>
                <w:szCs w:val="18"/>
              </w:rPr>
              <w:t xml:space="preserve">Przedsiębiorstwo Projektowo-Wykonawcze TEBRA </w:t>
            </w:r>
            <w:r>
              <w:rPr>
                <w:rFonts w:ascii="Segoe UI" w:hAnsi="Segoe UI" w:cs="Segoe UI"/>
                <w:sz w:val="18"/>
                <w:szCs w:val="18"/>
              </w:rPr>
              <w:br/>
            </w:r>
            <w:r w:rsidRPr="0059684B">
              <w:rPr>
                <w:rFonts w:ascii="Segoe UI" w:hAnsi="Segoe UI" w:cs="Segoe UI"/>
                <w:sz w:val="18"/>
                <w:szCs w:val="18"/>
              </w:rPr>
              <w:t>G. Kowalczyk Spółka jawna</w:t>
            </w:r>
            <w:r w:rsidR="00D3742B">
              <w:rPr>
                <w:rFonts w:ascii="Segoe UI" w:hAnsi="Segoe UI" w:cs="Segoe UI"/>
                <w:sz w:val="18"/>
                <w:szCs w:val="18"/>
              </w:rPr>
              <w:t xml:space="preserve">, </w:t>
            </w:r>
            <w:r w:rsidRPr="0059684B">
              <w:rPr>
                <w:rFonts w:ascii="Segoe UI" w:hAnsi="Segoe UI" w:cs="Segoe UI"/>
                <w:sz w:val="18"/>
                <w:szCs w:val="18"/>
              </w:rPr>
              <w:t>Koszalin</w:t>
            </w:r>
          </w:p>
        </w:tc>
        <w:tc>
          <w:tcPr>
            <w:tcW w:w="1689" w:type="pct"/>
            <w:shd w:val="clear" w:color="auto" w:fill="auto"/>
            <w:vAlign w:val="center"/>
          </w:tcPr>
          <w:p w:rsidR="00E57697" w:rsidRPr="002268F3" w:rsidRDefault="00E57697" w:rsidP="00D3742B">
            <w:pPr>
              <w:jc w:val="center"/>
              <w:rPr>
                <w:rFonts w:ascii="Segoe UI" w:hAnsi="Segoe UI" w:cs="Segoe UI"/>
                <w:sz w:val="18"/>
                <w:szCs w:val="18"/>
              </w:rPr>
            </w:pPr>
            <w:r>
              <w:rPr>
                <w:rFonts w:ascii="Segoe UI" w:hAnsi="Segoe UI" w:cs="Segoe UI"/>
                <w:b/>
                <w:sz w:val="18"/>
                <w:szCs w:val="18"/>
              </w:rPr>
              <w:t xml:space="preserve">6.109.699,00 </w:t>
            </w:r>
            <w:r w:rsidRPr="002D2A33">
              <w:rPr>
                <w:rFonts w:ascii="Segoe UI" w:hAnsi="Segoe UI" w:cs="Segoe UI"/>
                <w:b/>
                <w:sz w:val="18"/>
                <w:szCs w:val="18"/>
              </w:rPr>
              <w:t>zł</w:t>
            </w:r>
          </w:p>
        </w:tc>
      </w:tr>
      <w:tr w:rsidR="00E57697" w:rsidRPr="002268F3" w:rsidTr="00D81536">
        <w:trPr>
          <w:trHeight w:hRule="exact" w:val="749"/>
        </w:trPr>
        <w:tc>
          <w:tcPr>
            <w:tcW w:w="289"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2.</w:t>
            </w:r>
          </w:p>
        </w:tc>
        <w:tc>
          <w:tcPr>
            <w:tcW w:w="422" w:type="pct"/>
            <w:shd w:val="clear" w:color="auto" w:fill="auto"/>
            <w:vAlign w:val="center"/>
          </w:tcPr>
          <w:p w:rsidR="00E57697" w:rsidRDefault="00E57697" w:rsidP="00D81536">
            <w:pPr>
              <w:rPr>
                <w:rFonts w:ascii="Segoe UI" w:hAnsi="Segoe UI" w:cs="Segoe UI"/>
                <w:b/>
                <w:sz w:val="18"/>
                <w:szCs w:val="18"/>
              </w:rPr>
            </w:pPr>
          </w:p>
          <w:p w:rsidR="00E57697" w:rsidRPr="0022765D" w:rsidRDefault="00E57697" w:rsidP="00D81536">
            <w:pPr>
              <w:jc w:val="center"/>
              <w:rPr>
                <w:rFonts w:ascii="Segoe UI" w:hAnsi="Segoe UI" w:cs="Segoe UI"/>
                <w:b/>
                <w:sz w:val="18"/>
                <w:szCs w:val="18"/>
              </w:rPr>
            </w:pPr>
            <w:r w:rsidRPr="00565214">
              <w:rPr>
                <w:rFonts w:ascii="Segoe UI" w:hAnsi="Segoe UI" w:cs="Segoe UI"/>
                <w:b/>
                <w:sz w:val="18"/>
                <w:szCs w:val="18"/>
              </w:rPr>
              <w:t>2</w:t>
            </w:r>
          </w:p>
          <w:p w:rsidR="00E57697" w:rsidRPr="000C5CF3" w:rsidRDefault="00E57697" w:rsidP="00D81536">
            <w:pPr>
              <w:rPr>
                <w:rFonts w:ascii="Segoe UI" w:hAnsi="Segoe UI" w:cs="Segoe UI"/>
                <w:sz w:val="18"/>
                <w:szCs w:val="18"/>
              </w:rPr>
            </w:pPr>
          </w:p>
        </w:tc>
        <w:tc>
          <w:tcPr>
            <w:tcW w:w="2601" w:type="pct"/>
            <w:shd w:val="clear" w:color="auto" w:fill="auto"/>
            <w:vAlign w:val="center"/>
          </w:tcPr>
          <w:p w:rsidR="00E57697" w:rsidRPr="006A78A1" w:rsidRDefault="00E57697" w:rsidP="00D81536">
            <w:pPr>
              <w:jc w:val="center"/>
              <w:rPr>
                <w:rFonts w:ascii="Segoe UI" w:hAnsi="Segoe UI" w:cs="Segoe UI"/>
                <w:b/>
                <w:sz w:val="18"/>
                <w:szCs w:val="18"/>
              </w:rPr>
            </w:pPr>
          </w:p>
          <w:tbl>
            <w:tblPr>
              <w:tblW w:w="0" w:type="auto"/>
              <w:tblBorders>
                <w:top w:val="nil"/>
                <w:left w:val="nil"/>
                <w:bottom w:val="nil"/>
                <w:right w:val="nil"/>
              </w:tblBorders>
              <w:tblLook w:val="0000" w:firstRow="0" w:lastRow="0" w:firstColumn="0" w:lastColumn="0" w:noHBand="0" w:noVBand="0"/>
            </w:tblPr>
            <w:tblGrid>
              <w:gridCol w:w="4228"/>
            </w:tblGrid>
            <w:tr w:rsidR="00E57697" w:rsidRPr="00320FCF" w:rsidTr="00D81536">
              <w:trPr>
                <w:trHeight w:val="536"/>
              </w:trPr>
              <w:tc>
                <w:tcPr>
                  <w:tcW w:w="7853" w:type="dxa"/>
                </w:tcPr>
                <w:p w:rsidR="00E57697" w:rsidRPr="00D3742B" w:rsidRDefault="00E57697" w:rsidP="00D3742B">
                  <w:pPr>
                    <w:autoSpaceDE w:val="0"/>
                    <w:autoSpaceDN w:val="0"/>
                    <w:adjustRightInd w:val="0"/>
                    <w:ind w:right="-176"/>
                    <w:jc w:val="center"/>
                    <w:rPr>
                      <w:rFonts w:ascii="Segoe UI" w:hAnsi="Segoe UI" w:cs="Segoe UI"/>
                      <w:color w:val="000000"/>
                      <w:sz w:val="18"/>
                      <w:szCs w:val="18"/>
                    </w:rPr>
                  </w:pPr>
                  <w:r w:rsidRPr="0059684B">
                    <w:rPr>
                      <w:rFonts w:ascii="Segoe UI" w:hAnsi="Segoe UI" w:cs="Segoe UI"/>
                      <w:color w:val="000000"/>
                      <w:sz w:val="18"/>
                      <w:szCs w:val="18"/>
                    </w:rPr>
                    <w:t>Domar Kazimierz Domaracki</w:t>
                  </w:r>
                  <w:r w:rsidR="00D3742B">
                    <w:rPr>
                      <w:rFonts w:ascii="Segoe UI" w:hAnsi="Segoe UI" w:cs="Segoe UI"/>
                      <w:color w:val="000000"/>
                      <w:sz w:val="18"/>
                      <w:szCs w:val="18"/>
                    </w:rPr>
                    <w:t xml:space="preserve">, </w:t>
                  </w:r>
                  <w:r w:rsidRPr="0059684B">
                    <w:rPr>
                      <w:rFonts w:ascii="Segoe UI" w:hAnsi="Segoe UI" w:cs="Segoe UI"/>
                      <w:color w:val="000000"/>
                      <w:sz w:val="18"/>
                      <w:szCs w:val="18"/>
                    </w:rPr>
                    <w:t>Tatów</w:t>
                  </w:r>
                </w:p>
              </w:tc>
            </w:tr>
          </w:tbl>
          <w:p w:rsidR="00E57697" w:rsidRPr="00565214" w:rsidRDefault="00E57697" w:rsidP="00D81536">
            <w:pPr>
              <w:jc w:val="center"/>
              <w:rPr>
                <w:rFonts w:ascii="Segoe UI" w:hAnsi="Segoe UI" w:cs="Segoe UI"/>
                <w:b/>
                <w:sz w:val="18"/>
                <w:szCs w:val="18"/>
              </w:rPr>
            </w:pPr>
          </w:p>
        </w:tc>
        <w:tc>
          <w:tcPr>
            <w:tcW w:w="1689" w:type="pct"/>
            <w:shd w:val="clear" w:color="auto" w:fill="auto"/>
            <w:vAlign w:val="center"/>
          </w:tcPr>
          <w:p w:rsidR="00E57697" w:rsidRPr="00D3742B" w:rsidRDefault="00E57697" w:rsidP="00D3742B">
            <w:pPr>
              <w:jc w:val="center"/>
              <w:rPr>
                <w:rFonts w:ascii="Segoe UI" w:hAnsi="Segoe UI" w:cs="Segoe UI"/>
                <w:b/>
                <w:sz w:val="18"/>
                <w:szCs w:val="18"/>
              </w:rPr>
            </w:pPr>
            <w:r>
              <w:rPr>
                <w:rFonts w:ascii="Segoe UI" w:hAnsi="Segoe UI" w:cs="Segoe UI"/>
                <w:b/>
                <w:sz w:val="18"/>
                <w:szCs w:val="18"/>
              </w:rPr>
              <w:t xml:space="preserve">7.787.825,98 </w:t>
            </w:r>
            <w:r w:rsidRPr="002D2A33">
              <w:rPr>
                <w:rFonts w:ascii="Segoe UI" w:hAnsi="Segoe UI" w:cs="Segoe UI"/>
                <w:b/>
                <w:sz w:val="18"/>
                <w:szCs w:val="18"/>
              </w:rPr>
              <w:t>zł</w:t>
            </w:r>
          </w:p>
        </w:tc>
      </w:tr>
      <w:tr w:rsidR="00E57697" w:rsidRPr="002268F3" w:rsidTr="00D81536">
        <w:trPr>
          <w:trHeight w:hRule="exact" w:val="883"/>
        </w:trPr>
        <w:tc>
          <w:tcPr>
            <w:tcW w:w="289" w:type="pct"/>
            <w:shd w:val="clear" w:color="auto" w:fill="F2F2F2"/>
            <w:vAlign w:val="center"/>
          </w:tcPr>
          <w:p w:rsidR="00E57697" w:rsidRPr="00565214" w:rsidRDefault="00E57697" w:rsidP="00D81536">
            <w:pPr>
              <w:jc w:val="center"/>
              <w:rPr>
                <w:rFonts w:ascii="Segoe UI" w:hAnsi="Segoe UI" w:cs="Segoe UI"/>
                <w:b/>
                <w:sz w:val="18"/>
                <w:szCs w:val="18"/>
              </w:rPr>
            </w:pPr>
            <w:r>
              <w:rPr>
                <w:rFonts w:ascii="Segoe UI" w:hAnsi="Segoe UI" w:cs="Segoe UI"/>
                <w:b/>
                <w:sz w:val="18"/>
                <w:szCs w:val="18"/>
              </w:rPr>
              <w:t>3.</w:t>
            </w:r>
          </w:p>
        </w:tc>
        <w:tc>
          <w:tcPr>
            <w:tcW w:w="422" w:type="pct"/>
            <w:shd w:val="clear" w:color="auto" w:fill="auto"/>
            <w:vAlign w:val="center"/>
          </w:tcPr>
          <w:p w:rsidR="00E57697" w:rsidRPr="00E75946" w:rsidRDefault="00E57697" w:rsidP="00D81536">
            <w:pPr>
              <w:jc w:val="center"/>
              <w:rPr>
                <w:rFonts w:ascii="Segoe UI" w:hAnsi="Segoe UI" w:cs="Segoe UI"/>
                <w:b/>
                <w:sz w:val="18"/>
                <w:szCs w:val="18"/>
              </w:rPr>
            </w:pPr>
            <w:r w:rsidRPr="00E75946">
              <w:rPr>
                <w:rFonts w:ascii="Segoe UI" w:hAnsi="Segoe UI" w:cs="Segoe UI"/>
                <w:b/>
                <w:sz w:val="18"/>
                <w:szCs w:val="18"/>
              </w:rPr>
              <w:t>3</w:t>
            </w:r>
          </w:p>
        </w:tc>
        <w:tc>
          <w:tcPr>
            <w:tcW w:w="2601" w:type="pct"/>
            <w:shd w:val="clear" w:color="auto" w:fill="auto"/>
            <w:vAlign w:val="center"/>
          </w:tcPr>
          <w:p w:rsidR="00E57697" w:rsidRPr="00D3742B" w:rsidRDefault="00E57697" w:rsidP="00D3742B">
            <w:pPr>
              <w:jc w:val="center"/>
              <w:rPr>
                <w:rFonts w:ascii="Segoe UI" w:hAnsi="Segoe UI" w:cs="Segoe UI"/>
                <w:sz w:val="18"/>
                <w:szCs w:val="18"/>
              </w:rPr>
            </w:pPr>
            <w:r w:rsidRPr="0059684B">
              <w:rPr>
                <w:rFonts w:ascii="Segoe UI" w:hAnsi="Segoe UI" w:cs="Segoe UI"/>
                <w:sz w:val="18"/>
                <w:szCs w:val="18"/>
              </w:rPr>
              <w:t>STRABAG Sp. z o.o.</w:t>
            </w:r>
            <w:r w:rsidR="00D3742B">
              <w:rPr>
                <w:rFonts w:ascii="Segoe UI" w:hAnsi="Segoe UI" w:cs="Segoe UI"/>
                <w:sz w:val="18"/>
                <w:szCs w:val="18"/>
              </w:rPr>
              <w:t xml:space="preserve">, </w:t>
            </w:r>
            <w:r w:rsidRPr="0059684B">
              <w:rPr>
                <w:rFonts w:ascii="Segoe UI" w:hAnsi="Segoe UI" w:cs="Segoe UI"/>
                <w:sz w:val="18"/>
                <w:szCs w:val="18"/>
              </w:rPr>
              <w:t>Pruszków</w:t>
            </w:r>
          </w:p>
        </w:tc>
        <w:tc>
          <w:tcPr>
            <w:tcW w:w="1689" w:type="pct"/>
            <w:shd w:val="clear" w:color="auto" w:fill="auto"/>
            <w:vAlign w:val="center"/>
          </w:tcPr>
          <w:p w:rsidR="00E57697" w:rsidRPr="00D3742B" w:rsidRDefault="00E57697" w:rsidP="00D3742B">
            <w:pPr>
              <w:jc w:val="center"/>
              <w:rPr>
                <w:rFonts w:ascii="Segoe UI" w:hAnsi="Segoe UI" w:cs="Segoe UI"/>
                <w:b/>
                <w:sz w:val="18"/>
                <w:szCs w:val="18"/>
              </w:rPr>
            </w:pPr>
            <w:r>
              <w:rPr>
                <w:rFonts w:ascii="Segoe UI" w:hAnsi="Segoe UI" w:cs="Segoe UI"/>
                <w:b/>
                <w:sz w:val="18"/>
                <w:szCs w:val="18"/>
              </w:rPr>
              <w:t>6.140.553,82 zł</w:t>
            </w:r>
          </w:p>
        </w:tc>
      </w:tr>
      <w:tr w:rsidR="00E57697" w:rsidRPr="002268F3" w:rsidTr="00D81536">
        <w:trPr>
          <w:trHeight w:hRule="exact" w:val="1811"/>
        </w:trPr>
        <w:tc>
          <w:tcPr>
            <w:tcW w:w="289" w:type="pct"/>
            <w:shd w:val="clear" w:color="auto" w:fill="F2F2F2"/>
            <w:vAlign w:val="center"/>
          </w:tcPr>
          <w:p w:rsidR="00E57697" w:rsidRDefault="00E57697" w:rsidP="00D81536">
            <w:pPr>
              <w:jc w:val="center"/>
              <w:rPr>
                <w:rFonts w:ascii="Segoe UI" w:hAnsi="Segoe UI" w:cs="Segoe UI"/>
                <w:b/>
                <w:sz w:val="18"/>
                <w:szCs w:val="18"/>
              </w:rPr>
            </w:pPr>
            <w:r>
              <w:rPr>
                <w:rFonts w:ascii="Segoe UI" w:hAnsi="Segoe UI" w:cs="Segoe UI"/>
                <w:b/>
                <w:sz w:val="18"/>
                <w:szCs w:val="18"/>
              </w:rPr>
              <w:t>4.</w:t>
            </w:r>
          </w:p>
        </w:tc>
        <w:tc>
          <w:tcPr>
            <w:tcW w:w="422" w:type="pct"/>
            <w:shd w:val="clear" w:color="auto" w:fill="auto"/>
            <w:vAlign w:val="center"/>
          </w:tcPr>
          <w:p w:rsidR="00E57697" w:rsidRPr="00E75946" w:rsidRDefault="00E57697" w:rsidP="00D81536">
            <w:pPr>
              <w:jc w:val="center"/>
              <w:rPr>
                <w:rFonts w:ascii="Segoe UI" w:hAnsi="Segoe UI" w:cs="Segoe UI"/>
                <w:b/>
                <w:sz w:val="18"/>
                <w:szCs w:val="18"/>
              </w:rPr>
            </w:pPr>
            <w:r>
              <w:rPr>
                <w:rFonts w:ascii="Segoe UI" w:hAnsi="Segoe UI" w:cs="Segoe UI"/>
                <w:b/>
                <w:sz w:val="18"/>
                <w:szCs w:val="18"/>
              </w:rPr>
              <w:t>4</w:t>
            </w:r>
          </w:p>
        </w:tc>
        <w:tc>
          <w:tcPr>
            <w:tcW w:w="2601" w:type="pct"/>
            <w:shd w:val="clear" w:color="auto" w:fill="auto"/>
            <w:vAlign w:val="center"/>
          </w:tcPr>
          <w:p w:rsidR="00E57697" w:rsidRDefault="00E57697" w:rsidP="00D81536">
            <w:pPr>
              <w:jc w:val="center"/>
              <w:rPr>
                <w:rFonts w:ascii="Segoe UI" w:hAnsi="Segoe UI" w:cs="Segoe UI"/>
                <w:sz w:val="18"/>
                <w:szCs w:val="18"/>
              </w:rPr>
            </w:pPr>
            <w:r>
              <w:rPr>
                <w:rFonts w:ascii="Segoe UI" w:hAnsi="Segoe UI" w:cs="Segoe UI"/>
                <w:sz w:val="18"/>
                <w:szCs w:val="18"/>
              </w:rPr>
              <w:t>Konsorcjum Budowlane:</w:t>
            </w:r>
          </w:p>
          <w:p w:rsidR="00E57697" w:rsidRDefault="00E57697" w:rsidP="00D81536">
            <w:pPr>
              <w:jc w:val="center"/>
              <w:rPr>
                <w:rFonts w:ascii="Segoe UI" w:hAnsi="Segoe UI" w:cs="Segoe UI"/>
                <w:sz w:val="18"/>
                <w:szCs w:val="18"/>
              </w:rPr>
            </w:pPr>
            <w:r>
              <w:rPr>
                <w:rFonts w:ascii="Segoe UI" w:hAnsi="Segoe UI" w:cs="Segoe UI"/>
                <w:sz w:val="18"/>
                <w:szCs w:val="18"/>
              </w:rPr>
              <w:t xml:space="preserve">Lider konsorcjum </w:t>
            </w:r>
            <w:r w:rsidR="00D3742B">
              <w:rPr>
                <w:rFonts w:ascii="Segoe UI" w:hAnsi="Segoe UI" w:cs="Segoe UI"/>
                <w:sz w:val="18"/>
                <w:szCs w:val="18"/>
              </w:rPr>
              <w:t>–</w:t>
            </w:r>
            <w:r>
              <w:rPr>
                <w:rFonts w:ascii="Segoe UI" w:hAnsi="Segoe UI" w:cs="Segoe UI"/>
                <w:sz w:val="18"/>
                <w:szCs w:val="18"/>
              </w:rPr>
              <w:t xml:space="preserve"> BAUTRA Sp. z o.o., Koszalin </w:t>
            </w:r>
          </w:p>
          <w:p w:rsidR="00E57697" w:rsidRDefault="00E57697" w:rsidP="00D81536">
            <w:pPr>
              <w:jc w:val="center"/>
              <w:rPr>
                <w:rFonts w:ascii="Segoe UI" w:hAnsi="Segoe UI" w:cs="Segoe UI"/>
                <w:sz w:val="18"/>
                <w:szCs w:val="18"/>
              </w:rPr>
            </w:pPr>
          </w:p>
          <w:p w:rsidR="00E57697" w:rsidRPr="0059684B" w:rsidRDefault="00E57697" w:rsidP="00D3742B">
            <w:pPr>
              <w:jc w:val="center"/>
              <w:rPr>
                <w:rFonts w:ascii="Segoe UI" w:hAnsi="Segoe UI" w:cs="Segoe UI"/>
                <w:sz w:val="18"/>
                <w:szCs w:val="18"/>
              </w:rPr>
            </w:pPr>
            <w:r>
              <w:rPr>
                <w:rFonts w:ascii="Segoe UI" w:hAnsi="Segoe UI" w:cs="Segoe UI"/>
                <w:sz w:val="18"/>
                <w:szCs w:val="18"/>
              </w:rPr>
              <w:t>PRZEDSIĘBIORSTWO BUDOWLANO INŻYNIERYJNE SPECTRUM TOMASZ LISOWSKI ŁUKASZ GMEREK SPÓŁKA CYWILNA</w:t>
            </w:r>
            <w:r w:rsidR="00D3742B">
              <w:rPr>
                <w:rFonts w:ascii="Segoe UI" w:hAnsi="Segoe UI" w:cs="Segoe UI"/>
                <w:sz w:val="18"/>
                <w:szCs w:val="18"/>
              </w:rPr>
              <w:t xml:space="preserve">, </w:t>
            </w:r>
            <w:r>
              <w:rPr>
                <w:rFonts w:ascii="Segoe UI" w:hAnsi="Segoe UI" w:cs="Segoe UI"/>
                <w:sz w:val="18"/>
                <w:szCs w:val="18"/>
              </w:rPr>
              <w:t>Koszalin</w:t>
            </w:r>
          </w:p>
        </w:tc>
        <w:tc>
          <w:tcPr>
            <w:tcW w:w="1689" w:type="pct"/>
            <w:shd w:val="clear" w:color="auto" w:fill="auto"/>
            <w:vAlign w:val="center"/>
          </w:tcPr>
          <w:p w:rsidR="00E57697" w:rsidRDefault="00E57697" w:rsidP="00D81536">
            <w:pPr>
              <w:jc w:val="center"/>
              <w:rPr>
                <w:rFonts w:ascii="Segoe UI" w:hAnsi="Segoe UI" w:cs="Segoe UI"/>
                <w:b/>
                <w:sz w:val="18"/>
                <w:szCs w:val="18"/>
              </w:rPr>
            </w:pPr>
            <w:r>
              <w:rPr>
                <w:rFonts w:ascii="Segoe UI" w:hAnsi="Segoe UI" w:cs="Segoe UI"/>
                <w:b/>
                <w:sz w:val="18"/>
                <w:szCs w:val="18"/>
              </w:rPr>
              <w:t>7.153.458,59 zł</w:t>
            </w:r>
          </w:p>
          <w:p w:rsidR="00E57697" w:rsidRPr="002268F3" w:rsidRDefault="00E57697" w:rsidP="00D81536">
            <w:pPr>
              <w:ind w:left="334"/>
              <w:rPr>
                <w:rFonts w:ascii="Segoe UI" w:hAnsi="Segoe UI" w:cs="Segoe UI"/>
                <w:sz w:val="18"/>
                <w:szCs w:val="18"/>
              </w:rPr>
            </w:pPr>
          </w:p>
        </w:tc>
      </w:tr>
    </w:tbl>
    <w:p w:rsidR="00E57697" w:rsidRDefault="00E57697" w:rsidP="00321F00">
      <w:pPr>
        <w:ind w:firstLine="708"/>
        <w:jc w:val="both"/>
        <w:rPr>
          <w:rFonts w:ascii="Segoe UI" w:hAnsi="Segoe UI" w:cs="Segoe UI"/>
          <w:sz w:val="20"/>
          <w:szCs w:val="20"/>
          <w:lang w:eastAsia="x-none"/>
        </w:rPr>
      </w:pPr>
    </w:p>
    <w:p w:rsidR="00F879AD" w:rsidRDefault="00F879AD" w:rsidP="00091129">
      <w:pPr>
        <w:rPr>
          <w:rFonts w:ascii="Segoe UI" w:hAnsi="Segoe UI" w:cs="Segoe UI"/>
          <w:b/>
          <w:sz w:val="22"/>
          <w:szCs w:val="22"/>
        </w:rPr>
      </w:pPr>
    </w:p>
    <w:p w:rsidR="00321F00" w:rsidRPr="00321F00" w:rsidRDefault="00BC6D75" w:rsidP="00E6537E">
      <w:pPr>
        <w:ind w:firstLine="708"/>
        <w:jc w:val="both"/>
        <w:rPr>
          <w:rFonts w:ascii="Segoe UI" w:hAnsi="Segoe UI" w:cs="Segoe UI"/>
          <w:sz w:val="20"/>
          <w:szCs w:val="20"/>
        </w:rPr>
      </w:pPr>
      <w:r>
        <w:rPr>
          <w:rFonts w:ascii="Segoe UI" w:hAnsi="Segoe UI" w:cs="Segoe UI"/>
          <w:sz w:val="20"/>
          <w:szCs w:val="20"/>
          <w:u w:val="single"/>
          <w:lang w:eastAsia="x-none"/>
        </w:rPr>
        <w:t xml:space="preserve">Oferta </w:t>
      </w:r>
      <w:r>
        <w:rPr>
          <w:rFonts w:ascii="Segoe UI" w:hAnsi="Segoe UI" w:cs="Segoe UI"/>
          <w:sz w:val="20"/>
          <w:szCs w:val="20"/>
          <w:u w:val="single"/>
          <w:lang w:val="x-none" w:eastAsia="x-none"/>
        </w:rPr>
        <w:t>n</w:t>
      </w:r>
      <w:r w:rsidR="003F502F" w:rsidRPr="003F502F">
        <w:rPr>
          <w:rFonts w:ascii="Segoe UI" w:hAnsi="Segoe UI" w:cs="Segoe UI"/>
          <w:sz w:val="20"/>
          <w:szCs w:val="20"/>
          <w:u w:val="single"/>
          <w:lang w:val="x-none" w:eastAsia="x-none"/>
        </w:rPr>
        <w:t xml:space="preserve">r </w:t>
      </w:r>
      <w:r w:rsidR="00E57697">
        <w:rPr>
          <w:rFonts w:ascii="Segoe UI" w:hAnsi="Segoe UI" w:cs="Segoe UI"/>
          <w:sz w:val="20"/>
          <w:szCs w:val="20"/>
          <w:u w:val="single"/>
          <w:lang w:eastAsia="x-none"/>
        </w:rPr>
        <w:t>1</w:t>
      </w:r>
      <w:r w:rsidR="00321F00">
        <w:rPr>
          <w:rFonts w:ascii="Segoe UI" w:hAnsi="Segoe UI" w:cs="Segoe UI"/>
          <w:sz w:val="20"/>
          <w:szCs w:val="20"/>
          <w:lang w:val="x-none" w:eastAsia="x-none"/>
        </w:rPr>
        <w:t xml:space="preserve">, </w:t>
      </w:r>
      <w:r w:rsidR="003F502F" w:rsidRPr="003F502F">
        <w:rPr>
          <w:rFonts w:ascii="Segoe UI" w:hAnsi="Segoe UI" w:cs="Segoe UI"/>
          <w:sz w:val="20"/>
          <w:szCs w:val="20"/>
          <w:lang w:val="x-none" w:eastAsia="x-none"/>
        </w:rPr>
        <w:t>z najniższą ceną zaoferowaną za realizację zamówienia</w:t>
      </w:r>
      <w:r w:rsidR="003F502F" w:rsidRPr="003F502F">
        <w:rPr>
          <w:rFonts w:ascii="Segoe UI" w:hAnsi="Segoe UI" w:cs="Segoe UI"/>
          <w:bCs/>
          <w:sz w:val="20"/>
          <w:szCs w:val="20"/>
          <w:lang w:val="x-none" w:eastAsia="x-none"/>
        </w:rPr>
        <w:t xml:space="preserve"> (</w:t>
      </w:r>
      <w:r w:rsidR="00E57697">
        <w:rPr>
          <w:rFonts w:ascii="Segoe UI" w:hAnsi="Segoe UI" w:cs="Segoe UI"/>
          <w:bCs/>
          <w:color w:val="000000"/>
          <w:sz w:val="18"/>
          <w:szCs w:val="18"/>
        </w:rPr>
        <w:t>6.109.699,00</w:t>
      </w:r>
      <w:r w:rsidR="00321F00" w:rsidRPr="00321F00">
        <w:rPr>
          <w:rFonts w:ascii="Segoe UI" w:hAnsi="Segoe UI" w:cs="Segoe UI"/>
          <w:bCs/>
          <w:color w:val="000000"/>
          <w:sz w:val="18"/>
          <w:szCs w:val="18"/>
        </w:rPr>
        <w:t xml:space="preserve"> zł</w:t>
      </w:r>
      <w:r w:rsidR="003F502F" w:rsidRPr="003F502F">
        <w:rPr>
          <w:rFonts w:ascii="Segoe UI" w:hAnsi="Segoe UI" w:cs="Segoe UI"/>
          <w:bCs/>
          <w:sz w:val="20"/>
          <w:szCs w:val="20"/>
          <w:lang w:val="x-none" w:eastAsia="x-none"/>
        </w:rPr>
        <w:t>)</w:t>
      </w:r>
      <w:r w:rsidR="00321F00">
        <w:rPr>
          <w:rFonts w:ascii="Segoe UI" w:hAnsi="Segoe UI" w:cs="Segoe UI"/>
          <w:bCs/>
          <w:sz w:val="20"/>
          <w:szCs w:val="20"/>
          <w:lang w:eastAsia="x-none"/>
        </w:rPr>
        <w:t>,</w:t>
      </w:r>
      <w:r w:rsidR="003F502F" w:rsidRPr="003F502F">
        <w:rPr>
          <w:rFonts w:ascii="Segoe UI" w:hAnsi="Segoe UI" w:cs="Segoe UI"/>
          <w:bCs/>
          <w:sz w:val="20"/>
          <w:szCs w:val="20"/>
          <w:lang w:val="x-none" w:eastAsia="x-none"/>
        </w:rPr>
        <w:t xml:space="preserve"> przewyższa kwotę, jaką Zamawiający zamierzał przeznaczyć na sfinansowanie </w:t>
      </w:r>
      <w:r w:rsidR="003F502F" w:rsidRPr="003F502F">
        <w:rPr>
          <w:rFonts w:ascii="Segoe UI" w:hAnsi="Segoe UI" w:cs="Segoe UI"/>
          <w:bCs/>
          <w:sz w:val="20"/>
          <w:szCs w:val="20"/>
          <w:lang w:eastAsia="x-none"/>
        </w:rPr>
        <w:t xml:space="preserve">przedmiotowego </w:t>
      </w:r>
      <w:r w:rsidR="003F502F" w:rsidRPr="003F502F">
        <w:rPr>
          <w:rFonts w:ascii="Segoe UI" w:hAnsi="Segoe UI" w:cs="Segoe UI"/>
          <w:bCs/>
          <w:sz w:val="20"/>
          <w:szCs w:val="20"/>
          <w:lang w:val="x-none" w:eastAsia="x-none"/>
        </w:rPr>
        <w:t xml:space="preserve">zamówienia </w:t>
      </w:r>
      <w:r w:rsidR="00321F00">
        <w:rPr>
          <w:rFonts w:ascii="Segoe UI" w:hAnsi="Segoe UI" w:cs="Segoe UI"/>
          <w:bCs/>
          <w:sz w:val="20"/>
          <w:szCs w:val="20"/>
          <w:lang w:val="x-none" w:eastAsia="x-none"/>
        </w:rPr>
        <w:br/>
      </w:r>
      <w:r w:rsidR="003F502F" w:rsidRPr="003F502F">
        <w:rPr>
          <w:rFonts w:ascii="Segoe UI" w:hAnsi="Segoe UI" w:cs="Segoe UI"/>
          <w:bCs/>
          <w:sz w:val="20"/>
          <w:szCs w:val="20"/>
          <w:lang w:val="x-none" w:eastAsia="x-none"/>
        </w:rPr>
        <w:t>(</w:t>
      </w:r>
      <w:r w:rsidR="00E57697">
        <w:rPr>
          <w:rFonts w:ascii="Segoe UI" w:hAnsi="Segoe UI" w:cs="Segoe UI"/>
          <w:sz w:val="20"/>
          <w:szCs w:val="20"/>
        </w:rPr>
        <w:t>4.520.000,00</w:t>
      </w:r>
      <w:r w:rsidR="00321F00">
        <w:rPr>
          <w:rFonts w:ascii="Segoe UI" w:hAnsi="Segoe UI" w:cs="Segoe UI"/>
          <w:sz w:val="20"/>
          <w:szCs w:val="20"/>
        </w:rPr>
        <w:t xml:space="preserve"> </w:t>
      </w:r>
      <w:r w:rsidR="003F502F" w:rsidRPr="003F502F">
        <w:rPr>
          <w:rFonts w:ascii="Segoe UI" w:hAnsi="Segoe UI" w:cs="Segoe UI"/>
          <w:bCs/>
          <w:sz w:val="20"/>
          <w:szCs w:val="20"/>
          <w:lang w:val="x-none" w:eastAsia="x-none"/>
        </w:rPr>
        <w:t xml:space="preserve">zł) </w:t>
      </w:r>
      <w:r w:rsidR="00321F00">
        <w:rPr>
          <w:rFonts w:ascii="Segoe UI" w:hAnsi="Segoe UI" w:cs="Segoe UI"/>
          <w:sz w:val="20"/>
          <w:szCs w:val="20"/>
        </w:rPr>
        <w:t xml:space="preserve">o </w:t>
      </w:r>
      <w:r w:rsidR="00E57697">
        <w:rPr>
          <w:rFonts w:ascii="Segoe UI" w:hAnsi="Segoe UI" w:cs="Segoe UI"/>
          <w:sz w:val="20"/>
        </w:rPr>
        <w:t xml:space="preserve">1.589.699,00 </w:t>
      </w:r>
      <w:r w:rsidR="00321F00" w:rsidRPr="00321F00">
        <w:rPr>
          <w:rFonts w:ascii="Segoe UI" w:hAnsi="Segoe UI" w:cs="Segoe UI"/>
          <w:sz w:val="20"/>
          <w:szCs w:val="20"/>
        </w:rPr>
        <w:t>zł</w:t>
      </w:r>
      <w:r w:rsidR="00321F00">
        <w:rPr>
          <w:rFonts w:ascii="Segoe UI" w:hAnsi="Segoe UI" w:cs="Segoe UI"/>
          <w:sz w:val="20"/>
          <w:szCs w:val="20"/>
        </w:rPr>
        <w:t>.</w:t>
      </w:r>
    </w:p>
    <w:p w:rsidR="00091129" w:rsidRPr="00091129" w:rsidRDefault="00091129" w:rsidP="00091129">
      <w:pPr>
        <w:rPr>
          <w:rFonts w:ascii="Segoe UI" w:hAnsi="Segoe UI" w:cs="Segoe UI"/>
          <w:b/>
          <w:sz w:val="22"/>
          <w:szCs w:val="22"/>
        </w:rPr>
      </w:pPr>
    </w:p>
    <w:p w:rsidR="00D3742B" w:rsidRDefault="00D3742B" w:rsidP="00D3742B">
      <w:pPr>
        <w:ind w:firstLine="6237"/>
        <w:rPr>
          <w:rFonts w:ascii="Segoe UI" w:hAnsi="Segoe UI" w:cs="Segoe UI"/>
          <w:b/>
          <w:bCs/>
          <w:sz w:val="20"/>
          <w:szCs w:val="20"/>
        </w:rPr>
      </w:pPr>
      <w:bookmarkStart w:id="0" w:name="_GoBack"/>
      <w:r>
        <w:rPr>
          <w:rFonts w:ascii="Segoe UI" w:hAnsi="Segoe UI" w:cs="Segoe UI"/>
          <w:b/>
          <w:bCs/>
          <w:sz w:val="20"/>
        </w:rPr>
        <w:t xml:space="preserve">     Prezydent Miasta</w:t>
      </w:r>
    </w:p>
    <w:p w:rsidR="00D3742B" w:rsidRDefault="00D3742B" w:rsidP="00D3742B">
      <w:pPr>
        <w:ind w:firstLine="6237"/>
        <w:rPr>
          <w:rFonts w:ascii="Segoe UI" w:hAnsi="Segoe UI" w:cs="Segoe UI"/>
          <w:b/>
          <w:bCs/>
          <w:sz w:val="20"/>
        </w:rPr>
      </w:pPr>
      <w:r>
        <w:rPr>
          <w:rFonts w:ascii="Segoe UI" w:hAnsi="Segoe UI" w:cs="Segoe UI"/>
          <w:b/>
          <w:bCs/>
          <w:sz w:val="20"/>
        </w:rPr>
        <w:t xml:space="preserve">        Piotr Jedliński</w:t>
      </w:r>
    </w:p>
    <w:p w:rsidR="00D3742B" w:rsidRDefault="00D3742B" w:rsidP="00D3742B">
      <w:pPr>
        <w:rPr>
          <w:rFonts w:ascii="Segoe UI" w:hAnsi="Segoe UI" w:cs="Segoe UI"/>
          <w:iCs/>
        </w:rPr>
      </w:pPr>
    </w:p>
    <w:p w:rsidR="00D3742B" w:rsidRDefault="00D3742B" w:rsidP="00D3742B">
      <w:pPr>
        <w:rPr>
          <w:rFonts w:ascii="Segoe UI" w:hAnsi="Segoe UI" w:cs="Segoe UI"/>
          <w:sz w:val="14"/>
          <w:szCs w:val="14"/>
        </w:rPr>
      </w:pPr>
      <w:r>
        <w:rPr>
          <w:rFonts w:ascii="Segoe UI" w:hAnsi="Segoe UI" w:cs="Segoe UI"/>
          <w:b/>
          <w:sz w:val="16"/>
          <w:szCs w:val="16"/>
        </w:rPr>
        <w:t xml:space="preserve">                                       </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r>
        <w:rPr>
          <w:rFonts w:ascii="Segoe UI" w:hAnsi="Segoe UI" w:cs="Segoe UI"/>
          <w:b/>
          <w:sz w:val="16"/>
          <w:szCs w:val="16"/>
        </w:rPr>
        <w:tab/>
      </w:r>
      <w:r>
        <w:rPr>
          <w:rFonts w:ascii="Segoe UI" w:hAnsi="Segoe UI" w:cs="Segoe UI"/>
          <w:b/>
          <w:sz w:val="16"/>
          <w:szCs w:val="16"/>
        </w:rPr>
        <w:tab/>
        <w:t xml:space="preserve">                          </w:t>
      </w:r>
      <w:r>
        <w:rPr>
          <w:rFonts w:ascii="Segoe UI" w:hAnsi="Segoe UI" w:cs="Segoe UI"/>
          <w:sz w:val="14"/>
          <w:szCs w:val="14"/>
        </w:rPr>
        <w:t xml:space="preserve">dokument opatrzony kwalifikowanym </w:t>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t xml:space="preserve">     </w:t>
      </w:r>
      <w:r>
        <w:rPr>
          <w:rFonts w:ascii="Segoe UI" w:hAnsi="Segoe UI" w:cs="Segoe UI"/>
          <w:sz w:val="14"/>
          <w:szCs w:val="14"/>
        </w:rPr>
        <w:tab/>
        <w:t xml:space="preserve">                     </w:t>
      </w:r>
      <w:r>
        <w:rPr>
          <w:rFonts w:ascii="Segoe UI" w:hAnsi="Segoe UI" w:cs="Segoe UI"/>
          <w:sz w:val="14"/>
          <w:szCs w:val="14"/>
        </w:rPr>
        <w:tab/>
      </w:r>
      <w:r>
        <w:rPr>
          <w:rFonts w:ascii="Segoe UI" w:hAnsi="Segoe UI" w:cs="Segoe UI"/>
          <w:sz w:val="14"/>
          <w:szCs w:val="14"/>
        </w:rPr>
        <w:tab/>
        <w:t xml:space="preserve">                       podpisem elektronicznym</w:t>
      </w:r>
      <w:r>
        <w:rPr>
          <w:rFonts w:ascii="Segoe UI" w:hAnsi="Segoe UI" w:cs="Segoe UI"/>
          <w:b/>
          <w:sz w:val="14"/>
          <w:szCs w:val="14"/>
        </w:rPr>
        <w:tab/>
      </w:r>
    </w:p>
    <w:bookmarkEnd w:id="0"/>
    <w:p w:rsidR="00E96A30" w:rsidRPr="00321F00" w:rsidRDefault="00E96A30" w:rsidP="00E96A30">
      <w:pPr>
        <w:jc w:val="center"/>
        <w:rPr>
          <w:rFonts w:ascii="Segoe UI" w:eastAsia="Calibri" w:hAnsi="Segoe UI" w:cs="Segoe UI"/>
          <w:sz w:val="12"/>
          <w:szCs w:val="12"/>
          <w:lang w:eastAsia="en-US"/>
        </w:rPr>
      </w:pPr>
    </w:p>
    <w:sectPr w:rsidR="00E96A30" w:rsidRPr="00321F00" w:rsidSect="003F502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5"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0"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0"/>
  </w:num>
  <w:num w:numId="2">
    <w:abstractNumId w:val="21"/>
  </w:num>
  <w:num w:numId="3">
    <w:abstractNumId w:val="23"/>
  </w:num>
  <w:num w:numId="4">
    <w:abstractNumId w:val="24"/>
  </w:num>
  <w:num w:numId="5">
    <w:abstractNumId w:val="15"/>
  </w:num>
  <w:num w:numId="6">
    <w:abstractNumId w:val="14"/>
  </w:num>
  <w:num w:numId="7">
    <w:abstractNumId w:val="4"/>
  </w:num>
  <w:num w:numId="8">
    <w:abstractNumId w:val="7"/>
  </w:num>
  <w:num w:numId="9">
    <w:abstractNumId w:val="17"/>
  </w:num>
  <w:num w:numId="10">
    <w:abstractNumId w:val="9"/>
  </w:num>
  <w:num w:numId="11">
    <w:abstractNumId w:val="3"/>
  </w:num>
  <w:num w:numId="12">
    <w:abstractNumId w:val="13"/>
  </w:num>
  <w:num w:numId="13">
    <w:abstractNumId w:val="16"/>
  </w:num>
  <w:num w:numId="14">
    <w:abstractNumId w:val="20"/>
  </w:num>
  <w:num w:numId="15">
    <w:abstractNumId w:val="18"/>
  </w:num>
  <w:num w:numId="16">
    <w:abstractNumId w:val="2"/>
  </w:num>
  <w:num w:numId="17">
    <w:abstractNumId w:val="6"/>
  </w:num>
  <w:num w:numId="18">
    <w:abstractNumId w:val="8"/>
  </w:num>
  <w:num w:numId="19">
    <w:abstractNumId w:val="11"/>
  </w:num>
  <w:num w:numId="20">
    <w:abstractNumId w:val="0"/>
  </w:num>
  <w:num w:numId="21">
    <w:abstractNumId w:val="22"/>
  </w:num>
  <w:num w:numId="22">
    <w:abstractNumId w:val="5"/>
  </w:num>
  <w:num w:numId="23">
    <w:abstractNumId w:val="1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5B12"/>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783D"/>
    <w:rsid w:val="001E30E2"/>
    <w:rsid w:val="001F3B28"/>
    <w:rsid w:val="00222EA8"/>
    <w:rsid w:val="00276FF2"/>
    <w:rsid w:val="00285746"/>
    <w:rsid w:val="002920A4"/>
    <w:rsid w:val="002C6214"/>
    <w:rsid w:val="002C7067"/>
    <w:rsid w:val="002D2476"/>
    <w:rsid w:val="002D68B9"/>
    <w:rsid w:val="00300ABE"/>
    <w:rsid w:val="00321F00"/>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141EB"/>
    <w:rsid w:val="0064514F"/>
    <w:rsid w:val="00683F82"/>
    <w:rsid w:val="006A00D4"/>
    <w:rsid w:val="006A4CF7"/>
    <w:rsid w:val="006B1D56"/>
    <w:rsid w:val="006B31F3"/>
    <w:rsid w:val="006E1D5A"/>
    <w:rsid w:val="00756255"/>
    <w:rsid w:val="00765BA0"/>
    <w:rsid w:val="00784451"/>
    <w:rsid w:val="00790325"/>
    <w:rsid w:val="00791B65"/>
    <w:rsid w:val="007C7590"/>
    <w:rsid w:val="008045EA"/>
    <w:rsid w:val="0080558D"/>
    <w:rsid w:val="00855A05"/>
    <w:rsid w:val="00860BD6"/>
    <w:rsid w:val="00880FBF"/>
    <w:rsid w:val="008A1BAE"/>
    <w:rsid w:val="008C35DF"/>
    <w:rsid w:val="008E3DC9"/>
    <w:rsid w:val="00902D44"/>
    <w:rsid w:val="00932230"/>
    <w:rsid w:val="009405D0"/>
    <w:rsid w:val="00944741"/>
    <w:rsid w:val="009532EE"/>
    <w:rsid w:val="009B2A5D"/>
    <w:rsid w:val="009D5783"/>
    <w:rsid w:val="009D720D"/>
    <w:rsid w:val="009E5FDA"/>
    <w:rsid w:val="009F265A"/>
    <w:rsid w:val="00A06935"/>
    <w:rsid w:val="00A24AA5"/>
    <w:rsid w:val="00A2666F"/>
    <w:rsid w:val="00A365A7"/>
    <w:rsid w:val="00A36F99"/>
    <w:rsid w:val="00A54098"/>
    <w:rsid w:val="00A95A7A"/>
    <w:rsid w:val="00AF5105"/>
    <w:rsid w:val="00B127E3"/>
    <w:rsid w:val="00B51A56"/>
    <w:rsid w:val="00B64305"/>
    <w:rsid w:val="00B849A4"/>
    <w:rsid w:val="00B9467F"/>
    <w:rsid w:val="00BA59AB"/>
    <w:rsid w:val="00BA61AB"/>
    <w:rsid w:val="00BA7D0F"/>
    <w:rsid w:val="00BC6D75"/>
    <w:rsid w:val="00BD24BB"/>
    <w:rsid w:val="00BE5234"/>
    <w:rsid w:val="00BF452B"/>
    <w:rsid w:val="00C00EE7"/>
    <w:rsid w:val="00C20C76"/>
    <w:rsid w:val="00C4779C"/>
    <w:rsid w:val="00C52A44"/>
    <w:rsid w:val="00C5429E"/>
    <w:rsid w:val="00C835A0"/>
    <w:rsid w:val="00CA24DA"/>
    <w:rsid w:val="00CB3DC5"/>
    <w:rsid w:val="00CB74D3"/>
    <w:rsid w:val="00CC14C2"/>
    <w:rsid w:val="00CC3B12"/>
    <w:rsid w:val="00CE3BCA"/>
    <w:rsid w:val="00CE785C"/>
    <w:rsid w:val="00D034DE"/>
    <w:rsid w:val="00D105F9"/>
    <w:rsid w:val="00D2400A"/>
    <w:rsid w:val="00D31FB2"/>
    <w:rsid w:val="00D3742B"/>
    <w:rsid w:val="00D77F97"/>
    <w:rsid w:val="00D920A8"/>
    <w:rsid w:val="00DC050E"/>
    <w:rsid w:val="00DD65F4"/>
    <w:rsid w:val="00DF2C64"/>
    <w:rsid w:val="00E07A7B"/>
    <w:rsid w:val="00E442AB"/>
    <w:rsid w:val="00E57697"/>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04168"/>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 w:id="13490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245</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14</cp:revision>
  <cp:lastPrinted>2022-02-07T08:43:00Z</cp:lastPrinted>
  <dcterms:created xsi:type="dcterms:W3CDTF">2021-09-16T06:55:00Z</dcterms:created>
  <dcterms:modified xsi:type="dcterms:W3CDTF">2022-02-07T08:43:00Z</dcterms:modified>
</cp:coreProperties>
</file>