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DA2C7" w14:textId="77777777" w:rsidR="00405875" w:rsidRPr="00CC7C18" w:rsidRDefault="00405875" w:rsidP="006331C6">
      <w:pPr>
        <w:pStyle w:val="Tekstpodstawowy"/>
        <w:jc w:val="left"/>
        <w:rPr>
          <w:szCs w:val="18"/>
        </w:rPr>
      </w:pPr>
      <w:bookmarkStart w:id="0" w:name="_GoBack"/>
      <w:bookmarkEnd w:id="0"/>
    </w:p>
    <w:p w14:paraId="62BA8CB9" w14:textId="77777777" w:rsidR="00405875" w:rsidRPr="00CC7C18" w:rsidRDefault="00405875" w:rsidP="006331C6">
      <w:pPr>
        <w:pStyle w:val="Tekstpodstawowy"/>
        <w:jc w:val="left"/>
        <w:rPr>
          <w:szCs w:val="18"/>
        </w:rPr>
      </w:pPr>
    </w:p>
    <w:p w14:paraId="29B58CA5" w14:textId="77777777" w:rsidR="00405875" w:rsidRPr="00CC7C18" w:rsidRDefault="00405875" w:rsidP="006331C6">
      <w:pPr>
        <w:pStyle w:val="Tekstpodstawowy"/>
        <w:jc w:val="left"/>
        <w:rPr>
          <w:szCs w:val="18"/>
        </w:rPr>
      </w:pPr>
    </w:p>
    <w:p w14:paraId="34E15DF3" w14:textId="77777777" w:rsidR="00405875" w:rsidRPr="00CC7C18" w:rsidRDefault="00405875" w:rsidP="006331C6">
      <w:pPr>
        <w:pStyle w:val="Tekstpodstawowy"/>
        <w:jc w:val="left"/>
        <w:rPr>
          <w:szCs w:val="18"/>
        </w:rPr>
      </w:pPr>
    </w:p>
    <w:p w14:paraId="44DDFC1C" w14:textId="77777777" w:rsidR="00405875" w:rsidRPr="00CC7C18" w:rsidRDefault="00405875" w:rsidP="006331C6">
      <w:pPr>
        <w:pStyle w:val="Tekstpodstawowy"/>
        <w:jc w:val="left"/>
        <w:rPr>
          <w:szCs w:val="18"/>
        </w:rPr>
      </w:pPr>
    </w:p>
    <w:p w14:paraId="131D86EE" w14:textId="77777777" w:rsidR="00405875" w:rsidRPr="00CC7C18" w:rsidRDefault="00405875" w:rsidP="006331C6">
      <w:pPr>
        <w:pStyle w:val="Tekstpodstawowy"/>
        <w:jc w:val="left"/>
        <w:rPr>
          <w:szCs w:val="18"/>
        </w:rPr>
      </w:pPr>
    </w:p>
    <w:p w14:paraId="6ECE1A3F" w14:textId="77777777" w:rsidR="00405875" w:rsidRPr="00CC7C18" w:rsidRDefault="00405875" w:rsidP="006331C6">
      <w:pPr>
        <w:pStyle w:val="Tekstpodstawowy"/>
        <w:jc w:val="left"/>
        <w:rPr>
          <w:szCs w:val="18"/>
        </w:rPr>
      </w:pPr>
    </w:p>
    <w:p w14:paraId="73D1CF28" w14:textId="77777777" w:rsidR="00405875" w:rsidRPr="00CC7C18" w:rsidRDefault="00405875" w:rsidP="006331C6">
      <w:pPr>
        <w:pStyle w:val="Tekstpodstawowy"/>
        <w:jc w:val="left"/>
        <w:rPr>
          <w:szCs w:val="18"/>
        </w:rPr>
      </w:pPr>
    </w:p>
    <w:p w14:paraId="53051D81" w14:textId="77777777" w:rsidR="00405875" w:rsidRPr="00CC7C18" w:rsidRDefault="00405875" w:rsidP="006331C6">
      <w:pPr>
        <w:pStyle w:val="Tekstpodstawowy"/>
        <w:jc w:val="left"/>
        <w:rPr>
          <w:szCs w:val="18"/>
        </w:rPr>
      </w:pPr>
    </w:p>
    <w:p w14:paraId="0649ADF7" w14:textId="77777777" w:rsidR="00405875" w:rsidRPr="00CC7C18" w:rsidRDefault="00405875" w:rsidP="006331C6">
      <w:pPr>
        <w:pStyle w:val="Tekstpodstawowy"/>
        <w:jc w:val="left"/>
        <w:rPr>
          <w:szCs w:val="18"/>
        </w:rPr>
      </w:pPr>
    </w:p>
    <w:p w14:paraId="53A396E0" w14:textId="77777777" w:rsidR="00405875" w:rsidRPr="00CC7C18" w:rsidRDefault="00405875" w:rsidP="006331C6">
      <w:pPr>
        <w:pStyle w:val="Tekstpodstawowy"/>
        <w:jc w:val="left"/>
        <w:rPr>
          <w:szCs w:val="18"/>
        </w:rPr>
      </w:pPr>
    </w:p>
    <w:p w14:paraId="45DFE76A" w14:textId="1BC584DC" w:rsidR="00405875" w:rsidRPr="00CC7C18" w:rsidRDefault="00F2299C" w:rsidP="0088516C">
      <w:pPr>
        <w:spacing w:before="209" w:line="247" w:lineRule="auto"/>
        <w:ind w:left="1631" w:right="1602"/>
        <w:jc w:val="center"/>
        <w:rPr>
          <w:b/>
          <w:sz w:val="36"/>
          <w:szCs w:val="18"/>
        </w:rPr>
      </w:pPr>
      <w:r w:rsidRPr="00F2299C">
        <w:rPr>
          <w:b/>
          <w:sz w:val="36"/>
          <w:szCs w:val="18"/>
        </w:rPr>
        <w:t>SZCZEGÓŁOWA SPECYFIKACJA TECHNICZNA</w:t>
      </w:r>
      <w:r w:rsidR="00405875" w:rsidRPr="00CC7C18">
        <w:rPr>
          <w:b/>
          <w:sz w:val="36"/>
          <w:szCs w:val="18"/>
        </w:rPr>
        <w:t xml:space="preserve"> </w:t>
      </w:r>
    </w:p>
    <w:p w14:paraId="39BDB7C2" w14:textId="77777777" w:rsidR="00405875" w:rsidRPr="00CC7C18" w:rsidRDefault="00405875" w:rsidP="006331C6">
      <w:pPr>
        <w:pStyle w:val="Tekstpodstawowy"/>
        <w:jc w:val="left"/>
        <w:rPr>
          <w:b/>
          <w:sz w:val="36"/>
          <w:szCs w:val="18"/>
        </w:rPr>
      </w:pPr>
    </w:p>
    <w:p w14:paraId="3E3F56AF" w14:textId="77777777" w:rsidR="00405875" w:rsidRPr="00CC7C18" w:rsidRDefault="00405875" w:rsidP="006331C6">
      <w:pPr>
        <w:pStyle w:val="Tekstpodstawowy"/>
        <w:jc w:val="left"/>
        <w:rPr>
          <w:b/>
          <w:sz w:val="36"/>
          <w:szCs w:val="18"/>
        </w:rPr>
      </w:pPr>
    </w:p>
    <w:p w14:paraId="1EED3CCF" w14:textId="77777777" w:rsidR="00405875" w:rsidRPr="00CC7C18" w:rsidRDefault="00405875" w:rsidP="006331C6">
      <w:pPr>
        <w:pStyle w:val="Tekstpodstawowy"/>
        <w:spacing w:before="7"/>
        <w:jc w:val="left"/>
        <w:rPr>
          <w:b/>
          <w:sz w:val="36"/>
          <w:szCs w:val="18"/>
        </w:rPr>
      </w:pPr>
    </w:p>
    <w:p w14:paraId="1CA9B289" w14:textId="6F74A176" w:rsidR="00DF0620" w:rsidRPr="00F302D3" w:rsidRDefault="00DF0620" w:rsidP="00DF0620">
      <w:pPr>
        <w:ind w:left="1628" w:right="1602"/>
        <w:jc w:val="center"/>
        <w:rPr>
          <w:b/>
          <w:sz w:val="36"/>
        </w:rPr>
      </w:pPr>
      <w:r w:rsidRPr="00F302D3">
        <w:rPr>
          <w:b/>
          <w:sz w:val="36"/>
        </w:rPr>
        <w:t>D</w:t>
      </w:r>
      <w:r>
        <w:rPr>
          <w:b/>
          <w:sz w:val="36"/>
        </w:rPr>
        <w:t>.0</w:t>
      </w:r>
      <w:r w:rsidR="00AD0725">
        <w:rPr>
          <w:b/>
          <w:sz w:val="36"/>
        </w:rPr>
        <w:t>5</w:t>
      </w:r>
      <w:r>
        <w:rPr>
          <w:b/>
          <w:sz w:val="36"/>
        </w:rPr>
        <w:t>.0</w:t>
      </w:r>
      <w:r w:rsidR="00F27828">
        <w:rPr>
          <w:b/>
          <w:sz w:val="36"/>
        </w:rPr>
        <w:t>3</w:t>
      </w:r>
      <w:r>
        <w:rPr>
          <w:b/>
          <w:sz w:val="36"/>
        </w:rPr>
        <w:t>.</w:t>
      </w:r>
      <w:r w:rsidR="008B2FED">
        <w:rPr>
          <w:b/>
          <w:sz w:val="36"/>
        </w:rPr>
        <w:t>0</w:t>
      </w:r>
      <w:r w:rsidR="00F27828">
        <w:rPr>
          <w:b/>
          <w:sz w:val="36"/>
        </w:rPr>
        <w:t>1</w:t>
      </w:r>
    </w:p>
    <w:p w14:paraId="3532FB46" w14:textId="3529DC8F" w:rsidR="00DF0620" w:rsidRPr="00405875" w:rsidRDefault="00AD0725" w:rsidP="00DF0620">
      <w:pPr>
        <w:ind w:left="1628" w:right="1602"/>
        <w:jc w:val="center"/>
        <w:rPr>
          <w:b/>
          <w:sz w:val="36"/>
        </w:rPr>
      </w:pPr>
      <w:r>
        <w:rPr>
          <w:b/>
          <w:sz w:val="36"/>
        </w:rPr>
        <w:t xml:space="preserve">NAWIERZCHNIA </w:t>
      </w:r>
      <w:r w:rsidR="00F27828">
        <w:rPr>
          <w:b/>
          <w:sz w:val="36"/>
        </w:rPr>
        <w:t>Z KOSTEK KAMIENNYCH</w:t>
      </w:r>
    </w:p>
    <w:p w14:paraId="0CF032E8" w14:textId="2A65151E" w:rsidR="00EC3620" w:rsidRPr="005E0C7B" w:rsidRDefault="005E0C7B" w:rsidP="0088516C">
      <w:pPr>
        <w:ind w:left="1628" w:right="1602"/>
        <w:jc w:val="center"/>
        <w:rPr>
          <w:b/>
          <w:i/>
          <w:sz w:val="36"/>
          <w:szCs w:val="18"/>
        </w:rPr>
      </w:pPr>
      <w:r w:rsidRPr="005E0C7B">
        <w:rPr>
          <w:b/>
          <w:i/>
          <w:sz w:val="36"/>
          <w:szCs w:val="18"/>
        </w:rPr>
        <w:t>(materiał nowy)</w:t>
      </w:r>
    </w:p>
    <w:p w14:paraId="5FCE7AE8" w14:textId="77777777" w:rsidR="00405875" w:rsidRPr="00CC7C18" w:rsidRDefault="00405875" w:rsidP="006331C6">
      <w:pPr>
        <w:pStyle w:val="TytuSST"/>
        <w:jc w:val="center"/>
        <w:rPr>
          <w:sz w:val="18"/>
          <w:szCs w:val="18"/>
        </w:rPr>
      </w:pPr>
    </w:p>
    <w:p w14:paraId="0F4E11C4" w14:textId="77777777" w:rsidR="00405875" w:rsidRPr="00CC7C18" w:rsidRDefault="00405875" w:rsidP="0048071D">
      <w:pPr>
        <w:pStyle w:val="TytuSST"/>
        <w:rPr>
          <w:sz w:val="18"/>
          <w:szCs w:val="18"/>
        </w:rPr>
      </w:pPr>
    </w:p>
    <w:p w14:paraId="410C4CDE" w14:textId="77777777" w:rsidR="00405875" w:rsidRPr="00CC7C18" w:rsidRDefault="00405875" w:rsidP="0088516C">
      <w:pPr>
        <w:pStyle w:val="TytuSST"/>
        <w:rPr>
          <w:sz w:val="18"/>
          <w:szCs w:val="18"/>
        </w:rPr>
      </w:pPr>
    </w:p>
    <w:p w14:paraId="0FEDB120" w14:textId="77777777" w:rsidR="00405875" w:rsidRPr="00CC7C18" w:rsidRDefault="00405875" w:rsidP="0088516C">
      <w:pPr>
        <w:pStyle w:val="TytuSST"/>
        <w:rPr>
          <w:sz w:val="18"/>
          <w:szCs w:val="18"/>
        </w:rPr>
      </w:pPr>
    </w:p>
    <w:p w14:paraId="2CB0CF40" w14:textId="77777777" w:rsidR="00405875" w:rsidRPr="00CC7C18" w:rsidRDefault="00405875" w:rsidP="0088516C">
      <w:pPr>
        <w:pStyle w:val="TytuSST"/>
        <w:rPr>
          <w:sz w:val="18"/>
          <w:szCs w:val="18"/>
        </w:rPr>
      </w:pPr>
    </w:p>
    <w:p w14:paraId="160B8DB0" w14:textId="77777777" w:rsidR="00405875" w:rsidRPr="00CC7C18" w:rsidRDefault="00405875" w:rsidP="0088516C">
      <w:pPr>
        <w:pStyle w:val="TytuSST"/>
        <w:rPr>
          <w:sz w:val="18"/>
          <w:szCs w:val="18"/>
        </w:rPr>
      </w:pPr>
    </w:p>
    <w:p w14:paraId="54475EB2" w14:textId="77777777" w:rsidR="00405875" w:rsidRPr="00CC7C18" w:rsidRDefault="00405875" w:rsidP="0088516C">
      <w:pPr>
        <w:pStyle w:val="TytuSST"/>
        <w:rPr>
          <w:sz w:val="18"/>
          <w:szCs w:val="18"/>
        </w:rPr>
      </w:pPr>
    </w:p>
    <w:p w14:paraId="5108B0A0" w14:textId="77777777" w:rsidR="00405875" w:rsidRPr="00CC7C18" w:rsidRDefault="00405875" w:rsidP="003E3D8D">
      <w:pPr>
        <w:pStyle w:val="TytuSST"/>
        <w:rPr>
          <w:sz w:val="18"/>
          <w:szCs w:val="18"/>
        </w:rPr>
      </w:pPr>
    </w:p>
    <w:p w14:paraId="556CBB6C" w14:textId="77777777" w:rsidR="00405875" w:rsidRPr="00CC7C18" w:rsidRDefault="00405875" w:rsidP="00062F57">
      <w:pPr>
        <w:pStyle w:val="TytuSST"/>
        <w:rPr>
          <w:sz w:val="18"/>
          <w:szCs w:val="18"/>
        </w:rPr>
      </w:pPr>
    </w:p>
    <w:p w14:paraId="475EFB25" w14:textId="77777777" w:rsidR="00405875" w:rsidRPr="00CC7C18" w:rsidRDefault="00405875" w:rsidP="004F349D">
      <w:pPr>
        <w:pStyle w:val="TytuSST"/>
        <w:rPr>
          <w:sz w:val="18"/>
          <w:szCs w:val="18"/>
        </w:rPr>
      </w:pPr>
    </w:p>
    <w:p w14:paraId="21D59D46" w14:textId="77777777" w:rsidR="00405875" w:rsidRPr="00CC7C18" w:rsidRDefault="00405875" w:rsidP="003D1CCD">
      <w:pPr>
        <w:pStyle w:val="TytuSST"/>
        <w:rPr>
          <w:sz w:val="18"/>
          <w:szCs w:val="18"/>
        </w:rPr>
      </w:pPr>
    </w:p>
    <w:p w14:paraId="1AFF5050" w14:textId="77777777" w:rsidR="00405875" w:rsidRPr="00CC7C18" w:rsidRDefault="00405875" w:rsidP="006331C6">
      <w:pPr>
        <w:pStyle w:val="TytuSST"/>
        <w:rPr>
          <w:sz w:val="18"/>
          <w:szCs w:val="18"/>
        </w:rPr>
      </w:pPr>
    </w:p>
    <w:p w14:paraId="4FB8C449" w14:textId="77777777" w:rsidR="00405875" w:rsidRPr="00CC7C18" w:rsidRDefault="00405875" w:rsidP="006331C6">
      <w:pPr>
        <w:pStyle w:val="TytuSST"/>
        <w:rPr>
          <w:sz w:val="18"/>
          <w:szCs w:val="18"/>
        </w:rPr>
      </w:pPr>
    </w:p>
    <w:p w14:paraId="7E4EF956" w14:textId="77777777" w:rsidR="00405875" w:rsidRPr="00CC7C18" w:rsidRDefault="00405875" w:rsidP="006331C6">
      <w:pPr>
        <w:pStyle w:val="TytuSST"/>
        <w:rPr>
          <w:sz w:val="18"/>
          <w:szCs w:val="18"/>
        </w:rPr>
      </w:pPr>
    </w:p>
    <w:p w14:paraId="36C049C2" w14:textId="77777777" w:rsidR="00405875" w:rsidRPr="00CC7C18" w:rsidRDefault="00405875" w:rsidP="006331C6">
      <w:pPr>
        <w:pStyle w:val="TytuSST"/>
        <w:rPr>
          <w:sz w:val="18"/>
          <w:szCs w:val="18"/>
        </w:rPr>
      </w:pPr>
    </w:p>
    <w:p w14:paraId="09DA7883" w14:textId="77777777" w:rsidR="00405875" w:rsidRPr="00CC7C18" w:rsidRDefault="00405875" w:rsidP="006331C6">
      <w:pPr>
        <w:pStyle w:val="TytuSST"/>
        <w:rPr>
          <w:sz w:val="18"/>
          <w:szCs w:val="18"/>
        </w:rPr>
      </w:pPr>
    </w:p>
    <w:p w14:paraId="1D4DF5AF" w14:textId="77777777" w:rsidR="00405875" w:rsidRPr="00CC7C18" w:rsidRDefault="00405875" w:rsidP="006331C6">
      <w:pPr>
        <w:pStyle w:val="TytuSST"/>
        <w:rPr>
          <w:sz w:val="18"/>
          <w:szCs w:val="18"/>
        </w:rPr>
      </w:pPr>
    </w:p>
    <w:p w14:paraId="52D707F9" w14:textId="77777777" w:rsidR="00E64540" w:rsidRPr="00CC7C18" w:rsidRDefault="00E64540" w:rsidP="006331C6">
      <w:pPr>
        <w:pStyle w:val="TytuSST"/>
        <w:rPr>
          <w:sz w:val="18"/>
          <w:szCs w:val="18"/>
        </w:rPr>
      </w:pPr>
    </w:p>
    <w:p w14:paraId="1E59CDA6" w14:textId="77777777" w:rsidR="00405875" w:rsidRPr="00CC7C18" w:rsidRDefault="00405875" w:rsidP="006331C6">
      <w:pPr>
        <w:pStyle w:val="TytuSST"/>
        <w:rPr>
          <w:sz w:val="18"/>
          <w:szCs w:val="18"/>
        </w:rPr>
      </w:pPr>
    </w:p>
    <w:p w14:paraId="227EF1D5" w14:textId="77777777" w:rsidR="00CF1852" w:rsidRDefault="00CF1852" w:rsidP="006331C6">
      <w:pPr>
        <w:pStyle w:val="TytuSST"/>
        <w:rPr>
          <w:sz w:val="18"/>
          <w:szCs w:val="18"/>
        </w:rPr>
        <w:sectPr w:rsidR="00CF1852" w:rsidSect="007449F4">
          <w:headerReference w:type="even" r:id="rId8"/>
          <w:footerReference w:type="even" r:id="rId9"/>
          <w:footerReference w:type="default" r:id="rId10"/>
          <w:footerReference w:type="first" r:id="rId11"/>
          <w:pgSz w:w="11906" w:h="16838" w:code="9"/>
          <w:pgMar w:top="1417" w:right="1416" w:bottom="1417" w:left="1417" w:header="397" w:footer="284" w:gutter="0"/>
          <w:pgNumType w:start="1"/>
          <w:cols w:space="708"/>
          <w:titlePg/>
          <w:docGrid w:linePitch="360"/>
        </w:sectPr>
      </w:pPr>
    </w:p>
    <w:p w14:paraId="2C8A7F4E" w14:textId="77777777" w:rsidR="00F27828" w:rsidRPr="006138F9" w:rsidRDefault="00F27828" w:rsidP="00F27828">
      <w:pPr>
        <w:pStyle w:val="TytuSST"/>
        <w:spacing w:before="120"/>
      </w:pPr>
      <w:r w:rsidRPr="006138F9">
        <w:lastRenderedPageBreak/>
        <w:t>d.0</w:t>
      </w:r>
      <w:r>
        <w:t>5</w:t>
      </w:r>
      <w:r w:rsidRPr="006138F9">
        <w:t>.00.00</w:t>
      </w:r>
      <w:r w:rsidRPr="006138F9">
        <w:tab/>
      </w:r>
      <w:r>
        <w:t>nawierzchnie</w:t>
      </w:r>
    </w:p>
    <w:p w14:paraId="58429798" w14:textId="77777777" w:rsidR="00F27828" w:rsidRPr="00023E83" w:rsidRDefault="00F27828" w:rsidP="00F27828">
      <w:pPr>
        <w:pStyle w:val="TytuSST"/>
        <w:ind w:left="2124" w:hanging="2124"/>
        <w:rPr>
          <w:b w:val="0"/>
          <w:sz w:val="18"/>
        </w:rPr>
      </w:pPr>
      <w:r w:rsidRPr="002D5DEC">
        <w:t>D.0</w:t>
      </w:r>
      <w:r>
        <w:t>5</w:t>
      </w:r>
      <w:r w:rsidRPr="002D5DEC">
        <w:t>.0</w:t>
      </w:r>
      <w:r>
        <w:t>3</w:t>
      </w:r>
      <w:r w:rsidRPr="002D5DEC">
        <w:t>.</w:t>
      </w:r>
      <w:r>
        <w:t>01</w:t>
      </w:r>
      <w:r w:rsidRPr="002D5DEC">
        <w:tab/>
      </w:r>
      <w:r w:rsidRPr="003E20D3">
        <w:t xml:space="preserve">Nawierzchnia z </w:t>
      </w:r>
      <w:r>
        <w:t>kostek kamiennych</w:t>
      </w:r>
    </w:p>
    <w:p w14:paraId="0DBE8E45" w14:textId="34EA8BBE" w:rsidR="00F27828" w:rsidRDefault="00023E83" w:rsidP="00023E83">
      <w:pPr>
        <w:pStyle w:val="TytuSST"/>
        <w:tabs>
          <w:tab w:val="clear" w:pos="2126"/>
        </w:tabs>
        <w:ind w:left="1701" w:hanging="1701"/>
        <w:rPr>
          <w:b w:val="0"/>
          <w:sz w:val="18"/>
        </w:rPr>
      </w:pPr>
      <w:r>
        <w:rPr>
          <w:b w:val="0"/>
          <w:sz w:val="18"/>
        </w:rPr>
        <w:t>D.05.03.01.01</w:t>
      </w:r>
      <w:r>
        <w:rPr>
          <w:b w:val="0"/>
          <w:sz w:val="18"/>
        </w:rPr>
        <w:tab/>
        <w:t xml:space="preserve">Nawierzchnia z kostki kamiennej </w:t>
      </w:r>
      <w:r w:rsidR="00A10973" w:rsidRPr="00A10973">
        <w:rPr>
          <w:b w:val="0"/>
          <w:sz w:val="18"/>
        </w:rPr>
        <w:t>18/20</w:t>
      </w:r>
      <w:r w:rsidRPr="00A10973">
        <w:rPr>
          <w:b w:val="0"/>
          <w:sz w:val="18"/>
        </w:rPr>
        <w:t xml:space="preserve">cm </w:t>
      </w:r>
      <w:r>
        <w:rPr>
          <w:b w:val="0"/>
          <w:sz w:val="18"/>
        </w:rPr>
        <w:t>na zaprawie cementowej gr.3cm</w:t>
      </w:r>
    </w:p>
    <w:p w14:paraId="2D718BEC" w14:textId="77777777" w:rsidR="00023E83" w:rsidRPr="00023E83" w:rsidRDefault="00023E83" w:rsidP="00023E83">
      <w:pPr>
        <w:pStyle w:val="TytuSST"/>
        <w:tabs>
          <w:tab w:val="clear" w:pos="2126"/>
        </w:tabs>
        <w:ind w:left="1701" w:hanging="1701"/>
        <w:rPr>
          <w:b w:val="0"/>
          <w:sz w:val="18"/>
        </w:rPr>
      </w:pPr>
    </w:p>
    <w:p w14:paraId="62649DB1" w14:textId="77777777" w:rsidR="00F27828" w:rsidRPr="002D5DEC" w:rsidRDefault="00F27828" w:rsidP="00F27828">
      <w:pPr>
        <w:pStyle w:val="Nagwek1"/>
        <w:tabs>
          <w:tab w:val="left" w:pos="680"/>
        </w:tabs>
        <w:ind w:left="0" w:firstLine="0"/>
      </w:pPr>
      <w:r w:rsidRPr="002D5DEC">
        <w:t>WSTĘP</w:t>
      </w:r>
    </w:p>
    <w:p w14:paraId="49028B15" w14:textId="03BC9C46" w:rsidR="00F27828" w:rsidRPr="002D5DEC" w:rsidRDefault="003F28FF" w:rsidP="00F27828">
      <w:pPr>
        <w:pStyle w:val="Nagwek2"/>
        <w:ind w:left="0" w:firstLine="0"/>
      </w:pPr>
      <w:r>
        <w:t>Przedmiot SST</w:t>
      </w:r>
    </w:p>
    <w:p w14:paraId="17878E56" w14:textId="77777777" w:rsidR="003F28FF" w:rsidRDefault="003F28FF" w:rsidP="003F28FF">
      <w:pPr>
        <w:spacing w:before="0"/>
      </w:pPr>
    </w:p>
    <w:p w14:paraId="502DA06F" w14:textId="1B4172BD" w:rsidR="003F28FF" w:rsidRPr="003F28FF" w:rsidRDefault="003F28FF" w:rsidP="003F28FF">
      <w:pPr>
        <w:spacing w:before="0"/>
      </w:pPr>
      <w:r>
        <w:t>Przedmiotem szczegó</w:t>
      </w:r>
      <w:r w:rsidRPr="003F28FF">
        <w:rPr>
          <w:rFonts w:hint="eastAsia"/>
        </w:rPr>
        <w:t>ł</w:t>
      </w:r>
      <w:r w:rsidRPr="003F28FF">
        <w:t>owej specyfikacji technicznej (SST) s</w:t>
      </w:r>
      <w:r w:rsidRPr="003F28FF">
        <w:rPr>
          <w:rFonts w:hint="eastAsia"/>
        </w:rPr>
        <w:t>ą</w:t>
      </w:r>
      <w:r w:rsidRPr="003F28FF">
        <w:t xml:space="preserve"> wymagania dotycz</w:t>
      </w:r>
      <w:r w:rsidRPr="003F28FF">
        <w:rPr>
          <w:rFonts w:hint="eastAsia"/>
        </w:rPr>
        <w:t>ą</w:t>
      </w:r>
      <w:r w:rsidRPr="003F28FF">
        <w:t>ce wykonania i</w:t>
      </w:r>
    </w:p>
    <w:p w14:paraId="596E5A0E" w14:textId="258FE6A9" w:rsidR="003F28FF" w:rsidRPr="003F28FF" w:rsidRDefault="003F28FF" w:rsidP="003F28FF">
      <w:pPr>
        <w:spacing w:before="0"/>
      </w:pPr>
      <w:r w:rsidRPr="003F28FF">
        <w:t xml:space="preserve">odbioru nawierzchni </w:t>
      </w:r>
      <w:r>
        <w:t xml:space="preserve">z kostek kamiennych </w:t>
      </w:r>
      <w:r w:rsidRPr="003F28FF">
        <w:t>w zwi</w:t>
      </w:r>
      <w:r w:rsidRPr="003F28FF">
        <w:rPr>
          <w:rFonts w:hint="eastAsia"/>
        </w:rPr>
        <w:t>ą</w:t>
      </w:r>
      <w:r w:rsidRPr="003F28FF">
        <w:t>zku z budow</w:t>
      </w:r>
      <w:r w:rsidRPr="003F28FF">
        <w:rPr>
          <w:rFonts w:hint="eastAsia"/>
        </w:rPr>
        <w:t>ą</w:t>
      </w:r>
      <w:r w:rsidRPr="003F28FF">
        <w:t xml:space="preserve"> drogi gminnej od ulicy S</w:t>
      </w:r>
      <w:r w:rsidRPr="003F28FF">
        <w:rPr>
          <w:rFonts w:hint="eastAsia"/>
        </w:rPr>
        <w:t>ł</w:t>
      </w:r>
      <w:r w:rsidRPr="003F28FF">
        <w:t>upskiej do stadionu na G</w:t>
      </w:r>
      <w:r>
        <w:t>ó</w:t>
      </w:r>
      <w:r w:rsidRPr="003F28FF">
        <w:t>rze</w:t>
      </w:r>
      <w:r w:rsidR="00A10973">
        <w:t xml:space="preserve"> </w:t>
      </w:r>
      <w:r w:rsidRPr="003F28FF">
        <w:t>Che</w:t>
      </w:r>
      <w:r w:rsidRPr="003F28FF">
        <w:rPr>
          <w:rFonts w:hint="eastAsia"/>
        </w:rPr>
        <w:t>ł</w:t>
      </w:r>
      <w:r w:rsidRPr="003F28FF">
        <w:t>mskiej wraz z zatokami parkingowymi w ramach zadania inwest</w:t>
      </w:r>
      <w:r w:rsidR="00C95D35">
        <w:t>ycyjnego pt.</w:t>
      </w:r>
      <w:r w:rsidR="00A10973">
        <w:t>,,Zagospodarowanie Gó</w:t>
      </w:r>
      <w:r w:rsidRPr="003F28FF">
        <w:t>ry</w:t>
      </w:r>
    </w:p>
    <w:p w14:paraId="6F9CB26D" w14:textId="3FAD2B26" w:rsidR="003F28FF" w:rsidRPr="006138F9" w:rsidRDefault="003F28FF" w:rsidP="00A10973">
      <w:pPr>
        <w:spacing w:before="0"/>
      </w:pPr>
      <w:r w:rsidRPr="003F28FF">
        <w:t>Che</w:t>
      </w:r>
      <w:r w:rsidRPr="003F28FF">
        <w:rPr>
          <w:rFonts w:hint="eastAsia"/>
        </w:rPr>
        <w:t>ł</w:t>
      </w:r>
      <w:r w:rsidRPr="003F28FF">
        <w:t>mskiej</w:t>
      </w:r>
      <w:r w:rsidR="00A10973">
        <w:t xml:space="preserve"> </w:t>
      </w:r>
      <w:r w:rsidRPr="003F28FF">
        <w:t>-trasy pieszo-rowerowe</w:t>
      </w:r>
      <w:r w:rsidRPr="003F28FF">
        <w:rPr>
          <w:rFonts w:hint="eastAsia"/>
        </w:rPr>
        <w:t>”</w:t>
      </w:r>
      <w:r w:rsidR="00A10973">
        <w:t xml:space="preserve">. </w:t>
      </w:r>
    </w:p>
    <w:p w14:paraId="38CE0E9C" w14:textId="3F696E0B" w:rsidR="00F27828" w:rsidRPr="006138F9" w:rsidRDefault="00F27828" w:rsidP="00F27828">
      <w:pPr>
        <w:pStyle w:val="Nagwek2"/>
        <w:tabs>
          <w:tab w:val="num" w:pos="0"/>
          <w:tab w:val="left" w:pos="680"/>
        </w:tabs>
        <w:ind w:left="0" w:firstLine="0"/>
        <w:rPr>
          <w:bCs/>
        </w:rPr>
      </w:pPr>
      <w:r w:rsidRPr="006138F9">
        <w:rPr>
          <w:bCs/>
        </w:rPr>
        <w:t xml:space="preserve">Zakres stosowania </w:t>
      </w:r>
      <w:r w:rsidR="00A10973">
        <w:rPr>
          <w:bCs/>
        </w:rPr>
        <w:t>SST</w:t>
      </w:r>
    </w:p>
    <w:p w14:paraId="54135528" w14:textId="17E61576" w:rsidR="00F27828" w:rsidRPr="006138F9" w:rsidRDefault="00A10973" w:rsidP="00F27828">
      <w:pPr>
        <w:spacing w:before="120"/>
      </w:pPr>
      <w:r>
        <w:t>SST</w:t>
      </w:r>
      <w:r w:rsidR="00F27828" w:rsidRPr="006138F9">
        <w:t xml:space="preserve"> jest stosowana jako Dokument Kontraktowy przy realizacji robót wymienionych w pkt 1.1.</w:t>
      </w:r>
    </w:p>
    <w:p w14:paraId="04B6C6B6" w14:textId="37636B41" w:rsidR="00F27828" w:rsidRPr="002D5DEC" w:rsidRDefault="00F27828" w:rsidP="00F27828">
      <w:pPr>
        <w:pStyle w:val="Nagwek2"/>
        <w:ind w:left="0" w:firstLine="0"/>
        <w:rPr>
          <w:bCs/>
          <w:iCs/>
        </w:rPr>
      </w:pPr>
      <w:r w:rsidRPr="002D5DEC">
        <w:rPr>
          <w:bCs/>
          <w:iCs/>
        </w:rPr>
        <w:t>Zakres Robót objętych</w:t>
      </w:r>
      <w:r w:rsidR="00A10973">
        <w:t xml:space="preserve"> SST</w:t>
      </w:r>
    </w:p>
    <w:p w14:paraId="72F1EC29" w14:textId="77777777" w:rsidR="00F27828" w:rsidRPr="004F30F6" w:rsidRDefault="00F27828" w:rsidP="00F27828">
      <w:r w:rsidRPr="004F30F6">
        <w:t>Ustalenia zawarte w niniejszej specyfikacji dotyczą zasad prowadzenia robót związanych z wykonywaniem nawierzchni:</w:t>
      </w:r>
    </w:p>
    <w:p w14:paraId="36EDD6A0" w14:textId="3128342F" w:rsidR="00F27828" w:rsidRPr="004F30F6" w:rsidRDefault="00F27828" w:rsidP="006F30A9">
      <w:pPr>
        <w:ind w:left="397" w:hanging="397"/>
      </w:pPr>
      <w:r w:rsidRPr="004F30F6">
        <w:t xml:space="preserve">z kostek kamiennych </w:t>
      </w:r>
      <w:r w:rsidR="00A10973" w:rsidRPr="00965638">
        <w:t xml:space="preserve">łupanych </w:t>
      </w:r>
      <w:r w:rsidRPr="004F30F6">
        <w:t xml:space="preserve">wielkości </w:t>
      </w:r>
      <w:r w:rsidR="00A10973">
        <w:t>18/20</w:t>
      </w:r>
      <w:r>
        <w:t xml:space="preserve"> </w:t>
      </w:r>
      <w:r w:rsidRPr="004F30F6">
        <w:t xml:space="preserve">cm na </w:t>
      </w:r>
      <w:r>
        <w:t>podsypce</w:t>
      </w:r>
      <w:r w:rsidRPr="004F30F6">
        <w:t xml:space="preserve"> cementowo-piaskowej gr. 3cm – jako nawierzchnia </w:t>
      </w:r>
      <w:r w:rsidR="00194CA9">
        <w:t xml:space="preserve">drogi gminnej, zatoki oraz miejsc postojowych </w:t>
      </w:r>
      <w:r w:rsidRPr="004F30F6">
        <w:t>w lokalizacjach zgodnych z Dokumentacją Projektową,</w:t>
      </w:r>
    </w:p>
    <w:p w14:paraId="5D4F7DCF" w14:textId="77777777" w:rsidR="00F27828" w:rsidRPr="004F30F6" w:rsidRDefault="00F27828" w:rsidP="00F27828">
      <w:pPr>
        <w:pStyle w:val="Nagwek2"/>
        <w:ind w:left="0" w:firstLine="0"/>
      </w:pPr>
      <w:r w:rsidRPr="004F30F6">
        <w:t>Określenia podstawowe</w:t>
      </w:r>
    </w:p>
    <w:p w14:paraId="4D9A4531" w14:textId="77777777" w:rsidR="00F27828" w:rsidRPr="004F30F6" w:rsidRDefault="00F27828" w:rsidP="00F27828">
      <w:pPr>
        <w:pStyle w:val="Nagwek3"/>
        <w:tabs>
          <w:tab w:val="num" w:pos="680"/>
        </w:tabs>
        <w:ind w:left="0" w:firstLine="0"/>
        <w:rPr>
          <w:b w:val="0"/>
        </w:rPr>
      </w:pPr>
      <w:r w:rsidRPr="004F30F6">
        <w:rPr>
          <w:b w:val="0"/>
        </w:rPr>
        <w:t>Nawierzchnia kostkowa - nawierzchnia, której warstwa ścieralna jest wykonana z kostek kamiennych</w:t>
      </w:r>
    </w:p>
    <w:p w14:paraId="325D3E38" w14:textId="2EC685C4" w:rsidR="00F27828" w:rsidRPr="004F30F6" w:rsidRDefault="00F27828" w:rsidP="00F27828">
      <w:pPr>
        <w:pStyle w:val="Nagwek3"/>
        <w:tabs>
          <w:tab w:val="num" w:pos="680"/>
        </w:tabs>
        <w:ind w:left="0" w:firstLine="0"/>
        <w:rPr>
          <w:b w:val="0"/>
        </w:rPr>
      </w:pPr>
      <w:r w:rsidRPr="004F30F6">
        <w:rPr>
          <w:b w:val="0"/>
        </w:rPr>
        <w:t xml:space="preserve">Pozostałe określenia podstawowe są zgodne z obowiązującymi, odpowiednimi polskimi normami i z definicjami podanymi w </w:t>
      </w:r>
      <w:r w:rsidR="00194CA9">
        <w:rPr>
          <w:b w:val="0"/>
        </w:rPr>
        <w:t>SST</w:t>
      </w:r>
      <w:r w:rsidRPr="004F30F6">
        <w:rPr>
          <w:b w:val="0"/>
        </w:rPr>
        <w:t xml:space="preserve"> DM.00.00.00 „Wymagania ogólne”.</w:t>
      </w:r>
    </w:p>
    <w:p w14:paraId="3E28C6E1" w14:textId="77777777" w:rsidR="00F27828" w:rsidRPr="004F30F6" w:rsidRDefault="00F27828" w:rsidP="00F27828">
      <w:pPr>
        <w:pStyle w:val="Nagwek2"/>
        <w:ind w:left="0" w:firstLine="0"/>
      </w:pPr>
      <w:r w:rsidRPr="004F30F6">
        <w:t>Ogólne wymagania dotyczące robót</w:t>
      </w:r>
    </w:p>
    <w:p w14:paraId="3D628C17" w14:textId="6DBE5B4E" w:rsidR="00F27828" w:rsidRPr="004F30F6" w:rsidRDefault="00F27828" w:rsidP="00F27828">
      <w:r w:rsidRPr="004F30F6">
        <w:t>Ogólne wymagania dotyczące robót podano w S</w:t>
      </w:r>
      <w:r w:rsidR="00194CA9">
        <w:t>ST</w:t>
      </w:r>
      <w:r w:rsidRPr="004F30F6">
        <w:t xml:space="preserve"> DM.00.00.00 „Wymagania ogólne”.</w:t>
      </w:r>
    </w:p>
    <w:p w14:paraId="08A52CD8" w14:textId="77777777" w:rsidR="00F27828" w:rsidRPr="004F30F6" w:rsidRDefault="00F27828" w:rsidP="00F27828">
      <w:pPr>
        <w:pStyle w:val="Nagwek1"/>
        <w:tabs>
          <w:tab w:val="left" w:pos="680"/>
        </w:tabs>
        <w:ind w:left="0" w:firstLine="0"/>
      </w:pPr>
      <w:r w:rsidRPr="004F30F6">
        <w:t>MATERIAŁY</w:t>
      </w:r>
    </w:p>
    <w:p w14:paraId="43B60FD1" w14:textId="77777777" w:rsidR="00F27828" w:rsidRPr="004F30F6" w:rsidRDefault="00F27828" w:rsidP="00F27828">
      <w:pPr>
        <w:pStyle w:val="Nagwek2"/>
        <w:ind w:left="0" w:firstLine="0"/>
      </w:pPr>
      <w:r w:rsidRPr="004F30F6">
        <w:t>Ogólne wymagania dotyczące materiałów</w:t>
      </w:r>
    </w:p>
    <w:p w14:paraId="3A89AB5A" w14:textId="46885E4F" w:rsidR="00F27828" w:rsidRPr="004F30F6" w:rsidRDefault="00F27828" w:rsidP="00F27828">
      <w:r w:rsidRPr="004F30F6">
        <w:t>Ogólne wymagania dotyczące materiałów, ich pozyskiwania i składowania, podano w S</w:t>
      </w:r>
      <w:r w:rsidR="00194CA9">
        <w:t>ST</w:t>
      </w:r>
      <w:r w:rsidRPr="004F30F6">
        <w:t xml:space="preserve"> DM.00.00.00 „Wymagania ogólne”.</w:t>
      </w:r>
    </w:p>
    <w:p w14:paraId="4E7F8126" w14:textId="77777777" w:rsidR="00F27828" w:rsidRPr="004F30F6" w:rsidRDefault="00F27828" w:rsidP="00F27828">
      <w:pPr>
        <w:pStyle w:val="Nagwek2"/>
        <w:ind w:left="0" w:firstLine="0"/>
      </w:pPr>
      <w:r w:rsidRPr="004F30F6">
        <w:t>Kostka kamienna – wymagania</w:t>
      </w:r>
    </w:p>
    <w:p w14:paraId="0C8A6666" w14:textId="31F828FB" w:rsidR="00F27828" w:rsidRDefault="00F27828" w:rsidP="00F27828">
      <w:r w:rsidRPr="004F30F6">
        <w:t xml:space="preserve">Do budowy nawierzchni z kostki brukowej kamiennej należy użyć kostki z kamienia naturalnego do zewnętrznych nawierzchni drogowych zgodnej z PN-EN 1342, wykonanej jako kostka </w:t>
      </w:r>
      <w:r w:rsidRPr="005A36ED">
        <w:t>łupana</w:t>
      </w:r>
      <w:r w:rsidRPr="004F30F6">
        <w:t xml:space="preserve"> wielkości </w:t>
      </w:r>
      <w:r w:rsidR="00400793">
        <w:t>18/20</w:t>
      </w:r>
      <w:r>
        <w:t xml:space="preserve"> cm </w:t>
      </w:r>
      <w:r w:rsidRPr="004F30F6">
        <w:t xml:space="preserve">spełniającej poniższe wymagania. </w:t>
      </w:r>
    </w:p>
    <w:p w14:paraId="3487177E" w14:textId="77777777" w:rsidR="00F27828" w:rsidRDefault="00F27828" w:rsidP="00F27828">
      <w:r w:rsidRPr="004F30F6">
        <w:t>Surowcem do wyrobu przedmiotowej kostki kamiennej powinny być skały ma</w:t>
      </w:r>
      <w:r>
        <w:t>gmowe, o barwie szarej</w:t>
      </w:r>
      <w:r w:rsidRPr="004F30F6">
        <w:t>.</w:t>
      </w:r>
    </w:p>
    <w:p w14:paraId="3D9D1EB5" w14:textId="77777777" w:rsidR="00F27828" w:rsidRDefault="00F27828" w:rsidP="00F27828">
      <w:r>
        <w:t>Tabela.1 Wymagane cechy fizyczne i wytrzymałościowe dla kostki kamiennej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1623"/>
      </w:tblGrid>
      <w:tr w:rsidR="00F27828" w14:paraId="47A7CBBA" w14:textId="77777777" w:rsidTr="00A764E7">
        <w:tc>
          <w:tcPr>
            <w:tcW w:w="3070" w:type="dxa"/>
            <w:shd w:val="clear" w:color="auto" w:fill="auto"/>
          </w:tcPr>
          <w:p w14:paraId="4FAFC8BD" w14:textId="77777777" w:rsidR="00F27828" w:rsidRPr="00D7285D" w:rsidRDefault="00F27828" w:rsidP="00A764E7">
            <w:pPr>
              <w:tabs>
                <w:tab w:val="left" w:pos="397"/>
                <w:tab w:val="left" w:pos="567"/>
                <w:tab w:val="left" w:pos="737"/>
              </w:tabs>
              <w:jc w:val="left"/>
              <w:rPr>
                <w:szCs w:val="18"/>
              </w:rPr>
            </w:pPr>
            <w:r w:rsidRPr="00D7285D">
              <w:rPr>
                <w:szCs w:val="18"/>
              </w:rPr>
              <w:t>Cechy fizyczne i wytrzymałościowe</w:t>
            </w:r>
          </w:p>
        </w:tc>
        <w:tc>
          <w:tcPr>
            <w:tcW w:w="3070" w:type="dxa"/>
            <w:shd w:val="clear" w:color="auto" w:fill="auto"/>
          </w:tcPr>
          <w:p w14:paraId="25B4E356" w14:textId="77777777" w:rsidR="00F27828" w:rsidRPr="00D7285D" w:rsidRDefault="00F27828" w:rsidP="00A764E7">
            <w:pPr>
              <w:tabs>
                <w:tab w:val="left" w:pos="397"/>
                <w:tab w:val="left" w:pos="567"/>
                <w:tab w:val="left" w:pos="737"/>
              </w:tabs>
              <w:jc w:val="left"/>
              <w:rPr>
                <w:szCs w:val="18"/>
              </w:rPr>
            </w:pPr>
            <w:r w:rsidRPr="00D7285D">
              <w:rPr>
                <w:szCs w:val="18"/>
              </w:rPr>
              <w:t>Wymagania</w:t>
            </w:r>
          </w:p>
        </w:tc>
        <w:tc>
          <w:tcPr>
            <w:tcW w:w="1623" w:type="dxa"/>
            <w:shd w:val="clear" w:color="auto" w:fill="auto"/>
          </w:tcPr>
          <w:p w14:paraId="27822A91" w14:textId="77777777" w:rsidR="00F27828" w:rsidRPr="00D7285D" w:rsidRDefault="00F27828" w:rsidP="00A764E7">
            <w:pPr>
              <w:tabs>
                <w:tab w:val="left" w:pos="397"/>
                <w:tab w:val="left" w:pos="567"/>
                <w:tab w:val="left" w:pos="737"/>
              </w:tabs>
              <w:jc w:val="left"/>
              <w:rPr>
                <w:szCs w:val="18"/>
              </w:rPr>
            </w:pPr>
            <w:r w:rsidRPr="00D7285D">
              <w:rPr>
                <w:szCs w:val="18"/>
              </w:rPr>
              <w:t>Badania wg</w:t>
            </w:r>
          </w:p>
        </w:tc>
      </w:tr>
      <w:tr w:rsidR="00F27828" w14:paraId="5FB06754" w14:textId="77777777" w:rsidTr="00A764E7">
        <w:tc>
          <w:tcPr>
            <w:tcW w:w="3070" w:type="dxa"/>
            <w:shd w:val="clear" w:color="auto" w:fill="auto"/>
          </w:tcPr>
          <w:p w14:paraId="0B3F6A40" w14:textId="77777777" w:rsidR="00F27828" w:rsidRPr="00D7285D" w:rsidRDefault="00F27828" w:rsidP="00A764E7">
            <w:pPr>
              <w:tabs>
                <w:tab w:val="left" w:pos="397"/>
                <w:tab w:val="left" w:pos="567"/>
                <w:tab w:val="left" w:pos="737"/>
              </w:tabs>
              <w:jc w:val="left"/>
              <w:rPr>
                <w:szCs w:val="18"/>
              </w:rPr>
            </w:pPr>
            <w:r w:rsidRPr="00D7285D">
              <w:rPr>
                <w:szCs w:val="18"/>
              </w:rPr>
              <w:t>Odporność na zamrażanie/rozmrażanie</w:t>
            </w:r>
          </w:p>
        </w:tc>
        <w:tc>
          <w:tcPr>
            <w:tcW w:w="3070" w:type="dxa"/>
            <w:shd w:val="clear" w:color="auto" w:fill="auto"/>
          </w:tcPr>
          <w:p w14:paraId="1ADBDE43" w14:textId="77777777" w:rsidR="00F27828" w:rsidRPr="00D7285D" w:rsidRDefault="00F27828" w:rsidP="00A764E7">
            <w:pPr>
              <w:tabs>
                <w:tab w:val="left" w:pos="397"/>
                <w:tab w:val="left" w:pos="567"/>
                <w:tab w:val="left" w:pos="737"/>
              </w:tabs>
              <w:jc w:val="left"/>
              <w:rPr>
                <w:szCs w:val="18"/>
              </w:rPr>
            </w:pPr>
            <w:r w:rsidRPr="00D7285D">
              <w:rPr>
                <w:szCs w:val="18"/>
              </w:rPr>
              <w:t>Klasa F1 odporne (≤20% wytrzymałości na ściskanie)</w:t>
            </w:r>
          </w:p>
        </w:tc>
        <w:tc>
          <w:tcPr>
            <w:tcW w:w="1623" w:type="dxa"/>
            <w:shd w:val="clear" w:color="auto" w:fill="auto"/>
          </w:tcPr>
          <w:p w14:paraId="7FEA6EFA" w14:textId="77777777" w:rsidR="00F27828" w:rsidRPr="00D7285D" w:rsidRDefault="00F27828" w:rsidP="00A764E7">
            <w:pPr>
              <w:tabs>
                <w:tab w:val="left" w:pos="397"/>
                <w:tab w:val="left" w:pos="567"/>
                <w:tab w:val="left" w:pos="737"/>
              </w:tabs>
              <w:jc w:val="left"/>
              <w:rPr>
                <w:szCs w:val="18"/>
              </w:rPr>
            </w:pPr>
            <w:r w:rsidRPr="00D7285D">
              <w:rPr>
                <w:szCs w:val="18"/>
              </w:rPr>
              <w:t>PN-EN 12371</w:t>
            </w:r>
          </w:p>
        </w:tc>
      </w:tr>
      <w:tr w:rsidR="00F27828" w14:paraId="7A871AD4" w14:textId="77777777" w:rsidTr="00A764E7">
        <w:tc>
          <w:tcPr>
            <w:tcW w:w="3070" w:type="dxa"/>
            <w:shd w:val="clear" w:color="auto" w:fill="auto"/>
          </w:tcPr>
          <w:p w14:paraId="0D78DAC2" w14:textId="77777777" w:rsidR="00F27828" w:rsidRPr="00D7285D" w:rsidRDefault="00F27828" w:rsidP="00A764E7">
            <w:pPr>
              <w:tabs>
                <w:tab w:val="left" w:pos="397"/>
                <w:tab w:val="left" w:pos="567"/>
                <w:tab w:val="left" w:pos="737"/>
              </w:tabs>
              <w:jc w:val="left"/>
              <w:rPr>
                <w:szCs w:val="18"/>
              </w:rPr>
            </w:pPr>
            <w:r w:rsidRPr="00D7285D">
              <w:rPr>
                <w:szCs w:val="18"/>
              </w:rPr>
              <w:t>Wytrzymałość na ściskanie (MPa)</w:t>
            </w:r>
          </w:p>
        </w:tc>
        <w:tc>
          <w:tcPr>
            <w:tcW w:w="3070" w:type="dxa"/>
            <w:shd w:val="clear" w:color="auto" w:fill="auto"/>
          </w:tcPr>
          <w:p w14:paraId="706D04C3" w14:textId="77777777" w:rsidR="00F27828" w:rsidRPr="00D7285D" w:rsidRDefault="00F27828" w:rsidP="00A764E7">
            <w:pPr>
              <w:tabs>
                <w:tab w:val="left" w:pos="397"/>
                <w:tab w:val="left" w:pos="567"/>
                <w:tab w:val="left" w:pos="737"/>
              </w:tabs>
              <w:jc w:val="left"/>
              <w:rPr>
                <w:szCs w:val="18"/>
              </w:rPr>
            </w:pPr>
            <w:r w:rsidRPr="00D7285D">
              <w:rPr>
                <w:szCs w:val="18"/>
              </w:rPr>
              <w:t>Deklarowana przez producenta jako minimalna wartość przewidywana w odniesieniu do pojedynczych próbek do badania, (zalecana minimum 160MPa)</w:t>
            </w:r>
          </w:p>
        </w:tc>
        <w:tc>
          <w:tcPr>
            <w:tcW w:w="1623" w:type="dxa"/>
            <w:shd w:val="clear" w:color="auto" w:fill="auto"/>
          </w:tcPr>
          <w:p w14:paraId="215CA733" w14:textId="77777777" w:rsidR="00F27828" w:rsidRPr="00D7285D" w:rsidRDefault="00F27828" w:rsidP="00A764E7">
            <w:pPr>
              <w:tabs>
                <w:tab w:val="left" w:pos="397"/>
                <w:tab w:val="left" w:pos="567"/>
                <w:tab w:val="left" w:pos="737"/>
              </w:tabs>
              <w:jc w:val="left"/>
              <w:rPr>
                <w:szCs w:val="18"/>
              </w:rPr>
            </w:pPr>
            <w:r w:rsidRPr="00D7285D">
              <w:rPr>
                <w:szCs w:val="18"/>
              </w:rPr>
              <w:t>PN-EN 1926</w:t>
            </w:r>
          </w:p>
        </w:tc>
      </w:tr>
      <w:tr w:rsidR="00F27828" w14:paraId="2D43952E" w14:textId="77777777" w:rsidTr="00A764E7">
        <w:tc>
          <w:tcPr>
            <w:tcW w:w="3070" w:type="dxa"/>
            <w:shd w:val="clear" w:color="auto" w:fill="auto"/>
          </w:tcPr>
          <w:p w14:paraId="2C1D25E9" w14:textId="77777777" w:rsidR="00F27828" w:rsidRPr="00D7285D" w:rsidRDefault="00F27828" w:rsidP="00A764E7">
            <w:pPr>
              <w:tabs>
                <w:tab w:val="left" w:pos="397"/>
                <w:tab w:val="left" w:pos="567"/>
                <w:tab w:val="left" w:pos="737"/>
              </w:tabs>
              <w:jc w:val="left"/>
              <w:rPr>
                <w:szCs w:val="18"/>
              </w:rPr>
            </w:pPr>
            <w:r w:rsidRPr="00D7285D">
              <w:rPr>
                <w:szCs w:val="18"/>
              </w:rPr>
              <w:t>Odporność na ścieranie (długość cięciwy w mm)</w:t>
            </w:r>
          </w:p>
        </w:tc>
        <w:tc>
          <w:tcPr>
            <w:tcW w:w="3070" w:type="dxa"/>
            <w:shd w:val="clear" w:color="auto" w:fill="auto"/>
          </w:tcPr>
          <w:p w14:paraId="75442EE3" w14:textId="77777777" w:rsidR="00F27828" w:rsidRPr="00D7285D" w:rsidRDefault="00F27828" w:rsidP="00A764E7">
            <w:pPr>
              <w:tabs>
                <w:tab w:val="left" w:pos="397"/>
                <w:tab w:val="left" w:pos="567"/>
                <w:tab w:val="left" w:pos="737"/>
              </w:tabs>
              <w:jc w:val="left"/>
              <w:rPr>
                <w:szCs w:val="18"/>
              </w:rPr>
            </w:pPr>
            <w:r w:rsidRPr="00D7285D">
              <w:rPr>
                <w:szCs w:val="18"/>
              </w:rPr>
              <w:t>Deklarowana przez producenta jako maksymalna wartość przewidywana w odniesieniu do pojedynczych próbek do badania, (nie więcej niż 0,2cm)</w:t>
            </w:r>
          </w:p>
        </w:tc>
        <w:tc>
          <w:tcPr>
            <w:tcW w:w="1623" w:type="dxa"/>
            <w:shd w:val="clear" w:color="auto" w:fill="auto"/>
          </w:tcPr>
          <w:p w14:paraId="53C7B319" w14:textId="77777777" w:rsidR="00F27828" w:rsidRPr="00D7285D" w:rsidRDefault="00F27828" w:rsidP="00A764E7">
            <w:pPr>
              <w:tabs>
                <w:tab w:val="left" w:pos="397"/>
                <w:tab w:val="left" w:pos="567"/>
                <w:tab w:val="left" w:pos="737"/>
              </w:tabs>
              <w:jc w:val="left"/>
              <w:rPr>
                <w:szCs w:val="18"/>
              </w:rPr>
            </w:pPr>
            <w:r w:rsidRPr="00D7285D">
              <w:rPr>
                <w:szCs w:val="18"/>
              </w:rPr>
              <w:t>PN-EN 1342</w:t>
            </w:r>
          </w:p>
          <w:p w14:paraId="2F2EB0DB" w14:textId="77777777" w:rsidR="00F27828" w:rsidRPr="00D7285D" w:rsidRDefault="00F27828" w:rsidP="00A764E7">
            <w:pPr>
              <w:tabs>
                <w:tab w:val="left" w:pos="397"/>
                <w:tab w:val="left" w:pos="567"/>
                <w:tab w:val="left" w:pos="737"/>
              </w:tabs>
              <w:jc w:val="left"/>
              <w:rPr>
                <w:szCs w:val="18"/>
              </w:rPr>
            </w:pPr>
            <w:r w:rsidRPr="00D7285D">
              <w:rPr>
                <w:szCs w:val="18"/>
              </w:rPr>
              <w:t>Załącznik B</w:t>
            </w:r>
          </w:p>
        </w:tc>
      </w:tr>
      <w:tr w:rsidR="00F27828" w14:paraId="51A6636B" w14:textId="77777777" w:rsidTr="00A764E7">
        <w:tc>
          <w:tcPr>
            <w:tcW w:w="3070" w:type="dxa"/>
            <w:shd w:val="clear" w:color="auto" w:fill="auto"/>
          </w:tcPr>
          <w:p w14:paraId="14BED477" w14:textId="77777777" w:rsidR="00F27828" w:rsidRPr="00D7285D" w:rsidRDefault="00F27828" w:rsidP="00A764E7">
            <w:pPr>
              <w:tabs>
                <w:tab w:val="left" w:pos="397"/>
                <w:tab w:val="left" w:pos="567"/>
                <w:tab w:val="left" w:pos="737"/>
              </w:tabs>
              <w:jc w:val="left"/>
              <w:rPr>
                <w:szCs w:val="18"/>
              </w:rPr>
            </w:pPr>
            <w:r w:rsidRPr="00D7285D">
              <w:rPr>
                <w:szCs w:val="18"/>
              </w:rPr>
              <w:t>Nasiąkliwość (w % masy)</w:t>
            </w:r>
          </w:p>
        </w:tc>
        <w:tc>
          <w:tcPr>
            <w:tcW w:w="3070" w:type="dxa"/>
            <w:shd w:val="clear" w:color="auto" w:fill="auto"/>
          </w:tcPr>
          <w:p w14:paraId="77E98908" w14:textId="77777777" w:rsidR="00F27828" w:rsidRPr="00D7285D" w:rsidRDefault="00F27828" w:rsidP="00A764E7">
            <w:pPr>
              <w:tabs>
                <w:tab w:val="left" w:pos="397"/>
                <w:tab w:val="left" w:pos="567"/>
                <w:tab w:val="left" w:pos="737"/>
              </w:tabs>
              <w:jc w:val="left"/>
              <w:rPr>
                <w:szCs w:val="18"/>
              </w:rPr>
            </w:pPr>
            <w:r w:rsidRPr="00D7285D">
              <w:rPr>
                <w:szCs w:val="18"/>
              </w:rPr>
              <w:t>Deklarowana przez producenta jako minimalna wartość przewidywana w odniesieniu do pojedynczych próbek do badania, (zalecana &lt;0,5%)</w:t>
            </w:r>
          </w:p>
        </w:tc>
        <w:tc>
          <w:tcPr>
            <w:tcW w:w="1623" w:type="dxa"/>
            <w:shd w:val="clear" w:color="auto" w:fill="auto"/>
          </w:tcPr>
          <w:p w14:paraId="553AF3C3" w14:textId="77777777" w:rsidR="00F27828" w:rsidRPr="00D7285D" w:rsidRDefault="00F27828" w:rsidP="00A764E7">
            <w:pPr>
              <w:tabs>
                <w:tab w:val="left" w:pos="397"/>
                <w:tab w:val="left" w:pos="567"/>
                <w:tab w:val="left" w:pos="737"/>
              </w:tabs>
              <w:jc w:val="left"/>
              <w:rPr>
                <w:szCs w:val="18"/>
              </w:rPr>
            </w:pPr>
            <w:r w:rsidRPr="00D7285D">
              <w:rPr>
                <w:szCs w:val="18"/>
              </w:rPr>
              <w:t>PN-EN 13755</w:t>
            </w:r>
          </w:p>
        </w:tc>
      </w:tr>
    </w:tbl>
    <w:p w14:paraId="7740E911" w14:textId="77777777" w:rsidR="00F27828" w:rsidRPr="004F30F6" w:rsidRDefault="00F27828" w:rsidP="00F27828"/>
    <w:p w14:paraId="103A3248" w14:textId="77777777" w:rsidR="00F27828" w:rsidRPr="004F30F6" w:rsidRDefault="00F27828" w:rsidP="00F27828">
      <w:pPr>
        <w:pStyle w:val="normalnypunkt"/>
        <w:numPr>
          <w:ilvl w:val="0"/>
          <w:numId w:val="0"/>
        </w:numPr>
        <w:ind w:left="397" w:hanging="397"/>
      </w:pPr>
      <w:r w:rsidRPr="004F30F6">
        <w:lastRenderedPageBreak/>
        <w:t>Odchyłki od wymiaru nominalnego nie powinny przekraczać wielkości podanych w Tabeli 1÷2.</w:t>
      </w:r>
    </w:p>
    <w:p w14:paraId="23A7A66F" w14:textId="77777777" w:rsidR="00F27828" w:rsidRPr="004F30F6" w:rsidRDefault="00F27828" w:rsidP="00F27828">
      <w:pPr>
        <w:jc w:val="center"/>
      </w:pPr>
      <w:r w:rsidRPr="004F30F6">
        <w:t>Tabela</w:t>
      </w:r>
      <w:r>
        <w:t xml:space="preserve"> 2</w:t>
      </w:r>
      <w:r w:rsidRPr="004F30F6">
        <w:t>. Odchyłki od nominalnych wymiarów powierzchni</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273"/>
        <w:gridCol w:w="1418"/>
      </w:tblGrid>
      <w:tr w:rsidR="00F27828" w:rsidRPr="004F30F6" w14:paraId="112B0E99" w14:textId="77777777" w:rsidTr="00A764E7">
        <w:trPr>
          <w:jc w:val="center"/>
        </w:trPr>
        <w:tc>
          <w:tcPr>
            <w:tcW w:w="5273" w:type="dxa"/>
            <w:tcBorders>
              <w:top w:val="dotted" w:sz="4" w:space="0" w:color="auto"/>
              <w:bottom w:val="dotted" w:sz="4" w:space="0" w:color="auto"/>
            </w:tcBorders>
            <w:noWrap/>
            <w:tcMar>
              <w:top w:w="0" w:type="dxa"/>
              <w:left w:w="70" w:type="dxa"/>
              <w:bottom w:w="0" w:type="dxa"/>
              <w:right w:w="70" w:type="dxa"/>
            </w:tcMar>
            <w:vAlign w:val="center"/>
          </w:tcPr>
          <w:p w14:paraId="71A8C597" w14:textId="77777777" w:rsidR="00F27828" w:rsidRPr="004F30F6" w:rsidRDefault="00F27828" w:rsidP="00A764E7">
            <w:pPr>
              <w:pStyle w:val="Tabela"/>
              <w:jc w:val="left"/>
            </w:pPr>
            <w:r w:rsidRPr="004F30F6">
              <w:t>między dwiema powierzchniami ciosanymi</w:t>
            </w:r>
          </w:p>
        </w:tc>
        <w:tc>
          <w:tcPr>
            <w:tcW w:w="1418" w:type="dxa"/>
            <w:tcBorders>
              <w:top w:val="dotted" w:sz="4" w:space="0" w:color="auto"/>
              <w:bottom w:val="dotted" w:sz="4" w:space="0" w:color="auto"/>
            </w:tcBorders>
            <w:noWrap/>
            <w:tcMar>
              <w:top w:w="0" w:type="dxa"/>
              <w:left w:w="70" w:type="dxa"/>
              <w:bottom w:w="0" w:type="dxa"/>
              <w:right w:w="70" w:type="dxa"/>
            </w:tcMar>
            <w:vAlign w:val="center"/>
          </w:tcPr>
          <w:p w14:paraId="72B126D1" w14:textId="77777777" w:rsidR="00F27828" w:rsidRPr="004F30F6" w:rsidRDefault="00F27828" w:rsidP="00A764E7">
            <w:pPr>
              <w:pStyle w:val="Tabela"/>
              <w:rPr>
                <w:sz w:val="24"/>
              </w:rPr>
            </w:pPr>
            <w:r w:rsidRPr="004F30F6">
              <w:t xml:space="preserve">± </w:t>
            </w:r>
            <w:smartTag w:uri="urn:schemas-microsoft-com:office:smarttags" w:element="metricconverter">
              <w:smartTagPr>
                <w:attr w:name="ProductID" w:val="15 mm"/>
              </w:smartTagPr>
              <w:r w:rsidRPr="004F30F6">
                <w:t>15 mm</w:t>
              </w:r>
            </w:smartTag>
          </w:p>
        </w:tc>
      </w:tr>
    </w:tbl>
    <w:p w14:paraId="3BDBC1FF" w14:textId="77777777" w:rsidR="00F27828" w:rsidRPr="004F30F6" w:rsidRDefault="00F27828" w:rsidP="00F27828">
      <w:pPr>
        <w:jc w:val="center"/>
      </w:pPr>
      <w:r>
        <w:t>Tabela 3</w:t>
      </w:r>
      <w:r w:rsidRPr="004F30F6">
        <w:t xml:space="preserve">. Odchyłki od nominalnej grubości </w:t>
      </w:r>
    </w:p>
    <w:tbl>
      <w:tblPr>
        <w:tblW w:w="6691" w:type="dxa"/>
        <w:jc w:val="center"/>
        <w:tblBorders>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5273"/>
        <w:gridCol w:w="1418"/>
      </w:tblGrid>
      <w:tr w:rsidR="00F27828" w:rsidRPr="004F30F6" w14:paraId="1F5E4493" w14:textId="77777777" w:rsidTr="00A764E7">
        <w:trPr>
          <w:jc w:val="center"/>
        </w:trPr>
        <w:tc>
          <w:tcPr>
            <w:tcW w:w="5273" w:type="dxa"/>
            <w:tcBorders>
              <w:bottom w:val="dotted" w:sz="4" w:space="0" w:color="auto"/>
              <w:right w:val="dotted" w:sz="4" w:space="0" w:color="auto"/>
            </w:tcBorders>
            <w:noWrap/>
            <w:tcMar>
              <w:top w:w="0" w:type="dxa"/>
              <w:left w:w="70" w:type="dxa"/>
              <w:bottom w:w="0" w:type="dxa"/>
              <w:right w:w="70" w:type="dxa"/>
            </w:tcMar>
          </w:tcPr>
          <w:p w14:paraId="78AE393D" w14:textId="77777777" w:rsidR="00F27828" w:rsidRPr="004F30F6" w:rsidRDefault="00F27828" w:rsidP="00A764E7">
            <w:pPr>
              <w:pStyle w:val="Tabela"/>
              <w:jc w:val="left"/>
            </w:pPr>
          </w:p>
        </w:tc>
        <w:tc>
          <w:tcPr>
            <w:tcW w:w="1418" w:type="dxa"/>
            <w:tcBorders>
              <w:top w:val="dotted" w:sz="4" w:space="0" w:color="auto"/>
              <w:left w:val="dotted" w:sz="4" w:space="0" w:color="auto"/>
              <w:bottom w:val="dotted" w:sz="4" w:space="0" w:color="auto"/>
            </w:tcBorders>
            <w:noWrap/>
            <w:tcMar>
              <w:top w:w="0" w:type="dxa"/>
              <w:left w:w="70" w:type="dxa"/>
              <w:bottom w:w="0" w:type="dxa"/>
              <w:right w:w="70" w:type="dxa"/>
            </w:tcMar>
            <w:vAlign w:val="center"/>
          </w:tcPr>
          <w:p w14:paraId="4ED6BEB0" w14:textId="77777777" w:rsidR="00F27828" w:rsidRPr="004F30F6" w:rsidRDefault="00F27828" w:rsidP="00A764E7">
            <w:pPr>
              <w:pStyle w:val="Tabela"/>
            </w:pPr>
            <w:r w:rsidRPr="004F30F6">
              <w:t>Klasa T2</w:t>
            </w:r>
          </w:p>
        </w:tc>
      </w:tr>
      <w:tr w:rsidR="00F27828" w:rsidRPr="004F30F6" w14:paraId="4CF0FF8A" w14:textId="77777777" w:rsidTr="00A764E7">
        <w:trPr>
          <w:jc w:val="center"/>
        </w:trPr>
        <w:tc>
          <w:tcPr>
            <w:tcW w:w="5273" w:type="dxa"/>
            <w:tcBorders>
              <w:top w:val="dotted" w:sz="4" w:space="0" w:color="auto"/>
              <w:left w:val="dotted" w:sz="4" w:space="0" w:color="auto"/>
              <w:bottom w:val="dotted" w:sz="4" w:space="0" w:color="auto"/>
              <w:right w:val="dotted" w:sz="4" w:space="0" w:color="auto"/>
            </w:tcBorders>
            <w:noWrap/>
            <w:tcMar>
              <w:top w:w="0" w:type="dxa"/>
              <w:left w:w="70" w:type="dxa"/>
              <w:bottom w:w="0" w:type="dxa"/>
              <w:right w:w="70" w:type="dxa"/>
            </w:tcMar>
            <w:vAlign w:val="center"/>
          </w:tcPr>
          <w:p w14:paraId="7E797EAF" w14:textId="77777777" w:rsidR="00F27828" w:rsidRPr="004F30F6" w:rsidRDefault="00F27828" w:rsidP="00A764E7">
            <w:pPr>
              <w:pStyle w:val="Tabela"/>
              <w:jc w:val="left"/>
            </w:pPr>
            <w:r w:rsidRPr="004F30F6">
              <w:t>między dwiema powierzchniami ciosanymi</w:t>
            </w:r>
          </w:p>
        </w:tc>
        <w:tc>
          <w:tcPr>
            <w:tcW w:w="1418" w:type="dxa"/>
            <w:tcBorders>
              <w:top w:val="dotted" w:sz="4" w:space="0" w:color="auto"/>
              <w:left w:val="dotted" w:sz="4" w:space="0" w:color="auto"/>
              <w:bottom w:val="dotted" w:sz="4" w:space="0" w:color="auto"/>
            </w:tcBorders>
            <w:noWrap/>
            <w:tcMar>
              <w:top w:w="0" w:type="dxa"/>
              <w:left w:w="70" w:type="dxa"/>
              <w:bottom w:w="0" w:type="dxa"/>
              <w:right w:w="70" w:type="dxa"/>
            </w:tcMar>
            <w:vAlign w:val="center"/>
          </w:tcPr>
          <w:p w14:paraId="15FE0420" w14:textId="77777777" w:rsidR="00F27828" w:rsidRPr="004F30F6" w:rsidRDefault="00F27828" w:rsidP="00A764E7">
            <w:pPr>
              <w:pStyle w:val="Tabela"/>
              <w:rPr>
                <w:sz w:val="24"/>
              </w:rPr>
            </w:pPr>
            <w:r w:rsidRPr="004F30F6">
              <w:t xml:space="preserve">± </w:t>
            </w:r>
            <w:smartTag w:uri="urn:schemas-microsoft-com:office:smarttags" w:element="metricconverter">
              <w:smartTagPr>
                <w:attr w:name="ProductID" w:val="15 mm"/>
              </w:smartTagPr>
              <w:r w:rsidRPr="004F30F6">
                <w:t>15 mm</w:t>
              </w:r>
            </w:smartTag>
          </w:p>
        </w:tc>
      </w:tr>
    </w:tbl>
    <w:p w14:paraId="548828A6" w14:textId="77777777" w:rsidR="00F27828" w:rsidRDefault="00F27828" w:rsidP="00F27828">
      <w:r w:rsidRPr="004F30F6">
        <w:t xml:space="preserve">Odchyłki od </w:t>
      </w:r>
      <w:r>
        <w:t>prostopadłości powierzchni bocznej nie powinna przekraczać 15mm w odniesieniu do powierzchni</w:t>
      </w:r>
      <w:r w:rsidRPr="004F30F6">
        <w:t xml:space="preserve"> </w:t>
      </w:r>
    </w:p>
    <w:p w14:paraId="068C4824" w14:textId="77777777" w:rsidR="00F27828" w:rsidRPr="004F30F6" w:rsidRDefault="00F27828" w:rsidP="00F27828">
      <w:pPr>
        <w:jc w:val="center"/>
      </w:pPr>
      <w:r w:rsidRPr="004F30F6">
        <w:t>Tabela</w:t>
      </w:r>
      <w:r>
        <w:t xml:space="preserve"> 4</w:t>
      </w:r>
      <w:r w:rsidRPr="004F30F6">
        <w:t xml:space="preserve">. Odchyłki od </w:t>
      </w:r>
      <w:r>
        <w:t>nierówności kostki ciosanej lub z grubą fakturą</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390"/>
        <w:gridCol w:w="1134"/>
      </w:tblGrid>
      <w:tr w:rsidR="00F27828" w:rsidRPr="004F30F6" w14:paraId="52EF7E8B" w14:textId="77777777" w:rsidTr="00A764E7">
        <w:trPr>
          <w:jc w:val="center"/>
        </w:trPr>
        <w:tc>
          <w:tcPr>
            <w:tcW w:w="1390" w:type="dxa"/>
            <w:tcBorders>
              <w:top w:val="dotted" w:sz="4" w:space="0" w:color="auto"/>
              <w:bottom w:val="dotted" w:sz="4" w:space="0" w:color="auto"/>
            </w:tcBorders>
            <w:noWrap/>
            <w:tcMar>
              <w:top w:w="0" w:type="dxa"/>
              <w:left w:w="70" w:type="dxa"/>
              <w:bottom w:w="0" w:type="dxa"/>
              <w:right w:w="70" w:type="dxa"/>
            </w:tcMar>
            <w:vAlign w:val="center"/>
          </w:tcPr>
          <w:p w14:paraId="4EB84CC4" w14:textId="77777777" w:rsidR="00F27828" w:rsidRPr="004F30F6" w:rsidRDefault="00F27828" w:rsidP="00A764E7">
            <w:pPr>
              <w:pStyle w:val="Tabela"/>
              <w:jc w:val="left"/>
            </w:pPr>
            <w:r>
              <w:t>ciosana</w:t>
            </w:r>
          </w:p>
        </w:tc>
        <w:tc>
          <w:tcPr>
            <w:tcW w:w="1134" w:type="dxa"/>
            <w:tcBorders>
              <w:top w:val="dotted" w:sz="4" w:space="0" w:color="auto"/>
              <w:bottom w:val="dotted" w:sz="4" w:space="0" w:color="auto"/>
            </w:tcBorders>
            <w:noWrap/>
            <w:tcMar>
              <w:top w:w="0" w:type="dxa"/>
              <w:left w:w="70" w:type="dxa"/>
              <w:bottom w:w="0" w:type="dxa"/>
              <w:right w:w="70" w:type="dxa"/>
            </w:tcMar>
            <w:vAlign w:val="center"/>
          </w:tcPr>
          <w:p w14:paraId="0F65E42E" w14:textId="77777777" w:rsidR="00F27828" w:rsidRPr="004F30F6" w:rsidRDefault="00F27828" w:rsidP="00A764E7">
            <w:pPr>
              <w:pStyle w:val="Tabela"/>
              <w:rPr>
                <w:sz w:val="24"/>
              </w:rPr>
            </w:pPr>
            <w:r>
              <w:t>5</w:t>
            </w:r>
            <w:r w:rsidRPr="004F30F6">
              <w:t xml:space="preserve"> mm</w:t>
            </w:r>
          </w:p>
        </w:tc>
      </w:tr>
    </w:tbl>
    <w:p w14:paraId="48D67F6D" w14:textId="77777777" w:rsidR="00F27828" w:rsidRPr="004F30F6" w:rsidRDefault="00F27828" w:rsidP="00F27828"/>
    <w:p w14:paraId="67E345C6" w14:textId="77777777" w:rsidR="00F27828" w:rsidRPr="004F30F6" w:rsidRDefault="00F27828" w:rsidP="00F27828">
      <w:r w:rsidRPr="004F30F6">
        <w:t>Wszystkie kostki z dostarczonej partii powinny spełniać wymagane wymiary powierzchni.</w:t>
      </w:r>
    </w:p>
    <w:p w14:paraId="14F89A38" w14:textId="77777777" w:rsidR="00F27828" w:rsidRPr="004F30F6" w:rsidRDefault="00F27828" w:rsidP="00F27828">
      <w:r w:rsidRPr="004F30F6">
        <w:t>Odchyłki od wymiaru nominalnego grubości powinny odpowiadać wartościom w granicach powyższych odchyłek.</w:t>
      </w:r>
    </w:p>
    <w:p w14:paraId="0CE77EC7" w14:textId="505261B8" w:rsidR="00F27828" w:rsidRPr="00975184" w:rsidRDefault="00F27828" w:rsidP="00F27828">
      <w:pPr>
        <w:pStyle w:val="Nagwek2"/>
        <w:ind w:left="0" w:firstLine="0"/>
      </w:pPr>
      <w:r w:rsidRPr="00975184">
        <w:t xml:space="preserve">Materiały do </w:t>
      </w:r>
      <w:r w:rsidR="003E54EF" w:rsidRPr="00975184">
        <w:t>wykonania podsypki</w:t>
      </w:r>
    </w:p>
    <w:p w14:paraId="6E7DA1F2" w14:textId="6D6B0FB5" w:rsidR="00CA0F93" w:rsidRPr="00975184" w:rsidRDefault="00CA0F93" w:rsidP="00CA0F93">
      <w:pPr>
        <w:pStyle w:val="normalnypunkt"/>
        <w:numPr>
          <w:ilvl w:val="0"/>
          <w:numId w:val="0"/>
        </w:numPr>
      </w:pPr>
      <w:r w:rsidRPr="00975184">
        <w:t xml:space="preserve">Do wykonania warstwy pod kostkę należy zastosować </w:t>
      </w:r>
      <w:r w:rsidR="00847B29" w:rsidRPr="00975184">
        <w:t>m</w:t>
      </w:r>
      <w:r w:rsidR="00975184">
        <w:t>ieszankę</w:t>
      </w:r>
      <w:r w:rsidR="00D022CC" w:rsidRPr="00975184">
        <w:t xml:space="preserve"> cementowo-piaskową w stosunku 1:4 z cementu powszechnego użytku wg PN-EN 197-1 i kruszywa spełniającego wymagania PN-EN 13242 pod względem uziarnienia (kategoria uziarnienia G</w:t>
      </w:r>
      <w:r w:rsidR="00D022CC" w:rsidRPr="00975184">
        <w:rPr>
          <w:vertAlign w:val="subscript"/>
        </w:rPr>
        <w:t>F</w:t>
      </w:r>
      <w:r w:rsidR="00D022CC" w:rsidRPr="00975184">
        <w:t>85), wody wg PN-EN 1008.</w:t>
      </w:r>
    </w:p>
    <w:p w14:paraId="4AB30C32" w14:textId="4BD0D712" w:rsidR="00847B29" w:rsidRPr="00D022CC" w:rsidRDefault="00847B29" w:rsidP="00CA0F93">
      <w:pPr>
        <w:pStyle w:val="normalnypunkt"/>
        <w:numPr>
          <w:ilvl w:val="0"/>
          <w:numId w:val="0"/>
        </w:numPr>
      </w:pPr>
      <w:r w:rsidRPr="00975184">
        <w:t>Wariantowo zastosować można zaprawę cementową rodzaj C, odmiany C zgodną z PN-B1014.</w:t>
      </w:r>
    </w:p>
    <w:p w14:paraId="0642CD76" w14:textId="338B1FD1" w:rsidR="00847B29" w:rsidRDefault="00847B29" w:rsidP="00CA0F93">
      <w:pPr>
        <w:pStyle w:val="normalnypunkt"/>
        <w:numPr>
          <w:ilvl w:val="0"/>
          <w:numId w:val="0"/>
        </w:numPr>
      </w:pPr>
    </w:p>
    <w:p w14:paraId="7B505E34" w14:textId="0B9B7A21" w:rsidR="003E54EF" w:rsidRDefault="003E54EF" w:rsidP="003E54EF">
      <w:pPr>
        <w:pStyle w:val="Nagwek2"/>
        <w:ind w:left="0" w:firstLine="0"/>
      </w:pPr>
      <w:r>
        <w:t>Materiały do wypełnienia spoin w nawierzchni</w:t>
      </w:r>
    </w:p>
    <w:p w14:paraId="21ED5B0B" w14:textId="2C249DF0" w:rsidR="00CA0F93" w:rsidRPr="004F30F6" w:rsidRDefault="00CA0F93" w:rsidP="00CA0F93">
      <w:pPr>
        <w:pStyle w:val="normalnypunkt"/>
        <w:numPr>
          <w:ilvl w:val="0"/>
          <w:numId w:val="0"/>
        </w:numPr>
      </w:pPr>
      <w:r>
        <w:t>Do wypełnienia spoin w nawierzchni n</w:t>
      </w:r>
      <w:r w:rsidRPr="004F30F6">
        <w:t xml:space="preserve">ależy zastosować zaprawę cementową – rodzaj C, odmiany </w:t>
      </w:r>
      <w:r>
        <w:t>A,</w:t>
      </w:r>
      <w:r w:rsidRPr="004F30F6">
        <w:t xml:space="preserve"> o klasie wytrzymałości na ściskanie min. M</w:t>
      </w:r>
      <w:r>
        <w:t>2</w:t>
      </w:r>
      <w:r w:rsidRPr="004F30F6">
        <w:t>0</w:t>
      </w:r>
      <w:r>
        <w:t xml:space="preserve"> (min. 2</w:t>
      </w:r>
      <w:r w:rsidRPr="004F30F6">
        <w:t>0 N/mm</w:t>
      </w:r>
      <w:r w:rsidRPr="004F30F6">
        <w:rPr>
          <w:vertAlign w:val="superscript"/>
        </w:rPr>
        <w:t>2</w:t>
      </w:r>
      <w:r w:rsidRPr="004F30F6">
        <w:t>), zgodną z PN-B-10104. Konsystencja zaprawy określana wg PN-85/B-04500 powinna zawierać się w granicach 6 – 10 cm.</w:t>
      </w:r>
    </w:p>
    <w:p w14:paraId="577E3B14" w14:textId="77777777" w:rsidR="00F27828" w:rsidRPr="004F30F6" w:rsidRDefault="00F27828" w:rsidP="00F27828">
      <w:r w:rsidRPr="004F30F6">
        <w:t>Na zaprawę cementową należy stosować następujące materiały:</w:t>
      </w:r>
    </w:p>
    <w:p w14:paraId="20AD5897" w14:textId="77777777" w:rsidR="00F27828" w:rsidRPr="004F30F6" w:rsidRDefault="00F27828" w:rsidP="00F27828">
      <w:pPr>
        <w:numPr>
          <w:ilvl w:val="0"/>
          <w:numId w:val="28"/>
        </w:numPr>
      </w:pPr>
      <w:r w:rsidRPr="004F30F6">
        <w:t>kruszywo naturalne drobne (piasek), nie poddane obróbce mechanicznej (nie przekruszone), wg PN-EN 13139</w:t>
      </w:r>
      <w:r>
        <w:t xml:space="preserve"> lub </w:t>
      </w:r>
      <w:r w:rsidRPr="00C216C5">
        <w:t>PN EN 12620</w:t>
      </w:r>
      <w:r w:rsidRPr="004F30F6">
        <w:t>, o podstawowych parametrach:</w:t>
      </w:r>
    </w:p>
    <w:p w14:paraId="352C6908" w14:textId="77777777" w:rsidR="00F27828" w:rsidRPr="004F30F6" w:rsidRDefault="00F27828" w:rsidP="00F27828">
      <w:pPr>
        <w:numPr>
          <w:ilvl w:val="0"/>
          <w:numId w:val="27"/>
        </w:numPr>
      </w:pPr>
      <w:r w:rsidRPr="004F30F6">
        <w:t>wymiar 0/1 mm, 0/2 mm lub 0/4 mm;</w:t>
      </w:r>
    </w:p>
    <w:p w14:paraId="03C61906" w14:textId="77777777" w:rsidR="00F27828" w:rsidRPr="004F30F6" w:rsidRDefault="00F27828" w:rsidP="00F27828">
      <w:pPr>
        <w:numPr>
          <w:ilvl w:val="0"/>
          <w:numId w:val="27"/>
        </w:numPr>
      </w:pPr>
      <w:r w:rsidRPr="004F30F6">
        <w:t xml:space="preserve">zawartość pyłów, ziaren &lt; </w:t>
      </w:r>
      <w:smartTag w:uri="urn:schemas-microsoft-com:office:smarttags" w:element="metricconverter">
        <w:smartTagPr>
          <w:attr w:name="ProductID" w:val="0,063 mm"/>
        </w:smartTagPr>
        <w:r w:rsidRPr="004F30F6">
          <w:t>0,063 mm</w:t>
        </w:r>
      </w:smartTag>
      <w:r w:rsidRPr="004F30F6">
        <w:t xml:space="preserve"> do 5% </w:t>
      </w:r>
    </w:p>
    <w:p w14:paraId="61BAA8BC" w14:textId="5E634445" w:rsidR="00F27828" w:rsidRPr="004F30F6" w:rsidRDefault="00F27828" w:rsidP="00F27828">
      <w:pPr>
        <w:numPr>
          <w:ilvl w:val="0"/>
          <w:numId w:val="28"/>
        </w:numPr>
      </w:pPr>
      <w:r w:rsidRPr="004F30F6">
        <w:t>cement portlandzki CEM I lub CEM II 32,5</w:t>
      </w:r>
      <w:r>
        <w:t xml:space="preserve"> i 42,5</w:t>
      </w:r>
      <w:r w:rsidRPr="004F30F6">
        <w:t xml:space="preserve"> N lub R, spełniający wymagania PN-EN 197-1, </w:t>
      </w:r>
    </w:p>
    <w:p w14:paraId="50E81EEB" w14:textId="77777777" w:rsidR="00F27828" w:rsidRPr="004F30F6" w:rsidRDefault="00F27828" w:rsidP="00F27828">
      <w:pPr>
        <w:numPr>
          <w:ilvl w:val="0"/>
          <w:numId w:val="28"/>
        </w:numPr>
      </w:pPr>
      <w:r w:rsidRPr="004F30F6">
        <w:t>woda odpowiadająca wymaganiom PN-EN 1008. Bez badań laboratoryjnych można stosować wodę wodociągową pitną.</w:t>
      </w:r>
    </w:p>
    <w:p w14:paraId="73F7096A" w14:textId="77777777" w:rsidR="00F27828" w:rsidRPr="004F30F6" w:rsidRDefault="00F27828" w:rsidP="00F27828">
      <w:pPr>
        <w:pStyle w:val="Nagwek1"/>
        <w:tabs>
          <w:tab w:val="left" w:pos="680"/>
        </w:tabs>
        <w:ind w:left="0" w:firstLine="0"/>
      </w:pPr>
      <w:r w:rsidRPr="004F30F6">
        <w:t>SPRZĘT</w:t>
      </w:r>
    </w:p>
    <w:p w14:paraId="673124DC" w14:textId="77777777" w:rsidR="00F27828" w:rsidRPr="004F30F6" w:rsidRDefault="00F27828" w:rsidP="00F27828">
      <w:pPr>
        <w:pStyle w:val="Nagwek2"/>
        <w:ind w:left="0" w:firstLine="0"/>
      </w:pPr>
      <w:r w:rsidRPr="004F30F6">
        <w:t>Ogólne wymagania dotyczące sprzętu</w:t>
      </w:r>
    </w:p>
    <w:p w14:paraId="636007C7" w14:textId="0B67CF68" w:rsidR="00F27828" w:rsidRPr="004F30F6" w:rsidRDefault="00F27828" w:rsidP="00F27828">
      <w:r w:rsidRPr="004F30F6">
        <w:t xml:space="preserve">Ogólne wymagania dotyczące sprzętu podano w </w:t>
      </w:r>
      <w:r w:rsidR="00E06274">
        <w:t>SST</w:t>
      </w:r>
      <w:r w:rsidRPr="004F30F6">
        <w:t xml:space="preserve"> DM.00.00.00 „Wymagania ogólne”.</w:t>
      </w:r>
    </w:p>
    <w:p w14:paraId="761740CB" w14:textId="77777777" w:rsidR="00F27828" w:rsidRPr="004F30F6" w:rsidRDefault="00F27828" w:rsidP="00F27828">
      <w:pPr>
        <w:pStyle w:val="Nagwek2"/>
        <w:ind w:left="0" w:firstLine="0"/>
      </w:pPr>
      <w:r w:rsidRPr="004F30F6">
        <w:t>Sprzęt do wykonania nawierzchni z kostek kamiennych</w:t>
      </w:r>
    </w:p>
    <w:p w14:paraId="751DB456" w14:textId="77777777" w:rsidR="00F27828" w:rsidRPr="004F30F6" w:rsidRDefault="00F27828" w:rsidP="00F27828">
      <w:r w:rsidRPr="004F30F6">
        <w:t>Układanie kostki kamiennej będzie odbywać się ręcznie.</w:t>
      </w:r>
      <w:r>
        <w:t xml:space="preserve"> Do ubijania kostki można stosować ubijaki ręczne lub mechaniczne oraz wibratory ręczne i lekkie walce wibracyjne.</w:t>
      </w:r>
    </w:p>
    <w:p w14:paraId="0F9C4C8B" w14:textId="77777777" w:rsidR="00F27828" w:rsidRPr="004F30F6" w:rsidRDefault="00F27828" w:rsidP="00F27828">
      <w:r w:rsidRPr="004F30F6">
        <w:t>Do przycinania kostek można stosować specjalne narzędzia tnące (np. przycinarki, szlifierki z tarczą).</w:t>
      </w:r>
    </w:p>
    <w:p w14:paraId="7A31295D" w14:textId="77777777" w:rsidR="00F27828" w:rsidRPr="004F30F6" w:rsidRDefault="00F27828" w:rsidP="00F27828">
      <w:r w:rsidRPr="004F30F6">
        <w:t>Do wytwarzania zaprawy i wbudowania kostek należy stosować:</w:t>
      </w:r>
    </w:p>
    <w:p w14:paraId="4B0CCFD1" w14:textId="77777777" w:rsidR="00F27828" w:rsidRPr="004F30F6" w:rsidRDefault="00F27828" w:rsidP="00F27828">
      <w:pPr>
        <w:numPr>
          <w:ilvl w:val="0"/>
          <w:numId w:val="28"/>
        </w:numPr>
      </w:pPr>
      <w:r w:rsidRPr="004F30F6">
        <w:t>betoniarki lub mieszadła śrubowe,</w:t>
      </w:r>
    </w:p>
    <w:p w14:paraId="458D6881" w14:textId="77777777" w:rsidR="00F27828" w:rsidRPr="004F30F6" w:rsidRDefault="00F27828" w:rsidP="00F27828">
      <w:pPr>
        <w:numPr>
          <w:ilvl w:val="0"/>
          <w:numId w:val="28"/>
        </w:numPr>
      </w:pPr>
      <w:r w:rsidRPr="004F30F6">
        <w:t>nierdzewne kielnie,</w:t>
      </w:r>
    </w:p>
    <w:p w14:paraId="5CEF0610" w14:textId="77777777" w:rsidR="00F27828" w:rsidRPr="004F30F6" w:rsidRDefault="00F27828" w:rsidP="00F27828">
      <w:pPr>
        <w:numPr>
          <w:ilvl w:val="0"/>
          <w:numId w:val="28"/>
        </w:numPr>
      </w:pPr>
      <w:r w:rsidRPr="004F30F6">
        <w:t>szczotka szlamowa,</w:t>
      </w:r>
    </w:p>
    <w:p w14:paraId="58C86E8D" w14:textId="77777777" w:rsidR="00F27828" w:rsidRPr="004F30F6" w:rsidRDefault="00F27828" w:rsidP="00F27828">
      <w:pPr>
        <w:numPr>
          <w:ilvl w:val="0"/>
          <w:numId w:val="28"/>
        </w:numPr>
      </w:pPr>
      <w:r w:rsidRPr="004F30F6">
        <w:t>paca do fugowania,</w:t>
      </w:r>
    </w:p>
    <w:p w14:paraId="1C45EFCA" w14:textId="77777777" w:rsidR="00F27828" w:rsidRPr="004F30F6" w:rsidRDefault="00F27828" w:rsidP="00F27828">
      <w:pPr>
        <w:numPr>
          <w:ilvl w:val="0"/>
          <w:numId w:val="28"/>
        </w:numPr>
      </w:pPr>
      <w:r w:rsidRPr="004F30F6">
        <w:t>zestaw rolkowy do fugowania lub maszyna myjąca.</w:t>
      </w:r>
    </w:p>
    <w:p w14:paraId="420CE6AF" w14:textId="77777777" w:rsidR="00F27828" w:rsidRPr="004F30F6" w:rsidRDefault="00F27828" w:rsidP="00F27828">
      <w:pPr>
        <w:pStyle w:val="Nagwek1"/>
        <w:tabs>
          <w:tab w:val="left" w:pos="680"/>
        </w:tabs>
        <w:ind w:left="0" w:firstLine="0"/>
      </w:pPr>
      <w:r w:rsidRPr="004F30F6">
        <w:t>TRANSPORT</w:t>
      </w:r>
    </w:p>
    <w:p w14:paraId="03FA9A4D" w14:textId="5764425F" w:rsidR="00F27828" w:rsidRPr="004F30F6" w:rsidRDefault="00F27828" w:rsidP="00F27828">
      <w:r w:rsidRPr="004F30F6">
        <w:t xml:space="preserve">Ogólne wymagania dotyczące transportu podano w </w:t>
      </w:r>
      <w:r w:rsidR="00E06274">
        <w:t>SST</w:t>
      </w:r>
      <w:r w:rsidRPr="004F30F6">
        <w:t>B DM.00.00.00 „Wymagania ogólne”.</w:t>
      </w:r>
    </w:p>
    <w:p w14:paraId="3FFE1D77" w14:textId="77777777" w:rsidR="00F27828" w:rsidRPr="004F30F6" w:rsidRDefault="00F27828" w:rsidP="00F27828">
      <w:r w:rsidRPr="004F30F6">
        <w:t>Kostki kamienne przewozi się dowolnymi środkami transportowymi.</w:t>
      </w:r>
    </w:p>
    <w:p w14:paraId="12BD3F7E" w14:textId="77777777" w:rsidR="00F27828" w:rsidRPr="004F30F6" w:rsidRDefault="00F27828" w:rsidP="00F27828">
      <w:r w:rsidRPr="004F30F6">
        <w:t xml:space="preserve">Zaprawę można przewozić dowolnym środkiem transportu, na paletach w warunkach zabezpieczających je przed zawilgoceniem. </w:t>
      </w:r>
    </w:p>
    <w:p w14:paraId="01396F69" w14:textId="77777777" w:rsidR="00F27828" w:rsidRPr="004F30F6" w:rsidRDefault="00F27828" w:rsidP="00F27828">
      <w:r w:rsidRPr="004F30F6">
        <w:t>Zaprawę składuje się w oryginalnych opakowaniach, w suchym miejscu, na paletach.</w:t>
      </w:r>
    </w:p>
    <w:p w14:paraId="1373D02F" w14:textId="77777777" w:rsidR="00F27828" w:rsidRPr="004F30F6" w:rsidRDefault="00F27828" w:rsidP="00F27828">
      <w:pPr>
        <w:pStyle w:val="Nagwek1"/>
        <w:tabs>
          <w:tab w:val="left" w:pos="680"/>
        </w:tabs>
        <w:ind w:left="0" w:firstLine="0"/>
      </w:pPr>
      <w:r w:rsidRPr="004F30F6">
        <w:t>WYKONANIE ROBÓT</w:t>
      </w:r>
    </w:p>
    <w:p w14:paraId="5D066806" w14:textId="77777777" w:rsidR="00F27828" w:rsidRPr="004F30F6" w:rsidRDefault="00F27828" w:rsidP="00F27828">
      <w:pPr>
        <w:pStyle w:val="Nagwek2"/>
        <w:ind w:left="0" w:firstLine="0"/>
      </w:pPr>
      <w:r w:rsidRPr="004F30F6">
        <w:t>Ogólne zasady wykonania robót</w:t>
      </w:r>
    </w:p>
    <w:p w14:paraId="59D1A86D" w14:textId="2795EFB3" w:rsidR="00F27828" w:rsidRPr="004F30F6" w:rsidRDefault="00F27828" w:rsidP="00F27828">
      <w:r w:rsidRPr="004F30F6">
        <w:t xml:space="preserve">Ogólne zasady wykonania robót </w:t>
      </w:r>
      <w:r w:rsidR="00E06274">
        <w:t>podano w SST</w:t>
      </w:r>
      <w:r w:rsidRPr="004F30F6">
        <w:t xml:space="preserve"> DM.00.00.00 „Wymagania ogólne”.</w:t>
      </w:r>
    </w:p>
    <w:p w14:paraId="5B373197" w14:textId="77777777" w:rsidR="00F27828" w:rsidRPr="004F30F6" w:rsidRDefault="00F27828" w:rsidP="00F27828">
      <w:pPr>
        <w:pStyle w:val="Nagwek2"/>
        <w:ind w:left="0" w:firstLine="0"/>
      </w:pPr>
      <w:r w:rsidRPr="004F30F6">
        <w:lastRenderedPageBreak/>
        <w:t>Podłoże</w:t>
      </w:r>
    </w:p>
    <w:p w14:paraId="6F765F72" w14:textId="652A0370" w:rsidR="00F27828" w:rsidRPr="004F30F6" w:rsidRDefault="00F27828" w:rsidP="00F27828">
      <w:r w:rsidRPr="004F30F6">
        <w:t xml:space="preserve">Podłoże pod ułożenie nawierzchni z kostek kamiennych stanowi podbudowa z </w:t>
      </w:r>
      <w:r w:rsidR="00E06274">
        <w:t>kruszywa łamanego</w:t>
      </w:r>
      <w:r>
        <w:t xml:space="preserve"> </w:t>
      </w:r>
      <w:r w:rsidRPr="004F30F6">
        <w:t>wg S</w:t>
      </w:r>
      <w:r w:rsidR="00E06274">
        <w:t>ST</w:t>
      </w:r>
      <w:r w:rsidRPr="004F30F6">
        <w:t xml:space="preserve"> D.04.0</w:t>
      </w:r>
      <w:r w:rsidR="00E06274">
        <w:t>4</w:t>
      </w:r>
      <w:r>
        <w:t>.01</w:t>
      </w:r>
      <w:r w:rsidR="00E06274">
        <w:t>2b</w:t>
      </w:r>
      <w:r w:rsidRPr="004F30F6">
        <w:t>.</w:t>
      </w:r>
    </w:p>
    <w:p w14:paraId="2B388057" w14:textId="77777777" w:rsidR="00F27828" w:rsidRPr="004F30F6" w:rsidRDefault="00F27828" w:rsidP="00F27828">
      <w:pPr>
        <w:pStyle w:val="Nagwek2"/>
        <w:ind w:left="0" w:firstLine="0"/>
      </w:pPr>
      <w:r w:rsidRPr="004F30F6">
        <w:t>Obramowanie nawierzchni</w:t>
      </w:r>
    </w:p>
    <w:p w14:paraId="31A0610C" w14:textId="77777777" w:rsidR="00F27828" w:rsidRPr="004F30F6" w:rsidRDefault="00F27828" w:rsidP="00F27828">
      <w:r w:rsidRPr="004F30F6">
        <w:t>Typ zastosowanego krawężnika lub obrzeża, oraz sposób jego wbudowania musi być zgodny z Dokumentacją Projektową.</w:t>
      </w:r>
    </w:p>
    <w:p w14:paraId="70B7E239" w14:textId="77777777" w:rsidR="00F27828" w:rsidRPr="004F30F6" w:rsidRDefault="00F27828" w:rsidP="00F27828">
      <w:pPr>
        <w:pStyle w:val="Nagwek2"/>
        <w:ind w:left="0" w:firstLine="0"/>
      </w:pPr>
      <w:r>
        <w:t>Podsypka</w:t>
      </w:r>
      <w:r w:rsidRPr="004F30F6">
        <w:t xml:space="preserve"> pod kostkę kamienną i wypełnienie spoin</w:t>
      </w:r>
    </w:p>
    <w:p w14:paraId="596E8EE1" w14:textId="77777777" w:rsidR="00F27828" w:rsidRPr="004F30F6" w:rsidRDefault="00F27828" w:rsidP="00F27828">
      <w:r w:rsidRPr="004F30F6">
        <w:t xml:space="preserve">Grubość </w:t>
      </w:r>
      <w:r>
        <w:t>podsypki</w:t>
      </w:r>
      <w:r w:rsidRPr="004F30F6">
        <w:t xml:space="preserve"> cementow</w:t>
      </w:r>
      <w:r>
        <w:t>o-piaskowej</w:t>
      </w:r>
      <w:r w:rsidRPr="004F30F6">
        <w:t xml:space="preserve"> pod kostkami, po ich ułożeniu powinna wynosić 3cm.</w:t>
      </w:r>
      <w:r>
        <w:t xml:space="preserve"> Dopuszczalne odchyłki od zaprojektowanej grubości podsypki nie powinny przekraczać ±1cm</w:t>
      </w:r>
    </w:p>
    <w:p w14:paraId="016C366B" w14:textId="77777777" w:rsidR="00F27828" w:rsidRDefault="00F27828" w:rsidP="00F27828">
      <w:r>
        <w:t>Podsypkę</w:t>
      </w:r>
      <w:r w:rsidRPr="004F30F6">
        <w:t xml:space="preserve"> rozściela się na uprzednio zwilżonej podbudowie, przy zachowaniu</w:t>
      </w:r>
      <w:r>
        <w:t>:</w:t>
      </w:r>
    </w:p>
    <w:p w14:paraId="2F7050D5" w14:textId="77777777" w:rsidR="00F27828" w:rsidRDefault="00F27828" w:rsidP="00F27828">
      <w:pPr>
        <w:numPr>
          <w:ilvl w:val="0"/>
          <w:numId w:val="30"/>
        </w:numPr>
      </w:pPr>
      <w:r>
        <w:t>współczynnika wodnocementowego od 0,25 do 0,35</w:t>
      </w:r>
    </w:p>
    <w:p w14:paraId="02D9CA6F" w14:textId="77777777" w:rsidR="00F27828" w:rsidRDefault="00F27828" w:rsidP="00F27828">
      <w:pPr>
        <w:numPr>
          <w:ilvl w:val="0"/>
          <w:numId w:val="30"/>
        </w:numPr>
      </w:pPr>
      <w:r>
        <w:t>wytrzymałości na ściskanie nie mniejszej niż R</w:t>
      </w:r>
      <w:r w:rsidRPr="00964A16">
        <w:rPr>
          <w:vertAlign w:val="subscript"/>
        </w:rPr>
        <w:t>7</w:t>
      </w:r>
      <w:r>
        <w:t xml:space="preserve"> = 10 MPa, R</w:t>
      </w:r>
      <w:r w:rsidRPr="00964A16">
        <w:rPr>
          <w:vertAlign w:val="subscript"/>
        </w:rPr>
        <w:t>28</w:t>
      </w:r>
      <w:r>
        <w:t xml:space="preserve"> = 14 MPa,</w:t>
      </w:r>
    </w:p>
    <w:p w14:paraId="7837B523" w14:textId="77777777" w:rsidR="00F27828" w:rsidRDefault="00F27828" w:rsidP="00F27828">
      <w:r w:rsidRPr="004F30F6">
        <w:t xml:space="preserve">profiluje do grubości pozwalającej na </w:t>
      </w:r>
      <w:r>
        <w:t>zachowanie</w:t>
      </w:r>
      <w:r w:rsidRPr="004F30F6">
        <w:t xml:space="preserve"> wymaganej grubości </w:t>
      </w:r>
      <w:r>
        <w:t>podsypki</w:t>
      </w:r>
      <w:r w:rsidRPr="004F30F6">
        <w:t xml:space="preserve"> pod kostkami </w:t>
      </w:r>
      <w:r>
        <w:t xml:space="preserve">po ich dobiciu zagęszczarkami płytowymi oraz na </w:t>
      </w:r>
      <w:r w:rsidRPr="004F30F6">
        <w:t xml:space="preserve">zabudowę kostek </w:t>
      </w:r>
      <w:r>
        <w:t>na właściwej wysokości.</w:t>
      </w:r>
    </w:p>
    <w:p w14:paraId="0C2CF9BE" w14:textId="77777777" w:rsidR="00F27828" w:rsidRPr="004F30F6" w:rsidRDefault="00F27828" w:rsidP="00F27828">
      <w:pPr>
        <w:pStyle w:val="Nagwek2"/>
        <w:ind w:left="0" w:firstLine="0"/>
      </w:pPr>
      <w:r w:rsidRPr="004F30F6">
        <w:t>Układanie nawierzchni z kostek kamiennych</w:t>
      </w:r>
    </w:p>
    <w:p w14:paraId="34759DC1" w14:textId="77777777" w:rsidR="00F27828" w:rsidRDefault="00F27828" w:rsidP="00F27828">
      <w:r>
        <w:t>Kostkę na zaprawie cementowo – piaskowej można układać bez środków ochrony przed mrozem, jeżeli temperatura otoczenia wynosi +5°C lub więcej. Nie należy układać kostki w temperaturze 0°C lub niższej. Jeżeli w ciągu dnia temperatura utrzymuje się w granicach od 0 do +5°C, a w nocy spodziewane są przymrozki, kostkę należy zabezpieczyć przez nakrycie materiałem o złym przewodnictwie cieplnym. Świeżo wykonaną nawierzchnię na podsypce cementowo – piaskowej należy chronić zgodnie z PN-B-06251.</w:t>
      </w:r>
    </w:p>
    <w:p w14:paraId="1F31C3A4" w14:textId="77777777" w:rsidR="00F27828" w:rsidRPr="004F30F6" w:rsidRDefault="00F27828" w:rsidP="00F27828">
      <w:r w:rsidRPr="004F30F6">
        <w:t xml:space="preserve">Kostki kamienne układa się na uprzednio wykonanej podbudowie, na </w:t>
      </w:r>
      <w:r>
        <w:t>podsypce</w:t>
      </w:r>
      <w:r w:rsidRPr="004F30F6">
        <w:t xml:space="preserve"> w taki sposób, aby szczeliny między kostkami wynosiły maks. do </w:t>
      </w:r>
      <w:smartTag w:uri="urn:schemas-microsoft-com:office:smarttags" w:element="metricconverter">
        <w:smartTagPr>
          <w:attr w:name="ProductID" w:val="12 mm"/>
        </w:smartTagPr>
        <w:r w:rsidRPr="004F30F6">
          <w:t>12 mm</w:t>
        </w:r>
      </w:smartTag>
      <w:r w:rsidRPr="004F30F6">
        <w:t>, a spoiny w sąsiednich rzędach mijały się co najmniej o 1/4 szerokości kostki</w:t>
      </w:r>
      <w:r>
        <w:t>.</w:t>
      </w:r>
    </w:p>
    <w:p w14:paraId="532B2BD7" w14:textId="77777777" w:rsidR="00F27828" w:rsidRDefault="00F27828" w:rsidP="00F27828">
      <w:r w:rsidRPr="004F30F6">
        <w:t xml:space="preserve">Kostkę należy układać na </w:t>
      </w:r>
      <w:r>
        <w:t xml:space="preserve">projektowanej </w:t>
      </w:r>
      <w:r w:rsidRPr="004F30F6">
        <w:t xml:space="preserve">wysokości </w:t>
      </w:r>
      <w:r>
        <w:t>względem sąsiadującej nawierzchni.</w:t>
      </w:r>
    </w:p>
    <w:p w14:paraId="3A3DB8F6" w14:textId="77777777" w:rsidR="00F27828" w:rsidRPr="004F30F6" w:rsidRDefault="00F27828" w:rsidP="00F27828">
      <w:r>
        <w:t>K</w:t>
      </w:r>
      <w:r w:rsidRPr="004F30F6">
        <w:t xml:space="preserve">ostkę należy układać tak by wypełnić szczelnie powierzchnię ograniczoną obramowaniem. Jeśli jest </w:t>
      </w:r>
      <w:r>
        <w:t>t</w:t>
      </w:r>
      <w:r w:rsidRPr="004F30F6">
        <w:t>o niemożliwe ze względu na wymiary kostki należy ją przyciąć na wymiar.</w:t>
      </w:r>
    </w:p>
    <w:p w14:paraId="6CED97BF" w14:textId="77777777" w:rsidR="00F27828" w:rsidRDefault="00F27828" w:rsidP="00F27828">
      <w:r>
        <w:t>Kostka użyta do układania nawierzchni powinna być jednego gatunku i z jednego rodzaju skał.</w:t>
      </w:r>
    </w:p>
    <w:p w14:paraId="71E3672E" w14:textId="51A6B3B5" w:rsidR="00F27828" w:rsidRDefault="00F27828" w:rsidP="00F27828">
      <w:r>
        <w:t xml:space="preserve">Deseń nawierzchni z kostki </w:t>
      </w:r>
      <w:r w:rsidR="001C4705">
        <w:t xml:space="preserve">kamiennej zgodnie z Dokumentacją Projektową. </w:t>
      </w:r>
    </w:p>
    <w:p w14:paraId="3BFA4606" w14:textId="77777777" w:rsidR="00F27828" w:rsidRDefault="00F27828" w:rsidP="00F27828">
      <w:r>
        <w:t>Sposób ubijania kostki powinien być dostosowany do rodzaju podsypki oraz materiału do wypełnienia spoin. Kostkę na podsypce cementowo – piaskowej przy wypełnianiu spoin zaprawą cementowo – piaskową, należy ubijać dwukrotnie.</w:t>
      </w:r>
    </w:p>
    <w:p w14:paraId="0B5D26D4" w14:textId="77777777" w:rsidR="00F27828" w:rsidRDefault="00F27828" w:rsidP="00F27828">
      <w:r>
        <w:t>Pierwsze mocne ubicie powinno nastąpić przed zalaniem spoin i spowodować obniżenie kostek do wymaganej niwelety.</w:t>
      </w:r>
    </w:p>
    <w:p w14:paraId="0FA753E8" w14:textId="77777777" w:rsidR="00F27828" w:rsidRDefault="00F27828" w:rsidP="00F27828">
      <w:r>
        <w:t>Drugie – lekkie ubicie, ma na celu doprowadzenie ubijanej powierzchni kostek do wymaganego przekroju poprzecznego jezdni. Drugie ubicie następuje bezpośrednio po zalaniu spoin zaprawą cementowo – piaskową.</w:t>
      </w:r>
    </w:p>
    <w:p w14:paraId="214AAA4C" w14:textId="77777777" w:rsidR="00F27828" w:rsidRDefault="00F27828" w:rsidP="00F27828">
      <w:r>
        <w:t>Zamiast drugiego ubijania można stosować wibratory płytowe lub lekkie walce wibracyjne.</w:t>
      </w:r>
    </w:p>
    <w:p w14:paraId="4873F63B" w14:textId="77777777" w:rsidR="00F27828" w:rsidRDefault="00F27828" w:rsidP="00F27828">
      <w:r>
        <w:t>Kostki, które pękną podczas ubijania powinny być wymienione na całe. Ostatni rząd kostek na zakończenie działki roboczej, przy ubijaniu należy zabezpieczyć przed przesunięciem za pomocą np. belki drewnianej umocowanej szpilkami stalowymi w podłożu.</w:t>
      </w:r>
    </w:p>
    <w:p w14:paraId="23BA205C" w14:textId="77777777" w:rsidR="00F27828" w:rsidRPr="004F30F6" w:rsidRDefault="00F27828" w:rsidP="00F27828">
      <w:r>
        <w:t>Sposób pielęgnacji nawierzchni zależy od rodzaju wypełnienia spoin i od rodzaju podsypki. Pielęgnacja nawierzchni kostkowej, której spoiny są wypełnione zaprawą cementowo – piaskową polega na polaniu nawierzchni wodą w kilka godzin po zalaniu spoin i utrzymaniu jej w stałej wilgotności optymalnej przez kres 7 dni. Po upływie od 2 do 3 tygodni – w zależności od warunków atmosferycznych, nawierzchnię należy oczyścić dokładnie z piasku i można oddać do ruchu.</w:t>
      </w:r>
    </w:p>
    <w:p w14:paraId="3678249E" w14:textId="77777777" w:rsidR="00F27828" w:rsidRDefault="00F27828" w:rsidP="00F27828">
      <w:pPr>
        <w:pStyle w:val="Nagwek2"/>
        <w:tabs>
          <w:tab w:val="num" w:pos="567"/>
          <w:tab w:val="left" w:pos="794"/>
        </w:tabs>
        <w:spacing w:before="240"/>
        <w:ind w:left="0" w:firstLine="0"/>
      </w:pPr>
      <w:r w:rsidRPr="004F30F6">
        <w:t>Wypełnienie spoin w nawierzchni</w:t>
      </w:r>
    </w:p>
    <w:p w14:paraId="3A2187E8" w14:textId="55F8F2FA" w:rsidR="00F27828" w:rsidRPr="00AB5297" w:rsidRDefault="00F27828" w:rsidP="00F27828">
      <w:r w:rsidRPr="00AB5297">
        <w:t xml:space="preserve">Spoiny pomiędzy kostkami wypełnić </w:t>
      </w:r>
      <w:r w:rsidR="00965638" w:rsidRPr="00AB5297">
        <w:t xml:space="preserve">zaprawą cementowa piaskową </w:t>
      </w:r>
      <w:r w:rsidRPr="00AB5297">
        <w:t>do głębokości 6cm od górnej powierzchni.</w:t>
      </w:r>
    </w:p>
    <w:p w14:paraId="3367A633" w14:textId="77777777" w:rsidR="00F27828" w:rsidRPr="00AB5297" w:rsidRDefault="00F27828" w:rsidP="00F27828">
      <w:r w:rsidRPr="00AB5297">
        <w:t xml:space="preserve">Zaprawę o odpowiednio zwiększonej ilości wody, zgodnej z zaleceniami Producenta, tak aby uzyskać konsystencję płynną, rozprowadzić przy pomocy szczotki szlamowej lub pacy do fugowania. Lekko naciskając wprowadzić fugę, tak żeby siatka spoin została dokładnie wypełniona. W razie potrzeby, po wchłonięciu zaprawy spoinę można jeszcze raz wypełnić świeżą zaprawą. Po wystarczająco długim czasie od spoinowania zmyć kostkę brukową diagonalnie do siatki spoin, uważając przy tym, żeby nie wymyć powierzchni fugi. Alternatywnie po odpowiednim czasie wiązania można zastosować metodę zmywania wodą pod ciśnieniem. W razie konieczności, do czyszczenia użyć preparaty do usuwania resztek zaprawy. </w:t>
      </w:r>
    </w:p>
    <w:p w14:paraId="2A5FC0FB" w14:textId="77777777" w:rsidR="00F27828" w:rsidRPr="004F30F6" w:rsidRDefault="00F27828" w:rsidP="00F27828">
      <w:pPr>
        <w:pStyle w:val="Nagwek1"/>
        <w:tabs>
          <w:tab w:val="left" w:pos="680"/>
        </w:tabs>
        <w:ind w:left="0" w:firstLine="0"/>
      </w:pPr>
      <w:r w:rsidRPr="004F30F6">
        <w:t>KONTROLA JAKOŚCI ROBÓT</w:t>
      </w:r>
    </w:p>
    <w:p w14:paraId="367B177B" w14:textId="77777777" w:rsidR="00F27828" w:rsidRPr="004F30F6" w:rsidRDefault="00F27828" w:rsidP="00F27828">
      <w:pPr>
        <w:pStyle w:val="Nagwek2"/>
        <w:ind w:left="0" w:firstLine="0"/>
      </w:pPr>
      <w:r w:rsidRPr="004F30F6">
        <w:t>Ogólne zasady kontroli jakości robót</w:t>
      </w:r>
    </w:p>
    <w:p w14:paraId="2B40894D" w14:textId="2E9107B3" w:rsidR="00F27828" w:rsidRPr="004F30F6" w:rsidRDefault="00F27828" w:rsidP="00F27828">
      <w:r w:rsidRPr="004F30F6">
        <w:t>Ogólne zasady kontroli jakości robót podano w S</w:t>
      </w:r>
      <w:r w:rsidR="001C4705">
        <w:t>ST</w:t>
      </w:r>
      <w:r w:rsidRPr="004F30F6">
        <w:t xml:space="preserve"> DM.00.00.00 „Wymagania ogólne”.</w:t>
      </w:r>
    </w:p>
    <w:p w14:paraId="65E00A9D" w14:textId="77777777" w:rsidR="00F27828" w:rsidRPr="004F30F6" w:rsidRDefault="00F27828" w:rsidP="00F27828">
      <w:pPr>
        <w:pStyle w:val="Nagwek2"/>
        <w:ind w:left="0" w:firstLine="0"/>
      </w:pPr>
      <w:r w:rsidRPr="004F30F6">
        <w:lastRenderedPageBreak/>
        <w:t>Badania przed przystąpieniem do robót</w:t>
      </w:r>
    </w:p>
    <w:p w14:paraId="5F04195A" w14:textId="03B83561" w:rsidR="00F27828" w:rsidRPr="004F30F6" w:rsidRDefault="00F27828" w:rsidP="00F27828">
      <w:r w:rsidRPr="004F30F6">
        <w:t xml:space="preserve">Przed przystąpieniem do robót, Wykonawca powinien sprawdzić, czy producent kostek kamiennych posiada atest wyrobu wg pkt. 2 niniejszej </w:t>
      </w:r>
      <w:r w:rsidR="001C4705">
        <w:t>SST.</w:t>
      </w:r>
    </w:p>
    <w:p w14:paraId="3B4D7640" w14:textId="3985E57C" w:rsidR="00F27828" w:rsidRPr="004F30F6" w:rsidRDefault="00F27828" w:rsidP="00F27828">
      <w:r w:rsidRPr="004F30F6">
        <w:t xml:space="preserve">Poza tym, przed przystąpieniem do robót Wykonawca sprawdza wyrób w zakresie wymagań podanych w pkt. 2 i wyniki badań przedstawia </w:t>
      </w:r>
      <w:r w:rsidR="001C4705">
        <w:t>Inspektorowi</w:t>
      </w:r>
      <w:r w:rsidRPr="004F30F6">
        <w:t xml:space="preserve"> do akceptacji.</w:t>
      </w:r>
    </w:p>
    <w:p w14:paraId="25BE45F3" w14:textId="77777777" w:rsidR="00F27828" w:rsidRPr="004F30F6" w:rsidRDefault="00F27828" w:rsidP="00F27828">
      <w:pPr>
        <w:pStyle w:val="Nagwek2"/>
        <w:ind w:left="0" w:firstLine="0"/>
      </w:pPr>
      <w:r w:rsidRPr="004F30F6">
        <w:t>Badania w czasie robót</w:t>
      </w:r>
    </w:p>
    <w:p w14:paraId="0F8E46CF" w14:textId="77777777" w:rsidR="00F27828" w:rsidRPr="004F30F6" w:rsidRDefault="00F27828" w:rsidP="00F27828">
      <w:pPr>
        <w:pStyle w:val="Nagwek3"/>
        <w:tabs>
          <w:tab w:val="num" w:pos="680"/>
        </w:tabs>
        <w:ind w:left="0" w:firstLine="0"/>
      </w:pPr>
      <w:r w:rsidRPr="004F30F6">
        <w:t>Sprawdzenie podłoża i podbudowy</w:t>
      </w:r>
    </w:p>
    <w:p w14:paraId="603F2A45" w14:textId="358BA8B1" w:rsidR="00F27828" w:rsidRPr="004F30F6" w:rsidRDefault="00F27828" w:rsidP="00F27828">
      <w:r w:rsidRPr="004F30F6">
        <w:t xml:space="preserve">Sprawdzenie podłoża i podbudowy polega na stwierdzeniu ich zgodności z Dokumentacją Projektową i odpowiednimi </w:t>
      </w:r>
      <w:r w:rsidR="001C4705">
        <w:t xml:space="preserve">SST. </w:t>
      </w:r>
    </w:p>
    <w:p w14:paraId="7245864F" w14:textId="77777777" w:rsidR="00F27828" w:rsidRPr="004F30F6" w:rsidRDefault="00F27828" w:rsidP="00F27828">
      <w:pPr>
        <w:pStyle w:val="Nagwek3"/>
        <w:tabs>
          <w:tab w:val="num" w:pos="680"/>
        </w:tabs>
        <w:ind w:left="0" w:firstLine="0"/>
      </w:pPr>
      <w:r w:rsidRPr="004F30F6">
        <w:t xml:space="preserve">Sprawdzenie </w:t>
      </w:r>
      <w:r>
        <w:t>podsypki</w:t>
      </w:r>
      <w:r w:rsidRPr="004F30F6">
        <w:t xml:space="preserve"> pod nawierzchnię</w:t>
      </w:r>
    </w:p>
    <w:p w14:paraId="703E7E75" w14:textId="560EF530" w:rsidR="00F27828" w:rsidRDefault="00F27828" w:rsidP="00F27828">
      <w:r w:rsidRPr="004F30F6">
        <w:t xml:space="preserve">Sprawdzenie </w:t>
      </w:r>
      <w:r>
        <w:t>podsypki</w:t>
      </w:r>
      <w:r w:rsidRPr="004F30F6">
        <w:t xml:space="preserve"> w zakresie grubości po ułożeniu kostek kamiennych, polega na bieżącym kontrolowaniu przymiarem zgodności grubości </w:t>
      </w:r>
      <w:r>
        <w:t>podsypki</w:t>
      </w:r>
      <w:r w:rsidRPr="004F30F6">
        <w:t xml:space="preserve"> z Dokumentacją Projektową or</w:t>
      </w:r>
      <w:r>
        <w:t xml:space="preserve">az pkt.5.4 niniejszej </w:t>
      </w:r>
      <w:r w:rsidR="001C4705">
        <w:t>SST</w:t>
      </w:r>
      <w:r>
        <w:t>. Grubość podsypki należy sprawdzić w 5 punktach na dzienną działkę roboczą</w:t>
      </w:r>
      <w:r w:rsidR="003E54EF">
        <w:t>.</w:t>
      </w:r>
    </w:p>
    <w:p w14:paraId="63AABF31" w14:textId="5C9D4EA3" w:rsidR="005E5DC9" w:rsidRPr="00975184" w:rsidRDefault="005E5DC9" w:rsidP="005E5DC9">
      <w:pPr>
        <w:pStyle w:val="Nagwek3"/>
        <w:tabs>
          <w:tab w:val="num" w:pos="680"/>
        </w:tabs>
        <w:ind w:left="0" w:firstLine="0"/>
      </w:pPr>
      <w:bookmarkStart w:id="1" w:name="_Hlk29981745"/>
      <w:r w:rsidRPr="00975184">
        <w:t>Wytrzymałość na ściskanie podsypki i zaprawy do spoinowania</w:t>
      </w:r>
      <w:bookmarkEnd w:id="1"/>
      <w:r w:rsidRPr="00975184">
        <w:t xml:space="preserve"> </w:t>
      </w:r>
    </w:p>
    <w:p w14:paraId="259E1681" w14:textId="462FE25F" w:rsidR="005E5DC9" w:rsidRPr="00975184" w:rsidRDefault="00975184">
      <w:r>
        <w:t>Wytrzymałość</w:t>
      </w:r>
      <w:r w:rsidR="005E5DC9" w:rsidRPr="00975184">
        <w:t xml:space="preserve"> na ściskanie należ</w:t>
      </w:r>
      <w:r>
        <w:t>y badać pobierając minimum 3 pró</w:t>
      </w:r>
      <w:r w:rsidR="005E5DC9" w:rsidRPr="00975184">
        <w:t>bki do badań na etapie sporządzania recepty i w pierwszym dniu produkcji i zabudowy danego materiału. Wyniki badań powinny być zgodne z pkt 5.4 (dla podsypki) oraz 2.4 (dla zaprawy do spoinowania</w:t>
      </w:r>
      <w:r w:rsidR="0016258C" w:rsidRPr="00975184">
        <w:t>)</w:t>
      </w:r>
      <w:r w:rsidR="005E5DC9" w:rsidRPr="00975184">
        <w:t xml:space="preserve">. </w:t>
      </w:r>
      <w:r w:rsidR="0016258C" w:rsidRPr="00975184">
        <w:t>Badania należy wykonać zgodnie z PN-85/B-04500.</w:t>
      </w:r>
    </w:p>
    <w:p w14:paraId="28862ECA" w14:textId="77777777" w:rsidR="00F27828" w:rsidRPr="00975184" w:rsidRDefault="00F27828" w:rsidP="00F27828">
      <w:pPr>
        <w:pStyle w:val="Nagwek3"/>
        <w:tabs>
          <w:tab w:val="num" w:pos="680"/>
        </w:tabs>
        <w:ind w:left="0" w:firstLine="0"/>
      </w:pPr>
      <w:r w:rsidRPr="00975184">
        <w:t>Sprawdzenie wykonania nawierzchni</w:t>
      </w:r>
    </w:p>
    <w:p w14:paraId="3EBDBE98" w14:textId="2A97E4A7" w:rsidR="00F27828" w:rsidRPr="004F30F6" w:rsidRDefault="00F27828" w:rsidP="00F27828">
      <w:r w:rsidRPr="004F30F6">
        <w:t xml:space="preserve">Sprawdzenie prawidłowości wykonania nawierzchni z kostek kamiennych polega na stwierdzeniu zgodności wykonania z Dokumentacją Projektową oraz wymaganiami wg pkt. 5.5 i 5.6 niniejszej </w:t>
      </w:r>
      <w:r w:rsidR="000C7E6E">
        <w:t>SST.</w:t>
      </w:r>
    </w:p>
    <w:p w14:paraId="1045A470" w14:textId="77777777" w:rsidR="00F27828" w:rsidRDefault="00F27828" w:rsidP="00F27828">
      <w:pPr>
        <w:pStyle w:val="normalny3"/>
        <w:numPr>
          <w:ilvl w:val="0"/>
          <w:numId w:val="25"/>
        </w:numPr>
        <w:tabs>
          <w:tab w:val="left" w:pos="737"/>
        </w:tabs>
      </w:pPr>
      <w:r w:rsidRPr="004F30F6">
        <w:t>pomierzenie szerokości spoin,</w:t>
      </w:r>
    </w:p>
    <w:p w14:paraId="5AC220A5" w14:textId="360C2FD4" w:rsidR="00F27828" w:rsidRPr="004F30F6" w:rsidRDefault="00F27828" w:rsidP="00F27828">
      <w:pPr>
        <w:pStyle w:val="normalny3"/>
        <w:numPr>
          <w:ilvl w:val="0"/>
          <w:numId w:val="25"/>
        </w:numPr>
        <w:tabs>
          <w:tab w:val="left" w:pos="737"/>
        </w:tabs>
      </w:pPr>
      <w:r>
        <w:t>ubicie kostki – sprawdza się przez swobodne jednokrotne opuszczenie z wysokości 15 cm ubijaka o masie 25kg na poszczególne kostki. Pod wpływem takiego uderzenia osiadanie kostek nie powinno być dostr</w:t>
      </w:r>
      <w:r w:rsidR="005E5DC9">
        <w:t>ze</w:t>
      </w:r>
      <w:r>
        <w:t>galne</w:t>
      </w:r>
    </w:p>
    <w:p w14:paraId="646B507A" w14:textId="77777777" w:rsidR="00F27828" w:rsidRPr="004F30F6" w:rsidRDefault="00F27828" w:rsidP="00F27828">
      <w:pPr>
        <w:pStyle w:val="normalny3"/>
        <w:numPr>
          <w:ilvl w:val="0"/>
          <w:numId w:val="25"/>
        </w:numPr>
        <w:tabs>
          <w:tab w:val="left" w:pos="737"/>
        </w:tabs>
      </w:pPr>
      <w:r w:rsidRPr="004F30F6">
        <w:t>sprawdzenie</w:t>
      </w:r>
      <w:r>
        <w:t xml:space="preserve"> wysokości zabudowania kostek</w:t>
      </w:r>
      <w:r w:rsidRPr="004F30F6">
        <w:t>,</w:t>
      </w:r>
    </w:p>
    <w:p w14:paraId="03FB3FCD" w14:textId="77777777" w:rsidR="00F27828" w:rsidRPr="004F30F6" w:rsidRDefault="00F27828" w:rsidP="00F27828">
      <w:pPr>
        <w:pStyle w:val="normalny3"/>
        <w:numPr>
          <w:ilvl w:val="0"/>
          <w:numId w:val="25"/>
        </w:numPr>
        <w:tabs>
          <w:tab w:val="left" w:pos="737"/>
        </w:tabs>
      </w:pPr>
      <w:r w:rsidRPr="004F30F6">
        <w:t>sprawdzenie prawidłowości wypełnienia spoin,</w:t>
      </w:r>
    </w:p>
    <w:p w14:paraId="58CB4907" w14:textId="77777777" w:rsidR="00F27828" w:rsidRPr="004F30F6" w:rsidRDefault="00F27828" w:rsidP="00F27828">
      <w:pPr>
        <w:pStyle w:val="normalny3"/>
        <w:numPr>
          <w:ilvl w:val="0"/>
          <w:numId w:val="25"/>
        </w:numPr>
        <w:tabs>
          <w:tab w:val="left" w:pos="737"/>
        </w:tabs>
      </w:pPr>
      <w:r w:rsidRPr="004F30F6">
        <w:t>sprawdzenie, czy przyjęty deseń (wzór) nawierzchni jest zachowany.</w:t>
      </w:r>
    </w:p>
    <w:p w14:paraId="09BD7C2B" w14:textId="77777777" w:rsidR="00F27828" w:rsidRPr="004F30F6" w:rsidRDefault="00F27828" w:rsidP="00F27828">
      <w:pPr>
        <w:pStyle w:val="Nagwek2"/>
        <w:ind w:left="0" w:firstLine="0"/>
      </w:pPr>
      <w:r w:rsidRPr="004F30F6">
        <w:t>Sprawdzenie cech geometrycznych nawierzchni</w:t>
      </w:r>
    </w:p>
    <w:p w14:paraId="4551434E" w14:textId="77777777" w:rsidR="00F27828" w:rsidRPr="004F30F6" w:rsidRDefault="00F27828" w:rsidP="00F27828">
      <w:pPr>
        <w:pStyle w:val="Nagwek3"/>
        <w:tabs>
          <w:tab w:val="num" w:pos="680"/>
        </w:tabs>
        <w:ind w:left="0" w:firstLine="0"/>
      </w:pPr>
      <w:r w:rsidRPr="004F30F6">
        <w:t xml:space="preserve">Równość podłużna </w:t>
      </w:r>
      <w:r>
        <w:t xml:space="preserve">i poprzeczna </w:t>
      </w:r>
      <w:r>
        <w:rPr>
          <w:b w:val="0"/>
        </w:rPr>
        <w:t xml:space="preserve">– </w:t>
      </w:r>
      <w:r w:rsidRPr="004F30F6">
        <w:rPr>
          <w:b w:val="0"/>
        </w:rPr>
        <w:t>Nierówności nawierzchni mierzone łatą zgodnie z normą BN-68/8931-04 nie powinny przekraczać 1</w:t>
      </w:r>
      <w:r>
        <w:rPr>
          <w:b w:val="0"/>
        </w:rPr>
        <w:t>,5</w:t>
      </w:r>
      <w:r w:rsidRPr="004F30F6">
        <w:rPr>
          <w:b w:val="0"/>
        </w:rPr>
        <w:t>cm.</w:t>
      </w:r>
    </w:p>
    <w:p w14:paraId="598FDE54" w14:textId="77777777" w:rsidR="00F27828" w:rsidRPr="004F30F6" w:rsidRDefault="00F27828" w:rsidP="00F27828">
      <w:pPr>
        <w:pStyle w:val="Nagwek3"/>
        <w:tabs>
          <w:tab w:val="num" w:pos="680"/>
        </w:tabs>
        <w:ind w:left="0" w:firstLine="0"/>
        <w:rPr>
          <w:b w:val="0"/>
        </w:rPr>
      </w:pPr>
      <w:r w:rsidRPr="004F30F6">
        <w:t xml:space="preserve">Spadki poprzeczne </w:t>
      </w:r>
      <w:r>
        <w:rPr>
          <w:b w:val="0"/>
        </w:rPr>
        <w:t xml:space="preserve">– </w:t>
      </w:r>
      <w:r w:rsidRPr="004F30F6">
        <w:rPr>
          <w:b w:val="0"/>
        </w:rPr>
        <w:t>Spadki poprzeczne nawierzchni powinny być zgodne z dokumentac</w:t>
      </w:r>
      <w:r>
        <w:rPr>
          <w:b w:val="0"/>
        </w:rPr>
        <w:t>ją projektową z tolerancją ± 0,5</w:t>
      </w:r>
      <w:r w:rsidRPr="004F30F6">
        <w:rPr>
          <w:b w:val="0"/>
        </w:rPr>
        <w:t>%.</w:t>
      </w:r>
    </w:p>
    <w:p w14:paraId="7F5111EE" w14:textId="77777777" w:rsidR="00F27828" w:rsidRPr="004F30F6" w:rsidRDefault="00F27828" w:rsidP="00F27828">
      <w:pPr>
        <w:pStyle w:val="Nagwek3"/>
        <w:tabs>
          <w:tab w:val="num" w:pos="680"/>
        </w:tabs>
        <w:ind w:left="0" w:firstLine="0"/>
        <w:rPr>
          <w:b w:val="0"/>
        </w:rPr>
      </w:pPr>
      <w:r w:rsidRPr="004F30F6">
        <w:t xml:space="preserve">Rzędne wysokościowe nawierzchni </w:t>
      </w:r>
      <w:r>
        <w:rPr>
          <w:b w:val="0"/>
        </w:rPr>
        <w:t>–</w:t>
      </w:r>
      <w:r w:rsidRPr="004F30F6">
        <w:rPr>
          <w:b w:val="0"/>
        </w:rPr>
        <w:t>Różnice pomiędzy rzędnymi wykonanej nawierzchni i rzędnymi projektowanymi nie powinny przekraczać ±</w:t>
      </w:r>
      <w:smartTag w:uri="urn:schemas-microsoft-com:office:smarttags" w:element="metricconverter">
        <w:smartTagPr>
          <w:attr w:name="ProductID" w:val="1 cm"/>
        </w:smartTagPr>
        <w:r w:rsidRPr="004F30F6">
          <w:rPr>
            <w:b w:val="0"/>
          </w:rPr>
          <w:t>1 cm</w:t>
        </w:r>
      </w:smartTag>
      <w:r w:rsidRPr="004F30F6">
        <w:rPr>
          <w:b w:val="0"/>
        </w:rPr>
        <w:t>.</w:t>
      </w:r>
    </w:p>
    <w:p w14:paraId="6429DA5C" w14:textId="77777777" w:rsidR="00F27828" w:rsidRPr="004F30F6" w:rsidRDefault="00F27828" w:rsidP="00F27828">
      <w:pPr>
        <w:pStyle w:val="Nagwek3"/>
        <w:tabs>
          <w:tab w:val="num" w:pos="680"/>
        </w:tabs>
        <w:ind w:left="0" w:firstLine="0"/>
        <w:rPr>
          <w:b w:val="0"/>
        </w:rPr>
      </w:pPr>
      <w:r w:rsidRPr="004F30F6">
        <w:t xml:space="preserve">Szerokość nawierzchni </w:t>
      </w:r>
      <w:r>
        <w:rPr>
          <w:b w:val="0"/>
        </w:rPr>
        <w:t>–</w:t>
      </w:r>
      <w:r w:rsidRPr="004F30F6">
        <w:rPr>
          <w:b w:val="0"/>
        </w:rPr>
        <w:t>Szerokość nawierzchni nie może różnić się od szerokości p</w:t>
      </w:r>
      <w:r>
        <w:rPr>
          <w:b w:val="0"/>
        </w:rPr>
        <w:t>rojektowanej o więcej niż ±</w:t>
      </w:r>
      <w:r w:rsidRPr="004F30F6">
        <w:rPr>
          <w:b w:val="0"/>
        </w:rPr>
        <w:t>5cm.</w:t>
      </w:r>
    </w:p>
    <w:p w14:paraId="34AAE1DA" w14:textId="77777777" w:rsidR="00F27828" w:rsidRPr="004F30F6" w:rsidRDefault="00F27828" w:rsidP="00F27828">
      <w:pPr>
        <w:pStyle w:val="Nagwek2"/>
        <w:ind w:left="0" w:firstLine="0"/>
      </w:pPr>
      <w:r w:rsidRPr="004F30F6">
        <w:t>Częstotliwość pomiarów</w:t>
      </w:r>
    </w:p>
    <w:p w14:paraId="1AA7274A" w14:textId="77777777" w:rsidR="00F27828" w:rsidRDefault="00F27828" w:rsidP="00F27828">
      <w:r w:rsidRPr="004F30F6">
        <w:t xml:space="preserve">Pomiary cech geometrycznych wymienionych w pkt 6.4 należy przeprowadzać </w:t>
      </w:r>
      <w:r>
        <w:t>w miejscach charakterystycznych uzgodnionych z Inżynierem.</w:t>
      </w:r>
    </w:p>
    <w:p w14:paraId="199AF31D" w14:textId="77777777" w:rsidR="00F27828" w:rsidRPr="004F30F6" w:rsidRDefault="00F27828" w:rsidP="00F27828">
      <w:pPr>
        <w:pStyle w:val="Nagwek1"/>
        <w:tabs>
          <w:tab w:val="left" w:pos="680"/>
        </w:tabs>
        <w:ind w:left="0" w:firstLine="0"/>
      </w:pPr>
      <w:r w:rsidRPr="004F30F6">
        <w:t>OBMIAR ROBÓT</w:t>
      </w:r>
    </w:p>
    <w:p w14:paraId="686D5FF9" w14:textId="77777777" w:rsidR="00F27828" w:rsidRPr="004F30F6" w:rsidRDefault="00F27828" w:rsidP="00F27828">
      <w:pPr>
        <w:pStyle w:val="Nagwek2"/>
        <w:ind w:left="0" w:firstLine="0"/>
      </w:pPr>
      <w:r w:rsidRPr="004F30F6">
        <w:t>Jednostka obmiarowa</w:t>
      </w:r>
    </w:p>
    <w:p w14:paraId="4707B563" w14:textId="0440ED40" w:rsidR="00F27828" w:rsidRDefault="00F27828" w:rsidP="00F27828">
      <w:r w:rsidRPr="004F30F6">
        <w:t>Jednostką obmiarową wykonania nawierzchni z kostki kamiennej</w:t>
      </w:r>
      <w:r w:rsidR="000C7E6E">
        <w:t xml:space="preserve"> wielkości 18/20</w:t>
      </w:r>
      <w:r>
        <w:t xml:space="preserve"> cm</w:t>
      </w:r>
      <w:r w:rsidRPr="004F30F6">
        <w:t xml:space="preserve"> na podsypce cementowo-piaskowej 1:4 gr. </w:t>
      </w:r>
      <w:r>
        <w:t xml:space="preserve">3 </w:t>
      </w:r>
      <w:r w:rsidRPr="004F30F6">
        <w:t>cm jest – metr kwadratowy (m</w:t>
      </w:r>
      <w:r w:rsidRPr="004F30F6">
        <w:rPr>
          <w:vertAlign w:val="superscript"/>
        </w:rPr>
        <w:t>2</w:t>
      </w:r>
      <w:r w:rsidRPr="004F30F6">
        <w:t>)</w:t>
      </w:r>
      <w:r>
        <w:t>.</w:t>
      </w:r>
    </w:p>
    <w:p w14:paraId="0DC68051" w14:textId="77777777" w:rsidR="00F27828" w:rsidRPr="00FD3F9B" w:rsidRDefault="00F27828" w:rsidP="00F27828">
      <w:pPr>
        <w:pStyle w:val="Nagwek1"/>
        <w:tabs>
          <w:tab w:val="left" w:pos="680"/>
        </w:tabs>
        <w:ind w:left="0" w:firstLine="0"/>
      </w:pPr>
      <w:r w:rsidRPr="00FD3F9B">
        <w:t>ODBIÓR ROBÓT</w:t>
      </w:r>
    </w:p>
    <w:p w14:paraId="133565BE" w14:textId="77777777" w:rsidR="00F27828" w:rsidRPr="00FD3F9B" w:rsidRDefault="00F27828" w:rsidP="00F27828">
      <w:pPr>
        <w:pStyle w:val="Nagwek2"/>
        <w:tabs>
          <w:tab w:val="num" w:pos="680"/>
        </w:tabs>
        <w:ind w:left="0" w:firstLine="0"/>
      </w:pPr>
      <w:r w:rsidRPr="00FD3F9B">
        <w:t>Ogólne zasady odbioru robót</w:t>
      </w:r>
    </w:p>
    <w:p w14:paraId="028CD3FD" w14:textId="03B96ED7" w:rsidR="00F27828" w:rsidRPr="00FD3F9B" w:rsidRDefault="00F27828" w:rsidP="00F27828">
      <w:r w:rsidRPr="00FD3F9B">
        <w:t xml:space="preserve">Ogólne zasady odbioru robót podano w </w:t>
      </w:r>
      <w:r w:rsidR="000C7E6E">
        <w:t>SST</w:t>
      </w:r>
      <w:r w:rsidRPr="00FD3F9B">
        <w:t xml:space="preserve"> DM.00.00.00 „Wymagania ogólne”.</w:t>
      </w:r>
    </w:p>
    <w:p w14:paraId="6FAD3998" w14:textId="12EA8C7F" w:rsidR="00F27828" w:rsidRPr="00FD3F9B" w:rsidRDefault="00F27828" w:rsidP="00F27828">
      <w:r w:rsidRPr="00FD3F9B">
        <w:t xml:space="preserve">Roboty uznaje się za wykonane zgodnie z Dokumentacją Projektową, </w:t>
      </w:r>
      <w:r w:rsidR="000C7E6E">
        <w:t>SST</w:t>
      </w:r>
      <w:r w:rsidRPr="00FD3F9B">
        <w:t xml:space="preserve"> i wymaganiami </w:t>
      </w:r>
      <w:r w:rsidR="002739F7">
        <w:t>Inspektora</w:t>
      </w:r>
      <w:r w:rsidRPr="00FD3F9B">
        <w:t>, jeżeli wszystkie pomiary i badania z zachowaniem tolerancji według pkt. 6 dały wyniki pozytywne.</w:t>
      </w:r>
    </w:p>
    <w:p w14:paraId="63876E43" w14:textId="77777777" w:rsidR="00F27828" w:rsidRPr="00FD3F9B" w:rsidRDefault="00F27828" w:rsidP="00F27828">
      <w:pPr>
        <w:pStyle w:val="Nagwek1"/>
        <w:tabs>
          <w:tab w:val="num" w:pos="680"/>
        </w:tabs>
        <w:ind w:left="0" w:firstLine="0"/>
      </w:pPr>
      <w:r w:rsidRPr="00FD3F9B">
        <w:t>PODSTAWA PŁATNOŚCI</w:t>
      </w:r>
    </w:p>
    <w:p w14:paraId="5D9DDC46" w14:textId="77777777" w:rsidR="00F27828" w:rsidRDefault="00F27828" w:rsidP="00F27828">
      <w:r w:rsidRPr="00FD3F9B">
        <w:t xml:space="preserve">Podstawę płatności stanowi jednostka obmiaru wg p.7.2. wykonanej i odebranej warstwy nawierzchni z </w:t>
      </w:r>
      <w:r>
        <w:t>kostek kamiennych</w:t>
      </w:r>
      <w:r w:rsidRPr="00FD3F9B">
        <w:t>.</w:t>
      </w:r>
    </w:p>
    <w:p w14:paraId="0C1864C4" w14:textId="77777777" w:rsidR="00F27828" w:rsidRPr="00AB5A9C" w:rsidRDefault="00F27828" w:rsidP="00F27828">
      <w:pPr>
        <w:spacing w:before="120"/>
        <w:ind w:left="20" w:right="180"/>
        <w:rPr>
          <w:szCs w:val="20"/>
        </w:rPr>
      </w:pPr>
      <w:r>
        <w:rPr>
          <w:szCs w:val="20"/>
        </w:rPr>
        <w:t>Z</w:t>
      </w:r>
      <w:r w:rsidRPr="008F6F8C">
        <w:rPr>
          <w:szCs w:val="20"/>
        </w:rPr>
        <w:t>asady płatności podano w umowie między Zamawiającym, a Wykonawcą.</w:t>
      </w:r>
    </w:p>
    <w:p w14:paraId="1EDE65EF" w14:textId="77777777" w:rsidR="00F27828" w:rsidRPr="002D5DEC" w:rsidRDefault="00F27828" w:rsidP="00F27828">
      <w:pPr>
        <w:pStyle w:val="Nagwek2"/>
        <w:ind w:left="0" w:firstLine="0"/>
      </w:pPr>
      <w:bookmarkStart w:id="2" w:name="_Toc405181291"/>
      <w:r w:rsidRPr="002D5DEC">
        <w:lastRenderedPageBreak/>
        <w:t>Cena jednostki obmiarowej</w:t>
      </w:r>
      <w:bookmarkEnd w:id="2"/>
    </w:p>
    <w:p w14:paraId="54F9342D" w14:textId="77777777" w:rsidR="00F27828" w:rsidRPr="00FD3F9B" w:rsidRDefault="00F27828" w:rsidP="00F27828">
      <w:r w:rsidRPr="00FD3F9B">
        <w:t>Cena jednostkowa obejmuje:</w:t>
      </w:r>
    </w:p>
    <w:p w14:paraId="77537E95" w14:textId="77777777" w:rsidR="00F27828" w:rsidRPr="004F30F6" w:rsidRDefault="00F27828" w:rsidP="00F27828">
      <w:pPr>
        <w:pStyle w:val="normalny3"/>
        <w:numPr>
          <w:ilvl w:val="0"/>
          <w:numId w:val="26"/>
        </w:numPr>
        <w:tabs>
          <w:tab w:val="left" w:pos="737"/>
        </w:tabs>
      </w:pPr>
      <w:r w:rsidRPr="004F30F6">
        <w:t>prace pomiarowe i roboty przygotowawcze,</w:t>
      </w:r>
    </w:p>
    <w:p w14:paraId="592C0AF8" w14:textId="77777777" w:rsidR="00F27828" w:rsidRPr="004F30F6" w:rsidRDefault="00F27828" w:rsidP="00F27828">
      <w:pPr>
        <w:pStyle w:val="normalny3"/>
        <w:numPr>
          <w:ilvl w:val="0"/>
          <w:numId w:val="26"/>
        </w:numPr>
      </w:pPr>
      <w:r w:rsidRPr="004F30F6">
        <w:t>zakup i dostarczenie wszystkich niezbędnych materiałów i sprzętu,</w:t>
      </w:r>
    </w:p>
    <w:p w14:paraId="09ADBB11" w14:textId="77777777" w:rsidR="00F27828" w:rsidRPr="004F30F6" w:rsidRDefault="00F27828" w:rsidP="00F27828">
      <w:pPr>
        <w:pStyle w:val="normalny3"/>
        <w:numPr>
          <w:ilvl w:val="0"/>
          <w:numId w:val="26"/>
        </w:numPr>
      </w:pPr>
      <w:r w:rsidRPr="004F30F6">
        <w:t>koszty ewentualnych odpadów i ubytków materiałowych,</w:t>
      </w:r>
    </w:p>
    <w:p w14:paraId="68EE2F06" w14:textId="77777777" w:rsidR="00F27828" w:rsidRPr="004F30F6" w:rsidRDefault="00F27828" w:rsidP="00F27828">
      <w:pPr>
        <w:pStyle w:val="normalny3"/>
        <w:numPr>
          <w:ilvl w:val="0"/>
          <w:numId w:val="26"/>
        </w:numPr>
        <w:tabs>
          <w:tab w:val="left" w:pos="737"/>
        </w:tabs>
      </w:pPr>
      <w:r w:rsidRPr="004F30F6">
        <w:t>przygotowanie podłoża pod nawierzchnię,</w:t>
      </w:r>
    </w:p>
    <w:p w14:paraId="148EEDB2" w14:textId="77777777" w:rsidR="00F27828" w:rsidRPr="004F30F6" w:rsidRDefault="00F27828" w:rsidP="00F27828">
      <w:pPr>
        <w:pStyle w:val="normalny3"/>
        <w:numPr>
          <w:ilvl w:val="0"/>
          <w:numId w:val="26"/>
        </w:numPr>
        <w:tabs>
          <w:tab w:val="left" w:pos="737"/>
        </w:tabs>
      </w:pPr>
      <w:r w:rsidRPr="004F30F6">
        <w:t>segregacja i przewóz podłużny materiałów,</w:t>
      </w:r>
    </w:p>
    <w:p w14:paraId="4A418A73" w14:textId="77777777" w:rsidR="00F27828" w:rsidRPr="004F30F6" w:rsidRDefault="00F27828" w:rsidP="00F27828">
      <w:pPr>
        <w:pStyle w:val="normalny3"/>
        <w:numPr>
          <w:ilvl w:val="0"/>
          <w:numId w:val="26"/>
        </w:numPr>
        <w:tabs>
          <w:tab w:val="left" w:pos="737"/>
        </w:tabs>
      </w:pPr>
      <w:r w:rsidRPr="004F30F6">
        <w:t>przygotowanie/wymieszanie zaprawy i podsypki pod kostki,</w:t>
      </w:r>
    </w:p>
    <w:p w14:paraId="4F692DE0" w14:textId="77777777" w:rsidR="00F27828" w:rsidRPr="004F30F6" w:rsidRDefault="00F27828" w:rsidP="00F27828">
      <w:pPr>
        <w:pStyle w:val="normalny3"/>
        <w:numPr>
          <w:ilvl w:val="0"/>
          <w:numId w:val="26"/>
        </w:numPr>
        <w:tabs>
          <w:tab w:val="left" w:pos="737"/>
        </w:tabs>
      </w:pPr>
      <w:r w:rsidRPr="004F30F6">
        <w:t>rozłożenie zaprawy i podsypki oraz ułożenie kostek na właściwej wysokości,</w:t>
      </w:r>
    </w:p>
    <w:p w14:paraId="1111CAE3" w14:textId="77777777" w:rsidR="00F27828" w:rsidRPr="004F30F6" w:rsidRDefault="00F27828" w:rsidP="00F27828">
      <w:pPr>
        <w:pStyle w:val="normalny3"/>
        <w:numPr>
          <w:ilvl w:val="0"/>
          <w:numId w:val="26"/>
        </w:numPr>
        <w:tabs>
          <w:tab w:val="left" w:pos="737"/>
        </w:tabs>
      </w:pPr>
      <w:r w:rsidRPr="004F30F6">
        <w:t>pielęgnacja zaprawy i podsypki,</w:t>
      </w:r>
    </w:p>
    <w:p w14:paraId="72A11824" w14:textId="77777777" w:rsidR="00F27828" w:rsidRPr="004F30F6" w:rsidRDefault="00F27828" w:rsidP="00F27828">
      <w:pPr>
        <w:pStyle w:val="normalny3"/>
        <w:numPr>
          <w:ilvl w:val="0"/>
          <w:numId w:val="26"/>
        </w:numPr>
        <w:tabs>
          <w:tab w:val="left" w:pos="737"/>
        </w:tabs>
      </w:pPr>
      <w:r w:rsidRPr="004F30F6">
        <w:t>oczyszczenie spoin pomiędzy kostkami,</w:t>
      </w:r>
    </w:p>
    <w:p w14:paraId="29280754" w14:textId="77777777" w:rsidR="00F27828" w:rsidRPr="004F30F6" w:rsidRDefault="00F27828" w:rsidP="00F27828">
      <w:pPr>
        <w:pStyle w:val="normalny3"/>
        <w:numPr>
          <w:ilvl w:val="0"/>
          <w:numId w:val="26"/>
        </w:numPr>
        <w:tabs>
          <w:tab w:val="left" w:pos="737"/>
        </w:tabs>
      </w:pPr>
      <w:r w:rsidRPr="004F30F6">
        <w:t>wypełnienie spoin zaprawą fugową,</w:t>
      </w:r>
    </w:p>
    <w:p w14:paraId="7FADEAB8" w14:textId="77777777" w:rsidR="00F27828" w:rsidRPr="004F30F6" w:rsidRDefault="00F27828" w:rsidP="00F27828">
      <w:pPr>
        <w:pStyle w:val="normalny3"/>
        <w:numPr>
          <w:ilvl w:val="0"/>
          <w:numId w:val="26"/>
        </w:numPr>
        <w:tabs>
          <w:tab w:val="left" w:pos="737"/>
        </w:tabs>
      </w:pPr>
      <w:r w:rsidRPr="004F30F6">
        <w:t>pielęgnacja gotowej nawierzchni,</w:t>
      </w:r>
    </w:p>
    <w:p w14:paraId="4E128071" w14:textId="77777777" w:rsidR="00F27828" w:rsidRPr="004F30F6" w:rsidRDefault="00F27828" w:rsidP="00F27828">
      <w:pPr>
        <w:pStyle w:val="normalny3"/>
        <w:numPr>
          <w:ilvl w:val="0"/>
          <w:numId w:val="26"/>
        </w:numPr>
        <w:tabs>
          <w:tab w:val="left" w:pos="737"/>
        </w:tabs>
      </w:pPr>
      <w:r w:rsidRPr="004F30F6">
        <w:t>oznakowanie Robót i jego utrzymanie,</w:t>
      </w:r>
    </w:p>
    <w:p w14:paraId="36D64299" w14:textId="77777777" w:rsidR="00F27828" w:rsidRPr="004F30F6" w:rsidRDefault="00F27828" w:rsidP="00F27828">
      <w:pPr>
        <w:pStyle w:val="normalny3"/>
        <w:numPr>
          <w:ilvl w:val="0"/>
          <w:numId w:val="26"/>
        </w:numPr>
        <w:tabs>
          <w:tab w:val="left" w:pos="737"/>
        </w:tabs>
      </w:pPr>
      <w:r w:rsidRPr="004F30F6">
        <w:t>utrzymanie czystości w miejscu prowadzenia robót,</w:t>
      </w:r>
    </w:p>
    <w:p w14:paraId="54C5AF5D" w14:textId="77777777" w:rsidR="00F27828" w:rsidRPr="004F30F6" w:rsidRDefault="00F27828" w:rsidP="00F27828">
      <w:pPr>
        <w:pStyle w:val="normalny3"/>
        <w:numPr>
          <w:ilvl w:val="0"/>
          <w:numId w:val="26"/>
        </w:numPr>
        <w:tabs>
          <w:tab w:val="left" w:pos="737"/>
        </w:tabs>
      </w:pPr>
      <w:r w:rsidRPr="004F30F6">
        <w:t>wykonanie wszystkich niezbędnych badań, pomiarów, prób i sprawdzeń,</w:t>
      </w:r>
    </w:p>
    <w:p w14:paraId="3EE55D13" w14:textId="00975951" w:rsidR="00F27828" w:rsidRPr="004F30F6" w:rsidRDefault="00F27828" w:rsidP="00F27828">
      <w:pPr>
        <w:pStyle w:val="normalny3"/>
        <w:numPr>
          <w:ilvl w:val="0"/>
          <w:numId w:val="26"/>
        </w:numPr>
        <w:tabs>
          <w:tab w:val="left" w:pos="737"/>
        </w:tabs>
      </w:pPr>
      <w:r w:rsidRPr="004F30F6">
        <w:t xml:space="preserve">wykonanie innych czynności niezbędnych do realizacji Robót objętych niniejszą </w:t>
      </w:r>
      <w:r w:rsidR="002739F7">
        <w:t>SST</w:t>
      </w:r>
      <w:r w:rsidRPr="004F30F6">
        <w:t>, zgodnie z Dokumentacją Projektową.</w:t>
      </w:r>
    </w:p>
    <w:p w14:paraId="00307706" w14:textId="77777777" w:rsidR="00F27828" w:rsidRPr="004F30F6" w:rsidRDefault="00F27828" w:rsidP="00F27828">
      <w:pPr>
        <w:pStyle w:val="Nagwek1"/>
        <w:tabs>
          <w:tab w:val="left" w:pos="680"/>
        </w:tabs>
        <w:ind w:left="0" w:firstLine="0"/>
      </w:pPr>
      <w:r w:rsidRPr="004F30F6">
        <w:t>PRZEPISY ZWIĄZANE</w:t>
      </w:r>
    </w:p>
    <w:p w14:paraId="5E52E1D7" w14:textId="77777777" w:rsidR="00F27828" w:rsidRPr="004F30F6" w:rsidRDefault="00F27828" w:rsidP="00F27828">
      <w:pPr>
        <w:pStyle w:val="Nagwek2"/>
        <w:ind w:left="0" w:firstLine="0"/>
      </w:pPr>
      <w:r w:rsidRPr="004F30F6">
        <w:t xml:space="preserve">Normy </w:t>
      </w:r>
    </w:p>
    <w:tbl>
      <w:tblPr>
        <w:tblW w:w="9806" w:type="dxa"/>
        <w:tblLook w:val="01E0" w:firstRow="1" w:lastRow="1" w:firstColumn="1" w:lastColumn="1" w:noHBand="0" w:noVBand="0"/>
      </w:tblPr>
      <w:tblGrid>
        <w:gridCol w:w="1830"/>
        <w:gridCol w:w="7976"/>
      </w:tblGrid>
      <w:tr w:rsidR="00F27828" w:rsidRPr="004F30F6" w14:paraId="5105ADBD" w14:textId="77777777" w:rsidTr="00A764E7">
        <w:tc>
          <w:tcPr>
            <w:tcW w:w="1830" w:type="dxa"/>
            <w:vAlign w:val="center"/>
          </w:tcPr>
          <w:p w14:paraId="2CAEEBF2" w14:textId="77777777" w:rsidR="00F27828" w:rsidRPr="004F30F6" w:rsidRDefault="00F27828" w:rsidP="00A764E7">
            <w:pPr>
              <w:pStyle w:val="normalny3"/>
              <w:jc w:val="left"/>
            </w:pPr>
            <w:r w:rsidRPr="004F30F6">
              <w:t>PN-EN 1342</w:t>
            </w:r>
          </w:p>
        </w:tc>
        <w:tc>
          <w:tcPr>
            <w:tcW w:w="7976" w:type="dxa"/>
          </w:tcPr>
          <w:p w14:paraId="4D9E67EC" w14:textId="77777777" w:rsidR="00F27828" w:rsidRPr="004F30F6" w:rsidRDefault="00F27828" w:rsidP="00A764E7">
            <w:pPr>
              <w:pStyle w:val="normalny3"/>
            </w:pPr>
            <w:r w:rsidRPr="004F30F6">
              <w:t>Kostka brukowa z kamienia naturalnego do zewnętrznych nawierzchni drogowych. Wymagania i metody badań</w:t>
            </w:r>
          </w:p>
        </w:tc>
      </w:tr>
      <w:tr w:rsidR="00F27828" w:rsidRPr="004F30F6" w14:paraId="20DFEEB0" w14:textId="77777777" w:rsidTr="00A764E7">
        <w:tc>
          <w:tcPr>
            <w:tcW w:w="1830" w:type="dxa"/>
            <w:vAlign w:val="center"/>
          </w:tcPr>
          <w:p w14:paraId="61E6FFCE" w14:textId="77777777" w:rsidR="00F27828" w:rsidRPr="004F30F6" w:rsidRDefault="00F27828" w:rsidP="00A764E7">
            <w:pPr>
              <w:pStyle w:val="normalny3"/>
              <w:jc w:val="left"/>
            </w:pPr>
            <w:r w:rsidRPr="004F30F6">
              <w:t>PN-B-10104</w:t>
            </w:r>
          </w:p>
        </w:tc>
        <w:tc>
          <w:tcPr>
            <w:tcW w:w="7976" w:type="dxa"/>
          </w:tcPr>
          <w:p w14:paraId="75F05AFF" w14:textId="77777777" w:rsidR="00F27828" w:rsidRPr="004F30F6" w:rsidRDefault="00F27828" w:rsidP="00A764E7">
            <w:pPr>
              <w:pStyle w:val="normalny3"/>
            </w:pPr>
            <w:r w:rsidRPr="004F30F6">
              <w:t>Wymagania dotyczące zapraw murarskich ogólnego przeznaczenia. Zaprawy o określonym składzie materiałowym, wytwarzane na miejscu budowy</w:t>
            </w:r>
          </w:p>
        </w:tc>
      </w:tr>
      <w:tr w:rsidR="00F27828" w:rsidRPr="004F30F6" w14:paraId="55309981" w14:textId="77777777" w:rsidTr="00A764E7">
        <w:tc>
          <w:tcPr>
            <w:tcW w:w="1830" w:type="dxa"/>
            <w:vAlign w:val="center"/>
          </w:tcPr>
          <w:p w14:paraId="49D487C4" w14:textId="77777777" w:rsidR="00F27828" w:rsidRPr="004F30F6" w:rsidRDefault="00F27828" w:rsidP="00A764E7">
            <w:pPr>
              <w:pStyle w:val="normalny3"/>
              <w:jc w:val="left"/>
            </w:pPr>
            <w:r w:rsidRPr="004F30F6">
              <w:t>PN-85/B-04500</w:t>
            </w:r>
          </w:p>
        </w:tc>
        <w:tc>
          <w:tcPr>
            <w:tcW w:w="7976" w:type="dxa"/>
          </w:tcPr>
          <w:p w14:paraId="79693C06" w14:textId="77777777" w:rsidR="00F27828" w:rsidRPr="004F30F6" w:rsidRDefault="00F27828" w:rsidP="00A764E7">
            <w:pPr>
              <w:pStyle w:val="normalny3"/>
            </w:pPr>
            <w:r w:rsidRPr="004F30F6">
              <w:t>Zaprawy budowlane. Badania cech fizycznych i wytrzymałościowych</w:t>
            </w:r>
          </w:p>
        </w:tc>
      </w:tr>
      <w:tr w:rsidR="00F27828" w:rsidRPr="004F30F6" w14:paraId="5191AE16" w14:textId="77777777" w:rsidTr="00A764E7">
        <w:tc>
          <w:tcPr>
            <w:tcW w:w="1830" w:type="dxa"/>
            <w:vAlign w:val="center"/>
          </w:tcPr>
          <w:p w14:paraId="447DD649" w14:textId="77777777" w:rsidR="00F27828" w:rsidRPr="004F30F6" w:rsidRDefault="00F27828" w:rsidP="00A764E7">
            <w:pPr>
              <w:pStyle w:val="normalny3"/>
              <w:jc w:val="left"/>
            </w:pPr>
            <w:r w:rsidRPr="004F30F6">
              <w:t>PN-EN 13139</w:t>
            </w:r>
          </w:p>
        </w:tc>
        <w:tc>
          <w:tcPr>
            <w:tcW w:w="7976" w:type="dxa"/>
          </w:tcPr>
          <w:p w14:paraId="2A9281FE" w14:textId="77777777" w:rsidR="00F27828" w:rsidRPr="004F30F6" w:rsidRDefault="00F27828" w:rsidP="00A764E7">
            <w:pPr>
              <w:pStyle w:val="normalny3"/>
            </w:pPr>
            <w:r w:rsidRPr="004F30F6">
              <w:t>Kruszywa do zaprawy</w:t>
            </w:r>
          </w:p>
        </w:tc>
      </w:tr>
      <w:tr w:rsidR="00F27828" w:rsidRPr="004F30F6" w14:paraId="7CEB2370" w14:textId="77777777" w:rsidTr="00A764E7">
        <w:tc>
          <w:tcPr>
            <w:tcW w:w="1830" w:type="dxa"/>
            <w:vAlign w:val="center"/>
          </w:tcPr>
          <w:p w14:paraId="5CD06067" w14:textId="77777777" w:rsidR="00F27828" w:rsidRPr="004F30F6" w:rsidRDefault="00F27828" w:rsidP="00A764E7">
            <w:pPr>
              <w:pStyle w:val="normalny3"/>
              <w:jc w:val="left"/>
            </w:pPr>
            <w:r w:rsidRPr="004F30F6">
              <w:t>PN-EN 197-1</w:t>
            </w:r>
          </w:p>
        </w:tc>
        <w:tc>
          <w:tcPr>
            <w:tcW w:w="7976" w:type="dxa"/>
          </w:tcPr>
          <w:p w14:paraId="410F242A" w14:textId="77777777" w:rsidR="00F27828" w:rsidRPr="004F30F6" w:rsidRDefault="00F27828" w:rsidP="00A764E7">
            <w:pPr>
              <w:pStyle w:val="normalny3"/>
            </w:pPr>
            <w:r w:rsidRPr="004F30F6">
              <w:t>Cement Część 1: Skład, wymagania i kryteria zgodności dotyczące cementów powszechnego użytku.</w:t>
            </w:r>
          </w:p>
        </w:tc>
      </w:tr>
      <w:tr w:rsidR="00F27828" w:rsidRPr="004F30F6" w14:paraId="0DD8365D" w14:textId="77777777" w:rsidTr="00A764E7">
        <w:tc>
          <w:tcPr>
            <w:tcW w:w="1830" w:type="dxa"/>
            <w:vAlign w:val="center"/>
          </w:tcPr>
          <w:p w14:paraId="63BB8B21" w14:textId="77777777" w:rsidR="00F27828" w:rsidRPr="004F30F6" w:rsidRDefault="00F27828" w:rsidP="00A764E7">
            <w:pPr>
              <w:pStyle w:val="normalny3"/>
              <w:jc w:val="left"/>
            </w:pPr>
            <w:r w:rsidRPr="004F30F6">
              <w:t>PN-EN 1008</w:t>
            </w:r>
          </w:p>
        </w:tc>
        <w:tc>
          <w:tcPr>
            <w:tcW w:w="7976" w:type="dxa"/>
          </w:tcPr>
          <w:p w14:paraId="2CD54C2D" w14:textId="77777777" w:rsidR="00F27828" w:rsidRPr="004F30F6" w:rsidRDefault="00F27828" w:rsidP="00A764E7">
            <w:pPr>
              <w:pStyle w:val="normalny3"/>
            </w:pPr>
            <w:r w:rsidRPr="004F30F6">
              <w:t>Woda zarobowa do betonu. Specyfikacja pobierania próbek, badanie i ocena przydatności wody zarobowej do betonu, w tym wody odzyskanej z procesów produkcji betonu.</w:t>
            </w:r>
          </w:p>
        </w:tc>
      </w:tr>
      <w:tr w:rsidR="00F27828" w:rsidRPr="004F30F6" w14:paraId="2760D66B" w14:textId="77777777" w:rsidTr="00A764E7">
        <w:tc>
          <w:tcPr>
            <w:tcW w:w="1830" w:type="dxa"/>
            <w:vAlign w:val="center"/>
          </w:tcPr>
          <w:p w14:paraId="3AAA435C" w14:textId="77777777" w:rsidR="00F27828" w:rsidRPr="004F30F6" w:rsidRDefault="00F27828" w:rsidP="00A764E7">
            <w:pPr>
              <w:pStyle w:val="normalny3"/>
              <w:jc w:val="left"/>
            </w:pPr>
            <w:r w:rsidRPr="004F30F6">
              <w:t>PN-58/S-96026</w:t>
            </w:r>
          </w:p>
        </w:tc>
        <w:tc>
          <w:tcPr>
            <w:tcW w:w="7976" w:type="dxa"/>
          </w:tcPr>
          <w:p w14:paraId="30E6F564" w14:textId="77777777" w:rsidR="00F27828" w:rsidRPr="004F30F6" w:rsidRDefault="00F27828" w:rsidP="00A764E7">
            <w:pPr>
              <w:pStyle w:val="normalny3"/>
            </w:pPr>
            <w:r w:rsidRPr="004F30F6">
              <w:t>Drogi samochodowe. Nawierzchnie z kostki kamiennej nieregularnej. Wymagania techniczne i badania przy odbiorze.</w:t>
            </w:r>
          </w:p>
        </w:tc>
      </w:tr>
      <w:tr w:rsidR="00F27828" w:rsidRPr="004F30F6" w14:paraId="7EA0E569" w14:textId="77777777" w:rsidTr="00A764E7">
        <w:tc>
          <w:tcPr>
            <w:tcW w:w="1830" w:type="dxa"/>
            <w:vAlign w:val="center"/>
          </w:tcPr>
          <w:p w14:paraId="490E9F96" w14:textId="77777777" w:rsidR="00F27828" w:rsidRPr="004F30F6" w:rsidRDefault="00F27828" w:rsidP="00A764E7">
            <w:pPr>
              <w:pStyle w:val="normalny3"/>
              <w:jc w:val="left"/>
            </w:pPr>
            <w:r w:rsidRPr="004F30F6">
              <w:t>BN-68/8931-04</w:t>
            </w:r>
          </w:p>
        </w:tc>
        <w:tc>
          <w:tcPr>
            <w:tcW w:w="7976" w:type="dxa"/>
          </w:tcPr>
          <w:p w14:paraId="510D19BA" w14:textId="77777777" w:rsidR="00F27828" w:rsidRPr="004F30F6" w:rsidRDefault="00F27828" w:rsidP="00A764E7">
            <w:pPr>
              <w:pStyle w:val="normalny3"/>
            </w:pPr>
            <w:r w:rsidRPr="004F30F6">
              <w:t>Drogi samochodowe. Pomiar równości nawierzchni planografem i łatą.</w:t>
            </w:r>
          </w:p>
        </w:tc>
      </w:tr>
    </w:tbl>
    <w:p w14:paraId="0C503552" w14:textId="7A1FAF06" w:rsidR="00AD0725" w:rsidRPr="00067F67" w:rsidRDefault="00AD0725" w:rsidP="00AD0725">
      <w:pPr>
        <w:pStyle w:val="normalny3"/>
        <w:spacing w:before="20" w:after="20"/>
      </w:pPr>
    </w:p>
    <w:p w14:paraId="67846115" w14:textId="6022D4AC" w:rsidR="008B2FED" w:rsidRDefault="008B2FED" w:rsidP="008B2FED">
      <w:pPr>
        <w:spacing w:before="120"/>
      </w:pPr>
    </w:p>
    <w:p w14:paraId="442E7242" w14:textId="48EF0D50" w:rsidR="0014050F" w:rsidRPr="00F671B5" w:rsidRDefault="0014050F" w:rsidP="0014050F">
      <w:pPr>
        <w:ind w:left="1416" w:hanging="1416"/>
        <w:jc w:val="left"/>
      </w:pPr>
    </w:p>
    <w:p w14:paraId="3335E63C" w14:textId="403D7A6E" w:rsidR="006E56F6" w:rsidRDefault="006E56F6" w:rsidP="0014050F">
      <w:pPr>
        <w:pStyle w:val="Akapitzlist"/>
        <w:jc w:val="both"/>
        <w:rPr>
          <w:rFonts w:ascii="Arial" w:hAnsi="Arial" w:cs="Arial"/>
          <w:sz w:val="20"/>
          <w:szCs w:val="20"/>
        </w:rPr>
      </w:pPr>
    </w:p>
    <w:p w14:paraId="118E939C" w14:textId="78C61336" w:rsidR="00965638" w:rsidRDefault="00965638" w:rsidP="0014050F">
      <w:pPr>
        <w:pStyle w:val="Akapitzlist"/>
        <w:jc w:val="both"/>
        <w:rPr>
          <w:rFonts w:ascii="Arial" w:hAnsi="Arial" w:cs="Arial"/>
          <w:sz w:val="20"/>
          <w:szCs w:val="20"/>
        </w:rPr>
      </w:pPr>
    </w:p>
    <w:p w14:paraId="61DBF6E0" w14:textId="73A865BE" w:rsidR="00965638" w:rsidRPr="005B344D" w:rsidRDefault="00965638" w:rsidP="0014050F">
      <w:pPr>
        <w:pStyle w:val="Akapitzlis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Opracowała: Marta Białas </w:t>
      </w:r>
    </w:p>
    <w:sectPr w:rsidR="00965638" w:rsidRPr="005B344D" w:rsidSect="0021602F">
      <w:headerReference w:type="default" r:id="rId12"/>
      <w:footerReference w:type="default" r:id="rId13"/>
      <w:pgSz w:w="11906" w:h="16838" w:code="9"/>
      <w:pgMar w:top="411" w:right="1416" w:bottom="1276" w:left="1418" w:header="39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0E2F" w14:textId="77777777" w:rsidR="00BC4770" w:rsidRDefault="00BC4770">
      <w:r>
        <w:separator/>
      </w:r>
    </w:p>
  </w:endnote>
  <w:endnote w:type="continuationSeparator" w:id="0">
    <w:p w14:paraId="743D7078" w14:textId="77777777" w:rsidR="00BC4770" w:rsidRDefault="00BC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TimesE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CellMar>
        <w:left w:w="57" w:type="dxa"/>
        <w:right w:w="57" w:type="dxa"/>
      </w:tblCellMar>
      <w:tblLook w:val="01E0" w:firstRow="1" w:lastRow="1" w:firstColumn="1" w:lastColumn="1" w:noHBand="0" w:noVBand="0"/>
    </w:tblPr>
    <w:tblGrid>
      <w:gridCol w:w="4734"/>
      <w:gridCol w:w="4734"/>
    </w:tblGrid>
    <w:tr w:rsidR="0021602F" w:rsidRPr="008515A5" w14:paraId="3F0483D9" w14:textId="77777777" w:rsidTr="008515A5">
      <w:tc>
        <w:tcPr>
          <w:tcW w:w="4734" w:type="dxa"/>
        </w:tcPr>
        <w:p w14:paraId="008451D5" w14:textId="769F475F" w:rsidR="0021602F" w:rsidRPr="001C6507" w:rsidRDefault="0021602F" w:rsidP="008515A5">
          <w:pPr>
            <w:pStyle w:val="normalny3"/>
            <w:jc w:val="left"/>
            <w:rPr>
              <w:szCs w:val="18"/>
            </w:rPr>
          </w:pPr>
          <w:r w:rsidRPr="001C6507">
            <w:rPr>
              <w:szCs w:val="18"/>
            </w:rPr>
            <w:fldChar w:fldCharType="begin"/>
          </w:r>
          <w:r w:rsidRPr="001C6507">
            <w:rPr>
              <w:szCs w:val="18"/>
            </w:rPr>
            <w:instrText>PAGE   \* MERGEFORMAT</w:instrText>
          </w:r>
          <w:r w:rsidRPr="001C6507">
            <w:rPr>
              <w:szCs w:val="18"/>
            </w:rPr>
            <w:fldChar w:fldCharType="separate"/>
          </w:r>
          <w:r w:rsidR="005715C9">
            <w:rPr>
              <w:noProof/>
              <w:szCs w:val="18"/>
            </w:rPr>
            <w:t>4</w:t>
          </w:r>
          <w:r w:rsidRPr="001C6507">
            <w:rPr>
              <w:szCs w:val="18"/>
            </w:rPr>
            <w:fldChar w:fldCharType="end"/>
          </w:r>
        </w:p>
      </w:tc>
      <w:tc>
        <w:tcPr>
          <w:tcW w:w="4734" w:type="dxa"/>
        </w:tcPr>
        <w:p w14:paraId="6F44034F" w14:textId="77777777" w:rsidR="0021602F" w:rsidRPr="001C6507" w:rsidRDefault="0021602F" w:rsidP="008515A5">
          <w:pPr>
            <w:pStyle w:val="Stopka"/>
            <w:jc w:val="right"/>
            <w:rPr>
              <w:sz w:val="18"/>
              <w:szCs w:val="18"/>
            </w:rPr>
          </w:pPr>
          <w:r w:rsidRPr="001C6507">
            <w:rPr>
              <w:sz w:val="18"/>
              <w:szCs w:val="18"/>
            </w:rPr>
            <w:t>IVIA S.A.</w:t>
          </w:r>
        </w:p>
        <w:p w14:paraId="1F3FF0FA" w14:textId="77777777" w:rsidR="0021602F" w:rsidRPr="001C6507" w:rsidRDefault="0021602F" w:rsidP="008515A5">
          <w:pPr>
            <w:pStyle w:val="Stopka"/>
            <w:jc w:val="right"/>
            <w:rPr>
              <w:sz w:val="18"/>
              <w:szCs w:val="18"/>
            </w:rPr>
          </w:pPr>
        </w:p>
        <w:p w14:paraId="730C6ED3" w14:textId="77777777" w:rsidR="0021602F" w:rsidRPr="001C6507" w:rsidRDefault="0021602F" w:rsidP="008515A5">
          <w:pPr>
            <w:pStyle w:val="Stopka"/>
            <w:jc w:val="right"/>
            <w:rPr>
              <w:sz w:val="18"/>
              <w:szCs w:val="18"/>
            </w:rPr>
          </w:pPr>
        </w:p>
      </w:tc>
    </w:tr>
  </w:tbl>
  <w:p w14:paraId="2B42E497" w14:textId="77777777" w:rsidR="0021602F" w:rsidRPr="00EA53F0" w:rsidRDefault="0021602F" w:rsidP="00EA53F0">
    <w:pPr>
      <w:pStyle w:val="Tabel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4" w:type="dxa"/>
      <w:tblBorders>
        <w:top w:val="single" w:sz="4" w:space="0" w:color="auto"/>
      </w:tblBorders>
      <w:tblLook w:val="01E0" w:firstRow="1" w:lastRow="1" w:firstColumn="1" w:lastColumn="1" w:noHBand="0" w:noVBand="0"/>
    </w:tblPr>
    <w:tblGrid>
      <w:gridCol w:w="4747"/>
      <w:gridCol w:w="4747"/>
    </w:tblGrid>
    <w:tr w:rsidR="0021602F" w:rsidRPr="001C6507" w14:paraId="60D9A2D3" w14:textId="77777777" w:rsidTr="00321874">
      <w:tc>
        <w:tcPr>
          <w:tcW w:w="4747" w:type="dxa"/>
        </w:tcPr>
        <w:p w14:paraId="2D651DDA" w14:textId="77777777" w:rsidR="0021602F" w:rsidRPr="001C6507" w:rsidRDefault="0021602F" w:rsidP="006A0C64">
          <w:pPr>
            <w:pStyle w:val="normalny3"/>
            <w:rPr>
              <w:szCs w:val="18"/>
            </w:rPr>
          </w:pPr>
          <w:r w:rsidRPr="001C6507">
            <w:rPr>
              <w:szCs w:val="18"/>
            </w:rPr>
            <w:t>IVIA S.A.</w:t>
          </w:r>
        </w:p>
        <w:p w14:paraId="1B36F9BB" w14:textId="77777777" w:rsidR="0021602F" w:rsidRPr="001C6507" w:rsidRDefault="0021602F" w:rsidP="006A0C64">
          <w:pPr>
            <w:pStyle w:val="normalny3"/>
            <w:rPr>
              <w:szCs w:val="18"/>
            </w:rPr>
          </w:pPr>
        </w:p>
        <w:p w14:paraId="271743FE" w14:textId="77777777" w:rsidR="0021602F" w:rsidRPr="001C6507" w:rsidRDefault="0021602F" w:rsidP="006A0C64">
          <w:pPr>
            <w:pStyle w:val="normalny3"/>
            <w:rPr>
              <w:szCs w:val="18"/>
            </w:rPr>
          </w:pPr>
        </w:p>
      </w:tc>
      <w:tc>
        <w:tcPr>
          <w:tcW w:w="4747" w:type="dxa"/>
        </w:tcPr>
        <w:p w14:paraId="42981E92" w14:textId="77777777" w:rsidR="0021602F" w:rsidRPr="001C6507" w:rsidRDefault="0021602F" w:rsidP="00FF75AA">
          <w:pPr>
            <w:pStyle w:val="normalny3"/>
            <w:ind w:left="360"/>
            <w:jc w:val="right"/>
            <w:rPr>
              <w:szCs w:val="18"/>
            </w:rPr>
          </w:pPr>
          <w:r>
            <w:rPr>
              <w:szCs w:val="18"/>
            </w:rPr>
            <w:t>2</w:t>
          </w:r>
        </w:p>
      </w:tc>
    </w:tr>
    <w:tr w:rsidR="0021602F" w:rsidRPr="001C6507" w14:paraId="3B504D44" w14:textId="77777777" w:rsidTr="00321874">
      <w:tc>
        <w:tcPr>
          <w:tcW w:w="4747" w:type="dxa"/>
        </w:tcPr>
        <w:p w14:paraId="1848660D" w14:textId="77777777" w:rsidR="0021602F" w:rsidRPr="001C6507" w:rsidRDefault="0021602F" w:rsidP="006A0C64">
          <w:pPr>
            <w:pStyle w:val="normalny3"/>
            <w:rPr>
              <w:szCs w:val="18"/>
            </w:rPr>
          </w:pPr>
        </w:p>
      </w:tc>
      <w:tc>
        <w:tcPr>
          <w:tcW w:w="4747" w:type="dxa"/>
        </w:tcPr>
        <w:p w14:paraId="2C7FBBB1" w14:textId="77777777" w:rsidR="0021602F" w:rsidRDefault="0021602F" w:rsidP="00FF75AA">
          <w:pPr>
            <w:pStyle w:val="normalny3"/>
            <w:ind w:left="360"/>
            <w:jc w:val="right"/>
            <w:rPr>
              <w:szCs w:val="18"/>
            </w:rPr>
          </w:pPr>
        </w:p>
      </w:tc>
    </w:tr>
  </w:tbl>
  <w:p w14:paraId="12B10CFC" w14:textId="77777777" w:rsidR="0021602F" w:rsidRDefault="002160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6559" w14:textId="77777777" w:rsidR="0021602F" w:rsidRDefault="0021602F" w:rsidP="005067B2">
    <w:pPr>
      <w:pStyle w:val="Stopka"/>
      <w:jc w:val="center"/>
      <w:rPr>
        <w:b/>
        <w:sz w:val="28"/>
        <w:szCs w:val="28"/>
      </w:rPr>
    </w:pPr>
  </w:p>
  <w:p w14:paraId="333DF182" w14:textId="77777777" w:rsidR="0021602F" w:rsidRDefault="0021602F" w:rsidP="005067B2">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4" w:type="dxa"/>
      <w:tblBorders>
        <w:top w:val="single" w:sz="4" w:space="0" w:color="auto"/>
      </w:tblBorders>
      <w:tblLook w:val="01E0" w:firstRow="1" w:lastRow="1" w:firstColumn="1" w:lastColumn="1" w:noHBand="0" w:noVBand="0"/>
    </w:tblPr>
    <w:tblGrid>
      <w:gridCol w:w="4747"/>
      <w:gridCol w:w="4747"/>
    </w:tblGrid>
    <w:tr w:rsidR="0021602F" w:rsidRPr="001C6507" w14:paraId="77FCBDCE" w14:textId="77777777" w:rsidTr="008515A5">
      <w:tc>
        <w:tcPr>
          <w:tcW w:w="4747" w:type="dxa"/>
        </w:tcPr>
        <w:p w14:paraId="3F55B0E1" w14:textId="77777777" w:rsidR="0021602F" w:rsidRPr="001C6507" w:rsidRDefault="0021602F" w:rsidP="008515A5">
          <w:pPr>
            <w:pStyle w:val="normalny3"/>
            <w:rPr>
              <w:szCs w:val="18"/>
            </w:rPr>
          </w:pPr>
        </w:p>
        <w:p w14:paraId="556F7AE8" w14:textId="77777777" w:rsidR="0021602F" w:rsidRPr="001C6507" w:rsidRDefault="0021602F" w:rsidP="008515A5">
          <w:pPr>
            <w:pStyle w:val="normalny3"/>
            <w:rPr>
              <w:szCs w:val="18"/>
            </w:rPr>
          </w:pPr>
        </w:p>
      </w:tc>
      <w:tc>
        <w:tcPr>
          <w:tcW w:w="4747" w:type="dxa"/>
        </w:tcPr>
        <w:p w14:paraId="30CB07F3" w14:textId="4868A887" w:rsidR="0021602F" w:rsidRPr="001C6507" w:rsidRDefault="0021602F" w:rsidP="008515A5">
          <w:pPr>
            <w:pStyle w:val="normalny3"/>
            <w:jc w:val="right"/>
            <w:rPr>
              <w:szCs w:val="18"/>
            </w:rPr>
          </w:pPr>
          <w:r w:rsidRPr="001C6507">
            <w:rPr>
              <w:szCs w:val="18"/>
            </w:rPr>
            <w:fldChar w:fldCharType="begin"/>
          </w:r>
          <w:r w:rsidRPr="001C6507">
            <w:rPr>
              <w:szCs w:val="18"/>
            </w:rPr>
            <w:instrText>PAGE   \* MERGEFORMAT</w:instrText>
          </w:r>
          <w:r w:rsidRPr="001C6507">
            <w:rPr>
              <w:szCs w:val="18"/>
            </w:rPr>
            <w:fldChar w:fldCharType="separate"/>
          </w:r>
          <w:r w:rsidR="005715C9">
            <w:rPr>
              <w:noProof/>
              <w:szCs w:val="18"/>
            </w:rPr>
            <w:t>5</w:t>
          </w:r>
          <w:r w:rsidRPr="001C6507">
            <w:rPr>
              <w:szCs w:val="18"/>
            </w:rPr>
            <w:fldChar w:fldCharType="end"/>
          </w:r>
        </w:p>
      </w:tc>
    </w:tr>
  </w:tbl>
  <w:p w14:paraId="360A8172" w14:textId="77777777" w:rsidR="0021602F" w:rsidRPr="001C6507" w:rsidRDefault="0021602F" w:rsidP="00EA53F0">
    <w:pPr>
      <w:pStyle w:val="Tabel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6FDFB" w14:textId="77777777" w:rsidR="00BC4770" w:rsidRDefault="00BC4770">
      <w:r>
        <w:separator/>
      </w:r>
    </w:p>
  </w:footnote>
  <w:footnote w:type="continuationSeparator" w:id="0">
    <w:p w14:paraId="1FBB41DE" w14:textId="77777777" w:rsidR="00BC4770" w:rsidRDefault="00BC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278" w:type="dxa"/>
      <w:tblBorders>
        <w:bottom w:val="single" w:sz="4" w:space="0" w:color="auto"/>
      </w:tblBorders>
      <w:tblLook w:val="01E0" w:firstRow="1" w:lastRow="1" w:firstColumn="1" w:lastColumn="1" w:noHBand="0" w:noVBand="0"/>
    </w:tblPr>
    <w:tblGrid>
      <w:gridCol w:w="8332"/>
      <w:gridCol w:w="1307"/>
      <w:gridCol w:w="7025"/>
      <w:gridCol w:w="1307"/>
      <w:gridCol w:w="1307"/>
    </w:tblGrid>
    <w:tr w:rsidR="008A4A06" w:rsidRPr="0003751D" w14:paraId="6DE65413" w14:textId="77777777" w:rsidTr="00E6463F">
      <w:trPr>
        <w:trHeight w:val="426"/>
      </w:trPr>
      <w:tc>
        <w:tcPr>
          <w:tcW w:w="9639" w:type="dxa"/>
          <w:gridSpan w:val="2"/>
          <w:vAlign w:val="center"/>
        </w:tcPr>
        <w:p w14:paraId="2BCEEBC7" w14:textId="77777777" w:rsidR="008A4A06" w:rsidRDefault="008A4A06" w:rsidP="008A4A06">
          <w:pPr>
            <w:spacing w:before="0" w:after="60"/>
            <w:jc w:val="left"/>
            <w:rPr>
              <w:sz w:val="16"/>
              <w:szCs w:val="20"/>
            </w:rPr>
          </w:pPr>
        </w:p>
        <w:p w14:paraId="3C37F794" w14:textId="77777777" w:rsidR="008A4A06" w:rsidRPr="003F28FF" w:rsidRDefault="008A4A06" w:rsidP="008A4A06">
          <w:pPr>
            <w:spacing w:before="0" w:after="60"/>
            <w:jc w:val="left"/>
            <w:rPr>
              <w:sz w:val="16"/>
              <w:szCs w:val="20"/>
            </w:rPr>
          </w:pPr>
          <w:r w:rsidRPr="003F28FF">
            <w:rPr>
              <w:sz w:val="16"/>
              <w:szCs w:val="20"/>
            </w:rPr>
            <w:t>Budowa drogi gminnej od ulicy S</w:t>
          </w:r>
          <w:r w:rsidRPr="003F28FF">
            <w:rPr>
              <w:rFonts w:hint="eastAsia"/>
              <w:sz w:val="16"/>
              <w:szCs w:val="20"/>
            </w:rPr>
            <w:t>ł</w:t>
          </w:r>
          <w:r>
            <w:rPr>
              <w:sz w:val="16"/>
              <w:szCs w:val="20"/>
            </w:rPr>
            <w:t>upskiej do stadionu na Gó</w:t>
          </w:r>
          <w:r w:rsidRPr="003F28FF">
            <w:rPr>
              <w:sz w:val="16"/>
              <w:szCs w:val="20"/>
            </w:rPr>
            <w:t>rze Che</w:t>
          </w:r>
          <w:r w:rsidRPr="003F28FF">
            <w:rPr>
              <w:rFonts w:hint="eastAsia"/>
              <w:sz w:val="16"/>
              <w:szCs w:val="20"/>
            </w:rPr>
            <w:t>ł</w:t>
          </w:r>
          <w:r w:rsidRPr="003F28FF">
            <w:rPr>
              <w:sz w:val="16"/>
              <w:szCs w:val="20"/>
            </w:rPr>
            <w:t>mskiej wraz z zatokami parkingowymi w ramach zadania</w:t>
          </w:r>
        </w:p>
        <w:p w14:paraId="289FDDEE" w14:textId="4A21AAC7" w:rsidR="008A4A06" w:rsidRPr="0003751D" w:rsidRDefault="008A4A06" w:rsidP="008A4A06">
          <w:pPr>
            <w:spacing w:before="0" w:after="60"/>
            <w:jc w:val="left"/>
            <w:rPr>
              <w:sz w:val="16"/>
              <w:szCs w:val="16"/>
            </w:rPr>
          </w:pPr>
          <w:r w:rsidRPr="003F28FF">
            <w:rPr>
              <w:sz w:val="16"/>
              <w:szCs w:val="20"/>
            </w:rPr>
            <w:t>inwestyc</w:t>
          </w:r>
          <w:r>
            <w:rPr>
              <w:sz w:val="16"/>
              <w:szCs w:val="20"/>
            </w:rPr>
            <w:t>yjnego pt. ,,Zagospodarowanie Gó</w:t>
          </w:r>
          <w:r w:rsidRPr="003F28FF">
            <w:rPr>
              <w:sz w:val="16"/>
              <w:szCs w:val="20"/>
            </w:rPr>
            <w:t>ry Che</w:t>
          </w:r>
          <w:r w:rsidRPr="003F28FF">
            <w:rPr>
              <w:rFonts w:hint="eastAsia"/>
              <w:sz w:val="16"/>
              <w:szCs w:val="20"/>
            </w:rPr>
            <w:t>ł</w:t>
          </w:r>
          <w:r w:rsidRPr="003F28FF">
            <w:rPr>
              <w:sz w:val="16"/>
              <w:szCs w:val="20"/>
            </w:rPr>
            <w:t>mskiej</w:t>
          </w:r>
          <w:r>
            <w:rPr>
              <w:sz w:val="16"/>
              <w:szCs w:val="20"/>
            </w:rPr>
            <w:t xml:space="preserve"> </w:t>
          </w:r>
          <w:r w:rsidRPr="003F28FF">
            <w:rPr>
              <w:sz w:val="16"/>
              <w:szCs w:val="20"/>
            </w:rPr>
            <w:t>-trasy pieszo-rowerowe</w:t>
          </w:r>
          <w:r w:rsidRPr="003F28FF">
            <w:rPr>
              <w:rFonts w:hint="eastAsia"/>
              <w:sz w:val="16"/>
              <w:szCs w:val="20"/>
            </w:rPr>
            <w:t>”</w:t>
          </w:r>
          <w:r w:rsidRPr="003F28FF">
            <w:rPr>
              <w:sz w:val="16"/>
              <w:szCs w:val="20"/>
            </w:rPr>
            <w:t>.</w:t>
          </w:r>
        </w:p>
      </w:tc>
      <w:tc>
        <w:tcPr>
          <w:tcW w:w="9639" w:type="dxa"/>
          <w:gridSpan w:val="3"/>
          <w:vAlign w:val="center"/>
        </w:tcPr>
        <w:p w14:paraId="7D48D37D" w14:textId="3078E2C1" w:rsidR="008A4A06" w:rsidRPr="0003751D" w:rsidRDefault="008A4A06" w:rsidP="008A4A06">
          <w:pPr>
            <w:spacing w:before="0" w:after="60"/>
            <w:jc w:val="left"/>
            <w:rPr>
              <w:sz w:val="16"/>
              <w:szCs w:val="16"/>
            </w:rPr>
          </w:pPr>
        </w:p>
      </w:tc>
    </w:tr>
    <w:tr w:rsidR="008A4A06" w:rsidRPr="0003751D" w14:paraId="494F844D" w14:textId="77777777" w:rsidTr="00E6463F">
      <w:trPr>
        <w:gridAfter w:val="1"/>
        <w:wAfter w:w="1307" w:type="dxa"/>
      </w:trPr>
      <w:tc>
        <w:tcPr>
          <w:tcW w:w="8332" w:type="dxa"/>
          <w:vAlign w:val="center"/>
        </w:tcPr>
        <w:p w14:paraId="7D515C67" w14:textId="70C6CC64" w:rsidR="008A4A06" w:rsidRPr="0003751D" w:rsidRDefault="008A4A06" w:rsidP="008A4A06">
          <w:pPr>
            <w:pStyle w:val="Nagwek"/>
            <w:rPr>
              <w:sz w:val="16"/>
              <w:szCs w:val="16"/>
            </w:rPr>
          </w:pPr>
          <w:r>
            <w:rPr>
              <w:sz w:val="16"/>
              <w:szCs w:val="16"/>
            </w:rPr>
            <w:t xml:space="preserve">                                                                                                         </w:t>
          </w:r>
          <w:r w:rsidRPr="00127B80">
            <w:rPr>
              <w:sz w:val="16"/>
              <w:szCs w:val="16"/>
            </w:rPr>
            <w:t>D.0</w:t>
          </w:r>
          <w:r>
            <w:rPr>
              <w:sz w:val="16"/>
              <w:szCs w:val="16"/>
            </w:rPr>
            <w:t>5</w:t>
          </w:r>
          <w:r w:rsidRPr="00127B80">
            <w:rPr>
              <w:sz w:val="16"/>
              <w:szCs w:val="16"/>
            </w:rPr>
            <w:t>.0</w:t>
          </w:r>
          <w:r>
            <w:rPr>
              <w:sz w:val="16"/>
              <w:szCs w:val="16"/>
            </w:rPr>
            <w:t>3</w:t>
          </w:r>
          <w:r w:rsidRPr="00127B80">
            <w:rPr>
              <w:sz w:val="16"/>
              <w:szCs w:val="16"/>
            </w:rPr>
            <w:t>.</w:t>
          </w:r>
          <w:r>
            <w:rPr>
              <w:sz w:val="16"/>
              <w:szCs w:val="16"/>
            </w:rPr>
            <w:t>01 Nawierzchnia z kostek kamiennych</w:t>
          </w:r>
        </w:p>
      </w:tc>
      <w:tc>
        <w:tcPr>
          <w:tcW w:w="8332" w:type="dxa"/>
          <w:gridSpan w:val="2"/>
          <w:vAlign w:val="center"/>
        </w:tcPr>
        <w:p w14:paraId="1866B167" w14:textId="1811C8CF" w:rsidR="008A4A06" w:rsidRPr="0003751D" w:rsidRDefault="008A4A06" w:rsidP="008A4A06">
          <w:pPr>
            <w:pStyle w:val="Nagwek"/>
            <w:rPr>
              <w:sz w:val="16"/>
              <w:szCs w:val="16"/>
            </w:rPr>
          </w:pPr>
        </w:p>
      </w:tc>
      <w:tc>
        <w:tcPr>
          <w:tcW w:w="1307" w:type="dxa"/>
          <w:vAlign w:val="center"/>
        </w:tcPr>
        <w:p w14:paraId="38344BDF" w14:textId="705F7D7F" w:rsidR="008A4A06" w:rsidRPr="0003751D" w:rsidRDefault="008A4A06" w:rsidP="008A4A06">
          <w:pPr>
            <w:pStyle w:val="Nagwek"/>
            <w:jc w:val="right"/>
            <w:rPr>
              <w:sz w:val="16"/>
              <w:szCs w:val="16"/>
            </w:rPr>
          </w:pPr>
        </w:p>
      </w:tc>
    </w:tr>
  </w:tbl>
  <w:p w14:paraId="0A935318" w14:textId="77777777" w:rsidR="0021602F" w:rsidRPr="00327B13" w:rsidRDefault="0021602F" w:rsidP="00327B13">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1101"/>
      <w:gridCol w:w="8538"/>
    </w:tblGrid>
    <w:tr w:rsidR="0021602F" w:rsidRPr="0003751D" w14:paraId="315746EE" w14:textId="77777777" w:rsidTr="0021602F">
      <w:tc>
        <w:tcPr>
          <w:tcW w:w="9639" w:type="dxa"/>
          <w:gridSpan w:val="2"/>
          <w:vAlign w:val="center"/>
        </w:tcPr>
        <w:p w14:paraId="560485BD" w14:textId="77777777" w:rsidR="003F28FF" w:rsidRDefault="003F28FF" w:rsidP="008301EE">
          <w:pPr>
            <w:spacing w:before="0" w:after="60"/>
            <w:jc w:val="left"/>
            <w:rPr>
              <w:sz w:val="16"/>
              <w:szCs w:val="20"/>
            </w:rPr>
          </w:pPr>
        </w:p>
        <w:p w14:paraId="4F14370B" w14:textId="4E99C124" w:rsidR="003F28FF" w:rsidRPr="003F28FF" w:rsidRDefault="003F28FF" w:rsidP="003F28FF">
          <w:pPr>
            <w:spacing w:before="0" w:after="60"/>
            <w:jc w:val="left"/>
            <w:rPr>
              <w:sz w:val="16"/>
              <w:szCs w:val="20"/>
            </w:rPr>
          </w:pPr>
          <w:r w:rsidRPr="003F28FF">
            <w:rPr>
              <w:sz w:val="16"/>
              <w:szCs w:val="20"/>
            </w:rPr>
            <w:t>Budowa drogi gminnej od ulicy S</w:t>
          </w:r>
          <w:r w:rsidRPr="003F28FF">
            <w:rPr>
              <w:rFonts w:hint="eastAsia"/>
              <w:sz w:val="16"/>
              <w:szCs w:val="20"/>
            </w:rPr>
            <w:t>ł</w:t>
          </w:r>
          <w:r w:rsidR="005A36ED">
            <w:rPr>
              <w:sz w:val="16"/>
              <w:szCs w:val="20"/>
            </w:rPr>
            <w:t>upskiej do stadionu na Gó</w:t>
          </w:r>
          <w:r w:rsidRPr="003F28FF">
            <w:rPr>
              <w:sz w:val="16"/>
              <w:szCs w:val="20"/>
            </w:rPr>
            <w:t>rze Che</w:t>
          </w:r>
          <w:r w:rsidRPr="003F28FF">
            <w:rPr>
              <w:rFonts w:hint="eastAsia"/>
              <w:sz w:val="16"/>
              <w:szCs w:val="20"/>
            </w:rPr>
            <w:t>ł</w:t>
          </w:r>
          <w:r w:rsidRPr="003F28FF">
            <w:rPr>
              <w:sz w:val="16"/>
              <w:szCs w:val="20"/>
            </w:rPr>
            <w:t>mskiej wraz z zatokami parkingowymi w ramach zadania</w:t>
          </w:r>
        </w:p>
        <w:p w14:paraId="0A887E05" w14:textId="0502523C" w:rsidR="003F28FF" w:rsidRPr="0003751D" w:rsidRDefault="003F28FF" w:rsidP="003F28FF">
          <w:pPr>
            <w:spacing w:before="0" w:after="60"/>
            <w:jc w:val="left"/>
            <w:rPr>
              <w:sz w:val="16"/>
              <w:szCs w:val="16"/>
            </w:rPr>
          </w:pPr>
          <w:r w:rsidRPr="003F28FF">
            <w:rPr>
              <w:sz w:val="16"/>
              <w:szCs w:val="20"/>
            </w:rPr>
            <w:t>inwestyc</w:t>
          </w:r>
          <w:r w:rsidR="005A36ED">
            <w:rPr>
              <w:sz w:val="16"/>
              <w:szCs w:val="20"/>
            </w:rPr>
            <w:t>yjnego pt. ,,Zagospodarowanie Gó</w:t>
          </w:r>
          <w:r w:rsidRPr="003F28FF">
            <w:rPr>
              <w:sz w:val="16"/>
              <w:szCs w:val="20"/>
            </w:rPr>
            <w:t>ry Che</w:t>
          </w:r>
          <w:r w:rsidRPr="003F28FF">
            <w:rPr>
              <w:rFonts w:hint="eastAsia"/>
              <w:sz w:val="16"/>
              <w:szCs w:val="20"/>
            </w:rPr>
            <w:t>ł</w:t>
          </w:r>
          <w:r w:rsidRPr="003F28FF">
            <w:rPr>
              <w:sz w:val="16"/>
              <w:szCs w:val="20"/>
            </w:rPr>
            <w:t>mskiej</w:t>
          </w:r>
          <w:r w:rsidR="005A36ED">
            <w:rPr>
              <w:sz w:val="16"/>
              <w:szCs w:val="20"/>
            </w:rPr>
            <w:t xml:space="preserve"> </w:t>
          </w:r>
          <w:r w:rsidRPr="003F28FF">
            <w:rPr>
              <w:sz w:val="16"/>
              <w:szCs w:val="20"/>
            </w:rPr>
            <w:t>-trasy pieszo-rowerowe</w:t>
          </w:r>
          <w:r w:rsidRPr="003F28FF">
            <w:rPr>
              <w:rFonts w:hint="eastAsia"/>
              <w:sz w:val="16"/>
              <w:szCs w:val="20"/>
            </w:rPr>
            <w:t>”</w:t>
          </w:r>
          <w:r w:rsidRPr="003F28FF">
            <w:rPr>
              <w:sz w:val="16"/>
              <w:szCs w:val="20"/>
            </w:rPr>
            <w:t>.</w:t>
          </w:r>
        </w:p>
      </w:tc>
    </w:tr>
    <w:tr w:rsidR="0021602F" w:rsidRPr="0003751D" w14:paraId="7FA53EE5" w14:textId="77777777" w:rsidTr="0021602F">
      <w:tc>
        <w:tcPr>
          <w:tcW w:w="1101" w:type="dxa"/>
          <w:vAlign w:val="center"/>
        </w:tcPr>
        <w:p w14:paraId="281099FC" w14:textId="44361166" w:rsidR="0021602F" w:rsidRPr="0003751D" w:rsidRDefault="0021602F" w:rsidP="0021602F">
          <w:pPr>
            <w:pStyle w:val="Nagwek"/>
            <w:rPr>
              <w:sz w:val="16"/>
              <w:szCs w:val="16"/>
            </w:rPr>
          </w:pPr>
        </w:p>
      </w:tc>
      <w:tc>
        <w:tcPr>
          <w:tcW w:w="8538" w:type="dxa"/>
          <w:vAlign w:val="center"/>
        </w:tcPr>
        <w:p w14:paraId="1D4F20AD" w14:textId="094DDF0E" w:rsidR="0021602F" w:rsidRPr="0003751D" w:rsidRDefault="00127B80" w:rsidP="00F27828">
          <w:pPr>
            <w:pStyle w:val="Nagwek"/>
            <w:jc w:val="right"/>
            <w:rPr>
              <w:sz w:val="16"/>
              <w:szCs w:val="16"/>
            </w:rPr>
          </w:pPr>
          <w:r w:rsidRPr="00127B80">
            <w:rPr>
              <w:sz w:val="16"/>
              <w:szCs w:val="16"/>
            </w:rPr>
            <w:t>D.0</w:t>
          </w:r>
          <w:r w:rsidR="00AD0725">
            <w:rPr>
              <w:sz w:val="16"/>
              <w:szCs w:val="16"/>
            </w:rPr>
            <w:t>5</w:t>
          </w:r>
          <w:r w:rsidRPr="00127B80">
            <w:rPr>
              <w:sz w:val="16"/>
              <w:szCs w:val="16"/>
            </w:rPr>
            <w:t>.0</w:t>
          </w:r>
          <w:r w:rsidR="00F27828">
            <w:rPr>
              <w:sz w:val="16"/>
              <w:szCs w:val="16"/>
            </w:rPr>
            <w:t>3</w:t>
          </w:r>
          <w:r w:rsidRPr="00127B80">
            <w:rPr>
              <w:sz w:val="16"/>
              <w:szCs w:val="16"/>
            </w:rPr>
            <w:t>.</w:t>
          </w:r>
          <w:r w:rsidR="008B2FED">
            <w:rPr>
              <w:sz w:val="16"/>
              <w:szCs w:val="16"/>
            </w:rPr>
            <w:t>0</w:t>
          </w:r>
          <w:r w:rsidR="00F27828">
            <w:rPr>
              <w:sz w:val="16"/>
              <w:szCs w:val="16"/>
            </w:rPr>
            <w:t xml:space="preserve">1 </w:t>
          </w:r>
          <w:r w:rsidR="00AD0725">
            <w:rPr>
              <w:sz w:val="16"/>
              <w:szCs w:val="16"/>
            </w:rPr>
            <w:t xml:space="preserve">Nawierzchnia </w:t>
          </w:r>
          <w:r w:rsidR="00F27828">
            <w:rPr>
              <w:sz w:val="16"/>
              <w:szCs w:val="16"/>
            </w:rPr>
            <w:t>z kostek kamiennych</w:t>
          </w:r>
        </w:p>
      </w:tc>
    </w:tr>
  </w:tbl>
  <w:p w14:paraId="016AE449" w14:textId="77777777" w:rsidR="0021602F" w:rsidRPr="00327B13" w:rsidRDefault="0021602F" w:rsidP="0029071F">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9086902"/>
    <w:lvl w:ilvl="0">
      <w:start w:val="1"/>
      <w:numFmt w:val="decimal"/>
      <w:lvlText w:val="%1."/>
      <w:legacy w:legacy="1" w:legacySpace="170" w:legacyIndent="0"/>
      <w:lvlJc w:val="left"/>
      <w:rPr>
        <w:b/>
        <w:i w:val="0"/>
      </w:rPr>
    </w:lvl>
    <w:lvl w:ilvl="1">
      <w:start w:val="1"/>
      <w:numFmt w:val="decimal"/>
      <w:pStyle w:val="StylNagwek2Pogrubienie"/>
      <w:lvlText w:val="%1.%2."/>
      <w:legacy w:legacy="1" w:legacySpace="170" w:legacyIndent="0"/>
      <w:lvlJc w:val="left"/>
      <w:rPr>
        <w:b/>
        <w:i w:val="0"/>
      </w:rPr>
    </w:lvl>
    <w:lvl w:ilvl="2">
      <w:start w:val="1"/>
      <w:numFmt w:val="decimal"/>
      <w:lvlText w:val="%1.%2.%3."/>
      <w:legacy w:legacy="1" w:legacySpace="170" w:legacyIndent="0"/>
      <w:lvlJc w:val="left"/>
      <w:rPr>
        <w:b/>
        <w:i w:val="0"/>
      </w:rPr>
    </w:lvl>
    <w:lvl w:ilvl="3">
      <w:start w:val="1"/>
      <w:numFmt w:val="decimal"/>
      <w:lvlText w:val="%1.%2.%3.%4."/>
      <w:legacy w:legacy="1" w:legacySpace="170" w:legacyIndent="0"/>
      <w:lvlJc w:val="left"/>
      <w:rPr>
        <w:b/>
        <w:i w:val="0"/>
      </w:rPr>
    </w:lvl>
    <w:lvl w:ilvl="4">
      <w:start w:val="1"/>
      <w:numFmt w:val="decimal"/>
      <w:lvlText w:val="%1.%2.%3.%4.%5."/>
      <w:legacy w:legacy="1" w:legacySpace="170" w:legacyIndent="0"/>
      <w:lvlJc w:val="left"/>
      <w:rPr>
        <w:b/>
        <w:i w:val="0"/>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3"/>
    <w:multiLevelType w:val="singleLevel"/>
    <w:tmpl w:val="00000003"/>
    <w:name w:val="WW8Num7"/>
    <w:lvl w:ilvl="0">
      <w:start w:val="1"/>
      <w:numFmt w:val="bullet"/>
      <w:lvlText w:val=""/>
      <w:lvlJc w:val="left"/>
      <w:pPr>
        <w:tabs>
          <w:tab w:val="num" w:pos="397"/>
        </w:tabs>
        <w:ind w:left="397" w:hanging="397"/>
      </w:pPr>
      <w:rPr>
        <w:rFonts w:ascii="Symbol" w:hAnsi="Symbol"/>
      </w:rPr>
    </w:lvl>
  </w:abstractNum>
  <w:abstractNum w:abstractNumId="2" w15:restartNumberingAfterBreak="0">
    <w:nsid w:val="00000004"/>
    <w:multiLevelType w:val="singleLevel"/>
    <w:tmpl w:val="00000004"/>
    <w:name w:val="WW8Num8"/>
    <w:lvl w:ilvl="0">
      <w:start w:val="1"/>
      <w:numFmt w:val="bullet"/>
      <w:lvlText w:val=""/>
      <w:lvlJc w:val="left"/>
      <w:pPr>
        <w:tabs>
          <w:tab w:val="num" w:pos="397"/>
        </w:tabs>
        <w:ind w:left="397" w:hanging="397"/>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397"/>
        </w:tabs>
        <w:ind w:left="397" w:hanging="397"/>
      </w:pPr>
      <w:rPr>
        <w:rFonts w:ascii="Symbol" w:hAnsi="Symbol"/>
      </w:rPr>
    </w:lvl>
  </w:abstractNum>
  <w:abstractNum w:abstractNumId="4" w15:restartNumberingAfterBreak="0">
    <w:nsid w:val="00000006"/>
    <w:multiLevelType w:val="singleLevel"/>
    <w:tmpl w:val="00000006"/>
    <w:name w:val="WW8Num11"/>
    <w:lvl w:ilvl="0">
      <w:start w:val="1"/>
      <w:numFmt w:val="bullet"/>
      <w:lvlText w:val="­"/>
      <w:lvlJc w:val="left"/>
      <w:pPr>
        <w:tabs>
          <w:tab w:val="num" w:pos="397"/>
        </w:tabs>
        <w:ind w:left="397" w:hanging="397"/>
      </w:pPr>
      <w:rPr>
        <w:rFonts w:ascii="Courier New" w:hAnsi="Courier New"/>
      </w:rPr>
    </w:lvl>
  </w:abstractNum>
  <w:abstractNum w:abstractNumId="5" w15:restartNumberingAfterBreak="0">
    <w:nsid w:val="05DC0304"/>
    <w:multiLevelType w:val="hybridMultilevel"/>
    <w:tmpl w:val="D1AC445E"/>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6754F"/>
    <w:multiLevelType w:val="multilevel"/>
    <w:tmpl w:val="0C9870B0"/>
    <w:styleLink w:val="StylPunktowane"/>
    <w:lvl w:ilvl="0">
      <w:start w:val="1"/>
      <w:numFmt w:val="bullet"/>
      <w:lvlText w:val=""/>
      <w:lvlJc w:val="left"/>
      <w:pPr>
        <w:tabs>
          <w:tab w:val="num" w:pos="680"/>
        </w:tabs>
        <w:ind w:left="680" w:hanging="283"/>
      </w:pPr>
      <w:rPr>
        <w:rFonts w:ascii="Symbol" w:hAnsi="Symbol" w:hint="default"/>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94B2FD5"/>
    <w:multiLevelType w:val="hybridMultilevel"/>
    <w:tmpl w:val="27764F6E"/>
    <w:name w:val="WW8Num182"/>
    <w:lvl w:ilvl="0" w:tplc="25021DF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EE221C"/>
    <w:multiLevelType w:val="hybridMultilevel"/>
    <w:tmpl w:val="6F7EC1B0"/>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32047"/>
    <w:multiLevelType w:val="multilevel"/>
    <w:tmpl w:val="26FE4BAC"/>
    <w:lvl w:ilvl="0">
      <w:start w:val="1"/>
      <w:numFmt w:val="decimal"/>
      <w:lvlText w:val="%1."/>
      <w:lvlJc w:val="left"/>
      <w:pPr>
        <w:tabs>
          <w:tab w:val="num" w:pos="680"/>
        </w:tabs>
        <w:ind w:left="0" w:firstLine="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22"/>
        </w:tabs>
        <w:ind w:left="142" w:firstLine="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22"/>
        </w:tabs>
        <w:ind w:left="0" w:firstLine="0"/>
      </w:pPr>
      <w:rPr>
        <w:rFonts w:ascii="Arial" w:hAnsi="Arial" w:hint="default"/>
        <w:b/>
        <w:i w:val="0"/>
        <w:sz w:val="20"/>
        <w:szCs w:val="20"/>
      </w:rPr>
    </w:lvl>
    <w:lvl w:ilvl="3">
      <w:start w:val="1"/>
      <w:numFmt w:val="decimal"/>
      <w:lvlText w:val="%1.%2.%3.%4."/>
      <w:lvlJc w:val="left"/>
      <w:pPr>
        <w:tabs>
          <w:tab w:val="num" w:pos="851"/>
        </w:tabs>
        <w:ind w:left="0" w:firstLine="0"/>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FE33A4C"/>
    <w:multiLevelType w:val="hybridMultilevel"/>
    <w:tmpl w:val="86005250"/>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B32E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15:restartNumberingAfterBreak="0">
    <w:nsid w:val="1A444C7E"/>
    <w:multiLevelType w:val="hybridMultilevel"/>
    <w:tmpl w:val="8B804FDC"/>
    <w:lvl w:ilvl="0" w:tplc="30A21822">
      <w:start w:val="1"/>
      <w:numFmt w:val="bullet"/>
      <w:lvlText w:val="­"/>
      <w:lvlJc w:val="left"/>
      <w:pPr>
        <w:tabs>
          <w:tab w:val="num" w:pos="170"/>
        </w:tabs>
        <w:ind w:left="170" w:hanging="17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A1606"/>
    <w:multiLevelType w:val="hybridMultilevel"/>
    <w:tmpl w:val="22DE0EAA"/>
    <w:name w:val="WW8Num4"/>
    <w:lvl w:ilvl="0" w:tplc="953A44C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B92139"/>
    <w:multiLevelType w:val="hybridMultilevel"/>
    <w:tmpl w:val="69F67438"/>
    <w:lvl w:ilvl="0" w:tplc="D850FF0A">
      <w:start w:val="1"/>
      <w:numFmt w:val="bullet"/>
      <w:lvlText w:val=""/>
      <w:lvlJc w:val="left"/>
      <w:pPr>
        <w:tabs>
          <w:tab w:val="num" w:pos="680"/>
        </w:tabs>
        <w:ind w:left="680" w:hanging="283"/>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0187A"/>
    <w:multiLevelType w:val="hybridMultilevel"/>
    <w:tmpl w:val="70920B00"/>
    <w:lvl w:ilvl="0" w:tplc="D0F85CFC">
      <w:start w:val="1"/>
      <w:numFmt w:val="lowerLetter"/>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2B64D0"/>
    <w:multiLevelType w:val="hybridMultilevel"/>
    <w:tmpl w:val="59B01A04"/>
    <w:lvl w:ilvl="0" w:tplc="8A8241D4">
      <w:start w:val="1"/>
      <w:numFmt w:val="bullet"/>
      <w:lvlText w:val="­"/>
      <w:lvlJc w:val="left"/>
      <w:pPr>
        <w:tabs>
          <w:tab w:val="num" w:pos="737"/>
        </w:tabs>
        <w:ind w:left="737" w:hanging="340"/>
      </w:pPr>
      <w:rPr>
        <w:rFonts w:ascii="Courier New" w:hAnsi="Courier New" w:hint="default"/>
      </w:rPr>
    </w:lvl>
    <w:lvl w:ilvl="1" w:tplc="86EE02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3B53D9"/>
    <w:multiLevelType w:val="hybridMultilevel"/>
    <w:tmpl w:val="C8B436D4"/>
    <w:lvl w:ilvl="0" w:tplc="1D549C70">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D4F84"/>
    <w:multiLevelType w:val="multilevel"/>
    <w:tmpl w:val="A65E0D2E"/>
    <w:styleLink w:val="WWNum3"/>
    <w:lvl w:ilvl="0">
      <w:numFmt w:val="bullet"/>
      <w:lvlText w:val=""/>
      <w:lvlJc w:val="left"/>
      <w:rPr>
        <w:rFonts w:ascii="Symbol" w:hAnsi="Symbol"/>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EDC5C4C"/>
    <w:multiLevelType w:val="hybridMultilevel"/>
    <w:tmpl w:val="94248CAC"/>
    <w:lvl w:ilvl="0" w:tplc="41D28E5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561BF"/>
    <w:multiLevelType w:val="hybridMultilevel"/>
    <w:tmpl w:val="3BF45CEA"/>
    <w:lvl w:ilvl="0" w:tplc="7D78E80A">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31FBA"/>
    <w:multiLevelType w:val="hybridMultilevel"/>
    <w:tmpl w:val="5EBA79AC"/>
    <w:lvl w:ilvl="0" w:tplc="2EF02EC4">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22740"/>
    <w:multiLevelType w:val="hybridMultilevel"/>
    <w:tmpl w:val="F1FAA026"/>
    <w:lvl w:ilvl="0" w:tplc="41D28E5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86103"/>
    <w:multiLevelType w:val="hybridMultilevel"/>
    <w:tmpl w:val="FE2EBA4A"/>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C3866"/>
    <w:multiLevelType w:val="hybridMultilevel"/>
    <w:tmpl w:val="9E967932"/>
    <w:lvl w:ilvl="0" w:tplc="00000003">
      <w:start w:val="1"/>
      <w:numFmt w:val="bullet"/>
      <w:lvlText w:val="-"/>
      <w:lvlJc w:val="left"/>
      <w:pPr>
        <w:ind w:left="720" w:hanging="360"/>
      </w:pPr>
      <w:rPr>
        <w:rFonts w:ascii="OpenSymbol" w:hAnsi="OpenSymbol" w:cs="Aria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A30CD0"/>
    <w:multiLevelType w:val="hybridMultilevel"/>
    <w:tmpl w:val="7B445D1A"/>
    <w:lvl w:ilvl="0" w:tplc="00000003">
      <w:start w:val="1"/>
      <w:numFmt w:val="bullet"/>
      <w:lvlText w:val="-"/>
      <w:lvlJc w:val="left"/>
      <w:pPr>
        <w:ind w:left="720" w:hanging="360"/>
      </w:pPr>
      <w:rPr>
        <w:rFonts w:ascii="OpenSymbol" w:hAnsi="OpenSymbol" w:cs="Aria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571B2B"/>
    <w:multiLevelType w:val="multilevel"/>
    <w:tmpl w:val="DA52F3D4"/>
    <w:styleLink w:val="Punktowane2"/>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C5B62ED"/>
    <w:multiLevelType w:val="hybridMultilevel"/>
    <w:tmpl w:val="E41205A4"/>
    <w:lvl w:ilvl="0" w:tplc="AFA4BBB6">
      <w:start w:val="1"/>
      <w:numFmt w:val="bullet"/>
      <w:pStyle w:val="normalnypunkt"/>
      <w:lvlText w:val="­"/>
      <w:lvlJc w:val="left"/>
      <w:pPr>
        <w:tabs>
          <w:tab w:val="num" w:pos="397"/>
        </w:tabs>
        <w:ind w:left="397" w:hanging="397"/>
      </w:pPr>
      <w:rPr>
        <w:rFonts w:ascii="Courier New" w:hAnsi="Courier New" w:hint="default"/>
      </w:rPr>
    </w:lvl>
    <w:lvl w:ilvl="1" w:tplc="04150003" w:tentative="1">
      <w:start w:val="1"/>
      <w:numFmt w:val="bullet"/>
      <w:pStyle w:val="Nagwek2Pogrubienie"/>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21DE5"/>
    <w:multiLevelType w:val="hybridMultilevel"/>
    <w:tmpl w:val="3A1459E6"/>
    <w:lvl w:ilvl="0" w:tplc="7D78E80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8068C"/>
    <w:multiLevelType w:val="multilevel"/>
    <w:tmpl w:val="86A4CA58"/>
    <w:lvl w:ilvl="0">
      <w:numFmt w:val="decimal"/>
      <w:pStyle w:val="Gliederung1"/>
      <w:lvlText w:val="%1"/>
      <w:lvlJc w:val="left"/>
      <w:pPr>
        <w:tabs>
          <w:tab w:val="num" w:pos="432"/>
        </w:tabs>
        <w:ind w:left="432" w:hanging="432"/>
      </w:pPr>
      <w:rPr>
        <w:rFonts w:cs="Times New Roman" w:hint="default"/>
      </w:rPr>
    </w:lvl>
    <w:lvl w:ilvl="1">
      <w:start w:val="1"/>
      <w:numFmt w:val="decimal"/>
      <w:pStyle w:val="Gliederung2"/>
      <w:lvlText w:val="%1.%2"/>
      <w:lvlJc w:val="left"/>
      <w:pPr>
        <w:tabs>
          <w:tab w:val="num" w:pos="576"/>
        </w:tabs>
        <w:ind w:left="576" w:hanging="576"/>
      </w:pPr>
      <w:rPr>
        <w:rFonts w:cs="Times New Roman" w:hint="default"/>
      </w:rPr>
    </w:lvl>
    <w:lvl w:ilvl="2">
      <w:start w:val="1"/>
      <w:numFmt w:val="decimal"/>
      <w:pStyle w:val="Gliederung3"/>
      <w:lvlText w:val="%1.%2.%3"/>
      <w:lvlJc w:val="left"/>
      <w:pPr>
        <w:tabs>
          <w:tab w:val="num" w:pos="720"/>
        </w:tabs>
        <w:ind w:left="720" w:hanging="720"/>
      </w:pPr>
      <w:rPr>
        <w:rFonts w:ascii="Arial" w:hAnsi="Arial" w:cs="Times New Roman" w:hint="default"/>
        <w:b/>
        <w:i w:val="0"/>
        <w:sz w:val="24"/>
      </w:rPr>
    </w:lvl>
    <w:lvl w:ilvl="3">
      <w:start w:val="1"/>
      <w:numFmt w:val="decimal"/>
      <w:pStyle w:val="Gliederung4"/>
      <w:lvlText w:val="%1.%2.%3.%4"/>
      <w:lvlJc w:val="left"/>
      <w:pPr>
        <w:tabs>
          <w:tab w:val="num" w:pos="864"/>
        </w:tabs>
        <w:ind w:left="864" w:hanging="864"/>
      </w:pPr>
      <w:rPr>
        <w:rFonts w:cs="Times New Roman" w:hint="default"/>
      </w:rPr>
    </w:lvl>
    <w:lvl w:ilvl="4">
      <w:start w:val="1"/>
      <w:numFmt w:val="decimal"/>
      <w:pStyle w:val="Gliederu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1EE3270"/>
    <w:multiLevelType w:val="hybridMultilevel"/>
    <w:tmpl w:val="534053FC"/>
    <w:lvl w:ilvl="0" w:tplc="04150017">
      <w:start w:val="1"/>
      <w:numFmt w:val="lowerLetter"/>
      <w:lvlText w:val="%1)"/>
      <w:lvlJc w:val="left"/>
      <w:pPr>
        <w:tabs>
          <w:tab w:val="num" w:pos="397"/>
        </w:tabs>
        <w:ind w:left="397" w:hanging="397"/>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04F4C"/>
    <w:multiLevelType w:val="hybridMultilevel"/>
    <w:tmpl w:val="9392B046"/>
    <w:lvl w:ilvl="0" w:tplc="C0D400B2">
      <w:start w:val="1"/>
      <w:numFmt w:val="bullet"/>
      <w:lvlText w:val="­"/>
      <w:lvlJc w:val="left"/>
      <w:pPr>
        <w:tabs>
          <w:tab w:val="num" w:pos="0"/>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CC2"/>
    <w:multiLevelType w:val="multilevel"/>
    <w:tmpl w:val="CE9605AC"/>
    <w:styleLink w:val="WWNum14"/>
    <w:lvl w:ilvl="0">
      <w:numFmt w:val="bullet"/>
      <w:lvlText w:val=""/>
      <w:lvlJc w:val="left"/>
      <w:rPr>
        <w:rFonts w:ascii="Symbol" w:hAnsi="Symbol"/>
        <w:color w:val="00000A"/>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776946F2"/>
    <w:multiLevelType w:val="multilevel"/>
    <w:tmpl w:val="C7A803EE"/>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35" w15:restartNumberingAfterBreak="0">
    <w:nsid w:val="7BC048B1"/>
    <w:multiLevelType w:val="hybridMultilevel"/>
    <w:tmpl w:val="E5B2981A"/>
    <w:lvl w:ilvl="0" w:tplc="D0F85CFC">
      <w:start w:val="1"/>
      <w:numFmt w:val="lowerLetter"/>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6"/>
  </w:num>
  <w:num w:numId="4">
    <w:abstractNumId w:val="26"/>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8"/>
  </w:num>
  <w:num w:numId="8">
    <w:abstractNumId w:val="32"/>
  </w:num>
  <w:num w:numId="9">
    <w:abstractNumId w:val="33"/>
  </w:num>
  <w:num w:numId="10">
    <w:abstractNumId w:val="10"/>
  </w:num>
  <w:num w:numId="11">
    <w:abstractNumId w:val="17"/>
  </w:num>
  <w:num w:numId="12">
    <w:abstractNumId w:val="23"/>
  </w:num>
  <w:num w:numId="13">
    <w:abstractNumId w:val="11"/>
  </w:num>
  <w:num w:numId="14">
    <w:abstractNumId w:val="9"/>
  </w:num>
  <w:num w:numId="15">
    <w:abstractNumId w:val="5"/>
  </w:num>
  <w:num w:numId="16">
    <w:abstractNumId w:val="15"/>
  </w:num>
  <w:num w:numId="17">
    <w:abstractNumId w:val="35"/>
  </w:num>
  <w:num w:numId="18">
    <w:abstractNumId w:val="12"/>
  </w:num>
  <w:num w:numId="19">
    <w:abstractNumId w:val="30"/>
  </w:num>
  <w:num w:numId="20">
    <w:abstractNumId w:val="21"/>
  </w:num>
  <w:num w:numId="21">
    <w:abstractNumId w:val="8"/>
  </w:num>
  <w:num w:numId="22">
    <w:abstractNumId w:val="24"/>
  </w:num>
  <w:num w:numId="23">
    <w:abstractNumId w:val="25"/>
  </w:num>
  <w:num w:numId="24">
    <w:abstractNumId w:val="16"/>
  </w:num>
  <w:num w:numId="25">
    <w:abstractNumId w:val="19"/>
  </w:num>
  <w:num w:numId="26">
    <w:abstractNumId w:val="22"/>
  </w:num>
  <w:num w:numId="27">
    <w:abstractNumId w:val="14"/>
  </w:num>
  <w:num w:numId="28">
    <w:abstractNumId w:val="20"/>
  </w:num>
  <w:num w:numId="29">
    <w:abstractNumId w:val="31"/>
  </w:num>
  <w:num w:numId="30">
    <w:abstractNumId w:val="28"/>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0"/>
    <w:rsid w:val="000000D2"/>
    <w:rsid w:val="000006C3"/>
    <w:rsid w:val="00001139"/>
    <w:rsid w:val="00001B71"/>
    <w:rsid w:val="00001FAF"/>
    <w:rsid w:val="00003400"/>
    <w:rsid w:val="000035AF"/>
    <w:rsid w:val="00005B31"/>
    <w:rsid w:val="00005C1A"/>
    <w:rsid w:val="00006BDC"/>
    <w:rsid w:val="000103E2"/>
    <w:rsid w:val="00010464"/>
    <w:rsid w:val="00010587"/>
    <w:rsid w:val="00010A2F"/>
    <w:rsid w:val="00010DB3"/>
    <w:rsid w:val="00012BE5"/>
    <w:rsid w:val="00013FD9"/>
    <w:rsid w:val="000144B3"/>
    <w:rsid w:val="0001509C"/>
    <w:rsid w:val="000179E2"/>
    <w:rsid w:val="00021088"/>
    <w:rsid w:val="00023D23"/>
    <w:rsid w:val="00023E83"/>
    <w:rsid w:val="0002414E"/>
    <w:rsid w:val="0002590B"/>
    <w:rsid w:val="00026493"/>
    <w:rsid w:val="00026BCD"/>
    <w:rsid w:val="0002713B"/>
    <w:rsid w:val="00027E01"/>
    <w:rsid w:val="000312B0"/>
    <w:rsid w:val="000327B1"/>
    <w:rsid w:val="00032CE4"/>
    <w:rsid w:val="00034BB9"/>
    <w:rsid w:val="00034C6A"/>
    <w:rsid w:val="000359C0"/>
    <w:rsid w:val="00037100"/>
    <w:rsid w:val="000372A3"/>
    <w:rsid w:val="0003751D"/>
    <w:rsid w:val="00037664"/>
    <w:rsid w:val="0004136A"/>
    <w:rsid w:val="00041FAE"/>
    <w:rsid w:val="00043238"/>
    <w:rsid w:val="0004459D"/>
    <w:rsid w:val="00044968"/>
    <w:rsid w:val="00044F15"/>
    <w:rsid w:val="00044FE2"/>
    <w:rsid w:val="00045C15"/>
    <w:rsid w:val="000468F6"/>
    <w:rsid w:val="000469D7"/>
    <w:rsid w:val="00051AB9"/>
    <w:rsid w:val="000520E2"/>
    <w:rsid w:val="00053593"/>
    <w:rsid w:val="000541B7"/>
    <w:rsid w:val="000544B0"/>
    <w:rsid w:val="00055406"/>
    <w:rsid w:val="0005546B"/>
    <w:rsid w:val="00056581"/>
    <w:rsid w:val="0006038B"/>
    <w:rsid w:val="00060609"/>
    <w:rsid w:val="00060757"/>
    <w:rsid w:val="00060A2B"/>
    <w:rsid w:val="00062431"/>
    <w:rsid w:val="000624A6"/>
    <w:rsid w:val="00062F57"/>
    <w:rsid w:val="00063151"/>
    <w:rsid w:val="00064C66"/>
    <w:rsid w:val="00065A0D"/>
    <w:rsid w:val="000701EA"/>
    <w:rsid w:val="00070736"/>
    <w:rsid w:val="00071DE6"/>
    <w:rsid w:val="00072801"/>
    <w:rsid w:val="000742B5"/>
    <w:rsid w:val="00075DA5"/>
    <w:rsid w:val="00076377"/>
    <w:rsid w:val="00076714"/>
    <w:rsid w:val="00076EA8"/>
    <w:rsid w:val="000775A8"/>
    <w:rsid w:val="00081CED"/>
    <w:rsid w:val="00081F8B"/>
    <w:rsid w:val="000821F2"/>
    <w:rsid w:val="000827AC"/>
    <w:rsid w:val="000832A9"/>
    <w:rsid w:val="000837AF"/>
    <w:rsid w:val="0008418A"/>
    <w:rsid w:val="0008423B"/>
    <w:rsid w:val="00085161"/>
    <w:rsid w:val="000861E7"/>
    <w:rsid w:val="00090035"/>
    <w:rsid w:val="000906B2"/>
    <w:rsid w:val="00091547"/>
    <w:rsid w:val="00091D80"/>
    <w:rsid w:val="00091F30"/>
    <w:rsid w:val="00092426"/>
    <w:rsid w:val="00092F0E"/>
    <w:rsid w:val="00093E57"/>
    <w:rsid w:val="000A0566"/>
    <w:rsid w:val="000A2E8D"/>
    <w:rsid w:val="000A3511"/>
    <w:rsid w:val="000A4AE9"/>
    <w:rsid w:val="000A5903"/>
    <w:rsid w:val="000A5F37"/>
    <w:rsid w:val="000A6CEC"/>
    <w:rsid w:val="000A6E5E"/>
    <w:rsid w:val="000A7A68"/>
    <w:rsid w:val="000A7F51"/>
    <w:rsid w:val="000B04FC"/>
    <w:rsid w:val="000B177A"/>
    <w:rsid w:val="000B30DA"/>
    <w:rsid w:val="000B3BC6"/>
    <w:rsid w:val="000B4876"/>
    <w:rsid w:val="000B5016"/>
    <w:rsid w:val="000B504C"/>
    <w:rsid w:val="000B53F0"/>
    <w:rsid w:val="000B722A"/>
    <w:rsid w:val="000B7AF3"/>
    <w:rsid w:val="000C0C97"/>
    <w:rsid w:val="000C3C67"/>
    <w:rsid w:val="000C3F18"/>
    <w:rsid w:val="000C57D9"/>
    <w:rsid w:val="000C6044"/>
    <w:rsid w:val="000C7BFD"/>
    <w:rsid w:val="000C7E6E"/>
    <w:rsid w:val="000D10F9"/>
    <w:rsid w:val="000D1B90"/>
    <w:rsid w:val="000D229A"/>
    <w:rsid w:val="000D2EF8"/>
    <w:rsid w:val="000D3F36"/>
    <w:rsid w:val="000D737B"/>
    <w:rsid w:val="000E0D4E"/>
    <w:rsid w:val="000E14DF"/>
    <w:rsid w:val="000E1B19"/>
    <w:rsid w:val="000E1B7C"/>
    <w:rsid w:val="000E3EA9"/>
    <w:rsid w:val="000E618E"/>
    <w:rsid w:val="000F0D69"/>
    <w:rsid w:val="000F2462"/>
    <w:rsid w:val="000F3FF6"/>
    <w:rsid w:val="000F4A18"/>
    <w:rsid w:val="000F576F"/>
    <w:rsid w:val="000F5ED7"/>
    <w:rsid w:val="000F66AF"/>
    <w:rsid w:val="000F68FD"/>
    <w:rsid w:val="00104590"/>
    <w:rsid w:val="001050B4"/>
    <w:rsid w:val="00106A11"/>
    <w:rsid w:val="00106E01"/>
    <w:rsid w:val="00107FD9"/>
    <w:rsid w:val="001101A8"/>
    <w:rsid w:val="00110BD5"/>
    <w:rsid w:val="001118EA"/>
    <w:rsid w:val="00116D11"/>
    <w:rsid w:val="00117F0D"/>
    <w:rsid w:val="00121031"/>
    <w:rsid w:val="0012128F"/>
    <w:rsid w:val="001213B1"/>
    <w:rsid w:val="00122EF6"/>
    <w:rsid w:val="00124E8E"/>
    <w:rsid w:val="00125DF6"/>
    <w:rsid w:val="001263D1"/>
    <w:rsid w:val="001271A2"/>
    <w:rsid w:val="001272EA"/>
    <w:rsid w:val="00127B80"/>
    <w:rsid w:val="00127BAA"/>
    <w:rsid w:val="00130A1E"/>
    <w:rsid w:val="001311D2"/>
    <w:rsid w:val="00131951"/>
    <w:rsid w:val="0013295D"/>
    <w:rsid w:val="001329A3"/>
    <w:rsid w:val="00132F67"/>
    <w:rsid w:val="001338A5"/>
    <w:rsid w:val="001342A0"/>
    <w:rsid w:val="00134879"/>
    <w:rsid w:val="00134B23"/>
    <w:rsid w:val="00135041"/>
    <w:rsid w:val="00135E3A"/>
    <w:rsid w:val="00137BE4"/>
    <w:rsid w:val="00137D40"/>
    <w:rsid w:val="0014050F"/>
    <w:rsid w:val="0014078B"/>
    <w:rsid w:val="00141EE8"/>
    <w:rsid w:val="00144462"/>
    <w:rsid w:val="00146573"/>
    <w:rsid w:val="00147A1B"/>
    <w:rsid w:val="00153103"/>
    <w:rsid w:val="00153568"/>
    <w:rsid w:val="00153C3F"/>
    <w:rsid w:val="00156E79"/>
    <w:rsid w:val="0015729C"/>
    <w:rsid w:val="0016079D"/>
    <w:rsid w:val="00162392"/>
    <w:rsid w:val="0016258C"/>
    <w:rsid w:val="0016361F"/>
    <w:rsid w:val="00163979"/>
    <w:rsid w:val="00164C76"/>
    <w:rsid w:val="00165C0F"/>
    <w:rsid w:val="0016781D"/>
    <w:rsid w:val="0017181F"/>
    <w:rsid w:val="00171868"/>
    <w:rsid w:val="0017398C"/>
    <w:rsid w:val="00174094"/>
    <w:rsid w:val="00176025"/>
    <w:rsid w:val="00176592"/>
    <w:rsid w:val="00177938"/>
    <w:rsid w:val="001801BB"/>
    <w:rsid w:val="00180E5C"/>
    <w:rsid w:val="00181CC7"/>
    <w:rsid w:val="00184407"/>
    <w:rsid w:val="00184558"/>
    <w:rsid w:val="00185828"/>
    <w:rsid w:val="00185CAB"/>
    <w:rsid w:val="00186A82"/>
    <w:rsid w:val="00186E46"/>
    <w:rsid w:val="001902BD"/>
    <w:rsid w:val="0019076B"/>
    <w:rsid w:val="0019266A"/>
    <w:rsid w:val="00192C8E"/>
    <w:rsid w:val="00193272"/>
    <w:rsid w:val="001945A3"/>
    <w:rsid w:val="00194CA9"/>
    <w:rsid w:val="001959FC"/>
    <w:rsid w:val="00195EA2"/>
    <w:rsid w:val="00197F47"/>
    <w:rsid w:val="001A0EF2"/>
    <w:rsid w:val="001A1438"/>
    <w:rsid w:val="001A14B8"/>
    <w:rsid w:val="001A5895"/>
    <w:rsid w:val="001A5D41"/>
    <w:rsid w:val="001A619B"/>
    <w:rsid w:val="001B1F97"/>
    <w:rsid w:val="001B25E6"/>
    <w:rsid w:val="001B2C5D"/>
    <w:rsid w:val="001B35C3"/>
    <w:rsid w:val="001B3B09"/>
    <w:rsid w:val="001B5050"/>
    <w:rsid w:val="001C0FC3"/>
    <w:rsid w:val="001C1161"/>
    <w:rsid w:val="001C1D16"/>
    <w:rsid w:val="001C1F85"/>
    <w:rsid w:val="001C20F4"/>
    <w:rsid w:val="001C2A92"/>
    <w:rsid w:val="001C4705"/>
    <w:rsid w:val="001C5055"/>
    <w:rsid w:val="001C535B"/>
    <w:rsid w:val="001C580B"/>
    <w:rsid w:val="001C6507"/>
    <w:rsid w:val="001C6E97"/>
    <w:rsid w:val="001C7B5C"/>
    <w:rsid w:val="001D10B6"/>
    <w:rsid w:val="001D3D22"/>
    <w:rsid w:val="001D5D1A"/>
    <w:rsid w:val="001E0B87"/>
    <w:rsid w:val="001E1C16"/>
    <w:rsid w:val="001E3CF0"/>
    <w:rsid w:val="001E3F61"/>
    <w:rsid w:val="001E45D1"/>
    <w:rsid w:val="001F22AF"/>
    <w:rsid w:val="001F27F2"/>
    <w:rsid w:val="001F58F1"/>
    <w:rsid w:val="001F59F0"/>
    <w:rsid w:val="0020083E"/>
    <w:rsid w:val="00201060"/>
    <w:rsid w:val="00203D62"/>
    <w:rsid w:val="00204342"/>
    <w:rsid w:val="00204999"/>
    <w:rsid w:val="002056C4"/>
    <w:rsid w:val="00206A59"/>
    <w:rsid w:val="0020764E"/>
    <w:rsid w:val="0021104E"/>
    <w:rsid w:val="00211CCF"/>
    <w:rsid w:val="00211FF9"/>
    <w:rsid w:val="0021602F"/>
    <w:rsid w:val="002160A5"/>
    <w:rsid w:val="002166BC"/>
    <w:rsid w:val="00216959"/>
    <w:rsid w:val="00216E2D"/>
    <w:rsid w:val="0022183A"/>
    <w:rsid w:val="002232A9"/>
    <w:rsid w:val="002249AE"/>
    <w:rsid w:val="002252E7"/>
    <w:rsid w:val="00225442"/>
    <w:rsid w:val="00226F8A"/>
    <w:rsid w:val="00233BF2"/>
    <w:rsid w:val="002344E0"/>
    <w:rsid w:val="00234D0E"/>
    <w:rsid w:val="002351BC"/>
    <w:rsid w:val="00236852"/>
    <w:rsid w:val="00236B19"/>
    <w:rsid w:val="00237E57"/>
    <w:rsid w:val="00242335"/>
    <w:rsid w:val="00242C15"/>
    <w:rsid w:val="00242FFF"/>
    <w:rsid w:val="002448C6"/>
    <w:rsid w:val="00244C54"/>
    <w:rsid w:val="00244D93"/>
    <w:rsid w:val="00245EA3"/>
    <w:rsid w:val="0025047F"/>
    <w:rsid w:val="00250776"/>
    <w:rsid w:val="00250A1A"/>
    <w:rsid w:val="0025126F"/>
    <w:rsid w:val="002512F0"/>
    <w:rsid w:val="00252D50"/>
    <w:rsid w:val="00253342"/>
    <w:rsid w:val="00254061"/>
    <w:rsid w:val="00254CDE"/>
    <w:rsid w:val="00256D78"/>
    <w:rsid w:val="002577AD"/>
    <w:rsid w:val="00257DEB"/>
    <w:rsid w:val="00260EAC"/>
    <w:rsid w:val="0026153C"/>
    <w:rsid w:val="0026173D"/>
    <w:rsid w:val="00262447"/>
    <w:rsid w:val="00262F01"/>
    <w:rsid w:val="00264A15"/>
    <w:rsid w:val="0026680C"/>
    <w:rsid w:val="002668C9"/>
    <w:rsid w:val="00267C79"/>
    <w:rsid w:val="002700BD"/>
    <w:rsid w:val="00270C85"/>
    <w:rsid w:val="00270D22"/>
    <w:rsid w:val="00271DA0"/>
    <w:rsid w:val="002727F1"/>
    <w:rsid w:val="002731AE"/>
    <w:rsid w:val="0027327C"/>
    <w:rsid w:val="002739F7"/>
    <w:rsid w:val="00274D84"/>
    <w:rsid w:val="00275450"/>
    <w:rsid w:val="00276A78"/>
    <w:rsid w:val="002810E9"/>
    <w:rsid w:val="0028188F"/>
    <w:rsid w:val="00283421"/>
    <w:rsid w:val="00283F91"/>
    <w:rsid w:val="0028687A"/>
    <w:rsid w:val="00287A73"/>
    <w:rsid w:val="00290066"/>
    <w:rsid w:val="0029071F"/>
    <w:rsid w:val="0029111C"/>
    <w:rsid w:val="00291371"/>
    <w:rsid w:val="00291A56"/>
    <w:rsid w:val="002926CB"/>
    <w:rsid w:val="0029619F"/>
    <w:rsid w:val="002966A7"/>
    <w:rsid w:val="00296EE0"/>
    <w:rsid w:val="0029757A"/>
    <w:rsid w:val="002A2E58"/>
    <w:rsid w:val="002A49AB"/>
    <w:rsid w:val="002A54E7"/>
    <w:rsid w:val="002A5FD7"/>
    <w:rsid w:val="002A602F"/>
    <w:rsid w:val="002A63C1"/>
    <w:rsid w:val="002A65AA"/>
    <w:rsid w:val="002A7A02"/>
    <w:rsid w:val="002A7FDA"/>
    <w:rsid w:val="002B287A"/>
    <w:rsid w:val="002B28A2"/>
    <w:rsid w:val="002B33E0"/>
    <w:rsid w:val="002B3826"/>
    <w:rsid w:val="002B70EF"/>
    <w:rsid w:val="002C2DAD"/>
    <w:rsid w:val="002C2F76"/>
    <w:rsid w:val="002C34E3"/>
    <w:rsid w:val="002C3512"/>
    <w:rsid w:val="002C4AB7"/>
    <w:rsid w:val="002C5A1D"/>
    <w:rsid w:val="002C65C9"/>
    <w:rsid w:val="002C7244"/>
    <w:rsid w:val="002D05EF"/>
    <w:rsid w:val="002D1A2B"/>
    <w:rsid w:val="002D1F29"/>
    <w:rsid w:val="002D2969"/>
    <w:rsid w:val="002D2B25"/>
    <w:rsid w:val="002D461F"/>
    <w:rsid w:val="002D46F5"/>
    <w:rsid w:val="002D58C1"/>
    <w:rsid w:val="002D63AE"/>
    <w:rsid w:val="002D6DBB"/>
    <w:rsid w:val="002E002B"/>
    <w:rsid w:val="002E06FA"/>
    <w:rsid w:val="002E166D"/>
    <w:rsid w:val="002E1F93"/>
    <w:rsid w:val="002E3A88"/>
    <w:rsid w:val="002E4C86"/>
    <w:rsid w:val="002E4DE8"/>
    <w:rsid w:val="002E67F1"/>
    <w:rsid w:val="002E6F20"/>
    <w:rsid w:val="002E7B41"/>
    <w:rsid w:val="002F2824"/>
    <w:rsid w:val="002F4251"/>
    <w:rsid w:val="002F4B33"/>
    <w:rsid w:val="002F4C2A"/>
    <w:rsid w:val="002F4E1C"/>
    <w:rsid w:val="002F6B36"/>
    <w:rsid w:val="002F7282"/>
    <w:rsid w:val="002F767C"/>
    <w:rsid w:val="002F7B7F"/>
    <w:rsid w:val="003006F9"/>
    <w:rsid w:val="0030350B"/>
    <w:rsid w:val="003036E4"/>
    <w:rsid w:val="003039CE"/>
    <w:rsid w:val="00304283"/>
    <w:rsid w:val="003046A1"/>
    <w:rsid w:val="0030640D"/>
    <w:rsid w:val="003064D2"/>
    <w:rsid w:val="00307A17"/>
    <w:rsid w:val="00313BFB"/>
    <w:rsid w:val="00316A2D"/>
    <w:rsid w:val="00320C0B"/>
    <w:rsid w:val="00321711"/>
    <w:rsid w:val="00321874"/>
    <w:rsid w:val="003240F7"/>
    <w:rsid w:val="00325694"/>
    <w:rsid w:val="00325F59"/>
    <w:rsid w:val="00326BCD"/>
    <w:rsid w:val="00327488"/>
    <w:rsid w:val="003276F2"/>
    <w:rsid w:val="00327B13"/>
    <w:rsid w:val="00331B85"/>
    <w:rsid w:val="003331DD"/>
    <w:rsid w:val="00334759"/>
    <w:rsid w:val="00335000"/>
    <w:rsid w:val="00336A00"/>
    <w:rsid w:val="0034087F"/>
    <w:rsid w:val="00341480"/>
    <w:rsid w:val="003438E5"/>
    <w:rsid w:val="0034582A"/>
    <w:rsid w:val="003458CF"/>
    <w:rsid w:val="00346585"/>
    <w:rsid w:val="00350BEF"/>
    <w:rsid w:val="0035149B"/>
    <w:rsid w:val="00353531"/>
    <w:rsid w:val="00353725"/>
    <w:rsid w:val="00353B39"/>
    <w:rsid w:val="0035419F"/>
    <w:rsid w:val="00354559"/>
    <w:rsid w:val="0035491D"/>
    <w:rsid w:val="0035559F"/>
    <w:rsid w:val="003568F2"/>
    <w:rsid w:val="00360E1A"/>
    <w:rsid w:val="003614C6"/>
    <w:rsid w:val="00361E38"/>
    <w:rsid w:val="00363C1D"/>
    <w:rsid w:val="00365968"/>
    <w:rsid w:val="003665B1"/>
    <w:rsid w:val="003667D6"/>
    <w:rsid w:val="00366F48"/>
    <w:rsid w:val="003678ED"/>
    <w:rsid w:val="00367D6C"/>
    <w:rsid w:val="00371377"/>
    <w:rsid w:val="00371499"/>
    <w:rsid w:val="00375AA9"/>
    <w:rsid w:val="00375B43"/>
    <w:rsid w:val="00375BE7"/>
    <w:rsid w:val="00375D69"/>
    <w:rsid w:val="00381A91"/>
    <w:rsid w:val="00382509"/>
    <w:rsid w:val="003831B1"/>
    <w:rsid w:val="003842C2"/>
    <w:rsid w:val="003877DA"/>
    <w:rsid w:val="003877FD"/>
    <w:rsid w:val="00390282"/>
    <w:rsid w:val="00390AFF"/>
    <w:rsid w:val="003920AB"/>
    <w:rsid w:val="003930BD"/>
    <w:rsid w:val="003939D9"/>
    <w:rsid w:val="00394088"/>
    <w:rsid w:val="00394BD6"/>
    <w:rsid w:val="00394D5A"/>
    <w:rsid w:val="0039534B"/>
    <w:rsid w:val="003965A9"/>
    <w:rsid w:val="003973B5"/>
    <w:rsid w:val="00397601"/>
    <w:rsid w:val="003A2055"/>
    <w:rsid w:val="003A48ED"/>
    <w:rsid w:val="003A4A2E"/>
    <w:rsid w:val="003A64F3"/>
    <w:rsid w:val="003B0F3D"/>
    <w:rsid w:val="003B15D9"/>
    <w:rsid w:val="003B291F"/>
    <w:rsid w:val="003B2DDA"/>
    <w:rsid w:val="003B327F"/>
    <w:rsid w:val="003B5199"/>
    <w:rsid w:val="003B5389"/>
    <w:rsid w:val="003B5EC5"/>
    <w:rsid w:val="003C170C"/>
    <w:rsid w:val="003C1AE4"/>
    <w:rsid w:val="003C1B9B"/>
    <w:rsid w:val="003C45CB"/>
    <w:rsid w:val="003D03F0"/>
    <w:rsid w:val="003D1BFB"/>
    <w:rsid w:val="003D1CCD"/>
    <w:rsid w:val="003D302C"/>
    <w:rsid w:val="003D30AB"/>
    <w:rsid w:val="003D3934"/>
    <w:rsid w:val="003D3CA8"/>
    <w:rsid w:val="003D436F"/>
    <w:rsid w:val="003D76EB"/>
    <w:rsid w:val="003D7AC5"/>
    <w:rsid w:val="003D7D4B"/>
    <w:rsid w:val="003D7D9F"/>
    <w:rsid w:val="003E3793"/>
    <w:rsid w:val="003E3D8D"/>
    <w:rsid w:val="003E4CBB"/>
    <w:rsid w:val="003E4D0E"/>
    <w:rsid w:val="003E54EF"/>
    <w:rsid w:val="003E6C4B"/>
    <w:rsid w:val="003F0C43"/>
    <w:rsid w:val="003F1041"/>
    <w:rsid w:val="003F28FF"/>
    <w:rsid w:val="003F35EF"/>
    <w:rsid w:val="003F3B64"/>
    <w:rsid w:val="003F475C"/>
    <w:rsid w:val="003F4841"/>
    <w:rsid w:val="003F6E97"/>
    <w:rsid w:val="003F7D99"/>
    <w:rsid w:val="004002A6"/>
    <w:rsid w:val="004006AC"/>
    <w:rsid w:val="00400793"/>
    <w:rsid w:val="00402C69"/>
    <w:rsid w:val="00405875"/>
    <w:rsid w:val="0040621B"/>
    <w:rsid w:val="00411818"/>
    <w:rsid w:val="004141E2"/>
    <w:rsid w:val="0041585D"/>
    <w:rsid w:val="00415FA8"/>
    <w:rsid w:val="00421E75"/>
    <w:rsid w:val="004221FC"/>
    <w:rsid w:val="004241CC"/>
    <w:rsid w:val="00424923"/>
    <w:rsid w:val="00426477"/>
    <w:rsid w:val="004266B8"/>
    <w:rsid w:val="00426BBC"/>
    <w:rsid w:val="00430B9A"/>
    <w:rsid w:val="00431EA3"/>
    <w:rsid w:val="0043211F"/>
    <w:rsid w:val="00433EA2"/>
    <w:rsid w:val="004404EC"/>
    <w:rsid w:val="00442091"/>
    <w:rsid w:val="004424C2"/>
    <w:rsid w:val="00443634"/>
    <w:rsid w:val="00444CC8"/>
    <w:rsid w:val="0044500A"/>
    <w:rsid w:val="004455F1"/>
    <w:rsid w:val="004462DC"/>
    <w:rsid w:val="004478B9"/>
    <w:rsid w:val="0045016E"/>
    <w:rsid w:val="00450ACE"/>
    <w:rsid w:val="00450D10"/>
    <w:rsid w:val="004516CA"/>
    <w:rsid w:val="0045273D"/>
    <w:rsid w:val="00453FBC"/>
    <w:rsid w:val="00454CF2"/>
    <w:rsid w:val="00454F24"/>
    <w:rsid w:val="004550E7"/>
    <w:rsid w:val="004560E9"/>
    <w:rsid w:val="00457A64"/>
    <w:rsid w:val="00457EA1"/>
    <w:rsid w:val="00460019"/>
    <w:rsid w:val="00462C64"/>
    <w:rsid w:val="00462DEA"/>
    <w:rsid w:val="00464214"/>
    <w:rsid w:val="00464C88"/>
    <w:rsid w:val="00464FDF"/>
    <w:rsid w:val="00465341"/>
    <w:rsid w:val="00472395"/>
    <w:rsid w:val="004724FA"/>
    <w:rsid w:val="00473D23"/>
    <w:rsid w:val="0048071D"/>
    <w:rsid w:val="00481AF1"/>
    <w:rsid w:val="0048320C"/>
    <w:rsid w:val="00490F1D"/>
    <w:rsid w:val="004911AD"/>
    <w:rsid w:val="00492394"/>
    <w:rsid w:val="004924E9"/>
    <w:rsid w:val="00492ADE"/>
    <w:rsid w:val="00492AF2"/>
    <w:rsid w:val="00492D34"/>
    <w:rsid w:val="00492E7F"/>
    <w:rsid w:val="004938C2"/>
    <w:rsid w:val="0049408D"/>
    <w:rsid w:val="00495DE2"/>
    <w:rsid w:val="004A06AD"/>
    <w:rsid w:val="004A0B0C"/>
    <w:rsid w:val="004A1CF6"/>
    <w:rsid w:val="004A3597"/>
    <w:rsid w:val="004A3C5A"/>
    <w:rsid w:val="004A3D37"/>
    <w:rsid w:val="004A3EA7"/>
    <w:rsid w:val="004A49CA"/>
    <w:rsid w:val="004A64DA"/>
    <w:rsid w:val="004A6A1E"/>
    <w:rsid w:val="004B1DB4"/>
    <w:rsid w:val="004B2C45"/>
    <w:rsid w:val="004B503C"/>
    <w:rsid w:val="004B7E0B"/>
    <w:rsid w:val="004C1C2C"/>
    <w:rsid w:val="004C2D4F"/>
    <w:rsid w:val="004C3966"/>
    <w:rsid w:val="004C4C26"/>
    <w:rsid w:val="004C4C9A"/>
    <w:rsid w:val="004C5C75"/>
    <w:rsid w:val="004C6E43"/>
    <w:rsid w:val="004D01B4"/>
    <w:rsid w:val="004D1204"/>
    <w:rsid w:val="004D53A2"/>
    <w:rsid w:val="004D5D69"/>
    <w:rsid w:val="004D63D2"/>
    <w:rsid w:val="004D6BDD"/>
    <w:rsid w:val="004D7D72"/>
    <w:rsid w:val="004E0412"/>
    <w:rsid w:val="004E0733"/>
    <w:rsid w:val="004E2108"/>
    <w:rsid w:val="004E2F0E"/>
    <w:rsid w:val="004E3EB8"/>
    <w:rsid w:val="004E4966"/>
    <w:rsid w:val="004E4D61"/>
    <w:rsid w:val="004E712E"/>
    <w:rsid w:val="004F18C2"/>
    <w:rsid w:val="004F2890"/>
    <w:rsid w:val="004F30F6"/>
    <w:rsid w:val="004F349D"/>
    <w:rsid w:val="004F401C"/>
    <w:rsid w:val="004F41A1"/>
    <w:rsid w:val="004F4BBC"/>
    <w:rsid w:val="004F55BF"/>
    <w:rsid w:val="004F570D"/>
    <w:rsid w:val="004F6332"/>
    <w:rsid w:val="004F6DF9"/>
    <w:rsid w:val="004F778B"/>
    <w:rsid w:val="00500550"/>
    <w:rsid w:val="00501CFA"/>
    <w:rsid w:val="005031C9"/>
    <w:rsid w:val="0050353E"/>
    <w:rsid w:val="00504CBC"/>
    <w:rsid w:val="00505668"/>
    <w:rsid w:val="00505A16"/>
    <w:rsid w:val="005064D4"/>
    <w:rsid w:val="005067B2"/>
    <w:rsid w:val="00506B58"/>
    <w:rsid w:val="00507007"/>
    <w:rsid w:val="00510178"/>
    <w:rsid w:val="005103F4"/>
    <w:rsid w:val="005112AD"/>
    <w:rsid w:val="0051254F"/>
    <w:rsid w:val="00512FA1"/>
    <w:rsid w:val="00513427"/>
    <w:rsid w:val="005147F0"/>
    <w:rsid w:val="00515A06"/>
    <w:rsid w:val="0051600C"/>
    <w:rsid w:val="00516803"/>
    <w:rsid w:val="00516C4A"/>
    <w:rsid w:val="0051723F"/>
    <w:rsid w:val="0051729B"/>
    <w:rsid w:val="0052039D"/>
    <w:rsid w:val="00522B6D"/>
    <w:rsid w:val="00522C80"/>
    <w:rsid w:val="005237F0"/>
    <w:rsid w:val="0052686E"/>
    <w:rsid w:val="005270E2"/>
    <w:rsid w:val="00527204"/>
    <w:rsid w:val="00527963"/>
    <w:rsid w:val="00530FD8"/>
    <w:rsid w:val="00532CB0"/>
    <w:rsid w:val="0053440F"/>
    <w:rsid w:val="005353C5"/>
    <w:rsid w:val="005368BF"/>
    <w:rsid w:val="00540FC6"/>
    <w:rsid w:val="00541F79"/>
    <w:rsid w:val="005435D3"/>
    <w:rsid w:val="00544129"/>
    <w:rsid w:val="00546F94"/>
    <w:rsid w:val="0054717B"/>
    <w:rsid w:val="00547DA8"/>
    <w:rsid w:val="0055203A"/>
    <w:rsid w:val="00555488"/>
    <w:rsid w:val="005555F1"/>
    <w:rsid w:val="00555AD9"/>
    <w:rsid w:val="005565DD"/>
    <w:rsid w:val="00557EFE"/>
    <w:rsid w:val="0056029F"/>
    <w:rsid w:val="0056497C"/>
    <w:rsid w:val="0056662B"/>
    <w:rsid w:val="00566BB5"/>
    <w:rsid w:val="00566BF5"/>
    <w:rsid w:val="005715C9"/>
    <w:rsid w:val="005720D9"/>
    <w:rsid w:val="00573844"/>
    <w:rsid w:val="00574B28"/>
    <w:rsid w:val="005775A7"/>
    <w:rsid w:val="005819F3"/>
    <w:rsid w:val="00581E65"/>
    <w:rsid w:val="00582520"/>
    <w:rsid w:val="005827BF"/>
    <w:rsid w:val="00583606"/>
    <w:rsid w:val="00583D97"/>
    <w:rsid w:val="00583E1A"/>
    <w:rsid w:val="00590775"/>
    <w:rsid w:val="0059140D"/>
    <w:rsid w:val="005920AC"/>
    <w:rsid w:val="0059306B"/>
    <w:rsid w:val="00593BEE"/>
    <w:rsid w:val="00594A79"/>
    <w:rsid w:val="005960A7"/>
    <w:rsid w:val="0059743B"/>
    <w:rsid w:val="005A19D6"/>
    <w:rsid w:val="005A1EBF"/>
    <w:rsid w:val="005A2251"/>
    <w:rsid w:val="005A26CA"/>
    <w:rsid w:val="005A307A"/>
    <w:rsid w:val="005A36ED"/>
    <w:rsid w:val="005A5E8E"/>
    <w:rsid w:val="005B17F7"/>
    <w:rsid w:val="005B2ED1"/>
    <w:rsid w:val="005B344D"/>
    <w:rsid w:val="005B4531"/>
    <w:rsid w:val="005B57EF"/>
    <w:rsid w:val="005B7183"/>
    <w:rsid w:val="005C19E8"/>
    <w:rsid w:val="005C2080"/>
    <w:rsid w:val="005C2AE9"/>
    <w:rsid w:val="005C3648"/>
    <w:rsid w:val="005C4F79"/>
    <w:rsid w:val="005C5D84"/>
    <w:rsid w:val="005C5E0B"/>
    <w:rsid w:val="005C78A5"/>
    <w:rsid w:val="005C7934"/>
    <w:rsid w:val="005C7C82"/>
    <w:rsid w:val="005D0B0D"/>
    <w:rsid w:val="005D1BAB"/>
    <w:rsid w:val="005D29D7"/>
    <w:rsid w:val="005D4460"/>
    <w:rsid w:val="005D6E4B"/>
    <w:rsid w:val="005D76E8"/>
    <w:rsid w:val="005D7BA4"/>
    <w:rsid w:val="005E014B"/>
    <w:rsid w:val="005E0C7B"/>
    <w:rsid w:val="005E2AAB"/>
    <w:rsid w:val="005E3939"/>
    <w:rsid w:val="005E3F0E"/>
    <w:rsid w:val="005E5DC9"/>
    <w:rsid w:val="005E5E6B"/>
    <w:rsid w:val="005E6263"/>
    <w:rsid w:val="005E75B1"/>
    <w:rsid w:val="005E797D"/>
    <w:rsid w:val="005E7CAF"/>
    <w:rsid w:val="005F2A4D"/>
    <w:rsid w:val="005F2A50"/>
    <w:rsid w:val="005F2F46"/>
    <w:rsid w:val="005F43F3"/>
    <w:rsid w:val="005F5C1D"/>
    <w:rsid w:val="005F6F4B"/>
    <w:rsid w:val="005F7703"/>
    <w:rsid w:val="0060193F"/>
    <w:rsid w:val="00605D45"/>
    <w:rsid w:val="00607FAB"/>
    <w:rsid w:val="0061077E"/>
    <w:rsid w:val="006124A6"/>
    <w:rsid w:val="00613B66"/>
    <w:rsid w:val="00614E1C"/>
    <w:rsid w:val="0061758E"/>
    <w:rsid w:val="00617B46"/>
    <w:rsid w:val="00620568"/>
    <w:rsid w:val="006208CE"/>
    <w:rsid w:val="00622A24"/>
    <w:rsid w:val="006235BC"/>
    <w:rsid w:val="006235CE"/>
    <w:rsid w:val="0062379B"/>
    <w:rsid w:val="0062664E"/>
    <w:rsid w:val="00627F34"/>
    <w:rsid w:val="006321C8"/>
    <w:rsid w:val="006331C6"/>
    <w:rsid w:val="006338AF"/>
    <w:rsid w:val="00634498"/>
    <w:rsid w:val="0063514A"/>
    <w:rsid w:val="00635BF2"/>
    <w:rsid w:val="00636F0C"/>
    <w:rsid w:val="00637027"/>
    <w:rsid w:val="00637D08"/>
    <w:rsid w:val="00640100"/>
    <w:rsid w:val="00640F1F"/>
    <w:rsid w:val="00641894"/>
    <w:rsid w:val="00642183"/>
    <w:rsid w:val="00642362"/>
    <w:rsid w:val="00642DBE"/>
    <w:rsid w:val="00642FCB"/>
    <w:rsid w:val="006439AD"/>
    <w:rsid w:val="00643A29"/>
    <w:rsid w:val="00646014"/>
    <w:rsid w:val="00647258"/>
    <w:rsid w:val="00647413"/>
    <w:rsid w:val="00647FED"/>
    <w:rsid w:val="00650EEC"/>
    <w:rsid w:val="0065300D"/>
    <w:rsid w:val="00653A7B"/>
    <w:rsid w:val="00657ADA"/>
    <w:rsid w:val="00660BF6"/>
    <w:rsid w:val="00661F5A"/>
    <w:rsid w:val="0066213D"/>
    <w:rsid w:val="0066239E"/>
    <w:rsid w:val="00662973"/>
    <w:rsid w:val="006648E1"/>
    <w:rsid w:val="00664D9F"/>
    <w:rsid w:val="00666DE3"/>
    <w:rsid w:val="006671A3"/>
    <w:rsid w:val="00671B53"/>
    <w:rsid w:val="00671C1E"/>
    <w:rsid w:val="00672AD1"/>
    <w:rsid w:val="00673958"/>
    <w:rsid w:val="00674379"/>
    <w:rsid w:val="006746EC"/>
    <w:rsid w:val="0067622E"/>
    <w:rsid w:val="00676EA9"/>
    <w:rsid w:val="0068071A"/>
    <w:rsid w:val="0068145B"/>
    <w:rsid w:val="00682DCC"/>
    <w:rsid w:val="0068320F"/>
    <w:rsid w:val="0068404D"/>
    <w:rsid w:val="006858C2"/>
    <w:rsid w:val="0068683D"/>
    <w:rsid w:val="00686C33"/>
    <w:rsid w:val="0068775C"/>
    <w:rsid w:val="00687E87"/>
    <w:rsid w:val="00690BCF"/>
    <w:rsid w:val="00691B8A"/>
    <w:rsid w:val="00693715"/>
    <w:rsid w:val="00693E00"/>
    <w:rsid w:val="00694992"/>
    <w:rsid w:val="006950D0"/>
    <w:rsid w:val="00696ABC"/>
    <w:rsid w:val="006977EE"/>
    <w:rsid w:val="006A0C64"/>
    <w:rsid w:val="006A11AE"/>
    <w:rsid w:val="006A28E2"/>
    <w:rsid w:val="006A3E1B"/>
    <w:rsid w:val="006A4819"/>
    <w:rsid w:val="006A5323"/>
    <w:rsid w:val="006A5768"/>
    <w:rsid w:val="006A66B3"/>
    <w:rsid w:val="006A6C99"/>
    <w:rsid w:val="006B0370"/>
    <w:rsid w:val="006B1680"/>
    <w:rsid w:val="006B3066"/>
    <w:rsid w:val="006B3EE8"/>
    <w:rsid w:val="006B64AF"/>
    <w:rsid w:val="006B65A5"/>
    <w:rsid w:val="006B6C58"/>
    <w:rsid w:val="006B7DF6"/>
    <w:rsid w:val="006C015C"/>
    <w:rsid w:val="006C2100"/>
    <w:rsid w:val="006C315D"/>
    <w:rsid w:val="006C3C08"/>
    <w:rsid w:val="006C415F"/>
    <w:rsid w:val="006C5499"/>
    <w:rsid w:val="006D042B"/>
    <w:rsid w:val="006D22B6"/>
    <w:rsid w:val="006D38AC"/>
    <w:rsid w:val="006E0650"/>
    <w:rsid w:val="006E3D3F"/>
    <w:rsid w:val="006E4640"/>
    <w:rsid w:val="006E56F6"/>
    <w:rsid w:val="006E7679"/>
    <w:rsid w:val="006F0018"/>
    <w:rsid w:val="006F04BF"/>
    <w:rsid w:val="006F08DA"/>
    <w:rsid w:val="006F19E3"/>
    <w:rsid w:val="006F1F8C"/>
    <w:rsid w:val="006F3AEB"/>
    <w:rsid w:val="006F4671"/>
    <w:rsid w:val="006F4757"/>
    <w:rsid w:val="006F4CB9"/>
    <w:rsid w:val="006F6C5E"/>
    <w:rsid w:val="007014C3"/>
    <w:rsid w:val="00701D31"/>
    <w:rsid w:val="00703873"/>
    <w:rsid w:val="00704991"/>
    <w:rsid w:val="007071C5"/>
    <w:rsid w:val="00707A87"/>
    <w:rsid w:val="00707B26"/>
    <w:rsid w:val="00712E2C"/>
    <w:rsid w:val="0071313E"/>
    <w:rsid w:val="007144F2"/>
    <w:rsid w:val="00714F34"/>
    <w:rsid w:val="00715130"/>
    <w:rsid w:val="007161D2"/>
    <w:rsid w:val="007167A2"/>
    <w:rsid w:val="007210F6"/>
    <w:rsid w:val="00721806"/>
    <w:rsid w:val="00723FB5"/>
    <w:rsid w:val="00727084"/>
    <w:rsid w:val="00731418"/>
    <w:rsid w:val="00734BB0"/>
    <w:rsid w:val="007375EE"/>
    <w:rsid w:val="007379D0"/>
    <w:rsid w:val="00740F82"/>
    <w:rsid w:val="00742F89"/>
    <w:rsid w:val="007449F4"/>
    <w:rsid w:val="007456BE"/>
    <w:rsid w:val="00745B18"/>
    <w:rsid w:val="00746533"/>
    <w:rsid w:val="00746B98"/>
    <w:rsid w:val="00746E89"/>
    <w:rsid w:val="00750663"/>
    <w:rsid w:val="007513B6"/>
    <w:rsid w:val="007526D4"/>
    <w:rsid w:val="00752B36"/>
    <w:rsid w:val="00752CD7"/>
    <w:rsid w:val="00754684"/>
    <w:rsid w:val="007547AA"/>
    <w:rsid w:val="00756000"/>
    <w:rsid w:val="0075603F"/>
    <w:rsid w:val="0075657B"/>
    <w:rsid w:val="00756A15"/>
    <w:rsid w:val="00757EE5"/>
    <w:rsid w:val="007606E2"/>
    <w:rsid w:val="00761D84"/>
    <w:rsid w:val="007624D3"/>
    <w:rsid w:val="0076277C"/>
    <w:rsid w:val="00763365"/>
    <w:rsid w:val="00764769"/>
    <w:rsid w:val="00764B71"/>
    <w:rsid w:val="0076554A"/>
    <w:rsid w:val="00765674"/>
    <w:rsid w:val="00766B7E"/>
    <w:rsid w:val="00766E89"/>
    <w:rsid w:val="0076770E"/>
    <w:rsid w:val="0077081E"/>
    <w:rsid w:val="00771182"/>
    <w:rsid w:val="0077216A"/>
    <w:rsid w:val="00774190"/>
    <w:rsid w:val="00775976"/>
    <w:rsid w:val="00775B1D"/>
    <w:rsid w:val="007775C0"/>
    <w:rsid w:val="00777AE1"/>
    <w:rsid w:val="007810F9"/>
    <w:rsid w:val="007815A0"/>
    <w:rsid w:val="00781CD2"/>
    <w:rsid w:val="0078222C"/>
    <w:rsid w:val="007827CA"/>
    <w:rsid w:val="0078298B"/>
    <w:rsid w:val="007849F2"/>
    <w:rsid w:val="007853CB"/>
    <w:rsid w:val="007862D7"/>
    <w:rsid w:val="00786927"/>
    <w:rsid w:val="00786FC1"/>
    <w:rsid w:val="00790969"/>
    <w:rsid w:val="00790AB1"/>
    <w:rsid w:val="0079103E"/>
    <w:rsid w:val="007917C6"/>
    <w:rsid w:val="0079287D"/>
    <w:rsid w:val="00792CD9"/>
    <w:rsid w:val="00792E2B"/>
    <w:rsid w:val="00794B2F"/>
    <w:rsid w:val="00794F7B"/>
    <w:rsid w:val="00795418"/>
    <w:rsid w:val="007A0C93"/>
    <w:rsid w:val="007A10C9"/>
    <w:rsid w:val="007A1510"/>
    <w:rsid w:val="007A1E12"/>
    <w:rsid w:val="007A2E9F"/>
    <w:rsid w:val="007A523D"/>
    <w:rsid w:val="007B1A24"/>
    <w:rsid w:val="007B1F49"/>
    <w:rsid w:val="007B2392"/>
    <w:rsid w:val="007B6333"/>
    <w:rsid w:val="007B6383"/>
    <w:rsid w:val="007B77FD"/>
    <w:rsid w:val="007B7812"/>
    <w:rsid w:val="007C0093"/>
    <w:rsid w:val="007C07FC"/>
    <w:rsid w:val="007C2B73"/>
    <w:rsid w:val="007C33B5"/>
    <w:rsid w:val="007C4800"/>
    <w:rsid w:val="007C6284"/>
    <w:rsid w:val="007D0A83"/>
    <w:rsid w:val="007D1C28"/>
    <w:rsid w:val="007D2345"/>
    <w:rsid w:val="007D2E5A"/>
    <w:rsid w:val="007D556F"/>
    <w:rsid w:val="007D5FBE"/>
    <w:rsid w:val="007D6CB9"/>
    <w:rsid w:val="007E1112"/>
    <w:rsid w:val="007E1176"/>
    <w:rsid w:val="007E2045"/>
    <w:rsid w:val="007E31F2"/>
    <w:rsid w:val="007E372B"/>
    <w:rsid w:val="007E5471"/>
    <w:rsid w:val="007E55A8"/>
    <w:rsid w:val="007E72BD"/>
    <w:rsid w:val="007F0D15"/>
    <w:rsid w:val="007F18C8"/>
    <w:rsid w:val="007F190C"/>
    <w:rsid w:val="007F1B9E"/>
    <w:rsid w:val="007F2DE2"/>
    <w:rsid w:val="007F6A8D"/>
    <w:rsid w:val="007F6BCF"/>
    <w:rsid w:val="007F7140"/>
    <w:rsid w:val="007F7F61"/>
    <w:rsid w:val="0080065B"/>
    <w:rsid w:val="00800740"/>
    <w:rsid w:val="008007F3"/>
    <w:rsid w:val="008023B6"/>
    <w:rsid w:val="00803717"/>
    <w:rsid w:val="008063A6"/>
    <w:rsid w:val="00811CA3"/>
    <w:rsid w:val="00812F4D"/>
    <w:rsid w:val="00815595"/>
    <w:rsid w:val="00815826"/>
    <w:rsid w:val="00820008"/>
    <w:rsid w:val="008225BE"/>
    <w:rsid w:val="00822E20"/>
    <w:rsid w:val="00823076"/>
    <w:rsid w:val="00824E1C"/>
    <w:rsid w:val="008262FA"/>
    <w:rsid w:val="0082656E"/>
    <w:rsid w:val="00826C8A"/>
    <w:rsid w:val="0082756F"/>
    <w:rsid w:val="008301EE"/>
    <w:rsid w:val="008307F2"/>
    <w:rsid w:val="008340D7"/>
    <w:rsid w:val="00835948"/>
    <w:rsid w:val="0083595A"/>
    <w:rsid w:val="00837058"/>
    <w:rsid w:val="0083727E"/>
    <w:rsid w:val="00837E84"/>
    <w:rsid w:val="0084009F"/>
    <w:rsid w:val="008424F9"/>
    <w:rsid w:val="00843B48"/>
    <w:rsid w:val="00845EAF"/>
    <w:rsid w:val="00847B29"/>
    <w:rsid w:val="00847FC0"/>
    <w:rsid w:val="008500AE"/>
    <w:rsid w:val="008515A5"/>
    <w:rsid w:val="00852C3F"/>
    <w:rsid w:val="008535B7"/>
    <w:rsid w:val="0085412F"/>
    <w:rsid w:val="008554BD"/>
    <w:rsid w:val="008560AB"/>
    <w:rsid w:val="00857919"/>
    <w:rsid w:val="00861253"/>
    <w:rsid w:val="00861B37"/>
    <w:rsid w:val="0086535B"/>
    <w:rsid w:val="0086645B"/>
    <w:rsid w:val="00867125"/>
    <w:rsid w:val="00867617"/>
    <w:rsid w:val="00867D91"/>
    <w:rsid w:val="008705BD"/>
    <w:rsid w:val="008707DC"/>
    <w:rsid w:val="00870923"/>
    <w:rsid w:val="00870980"/>
    <w:rsid w:val="00870E47"/>
    <w:rsid w:val="008710E2"/>
    <w:rsid w:val="0087126C"/>
    <w:rsid w:val="0087187C"/>
    <w:rsid w:val="00872A17"/>
    <w:rsid w:val="008804E1"/>
    <w:rsid w:val="00880EA8"/>
    <w:rsid w:val="00883152"/>
    <w:rsid w:val="00883ED1"/>
    <w:rsid w:val="00884487"/>
    <w:rsid w:val="0088516C"/>
    <w:rsid w:val="00885C6A"/>
    <w:rsid w:val="00886467"/>
    <w:rsid w:val="00890847"/>
    <w:rsid w:val="0089135D"/>
    <w:rsid w:val="00893EC1"/>
    <w:rsid w:val="008948A6"/>
    <w:rsid w:val="00894AF4"/>
    <w:rsid w:val="00896606"/>
    <w:rsid w:val="0089695E"/>
    <w:rsid w:val="008A2FE4"/>
    <w:rsid w:val="008A442F"/>
    <w:rsid w:val="008A4A06"/>
    <w:rsid w:val="008A53D4"/>
    <w:rsid w:val="008A5B21"/>
    <w:rsid w:val="008A7EA7"/>
    <w:rsid w:val="008B02EE"/>
    <w:rsid w:val="008B1926"/>
    <w:rsid w:val="008B1A55"/>
    <w:rsid w:val="008B2FED"/>
    <w:rsid w:val="008B31DF"/>
    <w:rsid w:val="008B331E"/>
    <w:rsid w:val="008B3AD0"/>
    <w:rsid w:val="008B4582"/>
    <w:rsid w:val="008B5787"/>
    <w:rsid w:val="008B634A"/>
    <w:rsid w:val="008B66EA"/>
    <w:rsid w:val="008B6CC1"/>
    <w:rsid w:val="008C01E3"/>
    <w:rsid w:val="008C2F02"/>
    <w:rsid w:val="008C7CB9"/>
    <w:rsid w:val="008D297D"/>
    <w:rsid w:val="008D2E1B"/>
    <w:rsid w:val="008D3378"/>
    <w:rsid w:val="008D446B"/>
    <w:rsid w:val="008D4A01"/>
    <w:rsid w:val="008D4B2D"/>
    <w:rsid w:val="008D4DD1"/>
    <w:rsid w:val="008D5127"/>
    <w:rsid w:val="008D6395"/>
    <w:rsid w:val="008D6560"/>
    <w:rsid w:val="008D71CE"/>
    <w:rsid w:val="008E13D3"/>
    <w:rsid w:val="008E29AD"/>
    <w:rsid w:val="008E2E77"/>
    <w:rsid w:val="008E4095"/>
    <w:rsid w:val="008E4675"/>
    <w:rsid w:val="008E6B93"/>
    <w:rsid w:val="008E71CA"/>
    <w:rsid w:val="008E7AD5"/>
    <w:rsid w:val="008F0E8A"/>
    <w:rsid w:val="008F2B35"/>
    <w:rsid w:val="008F3C61"/>
    <w:rsid w:val="008F3D56"/>
    <w:rsid w:val="008F629F"/>
    <w:rsid w:val="00900917"/>
    <w:rsid w:val="00903581"/>
    <w:rsid w:val="00905BD2"/>
    <w:rsid w:val="00907218"/>
    <w:rsid w:val="009113BD"/>
    <w:rsid w:val="00912F4A"/>
    <w:rsid w:val="0091358B"/>
    <w:rsid w:val="00913811"/>
    <w:rsid w:val="00914FA0"/>
    <w:rsid w:val="00915C65"/>
    <w:rsid w:val="00915DBA"/>
    <w:rsid w:val="0091771B"/>
    <w:rsid w:val="00920699"/>
    <w:rsid w:val="00920AAB"/>
    <w:rsid w:val="00921205"/>
    <w:rsid w:val="00921F7B"/>
    <w:rsid w:val="0092230F"/>
    <w:rsid w:val="009250ED"/>
    <w:rsid w:val="009260A2"/>
    <w:rsid w:val="009261C8"/>
    <w:rsid w:val="00926DE9"/>
    <w:rsid w:val="0092765D"/>
    <w:rsid w:val="00927FD8"/>
    <w:rsid w:val="009305AC"/>
    <w:rsid w:val="0093080E"/>
    <w:rsid w:val="009333EB"/>
    <w:rsid w:val="0093350E"/>
    <w:rsid w:val="00933C3A"/>
    <w:rsid w:val="00935EB3"/>
    <w:rsid w:val="00936229"/>
    <w:rsid w:val="0093726F"/>
    <w:rsid w:val="00940964"/>
    <w:rsid w:val="009421A3"/>
    <w:rsid w:val="009443AE"/>
    <w:rsid w:val="009444B0"/>
    <w:rsid w:val="00944763"/>
    <w:rsid w:val="00945EC2"/>
    <w:rsid w:val="00946EA2"/>
    <w:rsid w:val="00947421"/>
    <w:rsid w:val="009474CF"/>
    <w:rsid w:val="00947545"/>
    <w:rsid w:val="009476ED"/>
    <w:rsid w:val="009501C9"/>
    <w:rsid w:val="00950369"/>
    <w:rsid w:val="0095053E"/>
    <w:rsid w:val="00950754"/>
    <w:rsid w:val="00951BA3"/>
    <w:rsid w:val="00951FEF"/>
    <w:rsid w:val="00953C35"/>
    <w:rsid w:val="00955898"/>
    <w:rsid w:val="00955D6E"/>
    <w:rsid w:val="009564A2"/>
    <w:rsid w:val="00956605"/>
    <w:rsid w:val="00956F4A"/>
    <w:rsid w:val="00957E70"/>
    <w:rsid w:val="00960400"/>
    <w:rsid w:val="00960487"/>
    <w:rsid w:val="00961F0A"/>
    <w:rsid w:val="00963608"/>
    <w:rsid w:val="00963FF8"/>
    <w:rsid w:val="00964A24"/>
    <w:rsid w:val="00965033"/>
    <w:rsid w:val="00965638"/>
    <w:rsid w:val="009659E1"/>
    <w:rsid w:val="00967172"/>
    <w:rsid w:val="009672AE"/>
    <w:rsid w:val="00967576"/>
    <w:rsid w:val="00971582"/>
    <w:rsid w:val="009735C4"/>
    <w:rsid w:val="00975184"/>
    <w:rsid w:val="009754B8"/>
    <w:rsid w:val="009761B0"/>
    <w:rsid w:val="009763CA"/>
    <w:rsid w:val="009765A7"/>
    <w:rsid w:val="00977279"/>
    <w:rsid w:val="009773D1"/>
    <w:rsid w:val="00980969"/>
    <w:rsid w:val="009823A0"/>
    <w:rsid w:val="00982407"/>
    <w:rsid w:val="009839A5"/>
    <w:rsid w:val="00983F9C"/>
    <w:rsid w:val="0098549A"/>
    <w:rsid w:val="009878BE"/>
    <w:rsid w:val="009907E8"/>
    <w:rsid w:val="00991042"/>
    <w:rsid w:val="00991632"/>
    <w:rsid w:val="00992499"/>
    <w:rsid w:val="00993ACC"/>
    <w:rsid w:val="00994512"/>
    <w:rsid w:val="00997793"/>
    <w:rsid w:val="009977CC"/>
    <w:rsid w:val="009A0046"/>
    <w:rsid w:val="009A0B30"/>
    <w:rsid w:val="009A0EF9"/>
    <w:rsid w:val="009A1876"/>
    <w:rsid w:val="009A354C"/>
    <w:rsid w:val="009A373D"/>
    <w:rsid w:val="009A438A"/>
    <w:rsid w:val="009A4508"/>
    <w:rsid w:val="009A7E60"/>
    <w:rsid w:val="009B020E"/>
    <w:rsid w:val="009B0469"/>
    <w:rsid w:val="009B1764"/>
    <w:rsid w:val="009B1FAC"/>
    <w:rsid w:val="009B243D"/>
    <w:rsid w:val="009B2E85"/>
    <w:rsid w:val="009B2ED8"/>
    <w:rsid w:val="009B3124"/>
    <w:rsid w:val="009B4178"/>
    <w:rsid w:val="009B47AB"/>
    <w:rsid w:val="009B74F6"/>
    <w:rsid w:val="009C0212"/>
    <w:rsid w:val="009C166D"/>
    <w:rsid w:val="009C172D"/>
    <w:rsid w:val="009C1790"/>
    <w:rsid w:val="009C3187"/>
    <w:rsid w:val="009C4F2C"/>
    <w:rsid w:val="009C5BBC"/>
    <w:rsid w:val="009C6E99"/>
    <w:rsid w:val="009D01DC"/>
    <w:rsid w:val="009D1B31"/>
    <w:rsid w:val="009D3336"/>
    <w:rsid w:val="009D3B17"/>
    <w:rsid w:val="009D77C4"/>
    <w:rsid w:val="009D7FC0"/>
    <w:rsid w:val="009E2C52"/>
    <w:rsid w:val="009E7547"/>
    <w:rsid w:val="009E765D"/>
    <w:rsid w:val="009F00D9"/>
    <w:rsid w:val="009F05D9"/>
    <w:rsid w:val="009F1EFB"/>
    <w:rsid w:val="009F2A52"/>
    <w:rsid w:val="009F6966"/>
    <w:rsid w:val="009F7334"/>
    <w:rsid w:val="00A02E83"/>
    <w:rsid w:val="00A069D9"/>
    <w:rsid w:val="00A10091"/>
    <w:rsid w:val="00A101EB"/>
    <w:rsid w:val="00A10973"/>
    <w:rsid w:val="00A112E3"/>
    <w:rsid w:val="00A119FC"/>
    <w:rsid w:val="00A13376"/>
    <w:rsid w:val="00A1352E"/>
    <w:rsid w:val="00A14FBF"/>
    <w:rsid w:val="00A2180B"/>
    <w:rsid w:val="00A222CA"/>
    <w:rsid w:val="00A23D46"/>
    <w:rsid w:val="00A24FCF"/>
    <w:rsid w:val="00A2526D"/>
    <w:rsid w:val="00A255F1"/>
    <w:rsid w:val="00A2786D"/>
    <w:rsid w:val="00A27EA8"/>
    <w:rsid w:val="00A303E0"/>
    <w:rsid w:val="00A31098"/>
    <w:rsid w:val="00A31B8A"/>
    <w:rsid w:val="00A31C06"/>
    <w:rsid w:val="00A33340"/>
    <w:rsid w:val="00A34E9B"/>
    <w:rsid w:val="00A3502A"/>
    <w:rsid w:val="00A354B0"/>
    <w:rsid w:val="00A40B24"/>
    <w:rsid w:val="00A417DD"/>
    <w:rsid w:val="00A44BB3"/>
    <w:rsid w:val="00A46B48"/>
    <w:rsid w:val="00A476FE"/>
    <w:rsid w:val="00A50B78"/>
    <w:rsid w:val="00A51661"/>
    <w:rsid w:val="00A5230C"/>
    <w:rsid w:val="00A52CDB"/>
    <w:rsid w:val="00A5596D"/>
    <w:rsid w:val="00A56C91"/>
    <w:rsid w:val="00A60AE1"/>
    <w:rsid w:val="00A66C1B"/>
    <w:rsid w:val="00A71A76"/>
    <w:rsid w:val="00A71D8D"/>
    <w:rsid w:val="00A72740"/>
    <w:rsid w:val="00A8128D"/>
    <w:rsid w:val="00A8150B"/>
    <w:rsid w:val="00A81E03"/>
    <w:rsid w:val="00A843C6"/>
    <w:rsid w:val="00A849D0"/>
    <w:rsid w:val="00A84E5C"/>
    <w:rsid w:val="00A866A3"/>
    <w:rsid w:val="00A91A38"/>
    <w:rsid w:val="00A9270A"/>
    <w:rsid w:val="00A9292B"/>
    <w:rsid w:val="00A93306"/>
    <w:rsid w:val="00A93C09"/>
    <w:rsid w:val="00A94498"/>
    <w:rsid w:val="00A95192"/>
    <w:rsid w:val="00A9665C"/>
    <w:rsid w:val="00A9731A"/>
    <w:rsid w:val="00A9770C"/>
    <w:rsid w:val="00AA036B"/>
    <w:rsid w:val="00AA046B"/>
    <w:rsid w:val="00AA0C8D"/>
    <w:rsid w:val="00AA11D9"/>
    <w:rsid w:val="00AA2259"/>
    <w:rsid w:val="00AA251F"/>
    <w:rsid w:val="00AA2824"/>
    <w:rsid w:val="00AA2946"/>
    <w:rsid w:val="00AA29F6"/>
    <w:rsid w:val="00AA35B8"/>
    <w:rsid w:val="00AA3D24"/>
    <w:rsid w:val="00AA4B87"/>
    <w:rsid w:val="00AA5A83"/>
    <w:rsid w:val="00AA6B29"/>
    <w:rsid w:val="00AA7791"/>
    <w:rsid w:val="00AB28B4"/>
    <w:rsid w:val="00AB2BC5"/>
    <w:rsid w:val="00AB333D"/>
    <w:rsid w:val="00AB5297"/>
    <w:rsid w:val="00AB53D1"/>
    <w:rsid w:val="00AB5AA0"/>
    <w:rsid w:val="00AB5F87"/>
    <w:rsid w:val="00AC0055"/>
    <w:rsid w:val="00AC1510"/>
    <w:rsid w:val="00AC4B44"/>
    <w:rsid w:val="00AC5E93"/>
    <w:rsid w:val="00AC631E"/>
    <w:rsid w:val="00AC7D0B"/>
    <w:rsid w:val="00AD0396"/>
    <w:rsid w:val="00AD0725"/>
    <w:rsid w:val="00AD0AE4"/>
    <w:rsid w:val="00AD1340"/>
    <w:rsid w:val="00AD2E79"/>
    <w:rsid w:val="00AD3847"/>
    <w:rsid w:val="00AD40C7"/>
    <w:rsid w:val="00AD4C79"/>
    <w:rsid w:val="00AD6324"/>
    <w:rsid w:val="00AE020A"/>
    <w:rsid w:val="00AE02FD"/>
    <w:rsid w:val="00AE3365"/>
    <w:rsid w:val="00AE3E4B"/>
    <w:rsid w:val="00AE4E58"/>
    <w:rsid w:val="00AF50DA"/>
    <w:rsid w:val="00AF5AA0"/>
    <w:rsid w:val="00AF6FC3"/>
    <w:rsid w:val="00AF790B"/>
    <w:rsid w:val="00B00F8E"/>
    <w:rsid w:val="00B02D5B"/>
    <w:rsid w:val="00B04AF4"/>
    <w:rsid w:val="00B04CB9"/>
    <w:rsid w:val="00B05F75"/>
    <w:rsid w:val="00B06049"/>
    <w:rsid w:val="00B0638D"/>
    <w:rsid w:val="00B07869"/>
    <w:rsid w:val="00B07AE6"/>
    <w:rsid w:val="00B10540"/>
    <w:rsid w:val="00B106A7"/>
    <w:rsid w:val="00B10988"/>
    <w:rsid w:val="00B11808"/>
    <w:rsid w:val="00B11D2F"/>
    <w:rsid w:val="00B145E9"/>
    <w:rsid w:val="00B1566E"/>
    <w:rsid w:val="00B159DE"/>
    <w:rsid w:val="00B17A3B"/>
    <w:rsid w:val="00B211EA"/>
    <w:rsid w:val="00B2206E"/>
    <w:rsid w:val="00B238A9"/>
    <w:rsid w:val="00B25CF5"/>
    <w:rsid w:val="00B30618"/>
    <w:rsid w:val="00B3220B"/>
    <w:rsid w:val="00B33751"/>
    <w:rsid w:val="00B3391D"/>
    <w:rsid w:val="00B33C69"/>
    <w:rsid w:val="00B341FD"/>
    <w:rsid w:val="00B345BC"/>
    <w:rsid w:val="00B3520B"/>
    <w:rsid w:val="00B352A3"/>
    <w:rsid w:val="00B354D7"/>
    <w:rsid w:val="00B36005"/>
    <w:rsid w:val="00B360B5"/>
    <w:rsid w:val="00B3663A"/>
    <w:rsid w:val="00B379B2"/>
    <w:rsid w:val="00B40577"/>
    <w:rsid w:val="00B406C0"/>
    <w:rsid w:val="00B42B31"/>
    <w:rsid w:val="00B43816"/>
    <w:rsid w:val="00B439FA"/>
    <w:rsid w:val="00B43FC4"/>
    <w:rsid w:val="00B451C6"/>
    <w:rsid w:val="00B45448"/>
    <w:rsid w:val="00B455CF"/>
    <w:rsid w:val="00B46D17"/>
    <w:rsid w:val="00B500F8"/>
    <w:rsid w:val="00B50F34"/>
    <w:rsid w:val="00B52DB3"/>
    <w:rsid w:val="00B53027"/>
    <w:rsid w:val="00B53808"/>
    <w:rsid w:val="00B53A7F"/>
    <w:rsid w:val="00B54D6F"/>
    <w:rsid w:val="00B554DB"/>
    <w:rsid w:val="00B55BC0"/>
    <w:rsid w:val="00B561E8"/>
    <w:rsid w:val="00B57700"/>
    <w:rsid w:val="00B61570"/>
    <w:rsid w:val="00B618A2"/>
    <w:rsid w:val="00B65528"/>
    <w:rsid w:val="00B658DE"/>
    <w:rsid w:val="00B7088E"/>
    <w:rsid w:val="00B72C5B"/>
    <w:rsid w:val="00B74578"/>
    <w:rsid w:val="00B7576B"/>
    <w:rsid w:val="00B814B5"/>
    <w:rsid w:val="00B81BF0"/>
    <w:rsid w:val="00B820FA"/>
    <w:rsid w:val="00B82D94"/>
    <w:rsid w:val="00B83DE1"/>
    <w:rsid w:val="00B84F53"/>
    <w:rsid w:val="00B86F91"/>
    <w:rsid w:val="00B873E1"/>
    <w:rsid w:val="00B91D15"/>
    <w:rsid w:val="00B929D0"/>
    <w:rsid w:val="00B948D2"/>
    <w:rsid w:val="00B96164"/>
    <w:rsid w:val="00B961C6"/>
    <w:rsid w:val="00BA1EDF"/>
    <w:rsid w:val="00BA3930"/>
    <w:rsid w:val="00BA49B7"/>
    <w:rsid w:val="00BA6E4B"/>
    <w:rsid w:val="00BB1DE6"/>
    <w:rsid w:val="00BB2739"/>
    <w:rsid w:val="00BB3CE2"/>
    <w:rsid w:val="00BB4841"/>
    <w:rsid w:val="00BB4E7C"/>
    <w:rsid w:val="00BB792A"/>
    <w:rsid w:val="00BC1260"/>
    <w:rsid w:val="00BC16E6"/>
    <w:rsid w:val="00BC22C6"/>
    <w:rsid w:val="00BC3B56"/>
    <w:rsid w:val="00BC3CD7"/>
    <w:rsid w:val="00BC3EFA"/>
    <w:rsid w:val="00BC4770"/>
    <w:rsid w:val="00BC5A74"/>
    <w:rsid w:val="00BC7EF6"/>
    <w:rsid w:val="00BC7F78"/>
    <w:rsid w:val="00BD2DFE"/>
    <w:rsid w:val="00BD3115"/>
    <w:rsid w:val="00BD3317"/>
    <w:rsid w:val="00BD3D37"/>
    <w:rsid w:val="00BD6060"/>
    <w:rsid w:val="00BD6159"/>
    <w:rsid w:val="00BD6B38"/>
    <w:rsid w:val="00BD6C0F"/>
    <w:rsid w:val="00BD7974"/>
    <w:rsid w:val="00BD7DCC"/>
    <w:rsid w:val="00BE02D9"/>
    <w:rsid w:val="00BE1D2E"/>
    <w:rsid w:val="00BE39C2"/>
    <w:rsid w:val="00BE434A"/>
    <w:rsid w:val="00BE4F65"/>
    <w:rsid w:val="00BE63C7"/>
    <w:rsid w:val="00BE6EC8"/>
    <w:rsid w:val="00BF1322"/>
    <w:rsid w:val="00BF1BE7"/>
    <w:rsid w:val="00BF1FFA"/>
    <w:rsid w:val="00BF44F9"/>
    <w:rsid w:val="00BF5E3D"/>
    <w:rsid w:val="00BF6A59"/>
    <w:rsid w:val="00BF72AA"/>
    <w:rsid w:val="00C0098F"/>
    <w:rsid w:val="00C017E4"/>
    <w:rsid w:val="00C02B26"/>
    <w:rsid w:val="00C03290"/>
    <w:rsid w:val="00C04118"/>
    <w:rsid w:val="00C04346"/>
    <w:rsid w:val="00C04471"/>
    <w:rsid w:val="00C047BB"/>
    <w:rsid w:val="00C04F56"/>
    <w:rsid w:val="00C05977"/>
    <w:rsid w:val="00C05F67"/>
    <w:rsid w:val="00C17EA3"/>
    <w:rsid w:val="00C20617"/>
    <w:rsid w:val="00C207E8"/>
    <w:rsid w:val="00C20C45"/>
    <w:rsid w:val="00C20C7B"/>
    <w:rsid w:val="00C21393"/>
    <w:rsid w:val="00C217A9"/>
    <w:rsid w:val="00C21A51"/>
    <w:rsid w:val="00C2281C"/>
    <w:rsid w:val="00C229DB"/>
    <w:rsid w:val="00C26AB1"/>
    <w:rsid w:val="00C26EC7"/>
    <w:rsid w:val="00C27762"/>
    <w:rsid w:val="00C27978"/>
    <w:rsid w:val="00C27A43"/>
    <w:rsid w:val="00C27B75"/>
    <w:rsid w:val="00C27B92"/>
    <w:rsid w:val="00C27E35"/>
    <w:rsid w:val="00C30B20"/>
    <w:rsid w:val="00C31D68"/>
    <w:rsid w:val="00C32F65"/>
    <w:rsid w:val="00C33020"/>
    <w:rsid w:val="00C333A3"/>
    <w:rsid w:val="00C33FFE"/>
    <w:rsid w:val="00C40D4A"/>
    <w:rsid w:val="00C41D45"/>
    <w:rsid w:val="00C42216"/>
    <w:rsid w:val="00C4526F"/>
    <w:rsid w:val="00C456B1"/>
    <w:rsid w:val="00C45D09"/>
    <w:rsid w:val="00C46165"/>
    <w:rsid w:val="00C471B5"/>
    <w:rsid w:val="00C47591"/>
    <w:rsid w:val="00C525AD"/>
    <w:rsid w:val="00C526AB"/>
    <w:rsid w:val="00C5289A"/>
    <w:rsid w:val="00C55174"/>
    <w:rsid w:val="00C55AA4"/>
    <w:rsid w:val="00C55F89"/>
    <w:rsid w:val="00C569BB"/>
    <w:rsid w:val="00C56B91"/>
    <w:rsid w:val="00C57EF6"/>
    <w:rsid w:val="00C615CF"/>
    <w:rsid w:val="00C63564"/>
    <w:rsid w:val="00C642AB"/>
    <w:rsid w:val="00C6506D"/>
    <w:rsid w:val="00C65430"/>
    <w:rsid w:val="00C65756"/>
    <w:rsid w:val="00C664F9"/>
    <w:rsid w:val="00C722EB"/>
    <w:rsid w:val="00C72558"/>
    <w:rsid w:val="00C728DD"/>
    <w:rsid w:val="00C72D97"/>
    <w:rsid w:val="00C7384D"/>
    <w:rsid w:val="00C73D45"/>
    <w:rsid w:val="00C74D47"/>
    <w:rsid w:val="00C753E3"/>
    <w:rsid w:val="00C7571B"/>
    <w:rsid w:val="00C75A3A"/>
    <w:rsid w:val="00C76B38"/>
    <w:rsid w:val="00C77DA9"/>
    <w:rsid w:val="00C80C21"/>
    <w:rsid w:val="00C80E2D"/>
    <w:rsid w:val="00C81763"/>
    <w:rsid w:val="00C818EF"/>
    <w:rsid w:val="00C8566E"/>
    <w:rsid w:val="00C86DC3"/>
    <w:rsid w:val="00C878B3"/>
    <w:rsid w:val="00C905AB"/>
    <w:rsid w:val="00C91052"/>
    <w:rsid w:val="00C91267"/>
    <w:rsid w:val="00C914E4"/>
    <w:rsid w:val="00C927AC"/>
    <w:rsid w:val="00C93315"/>
    <w:rsid w:val="00C93410"/>
    <w:rsid w:val="00C95397"/>
    <w:rsid w:val="00C95D35"/>
    <w:rsid w:val="00C95DCC"/>
    <w:rsid w:val="00C95EA9"/>
    <w:rsid w:val="00CA03BF"/>
    <w:rsid w:val="00CA0F93"/>
    <w:rsid w:val="00CA2019"/>
    <w:rsid w:val="00CA3704"/>
    <w:rsid w:val="00CA5D1B"/>
    <w:rsid w:val="00CA629B"/>
    <w:rsid w:val="00CB0863"/>
    <w:rsid w:val="00CB0CB2"/>
    <w:rsid w:val="00CB0E59"/>
    <w:rsid w:val="00CB1186"/>
    <w:rsid w:val="00CB2CD9"/>
    <w:rsid w:val="00CB3B01"/>
    <w:rsid w:val="00CB637A"/>
    <w:rsid w:val="00CB65BF"/>
    <w:rsid w:val="00CC1132"/>
    <w:rsid w:val="00CC139A"/>
    <w:rsid w:val="00CC1556"/>
    <w:rsid w:val="00CC2F7C"/>
    <w:rsid w:val="00CC559B"/>
    <w:rsid w:val="00CC55DB"/>
    <w:rsid w:val="00CC62AD"/>
    <w:rsid w:val="00CC7C18"/>
    <w:rsid w:val="00CD119C"/>
    <w:rsid w:val="00CD2123"/>
    <w:rsid w:val="00CD23FA"/>
    <w:rsid w:val="00CD2E51"/>
    <w:rsid w:val="00CD3E60"/>
    <w:rsid w:val="00CD43F7"/>
    <w:rsid w:val="00CD6964"/>
    <w:rsid w:val="00CD733C"/>
    <w:rsid w:val="00CD7F8E"/>
    <w:rsid w:val="00CE03CE"/>
    <w:rsid w:val="00CE05D9"/>
    <w:rsid w:val="00CE1070"/>
    <w:rsid w:val="00CE1F74"/>
    <w:rsid w:val="00CE4E4B"/>
    <w:rsid w:val="00CE5181"/>
    <w:rsid w:val="00CE7168"/>
    <w:rsid w:val="00CE7665"/>
    <w:rsid w:val="00CE786A"/>
    <w:rsid w:val="00CF0D84"/>
    <w:rsid w:val="00CF1852"/>
    <w:rsid w:val="00CF30C0"/>
    <w:rsid w:val="00CF46D5"/>
    <w:rsid w:val="00CF628B"/>
    <w:rsid w:val="00CF62E5"/>
    <w:rsid w:val="00CF7A34"/>
    <w:rsid w:val="00CF7F10"/>
    <w:rsid w:val="00D01D60"/>
    <w:rsid w:val="00D022CC"/>
    <w:rsid w:val="00D0283B"/>
    <w:rsid w:val="00D03693"/>
    <w:rsid w:val="00D0388B"/>
    <w:rsid w:val="00D04057"/>
    <w:rsid w:val="00D040E8"/>
    <w:rsid w:val="00D048ED"/>
    <w:rsid w:val="00D04B0E"/>
    <w:rsid w:val="00D0645E"/>
    <w:rsid w:val="00D065BE"/>
    <w:rsid w:val="00D0703D"/>
    <w:rsid w:val="00D074D9"/>
    <w:rsid w:val="00D10CB5"/>
    <w:rsid w:val="00D11B71"/>
    <w:rsid w:val="00D11F2F"/>
    <w:rsid w:val="00D12F0C"/>
    <w:rsid w:val="00D130D7"/>
    <w:rsid w:val="00D138C8"/>
    <w:rsid w:val="00D13E7F"/>
    <w:rsid w:val="00D15909"/>
    <w:rsid w:val="00D15CEE"/>
    <w:rsid w:val="00D16C4B"/>
    <w:rsid w:val="00D16D1D"/>
    <w:rsid w:val="00D17549"/>
    <w:rsid w:val="00D17561"/>
    <w:rsid w:val="00D201A4"/>
    <w:rsid w:val="00D20AA3"/>
    <w:rsid w:val="00D20E02"/>
    <w:rsid w:val="00D22A1B"/>
    <w:rsid w:val="00D2329A"/>
    <w:rsid w:val="00D2427C"/>
    <w:rsid w:val="00D2437D"/>
    <w:rsid w:val="00D2552B"/>
    <w:rsid w:val="00D27EB0"/>
    <w:rsid w:val="00D31F7F"/>
    <w:rsid w:val="00D34375"/>
    <w:rsid w:val="00D345BC"/>
    <w:rsid w:val="00D403EE"/>
    <w:rsid w:val="00D40761"/>
    <w:rsid w:val="00D42A3A"/>
    <w:rsid w:val="00D42E51"/>
    <w:rsid w:val="00D43567"/>
    <w:rsid w:val="00D4386A"/>
    <w:rsid w:val="00D454B2"/>
    <w:rsid w:val="00D45B9B"/>
    <w:rsid w:val="00D4733C"/>
    <w:rsid w:val="00D50228"/>
    <w:rsid w:val="00D5178A"/>
    <w:rsid w:val="00D5381E"/>
    <w:rsid w:val="00D55FB7"/>
    <w:rsid w:val="00D574EB"/>
    <w:rsid w:val="00D574F2"/>
    <w:rsid w:val="00D57DE6"/>
    <w:rsid w:val="00D6132F"/>
    <w:rsid w:val="00D621EE"/>
    <w:rsid w:val="00D62B1F"/>
    <w:rsid w:val="00D63724"/>
    <w:rsid w:val="00D63EFA"/>
    <w:rsid w:val="00D6489F"/>
    <w:rsid w:val="00D667D6"/>
    <w:rsid w:val="00D66A7A"/>
    <w:rsid w:val="00D66BFF"/>
    <w:rsid w:val="00D708D4"/>
    <w:rsid w:val="00D7401F"/>
    <w:rsid w:val="00D765C2"/>
    <w:rsid w:val="00D801DD"/>
    <w:rsid w:val="00D80592"/>
    <w:rsid w:val="00D8100B"/>
    <w:rsid w:val="00D8168C"/>
    <w:rsid w:val="00D81E50"/>
    <w:rsid w:val="00D83694"/>
    <w:rsid w:val="00D83BC5"/>
    <w:rsid w:val="00D84C67"/>
    <w:rsid w:val="00D85A06"/>
    <w:rsid w:val="00D9046B"/>
    <w:rsid w:val="00D90666"/>
    <w:rsid w:val="00D91199"/>
    <w:rsid w:val="00D91336"/>
    <w:rsid w:val="00D9582E"/>
    <w:rsid w:val="00D958AC"/>
    <w:rsid w:val="00D9645E"/>
    <w:rsid w:val="00D9661D"/>
    <w:rsid w:val="00D97E11"/>
    <w:rsid w:val="00DA0577"/>
    <w:rsid w:val="00DA116F"/>
    <w:rsid w:val="00DA287A"/>
    <w:rsid w:val="00DA3C5D"/>
    <w:rsid w:val="00DA3EE7"/>
    <w:rsid w:val="00DA495C"/>
    <w:rsid w:val="00DA5BC6"/>
    <w:rsid w:val="00DA72CD"/>
    <w:rsid w:val="00DA75C0"/>
    <w:rsid w:val="00DA7F31"/>
    <w:rsid w:val="00DB0685"/>
    <w:rsid w:val="00DB07DC"/>
    <w:rsid w:val="00DB0F02"/>
    <w:rsid w:val="00DB174C"/>
    <w:rsid w:val="00DB3B0E"/>
    <w:rsid w:val="00DB6ADC"/>
    <w:rsid w:val="00DB7461"/>
    <w:rsid w:val="00DC08AC"/>
    <w:rsid w:val="00DC1F92"/>
    <w:rsid w:val="00DC257F"/>
    <w:rsid w:val="00DC3602"/>
    <w:rsid w:val="00DC3960"/>
    <w:rsid w:val="00DC4671"/>
    <w:rsid w:val="00DC4B81"/>
    <w:rsid w:val="00DC79CD"/>
    <w:rsid w:val="00DD149E"/>
    <w:rsid w:val="00DD17E1"/>
    <w:rsid w:val="00DD2A48"/>
    <w:rsid w:val="00DD309D"/>
    <w:rsid w:val="00DD337D"/>
    <w:rsid w:val="00DD3B18"/>
    <w:rsid w:val="00DD480A"/>
    <w:rsid w:val="00DD4A80"/>
    <w:rsid w:val="00DD4D6F"/>
    <w:rsid w:val="00DD5C48"/>
    <w:rsid w:val="00DD5D57"/>
    <w:rsid w:val="00DE02F4"/>
    <w:rsid w:val="00DE24C4"/>
    <w:rsid w:val="00DE3ECC"/>
    <w:rsid w:val="00DE7014"/>
    <w:rsid w:val="00DE7DEA"/>
    <w:rsid w:val="00DF0620"/>
    <w:rsid w:val="00DF0DA4"/>
    <w:rsid w:val="00DF59E8"/>
    <w:rsid w:val="00DF5B07"/>
    <w:rsid w:val="00DF6D75"/>
    <w:rsid w:val="00DF74F3"/>
    <w:rsid w:val="00E00156"/>
    <w:rsid w:val="00E00C69"/>
    <w:rsid w:val="00E03668"/>
    <w:rsid w:val="00E0370A"/>
    <w:rsid w:val="00E06274"/>
    <w:rsid w:val="00E06280"/>
    <w:rsid w:val="00E06B41"/>
    <w:rsid w:val="00E070CA"/>
    <w:rsid w:val="00E12ED7"/>
    <w:rsid w:val="00E155D8"/>
    <w:rsid w:val="00E16C49"/>
    <w:rsid w:val="00E20914"/>
    <w:rsid w:val="00E227D0"/>
    <w:rsid w:val="00E228E7"/>
    <w:rsid w:val="00E2343F"/>
    <w:rsid w:val="00E26060"/>
    <w:rsid w:val="00E31043"/>
    <w:rsid w:val="00E31588"/>
    <w:rsid w:val="00E3217B"/>
    <w:rsid w:val="00E3360A"/>
    <w:rsid w:val="00E33AD0"/>
    <w:rsid w:val="00E34224"/>
    <w:rsid w:val="00E34C26"/>
    <w:rsid w:val="00E35133"/>
    <w:rsid w:val="00E35EB2"/>
    <w:rsid w:val="00E37A19"/>
    <w:rsid w:val="00E40C1F"/>
    <w:rsid w:val="00E413D9"/>
    <w:rsid w:val="00E41AFB"/>
    <w:rsid w:val="00E41FEF"/>
    <w:rsid w:val="00E4317B"/>
    <w:rsid w:val="00E44AED"/>
    <w:rsid w:val="00E456B0"/>
    <w:rsid w:val="00E46569"/>
    <w:rsid w:val="00E46595"/>
    <w:rsid w:val="00E500B8"/>
    <w:rsid w:val="00E505E6"/>
    <w:rsid w:val="00E50989"/>
    <w:rsid w:val="00E519AA"/>
    <w:rsid w:val="00E51C8F"/>
    <w:rsid w:val="00E5221D"/>
    <w:rsid w:val="00E527F1"/>
    <w:rsid w:val="00E53217"/>
    <w:rsid w:val="00E557BE"/>
    <w:rsid w:val="00E56387"/>
    <w:rsid w:val="00E57BCE"/>
    <w:rsid w:val="00E57E57"/>
    <w:rsid w:val="00E61E0B"/>
    <w:rsid w:val="00E62F92"/>
    <w:rsid w:val="00E63533"/>
    <w:rsid w:val="00E63669"/>
    <w:rsid w:val="00E63EED"/>
    <w:rsid w:val="00E64385"/>
    <w:rsid w:val="00E64540"/>
    <w:rsid w:val="00E64B6D"/>
    <w:rsid w:val="00E650D7"/>
    <w:rsid w:val="00E66292"/>
    <w:rsid w:val="00E66BE3"/>
    <w:rsid w:val="00E67E22"/>
    <w:rsid w:val="00E70E1C"/>
    <w:rsid w:val="00E72464"/>
    <w:rsid w:val="00E72E85"/>
    <w:rsid w:val="00E73368"/>
    <w:rsid w:val="00E737D4"/>
    <w:rsid w:val="00E7476D"/>
    <w:rsid w:val="00E74E29"/>
    <w:rsid w:val="00E762AA"/>
    <w:rsid w:val="00E77635"/>
    <w:rsid w:val="00E809F9"/>
    <w:rsid w:val="00E82221"/>
    <w:rsid w:val="00E82750"/>
    <w:rsid w:val="00E830E1"/>
    <w:rsid w:val="00E83D61"/>
    <w:rsid w:val="00E845BB"/>
    <w:rsid w:val="00E84822"/>
    <w:rsid w:val="00E85135"/>
    <w:rsid w:val="00E863AE"/>
    <w:rsid w:val="00E86E61"/>
    <w:rsid w:val="00E87F86"/>
    <w:rsid w:val="00E90100"/>
    <w:rsid w:val="00E90EC2"/>
    <w:rsid w:val="00E91774"/>
    <w:rsid w:val="00E91E58"/>
    <w:rsid w:val="00E92B9F"/>
    <w:rsid w:val="00E92F4B"/>
    <w:rsid w:val="00E94B32"/>
    <w:rsid w:val="00E958BB"/>
    <w:rsid w:val="00E95CEF"/>
    <w:rsid w:val="00EA0E51"/>
    <w:rsid w:val="00EA1704"/>
    <w:rsid w:val="00EA4F6E"/>
    <w:rsid w:val="00EA522A"/>
    <w:rsid w:val="00EA53F0"/>
    <w:rsid w:val="00EA600E"/>
    <w:rsid w:val="00EA6162"/>
    <w:rsid w:val="00EA7794"/>
    <w:rsid w:val="00EA7DB6"/>
    <w:rsid w:val="00EB01B8"/>
    <w:rsid w:val="00EB105D"/>
    <w:rsid w:val="00EB1256"/>
    <w:rsid w:val="00EB144C"/>
    <w:rsid w:val="00EB21D8"/>
    <w:rsid w:val="00EB569C"/>
    <w:rsid w:val="00EB5B9D"/>
    <w:rsid w:val="00EB6B61"/>
    <w:rsid w:val="00EB7E4A"/>
    <w:rsid w:val="00EC1158"/>
    <w:rsid w:val="00EC1432"/>
    <w:rsid w:val="00EC1E83"/>
    <w:rsid w:val="00EC23A8"/>
    <w:rsid w:val="00EC27F5"/>
    <w:rsid w:val="00EC3620"/>
    <w:rsid w:val="00EC408D"/>
    <w:rsid w:val="00EC42E0"/>
    <w:rsid w:val="00EC5856"/>
    <w:rsid w:val="00EC5D7D"/>
    <w:rsid w:val="00ED0122"/>
    <w:rsid w:val="00ED0279"/>
    <w:rsid w:val="00ED0B1F"/>
    <w:rsid w:val="00ED1932"/>
    <w:rsid w:val="00ED5F60"/>
    <w:rsid w:val="00ED635B"/>
    <w:rsid w:val="00ED6541"/>
    <w:rsid w:val="00ED7E76"/>
    <w:rsid w:val="00EE10E7"/>
    <w:rsid w:val="00EE1999"/>
    <w:rsid w:val="00EE34B3"/>
    <w:rsid w:val="00EE49C4"/>
    <w:rsid w:val="00EE670A"/>
    <w:rsid w:val="00EE76E9"/>
    <w:rsid w:val="00EF343C"/>
    <w:rsid w:val="00EF3450"/>
    <w:rsid w:val="00EF36DC"/>
    <w:rsid w:val="00EF3A55"/>
    <w:rsid w:val="00EF45BE"/>
    <w:rsid w:val="00EF62B7"/>
    <w:rsid w:val="00EF73DE"/>
    <w:rsid w:val="00EF780B"/>
    <w:rsid w:val="00F024AC"/>
    <w:rsid w:val="00F02AF4"/>
    <w:rsid w:val="00F02E76"/>
    <w:rsid w:val="00F05E41"/>
    <w:rsid w:val="00F073F2"/>
    <w:rsid w:val="00F111A5"/>
    <w:rsid w:val="00F11B2C"/>
    <w:rsid w:val="00F12F9E"/>
    <w:rsid w:val="00F12FED"/>
    <w:rsid w:val="00F136B5"/>
    <w:rsid w:val="00F2198B"/>
    <w:rsid w:val="00F2299C"/>
    <w:rsid w:val="00F245FB"/>
    <w:rsid w:val="00F27828"/>
    <w:rsid w:val="00F30A02"/>
    <w:rsid w:val="00F30F46"/>
    <w:rsid w:val="00F33129"/>
    <w:rsid w:val="00F33C1F"/>
    <w:rsid w:val="00F35035"/>
    <w:rsid w:val="00F3679E"/>
    <w:rsid w:val="00F36EAE"/>
    <w:rsid w:val="00F37522"/>
    <w:rsid w:val="00F40276"/>
    <w:rsid w:val="00F414E0"/>
    <w:rsid w:val="00F459CC"/>
    <w:rsid w:val="00F45FB1"/>
    <w:rsid w:val="00F46F60"/>
    <w:rsid w:val="00F51356"/>
    <w:rsid w:val="00F514C9"/>
    <w:rsid w:val="00F51567"/>
    <w:rsid w:val="00F517DA"/>
    <w:rsid w:val="00F523F6"/>
    <w:rsid w:val="00F53ABE"/>
    <w:rsid w:val="00F53CA5"/>
    <w:rsid w:val="00F543AD"/>
    <w:rsid w:val="00F546BC"/>
    <w:rsid w:val="00F548E7"/>
    <w:rsid w:val="00F54AE2"/>
    <w:rsid w:val="00F54F69"/>
    <w:rsid w:val="00F611F1"/>
    <w:rsid w:val="00F638B7"/>
    <w:rsid w:val="00F63A34"/>
    <w:rsid w:val="00F66760"/>
    <w:rsid w:val="00F70480"/>
    <w:rsid w:val="00F71346"/>
    <w:rsid w:val="00F72FE0"/>
    <w:rsid w:val="00F746EC"/>
    <w:rsid w:val="00F7504B"/>
    <w:rsid w:val="00F7614D"/>
    <w:rsid w:val="00F77F71"/>
    <w:rsid w:val="00F803A3"/>
    <w:rsid w:val="00F8042B"/>
    <w:rsid w:val="00F80C1E"/>
    <w:rsid w:val="00F832D6"/>
    <w:rsid w:val="00F83FE3"/>
    <w:rsid w:val="00F8521D"/>
    <w:rsid w:val="00F855D4"/>
    <w:rsid w:val="00F860B6"/>
    <w:rsid w:val="00F87F04"/>
    <w:rsid w:val="00F905AA"/>
    <w:rsid w:val="00F92C5E"/>
    <w:rsid w:val="00F93299"/>
    <w:rsid w:val="00F944CE"/>
    <w:rsid w:val="00F96ADF"/>
    <w:rsid w:val="00FA0F87"/>
    <w:rsid w:val="00FA195C"/>
    <w:rsid w:val="00FA1DD4"/>
    <w:rsid w:val="00FA205A"/>
    <w:rsid w:val="00FA28B8"/>
    <w:rsid w:val="00FA2B0E"/>
    <w:rsid w:val="00FA40D9"/>
    <w:rsid w:val="00FA5E64"/>
    <w:rsid w:val="00FA61EF"/>
    <w:rsid w:val="00FA6AB5"/>
    <w:rsid w:val="00FA7300"/>
    <w:rsid w:val="00FA741E"/>
    <w:rsid w:val="00FB05F7"/>
    <w:rsid w:val="00FB24C7"/>
    <w:rsid w:val="00FB4E59"/>
    <w:rsid w:val="00FB7B90"/>
    <w:rsid w:val="00FB7DC1"/>
    <w:rsid w:val="00FC0FED"/>
    <w:rsid w:val="00FC1572"/>
    <w:rsid w:val="00FC3C71"/>
    <w:rsid w:val="00FC3DDD"/>
    <w:rsid w:val="00FC4E45"/>
    <w:rsid w:val="00FC5674"/>
    <w:rsid w:val="00FC6C78"/>
    <w:rsid w:val="00FC7E7F"/>
    <w:rsid w:val="00FD0523"/>
    <w:rsid w:val="00FD0D6F"/>
    <w:rsid w:val="00FD1CFB"/>
    <w:rsid w:val="00FD2B2F"/>
    <w:rsid w:val="00FD2E11"/>
    <w:rsid w:val="00FD38D6"/>
    <w:rsid w:val="00FD424E"/>
    <w:rsid w:val="00FD448A"/>
    <w:rsid w:val="00FD48BE"/>
    <w:rsid w:val="00FD6A7A"/>
    <w:rsid w:val="00FD7FC1"/>
    <w:rsid w:val="00FE063B"/>
    <w:rsid w:val="00FE1D1E"/>
    <w:rsid w:val="00FE3506"/>
    <w:rsid w:val="00FE4D05"/>
    <w:rsid w:val="00FE5552"/>
    <w:rsid w:val="00FE6BCE"/>
    <w:rsid w:val="00FE7CA9"/>
    <w:rsid w:val="00FE7DD7"/>
    <w:rsid w:val="00FF0C28"/>
    <w:rsid w:val="00FF0D2E"/>
    <w:rsid w:val="00FF19F3"/>
    <w:rsid w:val="00FF1E50"/>
    <w:rsid w:val="00FF4E2C"/>
    <w:rsid w:val="00FF5AAA"/>
    <w:rsid w:val="00FF730E"/>
    <w:rsid w:val="00FF743C"/>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DEBAC98"/>
  <w15:docId w15:val="{8FB103FB-0564-4CEB-B375-C5BF55FB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FBC"/>
    <w:pPr>
      <w:spacing w:before="60"/>
      <w:jc w:val="both"/>
    </w:pPr>
    <w:rPr>
      <w:rFonts w:ascii="Arial" w:hAnsi="Arial" w:cs="Arial"/>
      <w:bCs/>
      <w:iCs/>
      <w:sz w:val="18"/>
      <w:szCs w:val="24"/>
    </w:rPr>
  </w:style>
  <w:style w:type="paragraph" w:styleId="Nagwek1">
    <w:name w:val="heading 1"/>
    <w:aliases w:val="Title 1,Title 1 Znak Znak1"/>
    <w:basedOn w:val="Normalny"/>
    <w:next w:val="Normalny"/>
    <w:link w:val="Nagwek1Znak1"/>
    <w:qFormat/>
    <w:rsid w:val="008E4675"/>
    <w:pPr>
      <w:keepNext/>
      <w:numPr>
        <w:numId w:val="13"/>
      </w:numPr>
      <w:spacing w:before="240"/>
      <w:jc w:val="left"/>
      <w:outlineLvl w:val="0"/>
    </w:pPr>
    <w:rPr>
      <w:b/>
      <w:bCs w:val="0"/>
      <w:caps/>
      <w:kern w:val="24"/>
      <w:szCs w:val="20"/>
    </w:rPr>
  </w:style>
  <w:style w:type="paragraph" w:styleId="Nagwek2">
    <w:name w:val="heading 2"/>
    <w:aliases w:val="Title 2 Znak Znak,Title 2"/>
    <w:basedOn w:val="Normalny"/>
    <w:next w:val="Normalny"/>
    <w:link w:val="Nagwek2Znak1"/>
    <w:qFormat/>
    <w:rsid w:val="008E4675"/>
    <w:pPr>
      <w:keepNext/>
      <w:numPr>
        <w:ilvl w:val="1"/>
        <w:numId w:val="13"/>
      </w:numPr>
      <w:spacing w:before="120"/>
      <w:outlineLvl w:val="1"/>
    </w:pPr>
    <w:rPr>
      <w:b/>
      <w:bCs w:val="0"/>
      <w:iCs w:val="0"/>
      <w:kern w:val="24"/>
    </w:rPr>
  </w:style>
  <w:style w:type="paragraph" w:styleId="Nagwek3">
    <w:name w:val="heading 3"/>
    <w:basedOn w:val="Normalny"/>
    <w:next w:val="Normalny"/>
    <w:link w:val="Nagwek3Znak1"/>
    <w:qFormat/>
    <w:rsid w:val="008E4675"/>
    <w:pPr>
      <w:keepNext/>
      <w:numPr>
        <w:ilvl w:val="2"/>
        <w:numId w:val="13"/>
      </w:numPr>
      <w:outlineLvl w:val="2"/>
    </w:pPr>
    <w:rPr>
      <w:b/>
      <w:bCs w:val="0"/>
      <w:szCs w:val="26"/>
    </w:rPr>
  </w:style>
  <w:style w:type="paragraph" w:styleId="Nagwek4">
    <w:name w:val="heading 4"/>
    <w:aliases w:val="kropka"/>
    <w:basedOn w:val="Normalny"/>
    <w:next w:val="Normalny"/>
    <w:link w:val="Nagwek4Znak"/>
    <w:qFormat/>
    <w:rsid w:val="008E4675"/>
    <w:pPr>
      <w:keepNext/>
      <w:numPr>
        <w:ilvl w:val="3"/>
        <w:numId w:val="13"/>
      </w:numPr>
      <w:outlineLvl w:val="3"/>
    </w:pPr>
    <w:rPr>
      <w:rFonts w:cs="Times New Roman"/>
      <w:szCs w:val="20"/>
    </w:rPr>
  </w:style>
  <w:style w:type="paragraph" w:styleId="Nagwek5">
    <w:name w:val="heading 5"/>
    <w:basedOn w:val="Normalny"/>
    <w:next w:val="Normalny"/>
    <w:link w:val="Nagwek5Znak"/>
    <w:qFormat/>
    <w:rsid w:val="008E4675"/>
    <w:pPr>
      <w:numPr>
        <w:ilvl w:val="4"/>
        <w:numId w:val="13"/>
      </w:numPr>
      <w:spacing w:after="120"/>
      <w:outlineLvl w:val="4"/>
    </w:pPr>
    <w:rPr>
      <w:i/>
    </w:rPr>
  </w:style>
  <w:style w:type="paragraph" w:styleId="Nagwek6">
    <w:name w:val="heading 6"/>
    <w:basedOn w:val="Normalny"/>
    <w:next w:val="Normalny"/>
    <w:link w:val="Nagwek6Znak"/>
    <w:qFormat/>
    <w:rsid w:val="008E4675"/>
    <w:pPr>
      <w:numPr>
        <w:ilvl w:val="5"/>
        <w:numId w:val="13"/>
      </w:numPr>
      <w:spacing w:after="60"/>
      <w:outlineLvl w:val="5"/>
    </w:pPr>
    <w:rPr>
      <w:i/>
      <w:sz w:val="22"/>
    </w:rPr>
  </w:style>
  <w:style w:type="paragraph" w:styleId="Nagwek7">
    <w:name w:val="heading 7"/>
    <w:basedOn w:val="Normalny"/>
    <w:next w:val="Normalny"/>
    <w:link w:val="Nagwek7Znak"/>
    <w:qFormat/>
    <w:rsid w:val="008E4675"/>
    <w:pPr>
      <w:numPr>
        <w:ilvl w:val="6"/>
        <w:numId w:val="13"/>
      </w:numPr>
      <w:spacing w:after="60"/>
      <w:outlineLvl w:val="6"/>
    </w:pPr>
  </w:style>
  <w:style w:type="paragraph" w:styleId="Nagwek8">
    <w:name w:val="heading 8"/>
    <w:basedOn w:val="Normalny"/>
    <w:next w:val="Normalny"/>
    <w:link w:val="Nagwek8Znak"/>
    <w:qFormat/>
    <w:rsid w:val="008E4675"/>
    <w:pPr>
      <w:numPr>
        <w:ilvl w:val="7"/>
        <w:numId w:val="13"/>
      </w:numPr>
      <w:spacing w:after="60"/>
      <w:outlineLvl w:val="7"/>
    </w:pPr>
    <w:rPr>
      <w:i/>
    </w:rPr>
  </w:style>
  <w:style w:type="paragraph" w:styleId="Nagwek9">
    <w:name w:val="heading 9"/>
    <w:basedOn w:val="Normalny"/>
    <w:next w:val="Normalny"/>
    <w:link w:val="Nagwek9Znak"/>
    <w:qFormat/>
    <w:rsid w:val="008E4675"/>
    <w:pPr>
      <w:numPr>
        <w:ilvl w:val="8"/>
        <w:numId w:val="13"/>
      </w:numPr>
      <w:spacing w:after="60"/>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Nagwek2">
    <w:name w:val="Styl Nagłówek 2"/>
    <w:basedOn w:val="Nagwek2"/>
    <w:rsid w:val="008E4675"/>
    <w:rPr>
      <w:b w:val="0"/>
    </w:rPr>
  </w:style>
  <w:style w:type="paragraph" w:customStyle="1" w:styleId="StylNormalny">
    <w:name w:val="Styl Normalny"/>
    <w:basedOn w:val="Normalny"/>
    <w:rsid w:val="008E4675"/>
    <w:pPr>
      <w:spacing w:before="240"/>
    </w:pPr>
  </w:style>
  <w:style w:type="paragraph" w:styleId="Nagwek">
    <w:name w:val="header"/>
    <w:aliases w:val="Nagłówek strony"/>
    <w:basedOn w:val="Normalny"/>
    <w:link w:val="NagwekZnak"/>
    <w:rsid w:val="008E4675"/>
    <w:pPr>
      <w:tabs>
        <w:tab w:val="center" w:pos="4536"/>
        <w:tab w:val="right" w:pos="9072"/>
      </w:tabs>
    </w:pPr>
  </w:style>
  <w:style w:type="paragraph" w:styleId="Stopka">
    <w:name w:val="footer"/>
    <w:basedOn w:val="Normalny"/>
    <w:link w:val="StopkaZnak"/>
    <w:uiPriority w:val="99"/>
    <w:rsid w:val="008E4675"/>
    <w:pPr>
      <w:tabs>
        <w:tab w:val="center" w:pos="4536"/>
        <w:tab w:val="right" w:pos="9072"/>
      </w:tabs>
    </w:pPr>
    <w:rPr>
      <w:sz w:val="14"/>
    </w:rPr>
  </w:style>
  <w:style w:type="paragraph" w:customStyle="1" w:styleId="normalny3">
    <w:name w:val="normalny 3"/>
    <w:basedOn w:val="Normalny"/>
    <w:link w:val="normalny3Znak"/>
    <w:rsid w:val="008E4675"/>
  </w:style>
  <w:style w:type="paragraph" w:customStyle="1" w:styleId="Tabela">
    <w:name w:val="Tabela"/>
    <w:basedOn w:val="Normalny"/>
    <w:link w:val="TabelaZnak"/>
    <w:rsid w:val="008E4675"/>
    <w:pPr>
      <w:spacing w:before="0"/>
      <w:jc w:val="center"/>
    </w:pPr>
  </w:style>
  <w:style w:type="paragraph" w:customStyle="1" w:styleId="TytuSST">
    <w:name w:val="Tytuł SST"/>
    <w:basedOn w:val="Normalny"/>
    <w:rsid w:val="008E4675"/>
    <w:pPr>
      <w:tabs>
        <w:tab w:val="left" w:pos="1701"/>
        <w:tab w:val="left" w:pos="2126"/>
      </w:tabs>
      <w:jc w:val="left"/>
    </w:pPr>
    <w:rPr>
      <w:b/>
      <w:caps/>
      <w:sz w:val="22"/>
    </w:rPr>
  </w:style>
  <w:style w:type="table" w:styleId="Tabela-Siatka">
    <w:name w:val="Table Grid"/>
    <w:basedOn w:val="Standardowy"/>
    <w:rsid w:val="008E4675"/>
    <w:pPr>
      <w:tabs>
        <w:tab w:val="left" w:pos="397"/>
        <w:tab w:val="left" w:pos="567"/>
        <w:tab w:val="left" w:pos="737"/>
      </w:tab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8E4675"/>
    <w:rPr>
      <w:rFonts w:ascii="Arial" w:hAnsi="Arial"/>
      <w:i/>
      <w:sz w:val="20"/>
    </w:rPr>
  </w:style>
  <w:style w:type="character" w:customStyle="1" w:styleId="StopkaZnak">
    <w:name w:val="Stopka Znak"/>
    <w:link w:val="Stopka"/>
    <w:uiPriority w:val="99"/>
    <w:rsid w:val="008E4675"/>
    <w:rPr>
      <w:rFonts w:ascii="Arial" w:hAnsi="Arial" w:cs="Arial"/>
      <w:bCs/>
      <w:iCs/>
      <w:sz w:val="14"/>
      <w:szCs w:val="24"/>
      <w:lang w:val="pl-PL" w:eastAsia="pl-PL" w:bidi="ar-SA"/>
    </w:rPr>
  </w:style>
  <w:style w:type="paragraph" w:customStyle="1" w:styleId="Kropka">
    <w:name w:val="Kropka"/>
    <w:basedOn w:val="Normalny"/>
    <w:rsid w:val="008E4675"/>
    <w:pPr>
      <w:ind w:left="284" w:hanging="284"/>
    </w:pPr>
  </w:style>
  <w:style w:type="paragraph" w:customStyle="1" w:styleId="11Pogrubienie">
    <w:name w:val="1.1. Pogrubienie"/>
    <w:basedOn w:val="Normalny"/>
    <w:link w:val="11PogrubienieZnakZnak"/>
    <w:rsid w:val="008E4675"/>
    <w:pPr>
      <w:spacing w:before="240" w:after="120"/>
    </w:pPr>
    <w:rPr>
      <w:b/>
      <w:sz w:val="24"/>
    </w:rPr>
  </w:style>
  <w:style w:type="character" w:customStyle="1" w:styleId="11PogrubienieZnakZnak">
    <w:name w:val="1.1. Pogrubienie Znak Znak"/>
    <w:link w:val="11Pogrubienie"/>
    <w:rsid w:val="008E4675"/>
    <w:rPr>
      <w:rFonts w:ascii="Arial" w:hAnsi="Arial" w:cs="Arial"/>
      <w:b/>
      <w:bCs/>
      <w:iCs/>
      <w:sz w:val="24"/>
      <w:szCs w:val="24"/>
      <w:lang w:val="pl-PL" w:eastAsia="pl-PL" w:bidi="ar-SA"/>
    </w:rPr>
  </w:style>
  <w:style w:type="character" w:customStyle="1" w:styleId="normalny3Znak">
    <w:name w:val="normalny 3 Znak"/>
    <w:link w:val="normalny3"/>
    <w:rsid w:val="008E4675"/>
    <w:rPr>
      <w:rFonts w:ascii="Arial" w:hAnsi="Arial" w:cs="Arial"/>
      <w:bCs/>
      <w:iCs/>
      <w:sz w:val="18"/>
      <w:szCs w:val="24"/>
      <w:lang w:val="pl-PL" w:eastAsia="pl-PL" w:bidi="ar-SA"/>
    </w:rPr>
  </w:style>
  <w:style w:type="paragraph" w:customStyle="1" w:styleId="Normal12">
    <w:name w:val="Normal 12"/>
    <w:basedOn w:val="Normalny"/>
    <w:link w:val="Normal12Znak"/>
    <w:rsid w:val="008E4675"/>
    <w:pPr>
      <w:spacing w:before="240"/>
    </w:pPr>
  </w:style>
  <w:style w:type="character" w:customStyle="1" w:styleId="Normal12Znak">
    <w:name w:val="Normal 12 Znak"/>
    <w:link w:val="Normal12"/>
    <w:rsid w:val="008E4675"/>
    <w:rPr>
      <w:rFonts w:ascii="Arial" w:hAnsi="Arial" w:cs="Arial"/>
      <w:bCs/>
      <w:iCs/>
      <w:sz w:val="18"/>
      <w:szCs w:val="24"/>
      <w:lang w:val="pl-PL" w:eastAsia="pl-PL" w:bidi="ar-SA"/>
    </w:rPr>
  </w:style>
  <w:style w:type="paragraph" w:customStyle="1" w:styleId="Normal1">
    <w:name w:val="Normal 1"/>
    <w:basedOn w:val="Normalny"/>
    <w:link w:val="Normal1Znak"/>
    <w:rsid w:val="008E4675"/>
    <w:pPr>
      <w:spacing w:before="240"/>
    </w:pPr>
  </w:style>
  <w:style w:type="character" w:customStyle="1" w:styleId="Normal1Znak">
    <w:name w:val="Normal 1 Znak"/>
    <w:link w:val="Normal1"/>
    <w:rsid w:val="008E4675"/>
    <w:rPr>
      <w:rFonts w:ascii="Arial" w:hAnsi="Arial" w:cs="Arial"/>
      <w:bCs/>
      <w:iCs/>
      <w:sz w:val="18"/>
      <w:szCs w:val="24"/>
      <w:lang w:val="pl-PL" w:eastAsia="pl-PL" w:bidi="ar-SA"/>
    </w:rPr>
  </w:style>
  <w:style w:type="character" w:customStyle="1" w:styleId="Nagwek2Znak">
    <w:name w:val="Nagłówek 2 Znak"/>
    <w:rsid w:val="008E4675"/>
    <w:rPr>
      <w:rFonts w:cs="Arial"/>
      <w:b/>
      <w:kern w:val="24"/>
      <w:sz w:val="22"/>
      <w:szCs w:val="24"/>
      <w:lang w:val="pl-PL" w:eastAsia="pl-PL" w:bidi="ar-SA"/>
    </w:rPr>
  </w:style>
  <w:style w:type="paragraph" w:customStyle="1" w:styleId="Styl1">
    <w:name w:val="Styl1"/>
    <w:basedOn w:val="Normalny"/>
    <w:link w:val="Styl1Znak"/>
    <w:rsid w:val="008E4675"/>
    <w:pPr>
      <w:tabs>
        <w:tab w:val="left" w:pos="340"/>
      </w:tabs>
      <w:spacing w:before="0"/>
    </w:pPr>
  </w:style>
  <w:style w:type="character" w:customStyle="1" w:styleId="ZnakZnak2">
    <w:name w:val="Znak Znak2"/>
    <w:rsid w:val="008E4675"/>
    <w:rPr>
      <w:rFonts w:cs="Arial"/>
      <w:b/>
      <w:kern w:val="24"/>
      <w:sz w:val="22"/>
      <w:szCs w:val="24"/>
      <w:lang w:val="pl-PL" w:eastAsia="pl-PL" w:bidi="ar-SA"/>
    </w:rPr>
  </w:style>
  <w:style w:type="character" w:customStyle="1" w:styleId="ZnakZnak1">
    <w:name w:val="Znak Znak1"/>
    <w:rsid w:val="008E4675"/>
    <w:rPr>
      <w:rFonts w:cs="Arial"/>
      <w:b/>
      <w:iCs/>
      <w:szCs w:val="26"/>
      <w:lang w:val="pl-PL" w:eastAsia="pl-PL" w:bidi="ar-SA"/>
    </w:rPr>
  </w:style>
  <w:style w:type="character" w:customStyle="1" w:styleId="normalny3ZnakZnak1">
    <w:name w:val="normalny 3 Znak Znak1"/>
    <w:rsid w:val="008E4675"/>
    <w:rPr>
      <w:rFonts w:cs="Arial"/>
      <w:bCs/>
      <w:iCs/>
      <w:szCs w:val="24"/>
      <w:lang w:val="pl-PL" w:eastAsia="pl-PL" w:bidi="ar-SA"/>
    </w:rPr>
  </w:style>
  <w:style w:type="paragraph" w:styleId="Tekstpodstawowy">
    <w:name w:val="Body Text"/>
    <w:basedOn w:val="Normalny"/>
    <w:link w:val="TekstpodstawowyZnak1"/>
    <w:uiPriority w:val="99"/>
    <w:qFormat/>
    <w:rsid w:val="008E4675"/>
    <w:pPr>
      <w:spacing w:after="120"/>
    </w:pPr>
  </w:style>
  <w:style w:type="character" w:styleId="Hipercze">
    <w:name w:val="Hyperlink"/>
    <w:rsid w:val="008E4675"/>
    <w:rPr>
      <w:color w:val="0000FF"/>
      <w:u w:val="single"/>
    </w:rPr>
  </w:style>
  <w:style w:type="paragraph" w:customStyle="1" w:styleId="StylNagwek3NiePogrubienie">
    <w:name w:val="Styl Nagłówek 3 + Nie Pogrubienie"/>
    <w:basedOn w:val="Nagwek3"/>
    <w:rsid w:val="008E4675"/>
    <w:pPr>
      <w:tabs>
        <w:tab w:val="left" w:pos="737"/>
      </w:tabs>
      <w:spacing w:before="120"/>
    </w:pPr>
    <w:rPr>
      <w:b w:val="0"/>
      <w:iCs w:val="0"/>
    </w:rPr>
  </w:style>
  <w:style w:type="paragraph" w:customStyle="1" w:styleId="StylNagwek3NiePogrubienie1">
    <w:name w:val="Styl Nagłówek 3 + Nie Pogrubienie1"/>
    <w:basedOn w:val="Nagwek3"/>
    <w:rsid w:val="008E4675"/>
    <w:pPr>
      <w:tabs>
        <w:tab w:val="left" w:pos="737"/>
      </w:tabs>
      <w:spacing w:before="120"/>
    </w:pPr>
    <w:rPr>
      <w:b w:val="0"/>
      <w:iCs w:val="0"/>
    </w:rPr>
  </w:style>
  <w:style w:type="character" w:customStyle="1" w:styleId="Nagwek1Title1ZnakZnak">
    <w:name w:val="Nagłówek 1;Title 1 Znak Znak"/>
    <w:rsid w:val="008E4675"/>
    <w:rPr>
      <w:rFonts w:cs="Arial"/>
      <w:b/>
      <w:iCs/>
      <w:caps/>
      <w:kern w:val="24"/>
      <w:sz w:val="22"/>
      <w:szCs w:val="24"/>
      <w:lang w:val="pl-PL" w:eastAsia="pl-PL" w:bidi="ar-SA"/>
    </w:rPr>
  </w:style>
  <w:style w:type="character" w:customStyle="1" w:styleId="TabelaZnak">
    <w:name w:val="Tabela Znak"/>
    <w:link w:val="Tabela"/>
    <w:rsid w:val="008E4675"/>
    <w:rPr>
      <w:rFonts w:ascii="Arial" w:hAnsi="Arial" w:cs="Arial"/>
      <w:bCs/>
      <w:iCs/>
      <w:sz w:val="18"/>
      <w:szCs w:val="24"/>
      <w:lang w:val="pl-PL" w:eastAsia="pl-PL" w:bidi="ar-SA"/>
    </w:rPr>
  </w:style>
  <w:style w:type="paragraph" w:customStyle="1" w:styleId="normalnypunkt">
    <w:name w:val="normalny punkt"/>
    <w:basedOn w:val="Normalny"/>
    <w:rsid w:val="008E4675"/>
    <w:pPr>
      <w:numPr>
        <w:numId w:val="2"/>
      </w:numPr>
      <w:spacing w:before="40"/>
    </w:pPr>
    <w:rPr>
      <w:szCs w:val="20"/>
    </w:rPr>
  </w:style>
  <w:style w:type="character" w:customStyle="1" w:styleId="Styl1Znak">
    <w:name w:val="Styl1 Znak"/>
    <w:link w:val="Styl1"/>
    <w:rsid w:val="008E4675"/>
    <w:rPr>
      <w:rFonts w:ascii="Arial" w:hAnsi="Arial" w:cs="Arial"/>
      <w:bCs/>
      <w:iCs/>
      <w:sz w:val="18"/>
      <w:szCs w:val="24"/>
      <w:lang w:val="pl-PL" w:eastAsia="pl-PL" w:bidi="ar-SA"/>
    </w:rPr>
  </w:style>
  <w:style w:type="character" w:customStyle="1" w:styleId="spelle">
    <w:name w:val="spelle"/>
    <w:basedOn w:val="Domylnaczcionkaakapitu"/>
    <w:rsid w:val="008E4675"/>
  </w:style>
  <w:style w:type="paragraph" w:customStyle="1" w:styleId="normalny0">
    <w:name w:val="normalny 0"/>
    <w:basedOn w:val="Normalny"/>
    <w:link w:val="normalny0Znak"/>
    <w:rsid w:val="008E4675"/>
    <w:pPr>
      <w:tabs>
        <w:tab w:val="left" w:pos="510"/>
        <w:tab w:val="left" w:pos="624"/>
        <w:tab w:val="left" w:pos="851"/>
      </w:tabs>
      <w:spacing w:before="0"/>
    </w:pPr>
  </w:style>
  <w:style w:type="character" w:customStyle="1" w:styleId="normalny0Znak">
    <w:name w:val="normalny 0 Znak"/>
    <w:link w:val="normalny0"/>
    <w:rsid w:val="008E4675"/>
    <w:rPr>
      <w:rFonts w:ascii="Arial" w:hAnsi="Arial" w:cs="Arial"/>
      <w:bCs/>
      <w:iCs/>
      <w:sz w:val="18"/>
      <w:szCs w:val="24"/>
      <w:lang w:val="pl-PL" w:eastAsia="pl-PL" w:bidi="ar-SA"/>
    </w:rPr>
  </w:style>
  <w:style w:type="paragraph" w:customStyle="1" w:styleId="StylPierwszywiersz05cm">
    <w:name w:val="Styl Pierwszy wiersz:  05 cm"/>
    <w:basedOn w:val="Normalny"/>
    <w:next w:val="Normalny"/>
    <w:link w:val="StylPierwszywiersz05cmZnak"/>
    <w:rsid w:val="008E4675"/>
    <w:pPr>
      <w:tabs>
        <w:tab w:val="left" w:pos="737"/>
      </w:tabs>
      <w:ind w:firstLine="567"/>
    </w:pPr>
  </w:style>
  <w:style w:type="character" w:customStyle="1" w:styleId="StylPierwszywiersz05cmZnak">
    <w:name w:val="Styl Pierwszy wiersz:  05 cm Znak"/>
    <w:link w:val="StylPierwszywiersz05cm"/>
    <w:rsid w:val="008E4675"/>
    <w:rPr>
      <w:rFonts w:ascii="Arial" w:hAnsi="Arial" w:cs="Arial"/>
      <w:bCs/>
      <w:iCs/>
      <w:sz w:val="18"/>
      <w:szCs w:val="24"/>
      <w:lang w:val="pl-PL" w:eastAsia="pl-PL" w:bidi="ar-SA"/>
    </w:rPr>
  </w:style>
  <w:style w:type="paragraph" w:customStyle="1" w:styleId="StylPierwszywiersz1cm">
    <w:name w:val="Styl Pierwszy wiersz:  1 cm"/>
    <w:basedOn w:val="Normalny"/>
    <w:link w:val="StylPierwszywiersz1cmZnak"/>
    <w:rsid w:val="008E4675"/>
    <w:pPr>
      <w:tabs>
        <w:tab w:val="left" w:pos="737"/>
      </w:tabs>
      <w:ind w:firstLine="567"/>
    </w:pPr>
    <w:rPr>
      <w:szCs w:val="20"/>
    </w:rPr>
  </w:style>
  <w:style w:type="character" w:customStyle="1" w:styleId="StylPierwszywiersz1cmZnak">
    <w:name w:val="Styl Pierwszy wiersz:  1 cm Znak"/>
    <w:link w:val="StylPierwszywiersz1cm"/>
    <w:rsid w:val="008E4675"/>
    <w:rPr>
      <w:rFonts w:ascii="Arial" w:hAnsi="Arial" w:cs="Arial"/>
      <w:bCs/>
      <w:iCs/>
      <w:sz w:val="18"/>
      <w:lang w:val="pl-PL" w:eastAsia="pl-PL" w:bidi="ar-SA"/>
    </w:rPr>
  </w:style>
  <w:style w:type="paragraph" w:customStyle="1" w:styleId="StylNagwek1Wyjustowany">
    <w:name w:val="Styl Nagłówek 1 + Wyjustowany"/>
    <w:basedOn w:val="Nagwek1"/>
    <w:rsid w:val="008E4675"/>
    <w:pPr>
      <w:tabs>
        <w:tab w:val="left" w:pos="737"/>
      </w:tabs>
      <w:jc w:val="both"/>
    </w:pPr>
    <w:rPr>
      <w:bCs/>
    </w:rPr>
  </w:style>
  <w:style w:type="paragraph" w:customStyle="1" w:styleId="StylWyjustowany">
    <w:name w:val="Styl Wyjustowany"/>
    <w:basedOn w:val="Normalny"/>
    <w:link w:val="StylWyjustowanyZnak"/>
    <w:rsid w:val="008E4675"/>
    <w:pPr>
      <w:tabs>
        <w:tab w:val="left" w:pos="737"/>
      </w:tabs>
    </w:pPr>
    <w:rPr>
      <w:szCs w:val="20"/>
    </w:rPr>
  </w:style>
  <w:style w:type="paragraph" w:styleId="Listapunktowana3">
    <w:name w:val="List Bullet 3"/>
    <w:basedOn w:val="Normalny"/>
    <w:rsid w:val="008E4675"/>
    <w:pPr>
      <w:tabs>
        <w:tab w:val="left" w:pos="737"/>
        <w:tab w:val="num" w:pos="926"/>
      </w:tabs>
      <w:ind w:left="926" w:hanging="360"/>
    </w:pPr>
  </w:style>
  <w:style w:type="character" w:customStyle="1" w:styleId="Nagwek3Znak">
    <w:name w:val="Nagłówek 3 Znak"/>
    <w:rsid w:val="008E4675"/>
    <w:rPr>
      <w:rFonts w:cs="Arial"/>
      <w:b/>
      <w:iCs/>
      <w:szCs w:val="26"/>
      <w:lang w:val="pl-PL" w:eastAsia="pl-PL" w:bidi="ar-SA"/>
    </w:rPr>
  </w:style>
  <w:style w:type="paragraph" w:customStyle="1" w:styleId="Litera">
    <w:name w:val="Litera"/>
    <w:basedOn w:val="Normalny"/>
    <w:next w:val="Normalny"/>
    <w:rsid w:val="008E4675"/>
    <w:pPr>
      <w:tabs>
        <w:tab w:val="num" w:pos="397"/>
        <w:tab w:val="left" w:pos="737"/>
      </w:tabs>
      <w:ind w:left="397" w:hanging="397"/>
    </w:pPr>
  </w:style>
  <w:style w:type="paragraph" w:customStyle="1" w:styleId="11Normal1">
    <w:name w:val="1.1. Normal 1"/>
    <w:basedOn w:val="Normalny"/>
    <w:link w:val="11Normal1Znak"/>
    <w:rsid w:val="008E4675"/>
    <w:pPr>
      <w:tabs>
        <w:tab w:val="left" w:pos="737"/>
      </w:tabs>
      <w:spacing w:before="240"/>
    </w:pPr>
  </w:style>
  <w:style w:type="character" w:customStyle="1" w:styleId="11Normal1Znak">
    <w:name w:val="1.1. Normal 1 Znak"/>
    <w:link w:val="11Normal1"/>
    <w:rsid w:val="008E4675"/>
    <w:rPr>
      <w:rFonts w:ascii="Arial" w:hAnsi="Arial" w:cs="Arial"/>
      <w:bCs/>
      <w:iCs/>
      <w:sz w:val="18"/>
      <w:szCs w:val="24"/>
      <w:lang w:val="pl-PL" w:eastAsia="pl-PL" w:bidi="ar-SA"/>
    </w:rPr>
  </w:style>
  <w:style w:type="paragraph" w:customStyle="1" w:styleId="Styl11Normal1Pogrubienie">
    <w:name w:val="Styl 1.1. Normal 1 + Pogrubienie"/>
    <w:basedOn w:val="11Normal1"/>
    <w:link w:val="Styl11Normal1PogrubienieZnak"/>
    <w:rsid w:val="008E4675"/>
    <w:rPr>
      <w:b/>
      <w:bCs w:val="0"/>
    </w:rPr>
  </w:style>
  <w:style w:type="character" w:customStyle="1" w:styleId="Styl11Normal1PogrubienieZnak">
    <w:name w:val="Styl 1.1. Normal 1 + Pogrubienie Znak"/>
    <w:link w:val="Styl11Normal1Pogrubienie"/>
    <w:rsid w:val="008E4675"/>
    <w:rPr>
      <w:rFonts w:ascii="Arial" w:hAnsi="Arial" w:cs="Arial"/>
      <w:b/>
      <w:bCs/>
      <w:iCs/>
      <w:sz w:val="18"/>
      <w:szCs w:val="24"/>
      <w:lang w:val="pl-PL" w:eastAsia="pl-PL" w:bidi="ar-SA"/>
    </w:rPr>
  </w:style>
  <w:style w:type="paragraph" w:customStyle="1" w:styleId="Norm12">
    <w:name w:val="Norm 12"/>
    <w:basedOn w:val="Normalny"/>
    <w:rsid w:val="008E4675"/>
    <w:pPr>
      <w:tabs>
        <w:tab w:val="left" w:pos="737"/>
      </w:tabs>
      <w:spacing w:before="240"/>
    </w:pPr>
  </w:style>
  <w:style w:type="character" w:customStyle="1" w:styleId="StylWyjustowanyZnak">
    <w:name w:val="Styl Wyjustowany Znak"/>
    <w:link w:val="StylWyjustowany"/>
    <w:rsid w:val="008E4675"/>
    <w:rPr>
      <w:rFonts w:ascii="Arial" w:hAnsi="Arial" w:cs="Arial"/>
      <w:bCs/>
      <w:iCs/>
      <w:sz w:val="18"/>
      <w:lang w:val="pl-PL" w:eastAsia="pl-PL" w:bidi="ar-SA"/>
    </w:rPr>
  </w:style>
  <w:style w:type="paragraph" w:customStyle="1" w:styleId="Wyjust12">
    <w:name w:val="Wyjust 12"/>
    <w:basedOn w:val="StylWyjustowany"/>
    <w:rsid w:val="008E4675"/>
    <w:pPr>
      <w:spacing w:before="240"/>
    </w:pPr>
  </w:style>
  <w:style w:type="paragraph" w:customStyle="1" w:styleId="Tekst">
    <w:name w:val="Tekst"/>
    <w:basedOn w:val="Normalny"/>
    <w:link w:val="TekstZnak"/>
    <w:autoRedefine/>
    <w:rsid w:val="008E4675"/>
    <w:pPr>
      <w:tabs>
        <w:tab w:val="left" w:pos="900"/>
      </w:tabs>
      <w:ind w:left="900" w:hanging="49"/>
    </w:pPr>
  </w:style>
  <w:style w:type="character" w:customStyle="1" w:styleId="TekstZnak">
    <w:name w:val="Tekst Znak"/>
    <w:link w:val="Tekst"/>
    <w:rsid w:val="008E4675"/>
    <w:rPr>
      <w:rFonts w:ascii="Arial" w:hAnsi="Arial" w:cs="Arial"/>
      <w:bCs/>
      <w:iCs/>
      <w:sz w:val="18"/>
      <w:szCs w:val="24"/>
      <w:lang w:val="pl-PL" w:eastAsia="pl-PL" w:bidi="ar-SA"/>
    </w:rPr>
  </w:style>
  <w:style w:type="paragraph" w:styleId="Listapunktowana2">
    <w:name w:val="List Bullet 2"/>
    <w:basedOn w:val="Normalny"/>
    <w:rsid w:val="008E4675"/>
    <w:pPr>
      <w:tabs>
        <w:tab w:val="num" w:pos="643"/>
      </w:tabs>
      <w:ind w:left="643" w:hanging="360"/>
    </w:pPr>
    <w:rPr>
      <w:lang w:val="fr-FR" w:eastAsia="fr-FR"/>
    </w:rPr>
  </w:style>
  <w:style w:type="paragraph" w:styleId="Legenda">
    <w:name w:val="caption"/>
    <w:basedOn w:val="Normalny"/>
    <w:next w:val="Normalny"/>
    <w:qFormat/>
    <w:rsid w:val="008E4675"/>
  </w:style>
  <w:style w:type="paragraph" w:customStyle="1" w:styleId="Kreska">
    <w:name w:val="Kreska"/>
    <w:basedOn w:val="Normalny"/>
    <w:rsid w:val="008E4675"/>
    <w:pPr>
      <w:ind w:left="284" w:hanging="284"/>
    </w:pPr>
  </w:style>
  <w:style w:type="paragraph" w:styleId="Lista">
    <w:name w:val="List"/>
    <w:basedOn w:val="Normalny"/>
    <w:rsid w:val="008E4675"/>
    <w:pPr>
      <w:ind w:left="283" w:hanging="283"/>
    </w:pPr>
  </w:style>
  <w:style w:type="paragraph" w:styleId="Lista2">
    <w:name w:val="List 2"/>
    <w:basedOn w:val="Normalny"/>
    <w:rsid w:val="008E4675"/>
    <w:pPr>
      <w:ind w:left="566" w:hanging="283"/>
    </w:pPr>
  </w:style>
  <w:style w:type="paragraph" w:customStyle="1" w:styleId="Standardowypodkrelony">
    <w:name w:val="Standardowy_podkreślony"/>
    <w:basedOn w:val="Normalny"/>
    <w:rsid w:val="008E4675"/>
    <w:rPr>
      <w:u w:val="single"/>
    </w:rPr>
  </w:style>
  <w:style w:type="paragraph" w:customStyle="1" w:styleId="Wzr">
    <w:name w:val="Wzór"/>
    <w:basedOn w:val="Normalny"/>
    <w:rsid w:val="008E4675"/>
    <w:pPr>
      <w:spacing w:after="120" w:line="240" w:lineRule="atLeast"/>
      <w:jc w:val="center"/>
    </w:pPr>
  </w:style>
  <w:style w:type="paragraph" w:customStyle="1" w:styleId="Tytuspecyfikacji">
    <w:name w:val="Tytuł_specyfikacji"/>
    <w:basedOn w:val="Normalny"/>
    <w:rsid w:val="008E4675"/>
    <w:pPr>
      <w:spacing w:before="360"/>
    </w:pPr>
    <w:rPr>
      <w:b/>
      <w:sz w:val="28"/>
    </w:rPr>
  </w:style>
  <w:style w:type="paragraph" w:customStyle="1" w:styleId="Podpispodrysunkiem2">
    <w:name w:val="Podpis pod rysunkiem2"/>
    <w:basedOn w:val="Legenda"/>
    <w:rsid w:val="008E4675"/>
    <w:pPr>
      <w:keepNext/>
      <w:spacing w:after="120"/>
    </w:pPr>
    <w:rPr>
      <w:b/>
      <w:caps/>
    </w:rPr>
  </w:style>
  <w:style w:type="paragraph" w:styleId="Zwrotpoegnalny">
    <w:name w:val="Closing"/>
    <w:basedOn w:val="Normalny"/>
    <w:link w:val="ZwrotpoegnalnyZnak"/>
    <w:rsid w:val="008E4675"/>
    <w:pPr>
      <w:spacing w:before="0"/>
      <w:ind w:left="4252"/>
    </w:pPr>
  </w:style>
  <w:style w:type="paragraph" w:styleId="Adresnakopercie">
    <w:name w:val="envelope address"/>
    <w:basedOn w:val="Normalny"/>
    <w:rsid w:val="008E4675"/>
    <w:pPr>
      <w:framePr w:w="7920" w:h="1980" w:hRule="exact" w:hSpace="141" w:wrap="auto" w:hAnchor="page" w:xAlign="center" w:yAlign="bottom"/>
      <w:spacing w:before="0"/>
      <w:ind w:left="2880"/>
    </w:pPr>
  </w:style>
  <w:style w:type="paragraph" w:styleId="Tekstpodstawowywcity">
    <w:name w:val="Body Text Indent"/>
    <w:basedOn w:val="Normalny"/>
    <w:link w:val="TekstpodstawowywcityZnak"/>
    <w:rsid w:val="008E4675"/>
    <w:pPr>
      <w:ind w:firstLine="708"/>
    </w:pPr>
  </w:style>
  <w:style w:type="paragraph" w:styleId="Tekstpodstawowy2">
    <w:name w:val="Body Text 2"/>
    <w:basedOn w:val="Normalny"/>
    <w:link w:val="Tekstpodstawowy2Znak"/>
    <w:rsid w:val="008E4675"/>
    <w:pPr>
      <w:spacing w:before="0" w:line="300" w:lineRule="exact"/>
      <w:jc w:val="center"/>
    </w:pPr>
  </w:style>
  <w:style w:type="paragraph" w:customStyle="1" w:styleId="Rysunek">
    <w:name w:val="Rysunek"/>
    <w:basedOn w:val="Normalny"/>
    <w:rsid w:val="008E4675"/>
    <w:pPr>
      <w:spacing w:line="240" w:lineRule="atLeast"/>
      <w:jc w:val="center"/>
    </w:pPr>
  </w:style>
  <w:style w:type="paragraph" w:customStyle="1" w:styleId="Tekstcourier">
    <w:name w:val="Tekst_courier"/>
    <w:basedOn w:val="Zwykytekst"/>
    <w:rsid w:val="008E4675"/>
    <w:pPr>
      <w:tabs>
        <w:tab w:val="left" w:pos="2268"/>
        <w:tab w:val="left" w:pos="2835"/>
        <w:tab w:val="left" w:pos="3402"/>
      </w:tabs>
      <w:spacing w:before="0"/>
    </w:pPr>
    <w:rPr>
      <w:rFonts w:cs="Times New Roman"/>
      <w:sz w:val="24"/>
    </w:rPr>
  </w:style>
  <w:style w:type="paragraph" w:styleId="Zwykytekst">
    <w:name w:val="Plain Text"/>
    <w:basedOn w:val="Normalny"/>
    <w:link w:val="ZwykytekstZnak"/>
    <w:rsid w:val="008E4675"/>
    <w:rPr>
      <w:rFonts w:ascii="Courier New" w:hAnsi="Courier New" w:cs="Courier New"/>
    </w:rPr>
  </w:style>
  <w:style w:type="paragraph" w:customStyle="1" w:styleId="StylIwony">
    <w:name w:val="Styl Iwony"/>
    <w:basedOn w:val="Normalny"/>
    <w:rsid w:val="008E4675"/>
    <w:pPr>
      <w:overflowPunct w:val="0"/>
      <w:autoSpaceDE w:val="0"/>
      <w:autoSpaceDN w:val="0"/>
      <w:adjustRightInd w:val="0"/>
      <w:spacing w:after="120"/>
      <w:textAlignment w:val="baseline"/>
    </w:pPr>
    <w:rPr>
      <w:rFonts w:ascii="Bookman Old Style" w:hAnsi="Bookman Old Style"/>
    </w:rPr>
  </w:style>
  <w:style w:type="paragraph" w:customStyle="1" w:styleId="tekstost">
    <w:name w:val="tekst ost"/>
    <w:basedOn w:val="Normalny"/>
    <w:rsid w:val="008E4675"/>
    <w:pPr>
      <w:overflowPunct w:val="0"/>
      <w:autoSpaceDE w:val="0"/>
      <w:autoSpaceDN w:val="0"/>
      <w:adjustRightInd w:val="0"/>
      <w:spacing w:before="0"/>
      <w:textAlignment w:val="baseline"/>
    </w:pPr>
  </w:style>
  <w:style w:type="paragraph" w:styleId="NormalnyWeb">
    <w:name w:val="Normal (Web)"/>
    <w:basedOn w:val="Normalny"/>
    <w:rsid w:val="008E4675"/>
    <w:pPr>
      <w:spacing w:before="100" w:beforeAutospacing="1" w:after="119"/>
    </w:pPr>
  </w:style>
  <w:style w:type="paragraph" w:customStyle="1" w:styleId="Tekstpodstawowy1">
    <w:name w:val="Tekst podstawowy1"/>
    <w:rsid w:val="008E4675"/>
    <w:pPr>
      <w:widowControl w:val="0"/>
      <w:suppressLineNumbers/>
      <w:suppressAutoHyphens/>
      <w:jc w:val="both"/>
    </w:pPr>
    <w:rPr>
      <w:rFonts w:ascii="Arial" w:eastAsia="HG Mincho Light J" w:hAnsi="Arial"/>
      <w:color w:val="000000"/>
      <w:sz w:val="24"/>
    </w:rPr>
  </w:style>
  <w:style w:type="paragraph" w:customStyle="1" w:styleId="StylNagwek2Pogrubienie">
    <w:name w:val="Styl Nagłówek 2 + Pogrubienie"/>
    <w:basedOn w:val="Nagwek2"/>
    <w:link w:val="StylNagwek2PogrubienieZnak"/>
    <w:rsid w:val="008E4675"/>
    <w:pPr>
      <w:numPr>
        <w:numId w:val="1"/>
      </w:numPr>
      <w:tabs>
        <w:tab w:val="left" w:pos="567"/>
      </w:tabs>
    </w:pPr>
    <w:rPr>
      <w:b w:val="0"/>
      <w:bCs/>
    </w:rPr>
  </w:style>
  <w:style w:type="paragraph" w:customStyle="1" w:styleId="wyjust120">
    <w:name w:val="wyjust 12"/>
    <w:basedOn w:val="StylWyjustowany"/>
    <w:rsid w:val="008E4675"/>
    <w:pPr>
      <w:tabs>
        <w:tab w:val="clear" w:pos="737"/>
        <w:tab w:val="left" w:pos="284"/>
        <w:tab w:val="left" w:pos="794"/>
        <w:tab w:val="left" w:pos="851"/>
      </w:tabs>
      <w:spacing w:before="240"/>
    </w:pPr>
  </w:style>
  <w:style w:type="paragraph" w:customStyle="1" w:styleId="norm120">
    <w:name w:val="norm 12"/>
    <w:basedOn w:val="StylWyjustowany"/>
    <w:link w:val="norm12Znak"/>
    <w:rsid w:val="008E4675"/>
    <w:pPr>
      <w:tabs>
        <w:tab w:val="clear" w:pos="737"/>
        <w:tab w:val="left" w:pos="284"/>
        <w:tab w:val="left" w:pos="794"/>
        <w:tab w:val="left" w:pos="851"/>
      </w:tabs>
      <w:spacing w:before="240"/>
    </w:pPr>
  </w:style>
  <w:style w:type="character" w:customStyle="1" w:styleId="norm12Znak">
    <w:name w:val="norm 12 Znak"/>
    <w:basedOn w:val="StylWyjustowanyZnak"/>
    <w:link w:val="norm120"/>
    <w:rsid w:val="008E4675"/>
    <w:rPr>
      <w:rFonts w:ascii="Arial" w:hAnsi="Arial" w:cs="Arial"/>
      <w:bCs/>
      <w:iCs/>
      <w:sz w:val="18"/>
      <w:lang w:val="pl-PL" w:eastAsia="pl-PL" w:bidi="ar-SA"/>
    </w:rPr>
  </w:style>
  <w:style w:type="paragraph" w:customStyle="1" w:styleId="NORM0">
    <w:name w:val="NORM 0"/>
    <w:basedOn w:val="Normalny"/>
    <w:link w:val="NORM0Znak"/>
    <w:rsid w:val="008E4675"/>
    <w:pPr>
      <w:tabs>
        <w:tab w:val="left" w:pos="284"/>
        <w:tab w:val="left" w:pos="851"/>
      </w:tabs>
      <w:spacing w:before="0"/>
    </w:pPr>
    <w:rPr>
      <w:rFonts w:cs="Times New Roman"/>
      <w:sz w:val="24"/>
    </w:rPr>
  </w:style>
  <w:style w:type="character" w:customStyle="1" w:styleId="NORM0Znak">
    <w:name w:val="NORM 0 Znak"/>
    <w:link w:val="NORM0"/>
    <w:rsid w:val="008E4675"/>
    <w:rPr>
      <w:rFonts w:ascii="Arial" w:hAnsi="Arial"/>
      <w:bCs/>
      <w:iCs/>
      <w:sz w:val="24"/>
      <w:szCs w:val="24"/>
      <w:lang w:val="pl-PL" w:eastAsia="pl-PL" w:bidi="ar-SA"/>
    </w:rPr>
  </w:style>
  <w:style w:type="paragraph" w:customStyle="1" w:styleId="styliwony0">
    <w:name w:val="styliwony"/>
    <w:basedOn w:val="Normalny"/>
    <w:rsid w:val="008E4675"/>
    <w:pPr>
      <w:spacing w:before="100" w:beforeAutospacing="1" w:after="100" w:afterAutospacing="1"/>
      <w:jc w:val="left"/>
    </w:pPr>
    <w:rPr>
      <w:rFonts w:cs="Times New Roman"/>
      <w:bCs w:val="0"/>
      <w:iCs w:val="0"/>
      <w:sz w:val="24"/>
    </w:rPr>
  </w:style>
  <w:style w:type="character" w:customStyle="1" w:styleId="StylNagwek2PogrubienieZnak">
    <w:name w:val="Styl Nagłówek 2 + Pogrubienie Znak"/>
    <w:link w:val="StylNagwek2Pogrubienie"/>
    <w:rsid w:val="008E4675"/>
    <w:rPr>
      <w:rFonts w:ascii="Arial" w:hAnsi="Arial" w:cs="Arial"/>
      <w:bCs/>
      <w:kern w:val="24"/>
      <w:sz w:val="18"/>
      <w:szCs w:val="24"/>
    </w:rPr>
  </w:style>
  <w:style w:type="paragraph" w:styleId="Tekstprzypisudolnego">
    <w:name w:val="footnote text"/>
    <w:aliases w:val="Tekst przypisu"/>
    <w:basedOn w:val="Normalny"/>
    <w:link w:val="TekstprzypisudolnegoZnak"/>
    <w:semiHidden/>
    <w:rsid w:val="008E4675"/>
    <w:pPr>
      <w:spacing w:before="0"/>
    </w:pPr>
  </w:style>
  <w:style w:type="paragraph" w:styleId="Data">
    <w:name w:val="Date"/>
    <w:basedOn w:val="Normalny"/>
    <w:next w:val="Normalny"/>
    <w:link w:val="DataZnak"/>
    <w:rsid w:val="008E4675"/>
    <w:pPr>
      <w:spacing w:before="0"/>
      <w:jc w:val="left"/>
    </w:pPr>
  </w:style>
  <w:style w:type="paragraph" w:customStyle="1" w:styleId="Standardowytekst">
    <w:name w:val="Standardowy.tekst"/>
    <w:rsid w:val="008E4675"/>
    <w:pPr>
      <w:overflowPunct w:val="0"/>
      <w:autoSpaceDE w:val="0"/>
      <w:autoSpaceDN w:val="0"/>
      <w:adjustRightInd w:val="0"/>
      <w:jc w:val="both"/>
      <w:textAlignment w:val="baseline"/>
    </w:pPr>
  </w:style>
  <w:style w:type="paragraph" w:customStyle="1" w:styleId="7">
    <w:name w:val="7"/>
    <w:basedOn w:val="Normalny"/>
    <w:next w:val="Nagwek"/>
    <w:rsid w:val="008E4675"/>
    <w:pPr>
      <w:pBdr>
        <w:bottom w:val="single" w:sz="4" w:space="1" w:color="auto"/>
      </w:pBdr>
      <w:tabs>
        <w:tab w:val="center" w:pos="4536"/>
        <w:tab w:val="right" w:pos="9072"/>
      </w:tabs>
      <w:spacing w:before="0"/>
    </w:pPr>
    <w:rPr>
      <w:i/>
    </w:rPr>
  </w:style>
  <w:style w:type="paragraph" w:customStyle="1" w:styleId="6">
    <w:name w:val="6"/>
    <w:basedOn w:val="Normalny"/>
    <w:next w:val="Nagwek"/>
    <w:rsid w:val="008E4675"/>
    <w:pPr>
      <w:pBdr>
        <w:bottom w:val="single" w:sz="4" w:space="1" w:color="auto"/>
      </w:pBdr>
      <w:tabs>
        <w:tab w:val="center" w:pos="4536"/>
        <w:tab w:val="right" w:pos="9072"/>
      </w:tabs>
      <w:spacing w:before="0"/>
    </w:pPr>
    <w:rPr>
      <w:i/>
    </w:rPr>
  </w:style>
  <w:style w:type="paragraph" w:customStyle="1" w:styleId="5">
    <w:name w:val="5"/>
    <w:basedOn w:val="Normalny"/>
    <w:next w:val="Nagwek"/>
    <w:rsid w:val="008E4675"/>
    <w:pPr>
      <w:pBdr>
        <w:bottom w:val="single" w:sz="4" w:space="1" w:color="auto"/>
      </w:pBdr>
      <w:tabs>
        <w:tab w:val="center" w:pos="4536"/>
        <w:tab w:val="right" w:pos="9072"/>
      </w:tabs>
      <w:spacing w:before="0"/>
    </w:pPr>
    <w:rPr>
      <w:i/>
    </w:rPr>
  </w:style>
  <w:style w:type="paragraph" w:customStyle="1" w:styleId="4">
    <w:name w:val="4"/>
    <w:basedOn w:val="Normalny"/>
    <w:next w:val="Nagwek"/>
    <w:rsid w:val="008E4675"/>
    <w:pPr>
      <w:pBdr>
        <w:bottom w:val="single" w:sz="4" w:space="1" w:color="auto"/>
      </w:pBdr>
      <w:tabs>
        <w:tab w:val="center" w:pos="4536"/>
        <w:tab w:val="right" w:pos="9072"/>
      </w:tabs>
      <w:spacing w:before="0"/>
    </w:pPr>
    <w:rPr>
      <w:i/>
    </w:rPr>
  </w:style>
  <w:style w:type="paragraph" w:customStyle="1" w:styleId="3">
    <w:name w:val="3"/>
    <w:basedOn w:val="Normalny"/>
    <w:next w:val="Nagwek"/>
    <w:rsid w:val="008E4675"/>
    <w:pPr>
      <w:pBdr>
        <w:bottom w:val="single" w:sz="4" w:space="1" w:color="auto"/>
      </w:pBdr>
      <w:tabs>
        <w:tab w:val="center" w:pos="4536"/>
        <w:tab w:val="right" w:pos="9072"/>
      </w:tabs>
      <w:spacing w:before="0"/>
    </w:pPr>
    <w:rPr>
      <w:i/>
    </w:rPr>
  </w:style>
  <w:style w:type="paragraph" w:customStyle="1" w:styleId="2">
    <w:name w:val="2"/>
    <w:basedOn w:val="Normalny"/>
    <w:next w:val="Nagwek"/>
    <w:rsid w:val="008E4675"/>
    <w:pPr>
      <w:pBdr>
        <w:bottom w:val="single" w:sz="4" w:space="1" w:color="auto"/>
      </w:pBdr>
      <w:tabs>
        <w:tab w:val="center" w:pos="4536"/>
        <w:tab w:val="right" w:pos="9072"/>
      </w:tabs>
      <w:spacing w:before="0"/>
    </w:pPr>
    <w:rPr>
      <w:i/>
    </w:rPr>
  </w:style>
  <w:style w:type="paragraph" w:customStyle="1" w:styleId="1">
    <w:name w:val="1"/>
    <w:basedOn w:val="Normalny"/>
    <w:next w:val="Nagwek"/>
    <w:rsid w:val="008E4675"/>
    <w:pPr>
      <w:pBdr>
        <w:bottom w:val="single" w:sz="4" w:space="1" w:color="auto"/>
      </w:pBdr>
      <w:tabs>
        <w:tab w:val="center" w:pos="4536"/>
        <w:tab w:val="right" w:pos="9072"/>
      </w:tabs>
      <w:spacing w:before="0"/>
    </w:pPr>
    <w:rPr>
      <w:i/>
    </w:rPr>
  </w:style>
  <w:style w:type="paragraph" w:customStyle="1" w:styleId="8">
    <w:name w:val="8"/>
    <w:basedOn w:val="Normalny"/>
    <w:next w:val="Nagwek"/>
    <w:rsid w:val="008E4675"/>
    <w:pPr>
      <w:pBdr>
        <w:bottom w:val="single" w:sz="4" w:space="1" w:color="auto"/>
      </w:pBdr>
      <w:tabs>
        <w:tab w:val="center" w:pos="4536"/>
        <w:tab w:val="right" w:pos="9072"/>
      </w:tabs>
      <w:spacing w:before="0"/>
    </w:pPr>
    <w:rPr>
      <w:i/>
    </w:rPr>
  </w:style>
  <w:style w:type="paragraph" w:customStyle="1" w:styleId="11">
    <w:name w:val="11"/>
    <w:basedOn w:val="Normalny"/>
    <w:next w:val="Nagwek"/>
    <w:rsid w:val="008E4675"/>
    <w:pPr>
      <w:pBdr>
        <w:bottom w:val="single" w:sz="4" w:space="1" w:color="auto"/>
      </w:pBdr>
      <w:tabs>
        <w:tab w:val="center" w:pos="4536"/>
        <w:tab w:val="right" w:pos="9072"/>
      </w:tabs>
      <w:spacing w:before="0"/>
    </w:pPr>
    <w:rPr>
      <w:i/>
    </w:rPr>
  </w:style>
  <w:style w:type="paragraph" w:customStyle="1" w:styleId="10">
    <w:name w:val="10"/>
    <w:basedOn w:val="Normalny"/>
    <w:next w:val="Nagwek"/>
    <w:rsid w:val="008E4675"/>
    <w:pPr>
      <w:pBdr>
        <w:bottom w:val="single" w:sz="4" w:space="1" w:color="auto"/>
      </w:pBdr>
      <w:tabs>
        <w:tab w:val="center" w:pos="4536"/>
        <w:tab w:val="right" w:pos="9072"/>
      </w:tabs>
      <w:spacing w:before="0"/>
    </w:pPr>
    <w:rPr>
      <w:i/>
    </w:rPr>
  </w:style>
  <w:style w:type="paragraph" w:customStyle="1" w:styleId="9">
    <w:name w:val="9"/>
    <w:basedOn w:val="Normalny"/>
    <w:next w:val="Nagwek"/>
    <w:rsid w:val="008E4675"/>
    <w:pPr>
      <w:pBdr>
        <w:bottom w:val="single" w:sz="4" w:space="1" w:color="auto"/>
      </w:pBdr>
      <w:tabs>
        <w:tab w:val="center" w:pos="4536"/>
        <w:tab w:val="right" w:pos="9072"/>
      </w:tabs>
      <w:spacing w:before="0"/>
    </w:pPr>
    <w:rPr>
      <w:i/>
    </w:rPr>
  </w:style>
  <w:style w:type="paragraph" w:customStyle="1" w:styleId="Normalny1">
    <w:name w:val="Normalny1"/>
    <w:basedOn w:val="Normalny"/>
    <w:link w:val="normalZnak"/>
    <w:rsid w:val="008E4675"/>
    <w:pPr>
      <w:spacing w:before="240"/>
    </w:pPr>
  </w:style>
  <w:style w:type="character" w:customStyle="1" w:styleId="normalZnak">
    <w:name w:val="normal Znak"/>
    <w:link w:val="Normalny1"/>
    <w:rsid w:val="008E4675"/>
    <w:rPr>
      <w:rFonts w:ascii="Arial" w:hAnsi="Arial" w:cs="Arial"/>
      <w:bCs/>
      <w:iCs/>
      <w:sz w:val="18"/>
      <w:szCs w:val="24"/>
      <w:lang w:val="pl-PL" w:eastAsia="pl-PL" w:bidi="ar-SA"/>
    </w:rPr>
  </w:style>
  <w:style w:type="paragraph" w:customStyle="1" w:styleId="norm00">
    <w:name w:val="norm 0"/>
    <w:basedOn w:val="Normalny"/>
    <w:rsid w:val="008E4675"/>
    <w:pPr>
      <w:spacing w:before="0"/>
    </w:pPr>
  </w:style>
  <w:style w:type="character" w:customStyle="1" w:styleId="Nagwek1Znak">
    <w:name w:val="Nagłówek 1 Znak"/>
    <w:rsid w:val="008E4675"/>
    <w:rPr>
      <w:rFonts w:cs="Arial"/>
      <w:b/>
      <w:iCs/>
      <w:caps/>
      <w:kern w:val="24"/>
      <w:sz w:val="22"/>
      <w:szCs w:val="24"/>
      <w:lang w:val="pl-PL" w:eastAsia="pl-PL" w:bidi="ar-SA"/>
    </w:rPr>
  </w:style>
  <w:style w:type="character" w:customStyle="1" w:styleId="StylPogrubienie">
    <w:name w:val="Styl Pogrubienie"/>
    <w:rsid w:val="008E4675"/>
    <w:rPr>
      <w:b/>
    </w:rPr>
  </w:style>
  <w:style w:type="paragraph" w:customStyle="1" w:styleId="StylTytuSSTZlewej0cmWysunicie375cm">
    <w:name w:val="Styl Tytuł SST + Z lewej:  0 cm Wysunięcie:  375 cm"/>
    <w:basedOn w:val="TytuSST"/>
    <w:rsid w:val="008E4675"/>
    <w:pPr>
      <w:tabs>
        <w:tab w:val="clear" w:pos="2126"/>
      </w:tabs>
      <w:ind w:left="1701" w:hanging="1701"/>
    </w:pPr>
    <w:rPr>
      <w:rFonts w:cs="Times New Roman"/>
      <w:iCs w:val="0"/>
      <w:szCs w:val="20"/>
    </w:rPr>
  </w:style>
  <w:style w:type="character" w:customStyle="1" w:styleId="Nagwek2Title2ZnakZnak">
    <w:name w:val="Nagłówek 2;Title 2 Znak Znak"/>
    <w:rsid w:val="008E4675"/>
    <w:rPr>
      <w:rFonts w:cs="Arial"/>
      <w:b/>
      <w:kern w:val="24"/>
      <w:szCs w:val="24"/>
      <w:lang w:val="pl-PL" w:eastAsia="ar-SA" w:bidi="ar-SA"/>
    </w:rPr>
  </w:style>
  <w:style w:type="character" w:customStyle="1" w:styleId="ZnakZnak3">
    <w:name w:val="Znak Znak3"/>
    <w:rsid w:val="008E4675"/>
    <w:rPr>
      <w:rFonts w:cs="Arial"/>
      <w:b/>
      <w:iCs/>
      <w:szCs w:val="26"/>
      <w:lang w:val="pl-PL" w:eastAsia="pl-PL" w:bidi="ar-SA"/>
    </w:rPr>
  </w:style>
  <w:style w:type="character" w:customStyle="1" w:styleId="Nagwek1Title1ZnakZnak1">
    <w:name w:val="Nagłówek 1;Title 1 Znak Znak1"/>
    <w:rsid w:val="008E4675"/>
    <w:rPr>
      <w:rFonts w:cs="Arial"/>
      <w:b/>
      <w:iCs/>
      <w:caps/>
      <w:kern w:val="24"/>
      <w:lang w:val="pl-PL" w:eastAsia="ar-SA" w:bidi="ar-SA"/>
    </w:rPr>
  </w:style>
  <w:style w:type="paragraph" w:customStyle="1" w:styleId="Nagwek-SST-nieparzysty">
    <w:name w:val="Nagłówek - SST - nieparzysty"/>
    <w:basedOn w:val="Standardowytekst"/>
    <w:autoRedefine/>
    <w:rsid w:val="008E4675"/>
    <w:pPr>
      <w:tabs>
        <w:tab w:val="left" w:pos="355"/>
      </w:tabs>
      <w:overflowPunct/>
      <w:adjustRightInd/>
      <w:ind w:right="360"/>
      <w:jc w:val="right"/>
      <w:textAlignment w:val="auto"/>
    </w:pPr>
    <w:rPr>
      <w:iCs/>
      <w:noProof/>
      <w:szCs w:val="24"/>
      <w:lang w:val="en-GB"/>
    </w:rPr>
  </w:style>
  <w:style w:type="paragraph" w:styleId="Wcicienormalne">
    <w:name w:val="Normal Indent"/>
    <w:basedOn w:val="Normalny"/>
    <w:rsid w:val="008E4675"/>
    <w:pPr>
      <w:tabs>
        <w:tab w:val="left" w:pos="510"/>
        <w:tab w:val="left" w:pos="624"/>
        <w:tab w:val="left" w:pos="851"/>
      </w:tabs>
      <w:ind w:left="708"/>
    </w:pPr>
    <w:rPr>
      <w:szCs w:val="20"/>
    </w:rPr>
  </w:style>
  <w:style w:type="paragraph" w:styleId="Tekstpodstawowy3">
    <w:name w:val="Body Text 3"/>
    <w:basedOn w:val="Normalny"/>
    <w:rsid w:val="008E4675"/>
    <w:pPr>
      <w:spacing w:after="120"/>
    </w:pPr>
    <w:rPr>
      <w:sz w:val="16"/>
      <w:szCs w:val="16"/>
    </w:rPr>
  </w:style>
  <w:style w:type="numbering" w:customStyle="1" w:styleId="StylPunktowane">
    <w:name w:val="Styl Punktowane"/>
    <w:basedOn w:val="Bezlisty"/>
    <w:rsid w:val="008E4675"/>
    <w:pPr>
      <w:numPr>
        <w:numId w:val="3"/>
      </w:numPr>
    </w:pPr>
  </w:style>
  <w:style w:type="numbering" w:customStyle="1" w:styleId="Punktowane2">
    <w:name w:val="Punktowane2"/>
    <w:basedOn w:val="Bezlisty"/>
    <w:rsid w:val="008E4675"/>
    <w:pPr>
      <w:numPr>
        <w:numId w:val="4"/>
      </w:numPr>
    </w:pPr>
  </w:style>
  <w:style w:type="paragraph" w:customStyle="1" w:styleId="StylTytuSSTZlewej0cmWysunicie375cm1">
    <w:name w:val="Styl Tytuł SST + Z lewej:  0 cm Wysunięcie:  375 cm1"/>
    <w:basedOn w:val="TytuSST"/>
    <w:rsid w:val="008E4675"/>
    <w:pPr>
      <w:tabs>
        <w:tab w:val="clear" w:pos="2126"/>
      </w:tabs>
      <w:ind w:left="1701" w:hanging="1701"/>
    </w:pPr>
    <w:rPr>
      <w:rFonts w:cs="Times New Roman"/>
      <w:iCs w:val="0"/>
      <w:szCs w:val="20"/>
    </w:rPr>
  </w:style>
  <w:style w:type="paragraph" w:customStyle="1" w:styleId="StylNagwek3NiePogrubienie2">
    <w:name w:val="Styl Nagłówek 3 + Nie Pogrubienie2"/>
    <w:basedOn w:val="Nagwek3"/>
    <w:rsid w:val="008E4675"/>
    <w:rPr>
      <w:b w:val="0"/>
      <w:iCs w:val="0"/>
    </w:rPr>
  </w:style>
  <w:style w:type="paragraph" w:customStyle="1" w:styleId="StylNagwek3NiePogrubieniePrzed12pt">
    <w:name w:val="Styl Nagłówek 3 + Nie Pogrubienie Przed:  12 pt"/>
    <w:basedOn w:val="Nagwek3"/>
    <w:rsid w:val="008E4675"/>
    <w:rPr>
      <w:rFonts w:cs="Times New Roman"/>
      <w:b w:val="0"/>
      <w:iCs w:val="0"/>
      <w:szCs w:val="20"/>
    </w:rPr>
  </w:style>
  <w:style w:type="paragraph" w:customStyle="1" w:styleId="StylNagwek3NiePogrubienie3">
    <w:name w:val="Styl Nagłówek 3 + Nie Pogrubienie3"/>
    <w:basedOn w:val="Nagwek3"/>
    <w:rsid w:val="008E4675"/>
    <w:rPr>
      <w:b w:val="0"/>
      <w:iCs w:val="0"/>
    </w:rPr>
  </w:style>
  <w:style w:type="paragraph" w:customStyle="1" w:styleId="Default">
    <w:name w:val="Default"/>
    <w:rsid w:val="008E4675"/>
    <w:pPr>
      <w:autoSpaceDE w:val="0"/>
      <w:autoSpaceDN w:val="0"/>
      <w:adjustRightInd w:val="0"/>
    </w:pPr>
    <w:rPr>
      <w:rFonts w:ascii="Arial" w:hAnsi="Arial" w:cs="Arial"/>
      <w:color w:val="000000"/>
      <w:sz w:val="24"/>
      <w:szCs w:val="24"/>
    </w:rPr>
  </w:style>
  <w:style w:type="character" w:customStyle="1" w:styleId="Title2ZnakZnakZnak">
    <w:name w:val="Title 2 Znak Znak Znak"/>
    <w:aliases w:val="Title 2 Znak Znak1"/>
    <w:rsid w:val="008E4675"/>
    <w:rPr>
      <w:rFonts w:cs="Arial"/>
      <w:b/>
      <w:kern w:val="24"/>
      <w:szCs w:val="24"/>
      <w:lang w:val="pl-PL" w:eastAsia="pl-PL" w:bidi="ar-SA"/>
    </w:rPr>
  </w:style>
  <w:style w:type="character" w:customStyle="1" w:styleId="Title1ZnakZnak">
    <w:name w:val="Title 1 Znak Znak"/>
    <w:rsid w:val="008E4675"/>
    <w:rPr>
      <w:rFonts w:cs="Arial"/>
      <w:b/>
      <w:iCs/>
      <w:caps/>
      <w:kern w:val="24"/>
      <w:lang w:val="pl-PL" w:eastAsia="pl-PL" w:bidi="ar-SA"/>
    </w:rPr>
  </w:style>
  <w:style w:type="character" w:customStyle="1" w:styleId="Nagwek2ZnakZnak">
    <w:name w:val="Nagłówek 2 Znak Znak"/>
    <w:rsid w:val="008E4675"/>
    <w:rPr>
      <w:rFonts w:cs="Arial"/>
      <w:b/>
      <w:kern w:val="24"/>
      <w:szCs w:val="24"/>
      <w:lang w:val="pl-PL" w:eastAsia="pl-PL" w:bidi="ar-SA"/>
    </w:rPr>
  </w:style>
  <w:style w:type="character" w:customStyle="1" w:styleId="Nagwek3Znak1">
    <w:name w:val="Nagłówek 3 Znak1"/>
    <w:link w:val="Nagwek3"/>
    <w:rsid w:val="008E4675"/>
    <w:rPr>
      <w:rFonts w:ascii="Arial" w:hAnsi="Arial" w:cs="Arial"/>
      <w:b/>
      <w:iCs/>
      <w:sz w:val="18"/>
      <w:szCs w:val="26"/>
    </w:rPr>
  </w:style>
  <w:style w:type="character" w:customStyle="1" w:styleId="Nagwek1ZnakZnak">
    <w:name w:val="Nagłówek 1 Znak Znak"/>
    <w:rsid w:val="008E4675"/>
    <w:rPr>
      <w:rFonts w:cs="Arial"/>
      <w:b/>
      <w:iCs/>
      <w:caps/>
      <w:kern w:val="24"/>
      <w:lang w:val="pl-PL" w:eastAsia="pl-PL" w:bidi="ar-SA"/>
    </w:rPr>
  </w:style>
  <w:style w:type="character" w:customStyle="1" w:styleId="Nagwek2Znak1">
    <w:name w:val="Nagłówek 2 Znak1"/>
    <w:aliases w:val="Title 2 Znak Znak Znak1,Title 2 Znak"/>
    <w:link w:val="Nagwek2"/>
    <w:rsid w:val="008E4675"/>
    <w:rPr>
      <w:rFonts w:ascii="Arial" w:hAnsi="Arial" w:cs="Arial"/>
      <w:b/>
      <w:kern w:val="24"/>
      <w:sz w:val="18"/>
      <w:szCs w:val="24"/>
    </w:rPr>
  </w:style>
  <w:style w:type="character" w:customStyle="1" w:styleId="Nagwek1Znak1">
    <w:name w:val="Nagłówek 1 Znak1"/>
    <w:aliases w:val="Title 1 Znak,Title 1 Znak Znak1 Znak"/>
    <w:link w:val="Nagwek1"/>
    <w:rsid w:val="008E4675"/>
    <w:rPr>
      <w:rFonts w:ascii="Arial" w:hAnsi="Arial" w:cs="Arial"/>
      <w:b/>
      <w:iCs/>
      <w:caps/>
      <w:kern w:val="24"/>
      <w:sz w:val="18"/>
    </w:rPr>
  </w:style>
  <w:style w:type="paragraph" w:customStyle="1" w:styleId="tytuSSTmay">
    <w:name w:val="tytuł SST mały"/>
    <w:basedOn w:val="TytuSST"/>
    <w:rsid w:val="008E4675"/>
    <w:pPr>
      <w:tabs>
        <w:tab w:val="clear" w:pos="2126"/>
      </w:tabs>
    </w:pPr>
    <w:rPr>
      <w:b w:val="0"/>
      <w:sz w:val="18"/>
    </w:rPr>
  </w:style>
  <w:style w:type="paragraph" w:styleId="Tekstdymka">
    <w:name w:val="Balloon Text"/>
    <w:basedOn w:val="Normalny"/>
    <w:link w:val="TekstdymkaZnak"/>
    <w:uiPriority w:val="99"/>
    <w:semiHidden/>
    <w:rsid w:val="008E4675"/>
    <w:rPr>
      <w:rFonts w:ascii="Tahoma" w:hAnsi="Tahoma" w:cs="Tahoma"/>
      <w:sz w:val="16"/>
      <w:szCs w:val="16"/>
    </w:rPr>
  </w:style>
  <w:style w:type="paragraph" w:styleId="Tekstprzypisukocowego">
    <w:name w:val="endnote text"/>
    <w:basedOn w:val="Normalny"/>
    <w:semiHidden/>
    <w:rsid w:val="008E4675"/>
    <w:rPr>
      <w:szCs w:val="20"/>
    </w:rPr>
  </w:style>
  <w:style w:type="character" w:styleId="Odwoanieprzypisukocowego">
    <w:name w:val="endnote reference"/>
    <w:semiHidden/>
    <w:rsid w:val="008E4675"/>
    <w:rPr>
      <w:vertAlign w:val="superscript"/>
    </w:rPr>
  </w:style>
  <w:style w:type="character" w:styleId="Odwoanieprzypisudolnego">
    <w:name w:val="footnote reference"/>
    <w:aliases w:val="Footnote Reference/"/>
    <w:semiHidden/>
    <w:rsid w:val="008E4675"/>
    <w:rPr>
      <w:vertAlign w:val="superscript"/>
    </w:rPr>
  </w:style>
  <w:style w:type="paragraph" w:styleId="Tekstpodstawowywcity3">
    <w:name w:val="Body Text Indent 3"/>
    <w:basedOn w:val="Normalny"/>
    <w:link w:val="Tekstpodstawowywcity3Znak"/>
    <w:rsid w:val="008E4675"/>
    <w:pPr>
      <w:spacing w:after="120"/>
      <w:ind w:left="283"/>
    </w:pPr>
    <w:rPr>
      <w:sz w:val="16"/>
      <w:szCs w:val="16"/>
    </w:rPr>
  </w:style>
  <w:style w:type="paragraph" w:customStyle="1" w:styleId="Styl2">
    <w:name w:val="Styl2"/>
    <w:basedOn w:val="Tekstpodstawowy"/>
    <w:next w:val="Standardowytekst"/>
    <w:rsid w:val="008E4675"/>
    <w:rPr>
      <w:rFonts w:ascii="Times New Roman" w:hAnsi="Times New Roman"/>
      <w:sz w:val="20"/>
    </w:rPr>
  </w:style>
  <w:style w:type="character" w:customStyle="1" w:styleId="StylNormalny1210ptNiePogrubienieZnak">
    <w:name w:val="Styl Normalny 12 + 10 pt Nie Pogrubienie Znak"/>
    <w:link w:val="StylNormalny1210ptNiePogrubienie"/>
    <w:rsid w:val="008E4675"/>
    <w:rPr>
      <w:rFonts w:cs="Arial"/>
      <w:b/>
      <w:bCs/>
      <w:iCs/>
      <w:szCs w:val="24"/>
      <w:lang w:val="pl-PL" w:eastAsia="pl-PL" w:bidi="ar-SA"/>
    </w:rPr>
  </w:style>
  <w:style w:type="character" w:styleId="UyteHipercze">
    <w:name w:val="FollowedHyperlink"/>
    <w:rsid w:val="008E4675"/>
    <w:rPr>
      <w:color w:val="800080"/>
      <w:u w:val="single"/>
    </w:rPr>
  </w:style>
  <w:style w:type="paragraph" w:styleId="Tekstkomentarza">
    <w:name w:val="annotation text"/>
    <w:basedOn w:val="Normalny"/>
    <w:link w:val="TekstkomentarzaZnak"/>
    <w:rsid w:val="000144B3"/>
    <w:pPr>
      <w:spacing w:before="0"/>
      <w:jc w:val="left"/>
    </w:pPr>
  </w:style>
  <w:style w:type="character" w:customStyle="1" w:styleId="TekstkomentarzaZnak">
    <w:name w:val="Tekst komentarza Znak"/>
    <w:link w:val="Tekstkomentarza"/>
    <w:rsid w:val="000144B3"/>
    <w:rPr>
      <w:rFonts w:ascii="Arial" w:hAnsi="Arial" w:cs="Arial"/>
      <w:bCs/>
      <w:iCs/>
      <w:sz w:val="18"/>
      <w:szCs w:val="24"/>
    </w:rPr>
  </w:style>
  <w:style w:type="character" w:styleId="Odwoaniedokomentarza">
    <w:name w:val="annotation reference"/>
    <w:rsid w:val="000144B3"/>
    <w:rPr>
      <w:sz w:val="16"/>
      <w:szCs w:val="16"/>
    </w:rPr>
  </w:style>
  <w:style w:type="paragraph" w:styleId="Tematkomentarza">
    <w:name w:val="annotation subject"/>
    <w:basedOn w:val="Tekstkomentarza"/>
    <w:next w:val="Tekstkomentarza"/>
    <w:link w:val="TematkomentarzaZnak"/>
    <w:rsid w:val="000144B3"/>
    <w:pPr>
      <w:spacing w:before="60"/>
      <w:jc w:val="both"/>
    </w:pPr>
    <w:rPr>
      <w:b/>
      <w:szCs w:val="20"/>
    </w:rPr>
  </w:style>
  <w:style w:type="character" w:customStyle="1" w:styleId="TematkomentarzaZnak">
    <w:name w:val="Temat komentarza Znak"/>
    <w:link w:val="Tematkomentarza"/>
    <w:rsid w:val="000144B3"/>
    <w:rPr>
      <w:rFonts w:ascii="Arial" w:hAnsi="Arial" w:cs="Arial"/>
      <w:b/>
      <w:bCs/>
      <w:iCs/>
      <w:sz w:val="18"/>
      <w:szCs w:val="24"/>
    </w:rPr>
  </w:style>
  <w:style w:type="paragraph" w:customStyle="1" w:styleId="Komentarz">
    <w:name w:val="Komentarz"/>
    <w:basedOn w:val="Normalny"/>
    <w:rsid w:val="000144B3"/>
    <w:rPr>
      <w:i/>
    </w:rPr>
  </w:style>
  <w:style w:type="paragraph" w:customStyle="1" w:styleId="Technical4">
    <w:name w:val="Technical 4"/>
    <w:rsid w:val="000144B3"/>
    <w:pPr>
      <w:tabs>
        <w:tab w:val="left" w:pos="-720"/>
      </w:tabs>
      <w:suppressAutoHyphens/>
    </w:pPr>
    <w:rPr>
      <w:rFonts w:ascii="Courier" w:hAnsi="Courier"/>
      <w:b/>
      <w:sz w:val="24"/>
      <w:lang w:val="en-US"/>
    </w:rPr>
  </w:style>
  <w:style w:type="paragraph" w:styleId="Spistreci1">
    <w:name w:val="toc 1"/>
    <w:basedOn w:val="Normalny"/>
    <w:next w:val="Normalny"/>
    <w:uiPriority w:val="39"/>
    <w:rsid w:val="000144B3"/>
    <w:pPr>
      <w:spacing w:after="120"/>
      <w:jc w:val="left"/>
    </w:pPr>
    <w:rPr>
      <w:b/>
      <w:caps/>
    </w:rPr>
  </w:style>
  <w:style w:type="paragraph" w:styleId="Spistreci2">
    <w:name w:val="toc 2"/>
    <w:basedOn w:val="Normalny"/>
    <w:next w:val="Normalny"/>
    <w:uiPriority w:val="39"/>
    <w:rsid w:val="000144B3"/>
    <w:pPr>
      <w:spacing w:before="0"/>
      <w:ind w:left="240"/>
      <w:jc w:val="left"/>
    </w:pPr>
    <w:rPr>
      <w:smallCaps/>
    </w:rPr>
  </w:style>
  <w:style w:type="paragraph" w:styleId="Spistreci3">
    <w:name w:val="toc 3"/>
    <w:basedOn w:val="Normalny"/>
    <w:next w:val="Normalny"/>
    <w:autoRedefine/>
    <w:rsid w:val="000144B3"/>
    <w:pPr>
      <w:spacing w:before="0"/>
      <w:ind w:left="480"/>
      <w:jc w:val="left"/>
    </w:pPr>
    <w:rPr>
      <w:i/>
    </w:rPr>
  </w:style>
  <w:style w:type="paragraph" w:styleId="Spistreci4">
    <w:name w:val="toc 4"/>
    <w:basedOn w:val="Normalny"/>
    <w:next w:val="Normalny"/>
    <w:autoRedefine/>
    <w:rsid w:val="000144B3"/>
    <w:pPr>
      <w:spacing w:before="0"/>
      <w:ind w:left="720"/>
      <w:jc w:val="left"/>
    </w:pPr>
  </w:style>
  <w:style w:type="paragraph" w:styleId="Spistreci5">
    <w:name w:val="toc 5"/>
    <w:basedOn w:val="Normalny"/>
    <w:next w:val="Normalny"/>
    <w:autoRedefine/>
    <w:rsid w:val="000144B3"/>
    <w:pPr>
      <w:spacing w:before="0"/>
      <w:ind w:left="960"/>
      <w:jc w:val="left"/>
    </w:pPr>
  </w:style>
  <w:style w:type="paragraph" w:styleId="Spistreci6">
    <w:name w:val="toc 6"/>
    <w:basedOn w:val="Normalny"/>
    <w:next w:val="Normalny"/>
    <w:autoRedefine/>
    <w:rsid w:val="000144B3"/>
    <w:pPr>
      <w:spacing w:before="0"/>
      <w:ind w:left="1200"/>
      <w:jc w:val="left"/>
    </w:pPr>
  </w:style>
  <w:style w:type="paragraph" w:styleId="Spistreci7">
    <w:name w:val="toc 7"/>
    <w:basedOn w:val="Normalny"/>
    <w:next w:val="Normalny"/>
    <w:autoRedefine/>
    <w:rsid w:val="000144B3"/>
    <w:pPr>
      <w:spacing w:before="0"/>
      <w:ind w:left="1440"/>
      <w:jc w:val="left"/>
    </w:pPr>
  </w:style>
  <w:style w:type="paragraph" w:styleId="Spistreci8">
    <w:name w:val="toc 8"/>
    <w:basedOn w:val="Normalny"/>
    <w:next w:val="Normalny"/>
    <w:autoRedefine/>
    <w:rsid w:val="000144B3"/>
    <w:pPr>
      <w:spacing w:before="0"/>
      <w:ind w:left="1680"/>
      <w:jc w:val="left"/>
    </w:pPr>
  </w:style>
  <w:style w:type="paragraph" w:styleId="Spistreci9">
    <w:name w:val="toc 9"/>
    <w:basedOn w:val="Normalny"/>
    <w:next w:val="Normalny"/>
    <w:autoRedefine/>
    <w:rsid w:val="000144B3"/>
    <w:pPr>
      <w:spacing w:before="0"/>
      <w:ind w:left="1920"/>
      <w:jc w:val="left"/>
    </w:pPr>
  </w:style>
  <w:style w:type="paragraph" w:styleId="Lista3">
    <w:name w:val="List 3"/>
    <w:basedOn w:val="Normalny"/>
    <w:rsid w:val="000144B3"/>
    <w:pPr>
      <w:ind w:left="849" w:hanging="283"/>
    </w:pPr>
  </w:style>
  <w:style w:type="paragraph" w:styleId="Lista4">
    <w:name w:val="List 4"/>
    <w:basedOn w:val="Normalny"/>
    <w:rsid w:val="000144B3"/>
    <w:pPr>
      <w:ind w:left="1132" w:hanging="283"/>
    </w:pPr>
  </w:style>
  <w:style w:type="paragraph" w:styleId="Lista-kontynuacja">
    <w:name w:val="List Continue"/>
    <w:basedOn w:val="Normalny"/>
    <w:rsid w:val="000144B3"/>
    <w:pPr>
      <w:spacing w:after="120"/>
      <w:ind w:left="283"/>
    </w:pPr>
  </w:style>
  <w:style w:type="paragraph" w:customStyle="1" w:styleId="Tekstpodstawowy21">
    <w:name w:val="Tekst podstawowy 21"/>
    <w:basedOn w:val="Normalny"/>
    <w:rsid w:val="000144B3"/>
    <w:pPr>
      <w:spacing w:before="0"/>
    </w:pPr>
    <w:rPr>
      <w:b/>
      <w:sz w:val="28"/>
    </w:rPr>
  </w:style>
  <w:style w:type="paragraph" w:customStyle="1" w:styleId="Tekstpodstawowy31">
    <w:name w:val="Tekst podstawowy 31"/>
    <w:basedOn w:val="Normalny"/>
    <w:rsid w:val="000144B3"/>
    <w:pPr>
      <w:spacing w:before="0"/>
    </w:pPr>
    <w:rPr>
      <w:b/>
      <w:sz w:val="28"/>
    </w:rPr>
  </w:style>
  <w:style w:type="paragraph" w:customStyle="1" w:styleId="a">
    <w:name w:val="Ś"/>
    <w:basedOn w:val="Stopka"/>
    <w:rsid w:val="000144B3"/>
    <w:pPr>
      <w:tabs>
        <w:tab w:val="clear" w:pos="4536"/>
        <w:tab w:val="clear" w:pos="9072"/>
      </w:tabs>
      <w:spacing w:before="40"/>
      <w:jc w:val="right"/>
    </w:pPr>
    <w:rPr>
      <w:i/>
      <w:sz w:val="16"/>
      <w:szCs w:val="16"/>
    </w:rPr>
  </w:style>
  <w:style w:type="paragraph" w:styleId="Tekstpodstawowywcity2">
    <w:name w:val="Body Text Indent 2"/>
    <w:basedOn w:val="Normalny"/>
    <w:link w:val="Tekstpodstawowywcity2Znak"/>
    <w:rsid w:val="000144B3"/>
    <w:pPr>
      <w:tabs>
        <w:tab w:val="left" w:pos="291"/>
        <w:tab w:val="left" w:pos="723"/>
        <w:tab w:val="left" w:pos="1560"/>
      </w:tabs>
      <w:ind w:left="1560" w:hanging="405"/>
    </w:pPr>
  </w:style>
  <w:style w:type="character" w:customStyle="1" w:styleId="Tekstpodstawowywcity2Znak">
    <w:name w:val="Tekst podstawowy wcięty 2 Znak"/>
    <w:link w:val="Tekstpodstawowywcity2"/>
    <w:rsid w:val="000144B3"/>
    <w:rPr>
      <w:rFonts w:ascii="Arial" w:hAnsi="Arial" w:cs="Arial"/>
      <w:bCs/>
      <w:iCs/>
      <w:sz w:val="18"/>
      <w:szCs w:val="24"/>
    </w:rPr>
  </w:style>
  <w:style w:type="paragraph" w:customStyle="1" w:styleId="tytu">
    <w:name w:val="tytuł"/>
    <w:rsid w:val="000144B3"/>
    <w:pPr>
      <w:spacing w:line="360" w:lineRule="atLeast"/>
      <w:jc w:val="center"/>
    </w:pPr>
    <w:rPr>
      <w:rFonts w:ascii="TimesEE" w:hAnsi="TimesEE"/>
      <w:b/>
      <w:color w:val="000000"/>
      <w:sz w:val="24"/>
    </w:rPr>
  </w:style>
  <w:style w:type="paragraph" w:customStyle="1" w:styleId="StylNagwek1Po0pt">
    <w:name w:val="Styl Nagłówek 1 + Po:  0 pt"/>
    <w:basedOn w:val="Nagwek1"/>
    <w:link w:val="StylNagwek1Po0ptZnak"/>
    <w:rsid w:val="000144B3"/>
    <w:pPr>
      <w:tabs>
        <w:tab w:val="num" w:pos="397"/>
      </w:tabs>
      <w:spacing w:before="600"/>
      <w:ind w:left="397" w:hanging="397"/>
    </w:pPr>
    <w:rPr>
      <w:bCs/>
    </w:rPr>
  </w:style>
  <w:style w:type="character" w:customStyle="1" w:styleId="StylNagwek1Po0ptZnak">
    <w:name w:val="Styl Nagłówek 1 + Po:  0 pt Znak"/>
    <w:link w:val="StylNagwek1Po0pt"/>
    <w:rsid w:val="000144B3"/>
    <w:rPr>
      <w:rFonts w:ascii="Arial" w:hAnsi="Arial" w:cs="Arial"/>
      <w:b/>
      <w:bCs/>
      <w:iCs/>
      <w:caps/>
      <w:kern w:val="24"/>
      <w:sz w:val="18"/>
    </w:rPr>
  </w:style>
  <w:style w:type="paragraph" w:customStyle="1" w:styleId="Nagwek2Pogrubienie">
    <w:name w:val="Nagłówek 2 + Pogrubienie"/>
    <w:basedOn w:val="Nagwek2"/>
    <w:rsid w:val="000144B3"/>
    <w:pPr>
      <w:numPr>
        <w:numId w:val="2"/>
      </w:numPr>
    </w:pPr>
    <w:rPr>
      <w:b w:val="0"/>
      <w:bCs/>
    </w:rPr>
  </w:style>
  <w:style w:type="paragraph" w:customStyle="1" w:styleId="Mylnik">
    <w:name w:val="Myślnik"/>
    <w:basedOn w:val="Normalny"/>
    <w:rsid w:val="000144B3"/>
    <w:pPr>
      <w:spacing w:before="0"/>
    </w:pPr>
  </w:style>
  <w:style w:type="paragraph" w:customStyle="1" w:styleId="Mylnik1">
    <w:name w:val="Myślnik 1"/>
    <w:basedOn w:val="Mylnik"/>
    <w:rsid w:val="000144B3"/>
    <w:pPr>
      <w:spacing w:before="120"/>
    </w:pPr>
  </w:style>
  <w:style w:type="paragraph" w:customStyle="1" w:styleId="StylZlewej0cmWysunicie2cmInterliniaConajmniej1">
    <w:name w:val="Styl Z lewej:  0 cm Wysunięcie:  2 cm Interlinia:  Co najmniej 1..."/>
    <w:basedOn w:val="Normalny"/>
    <w:rsid w:val="000144B3"/>
  </w:style>
  <w:style w:type="paragraph" w:customStyle="1" w:styleId="StylStylZlewej0cmWysunicie2cmInterliniaConajmnie">
    <w:name w:val="Styl Styl Z lewej:  0 cm Wysunięcie:  2 cm Interlinia:  Co najmnie..."/>
    <w:basedOn w:val="StylZlewej0cmWysunicie2cmInterliniaConajmniej1"/>
    <w:rsid w:val="000144B3"/>
    <w:pPr>
      <w:ind w:firstLine="851"/>
    </w:pPr>
    <w:rPr>
      <w:b/>
      <w:bCs w:val="0"/>
    </w:rPr>
  </w:style>
  <w:style w:type="paragraph" w:customStyle="1" w:styleId="Normalny12">
    <w:name w:val="Normalny 12"/>
    <w:basedOn w:val="Normalny"/>
    <w:link w:val="Normalny12Znak"/>
    <w:rsid w:val="000144B3"/>
    <w:pPr>
      <w:tabs>
        <w:tab w:val="left" w:pos="3"/>
        <w:tab w:val="left" w:pos="147"/>
        <w:tab w:val="left" w:pos="291"/>
        <w:tab w:val="left" w:pos="723"/>
        <w:tab w:val="left" w:pos="867"/>
        <w:tab w:val="left" w:pos="1011"/>
      </w:tabs>
      <w:spacing w:before="240"/>
    </w:pPr>
    <w:rPr>
      <w:b/>
    </w:rPr>
  </w:style>
  <w:style w:type="character" w:customStyle="1" w:styleId="Normalny12Znak">
    <w:name w:val="Normalny 12 Znak"/>
    <w:link w:val="Normalny12"/>
    <w:rsid w:val="000144B3"/>
    <w:rPr>
      <w:rFonts w:ascii="Arial" w:hAnsi="Arial" w:cs="Arial"/>
      <w:b/>
      <w:bCs/>
      <w:iCs/>
      <w:sz w:val="18"/>
      <w:szCs w:val="24"/>
    </w:rPr>
  </w:style>
  <w:style w:type="paragraph" w:styleId="Poprawka">
    <w:name w:val="Revision"/>
    <w:basedOn w:val="Normalny"/>
    <w:next w:val="Normalny"/>
    <w:rsid w:val="000144B3"/>
    <w:pPr>
      <w:tabs>
        <w:tab w:val="left" w:pos="723"/>
      </w:tabs>
      <w:spacing w:before="240"/>
      <w:ind w:left="1009" w:hanging="1009"/>
    </w:pPr>
  </w:style>
  <w:style w:type="paragraph" w:customStyle="1" w:styleId="StylDolewejInterlinia15wiersza">
    <w:name w:val="Styl Do lewej Interlinia:  15 wiersza"/>
    <w:basedOn w:val="Normalny"/>
    <w:rsid w:val="000144B3"/>
    <w:pPr>
      <w:spacing w:before="0" w:line="360" w:lineRule="auto"/>
      <w:jc w:val="left"/>
    </w:pPr>
  </w:style>
  <w:style w:type="paragraph" w:customStyle="1" w:styleId="normal0">
    <w:name w:val="normal 0"/>
    <w:basedOn w:val="Normalny"/>
    <w:rsid w:val="000144B3"/>
    <w:pPr>
      <w:spacing w:before="0"/>
    </w:pPr>
  </w:style>
  <w:style w:type="paragraph" w:customStyle="1" w:styleId="StylNormalny1210ptNiePogrubienie">
    <w:name w:val="Styl Normalny 12 + 10 pt Nie Pogrubienie"/>
    <w:basedOn w:val="Normalny12"/>
    <w:link w:val="StylNormalny1210ptNiePogrubienieZnak"/>
    <w:rsid w:val="000144B3"/>
    <w:pPr>
      <w:tabs>
        <w:tab w:val="clear" w:pos="3"/>
        <w:tab w:val="clear" w:pos="147"/>
        <w:tab w:val="clear" w:pos="723"/>
        <w:tab w:val="clear" w:pos="1011"/>
        <w:tab w:val="left" w:pos="1985"/>
      </w:tabs>
    </w:pPr>
    <w:rPr>
      <w:rFonts w:ascii="Times New Roman" w:hAnsi="Times New Roman"/>
      <w:sz w:val="20"/>
    </w:rPr>
  </w:style>
  <w:style w:type="paragraph" w:customStyle="1" w:styleId="tekstost0">
    <w:name w:val="tekstost"/>
    <w:basedOn w:val="Normalny"/>
    <w:rsid w:val="000144B3"/>
    <w:pPr>
      <w:spacing w:before="100" w:beforeAutospacing="1" w:after="100" w:afterAutospacing="1"/>
      <w:jc w:val="left"/>
    </w:pPr>
    <w:rPr>
      <w:rFonts w:cs="Times New Roman"/>
      <w:bCs w:val="0"/>
      <w:iCs w:val="0"/>
      <w:sz w:val="24"/>
    </w:rPr>
  </w:style>
  <w:style w:type="paragraph" w:customStyle="1" w:styleId="normalny30">
    <w:name w:val="normalny3"/>
    <w:basedOn w:val="Normalny"/>
    <w:rsid w:val="000144B3"/>
    <w:pPr>
      <w:spacing w:before="100" w:beforeAutospacing="1" w:after="100" w:afterAutospacing="1"/>
      <w:jc w:val="left"/>
    </w:pPr>
    <w:rPr>
      <w:rFonts w:cs="Times New Roman"/>
      <w:bCs w:val="0"/>
      <w:iCs w:val="0"/>
      <w:sz w:val="24"/>
    </w:rPr>
  </w:style>
  <w:style w:type="character" w:customStyle="1" w:styleId="Title1ZnakZnakZnakZnak">
    <w:name w:val="Title 1 Znak Znak Znak Znak"/>
    <w:locked/>
    <w:rsid w:val="000144B3"/>
    <w:rPr>
      <w:rFonts w:cs="Arial"/>
      <w:b/>
      <w:iCs/>
      <w:caps/>
      <w:kern w:val="24"/>
      <w:sz w:val="24"/>
      <w:szCs w:val="24"/>
    </w:rPr>
  </w:style>
  <w:style w:type="character" w:customStyle="1" w:styleId="ZnakZnak22">
    <w:name w:val="Znak Znak22"/>
    <w:locked/>
    <w:rsid w:val="000144B3"/>
    <w:rPr>
      <w:rFonts w:cs="Arial"/>
      <w:b/>
      <w:iCs/>
      <w:sz w:val="26"/>
      <w:szCs w:val="26"/>
    </w:rPr>
  </w:style>
  <w:style w:type="character" w:customStyle="1" w:styleId="Nagwek4Znak">
    <w:name w:val="Nagłówek 4 Znak"/>
    <w:aliases w:val="kropka Znak"/>
    <w:link w:val="Nagwek4"/>
    <w:locked/>
    <w:rsid w:val="000144B3"/>
    <w:rPr>
      <w:rFonts w:ascii="Arial" w:hAnsi="Arial"/>
      <w:bCs/>
      <w:iCs/>
      <w:sz w:val="18"/>
    </w:rPr>
  </w:style>
  <w:style w:type="character" w:customStyle="1" w:styleId="Nagwek5Znak">
    <w:name w:val="Nagłówek 5 Znak"/>
    <w:link w:val="Nagwek5"/>
    <w:locked/>
    <w:rsid w:val="000144B3"/>
    <w:rPr>
      <w:rFonts w:ascii="Arial" w:hAnsi="Arial" w:cs="Arial"/>
      <w:bCs/>
      <w:i/>
      <w:iCs/>
      <w:sz w:val="18"/>
      <w:szCs w:val="24"/>
    </w:rPr>
  </w:style>
  <w:style w:type="character" w:customStyle="1" w:styleId="Nagwek6Znak">
    <w:name w:val="Nagłówek 6 Znak"/>
    <w:link w:val="Nagwek6"/>
    <w:locked/>
    <w:rsid w:val="000144B3"/>
    <w:rPr>
      <w:rFonts w:ascii="Arial" w:hAnsi="Arial" w:cs="Arial"/>
      <w:bCs/>
      <w:i/>
      <w:iCs/>
      <w:sz w:val="22"/>
      <w:szCs w:val="24"/>
    </w:rPr>
  </w:style>
  <w:style w:type="character" w:customStyle="1" w:styleId="Nagwek7Znak">
    <w:name w:val="Nagłówek 7 Znak"/>
    <w:link w:val="Nagwek7"/>
    <w:locked/>
    <w:rsid w:val="000144B3"/>
    <w:rPr>
      <w:rFonts w:ascii="Arial" w:hAnsi="Arial" w:cs="Arial"/>
      <w:bCs/>
      <w:iCs/>
      <w:sz w:val="18"/>
      <w:szCs w:val="24"/>
    </w:rPr>
  </w:style>
  <w:style w:type="character" w:customStyle="1" w:styleId="Nagwek8Znak">
    <w:name w:val="Nagłówek 8 Znak"/>
    <w:link w:val="Nagwek8"/>
    <w:locked/>
    <w:rsid w:val="000144B3"/>
    <w:rPr>
      <w:rFonts w:ascii="Arial" w:hAnsi="Arial" w:cs="Arial"/>
      <w:bCs/>
      <w:i/>
      <w:iCs/>
      <w:sz w:val="18"/>
      <w:szCs w:val="24"/>
    </w:rPr>
  </w:style>
  <w:style w:type="character" w:customStyle="1" w:styleId="Nagwek9Znak">
    <w:name w:val="Nagłówek 9 Znak"/>
    <w:link w:val="Nagwek9"/>
    <w:locked/>
    <w:rsid w:val="000144B3"/>
    <w:rPr>
      <w:rFonts w:ascii="Arial" w:hAnsi="Arial" w:cs="Arial"/>
      <w:b/>
      <w:bCs/>
      <w:i/>
      <w:iCs/>
      <w:sz w:val="18"/>
      <w:szCs w:val="24"/>
    </w:rPr>
  </w:style>
  <w:style w:type="character" w:customStyle="1" w:styleId="NagwekZnak">
    <w:name w:val="Nagłówek Znak"/>
    <w:aliases w:val="Nagłówek strony Znak"/>
    <w:link w:val="Nagwek"/>
    <w:locked/>
    <w:rsid w:val="000144B3"/>
    <w:rPr>
      <w:rFonts w:ascii="Arial" w:hAnsi="Arial" w:cs="Arial"/>
      <w:bCs/>
      <w:iCs/>
      <w:sz w:val="18"/>
      <w:szCs w:val="24"/>
    </w:rPr>
  </w:style>
  <w:style w:type="character" w:customStyle="1" w:styleId="ZnakZnak14">
    <w:name w:val="Znak Znak14"/>
    <w:locked/>
    <w:rsid w:val="000144B3"/>
    <w:rPr>
      <w:rFonts w:cs="Arial"/>
      <w:bCs/>
      <w:iCs/>
      <w:sz w:val="24"/>
      <w:szCs w:val="24"/>
    </w:rPr>
  </w:style>
  <w:style w:type="character" w:customStyle="1" w:styleId="TekstprzypisudolnegoZnak">
    <w:name w:val="Tekst przypisu dolnego Znak"/>
    <w:aliases w:val="Tekst przypisu Znak"/>
    <w:link w:val="Tekstprzypisudolnego"/>
    <w:semiHidden/>
    <w:locked/>
    <w:rsid w:val="000144B3"/>
    <w:rPr>
      <w:rFonts w:ascii="Arial" w:hAnsi="Arial" w:cs="Arial"/>
      <w:bCs/>
      <w:iCs/>
      <w:sz w:val="18"/>
      <w:szCs w:val="24"/>
    </w:rPr>
  </w:style>
  <w:style w:type="character" w:customStyle="1" w:styleId="ZnakZnak">
    <w:name w:val="Znak Znak"/>
    <w:rsid w:val="000144B3"/>
    <w:rPr>
      <w:rFonts w:ascii="Arial" w:hAnsi="Arial" w:cs="Arial"/>
      <w:bCs/>
      <w:iCs/>
      <w:sz w:val="24"/>
      <w:szCs w:val="24"/>
      <w:lang w:val="pl-PL" w:eastAsia="pl-PL" w:bidi="ar-SA"/>
    </w:rPr>
  </w:style>
  <w:style w:type="character" w:customStyle="1" w:styleId="ZnakZnak20">
    <w:name w:val="Znak Znak2"/>
    <w:rsid w:val="000144B3"/>
    <w:rPr>
      <w:rFonts w:cs="Arial"/>
      <w:b/>
      <w:kern w:val="24"/>
      <w:sz w:val="24"/>
      <w:szCs w:val="24"/>
      <w:lang w:val="pl-PL" w:eastAsia="pl-PL" w:bidi="ar-SA"/>
    </w:rPr>
  </w:style>
  <w:style w:type="character" w:customStyle="1" w:styleId="ZnakZnak10">
    <w:name w:val="Znak Znak1"/>
    <w:rsid w:val="000144B3"/>
    <w:rPr>
      <w:rFonts w:cs="Arial"/>
      <w:b/>
      <w:iCs/>
      <w:sz w:val="26"/>
      <w:szCs w:val="26"/>
      <w:lang w:val="pl-PL" w:eastAsia="pl-PL" w:bidi="ar-SA"/>
    </w:rPr>
  </w:style>
  <w:style w:type="character" w:customStyle="1" w:styleId="TekstpodstawowyZnak">
    <w:name w:val="Tekst podstawowy Znak"/>
    <w:uiPriority w:val="99"/>
    <w:locked/>
    <w:rsid w:val="000144B3"/>
    <w:rPr>
      <w:rFonts w:ascii="Arial" w:hAnsi="Arial" w:cs="Arial"/>
      <w:bCs/>
      <w:iCs/>
      <w:sz w:val="18"/>
      <w:szCs w:val="24"/>
      <w:lang w:val="pl-PL" w:eastAsia="pl-PL" w:bidi="ar-SA"/>
    </w:rPr>
  </w:style>
  <w:style w:type="character" w:customStyle="1" w:styleId="ZwrotpoegnalnyZnak">
    <w:name w:val="Zwrot pożegnalny Znak"/>
    <w:link w:val="Zwrotpoegnalny"/>
    <w:locked/>
    <w:rsid w:val="000144B3"/>
    <w:rPr>
      <w:rFonts w:ascii="Arial" w:hAnsi="Arial" w:cs="Arial"/>
      <w:bCs/>
      <w:iCs/>
      <w:sz w:val="18"/>
      <w:szCs w:val="24"/>
    </w:rPr>
  </w:style>
  <w:style w:type="character" w:customStyle="1" w:styleId="TekstpodstawowywcityZnak">
    <w:name w:val="Tekst podstawowy wcięty Znak"/>
    <w:link w:val="Tekstpodstawowywcity"/>
    <w:locked/>
    <w:rsid w:val="000144B3"/>
    <w:rPr>
      <w:rFonts w:ascii="Arial" w:hAnsi="Arial" w:cs="Arial"/>
      <w:bCs/>
      <w:iCs/>
      <w:sz w:val="18"/>
      <w:szCs w:val="24"/>
    </w:rPr>
  </w:style>
  <w:style w:type="character" w:customStyle="1" w:styleId="Tekstpodstawowy2Znak">
    <w:name w:val="Tekst podstawowy 2 Znak"/>
    <w:link w:val="Tekstpodstawowy2"/>
    <w:locked/>
    <w:rsid w:val="000144B3"/>
    <w:rPr>
      <w:rFonts w:ascii="Arial" w:hAnsi="Arial" w:cs="Arial"/>
      <w:bCs/>
      <w:iCs/>
      <w:sz w:val="18"/>
      <w:szCs w:val="24"/>
    </w:rPr>
  </w:style>
  <w:style w:type="character" w:customStyle="1" w:styleId="ZwykytekstZnak">
    <w:name w:val="Zwykły tekst Znak"/>
    <w:link w:val="Zwykytekst"/>
    <w:locked/>
    <w:rsid w:val="000144B3"/>
    <w:rPr>
      <w:rFonts w:ascii="Courier New" w:hAnsi="Courier New" w:cs="Courier New"/>
      <w:bCs/>
      <w:iCs/>
      <w:sz w:val="18"/>
      <w:szCs w:val="24"/>
    </w:rPr>
  </w:style>
  <w:style w:type="character" w:customStyle="1" w:styleId="DataZnak">
    <w:name w:val="Data Znak"/>
    <w:link w:val="Data"/>
    <w:locked/>
    <w:rsid w:val="000144B3"/>
    <w:rPr>
      <w:rFonts w:ascii="Arial" w:hAnsi="Arial" w:cs="Arial"/>
      <w:bCs/>
      <w:iCs/>
      <w:sz w:val="18"/>
      <w:szCs w:val="24"/>
    </w:rPr>
  </w:style>
  <w:style w:type="character" w:customStyle="1" w:styleId="Tekstpodstawowywcity3Znak">
    <w:name w:val="Tekst podstawowy wcięty 3 Znak"/>
    <w:link w:val="Tekstpodstawowywcity3"/>
    <w:locked/>
    <w:rsid w:val="000144B3"/>
    <w:rPr>
      <w:rFonts w:ascii="Arial" w:hAnsi="Arial" w:cs="Arial"/>
      <w:bCs/>
      <w:iCs/>
      <w:sz w:val="16"/>
      <w:szCs w:val="16"/>
    </w:rPr>
  </w:style>
  <w:style w:type="paragraph" w:styleId="Mapadokumentu">
    <w:name w:val="Document Map"/>
    <w:basedOn w:val="Normalny"/>
    <w:link w:val="MapadokumentuZnak"/>
    <w:rsid w:val="000144B3"/>
    <w:pPr>
      <w:shd w:val="clear" w:color="auto" w:fill="000080"/>
    </w:pPr>
    <w:rPr>
      <w:rFonts w:ascii="Tahoma" w:hAnsi="Tahoma" w:cs="Tahoma"/>
      <w:szCs w:val="20"/>
    </w:rPr>
  </w:style>
  <w:style w:type="character" w:customStyle="1" w:styleId="MapadokumentuZnak">
    <w:name w:val="Mapa dokumentu Znak"/>
    <w:link w:val="Mapadokumentu"/>
    <w:rsid w:val="000144B3"/>
    <w:rPr>
      <w:rFonts w:ascii="Tahoma" w:hAnsi="Tahoma" w:cs="Tahoma"/>
      <w:bCs/>
      <w:iCs/>
      <w:sz w:val="18"/>
      <w:shd w:val="clear" w:color="auto" w:fill="000080"/>
    </w:rPr>
  </w:style>
  <w:style w:type="paragraph" w:styleId="Akapitzlist">
    <w:name w:val="List Paragraph"/>
    <w:aliases w:val="myslnik"/>
    <w:basedOn w:val="Normalny"/>
    <w:uiPriority w:val="1"/>
    <w:qFormat/>
    <w:rsid w:val="000144B3"/>
    <w:pPr>
      <w:spacing w:before="0" w:after="200" w:line="276" w:lineRule="auto"/>
      <w:ind w:left="720"/>
      <w:jc w:val="left"/>
    </w:pPr>
    <w:rPr>
      <w:rFonts w:ascii="Calibri" w:hAnsi="Calibri" w:cs="Calibri"/>
      <w:bCs w:val="0"/>
      <w:iCs w:val="0"/>
      <w:sz w:val="22"/>
      <w:szCs w:val="22"/>
      <w:lang w:eastAsia="en-US"/>
    </w:rPr>
  </w:style>
  <w:style w:type="character" w:customStyle="1" w:styleId="TekstdymkaZnak">
    <w:name w:val="Tekst dymka Znak"/>
    <w:link w:val="Tekstdymka"/>
    <w:uiPriority w:val="99"/>
    <w:locked/>
    <w:rsid w:val="000144B3"/>
    <w:rPr>
      <w:rFonts w:ascii="Tahoma" w:hAnsi="Tahoma" w:cs="Tahoma"/>
      <w:bCs/>
      <w:iCs/>
      <w:sz w:val="16"/>
      <w:szCs w:val="16"/>
    </w:rPr>
  </w:style>
  <w:style w:type="character" w:customStyle="1" w:styleId="CommentTextChar">
    <w:name w:val="Comment Text Char"/>
    <w:locked/>
    <w:rsid w:val="000144B3"/>
    <w:rPr>
      <w:rFonts w:eastAsia="MS Mincho"/>
      <w:lang w:val="de-DE" w:eastAsia="de-DE"/>
    </w:rPr>
  </w:style>
  <w:style w:type="paragraph" w:customStyle="1" w:styleId="Vertragstext">
    <w:name w:val="Vertragstext"/>
    <w:basedOn w:val="Normalny"/>
    <w:rsid w:val="000144B3"/>
    <w:pPr>
      <w:suppressAutoHyphens/>
      <w:spacing w:after="120"/>
      <w:ind w:left="1134"/>
    </w:pPr>
    <w:rPr>
      <w:rFonts w:eastAsia="MS Mincho" w:cs="Times New Roman"/>
      <w:bCs w:val="0"/>
      <w:i/>
      <w:color w:val="000000"/>
      <w:sz w:val="24"/>
      <w:szCs w:val="20"/>
      <w:lang w:val="en-GB" w:eastAsia="de-DE"/>
    </w:rPr>
  </w:style>
  <w:style w:type="paragraph" w:customStyle="1" w:styleId="Gliederung1">
    <w:name w:val="Gliederung 1"/>
    <w:basedOn w:val="Normalny"/>
    <w:autoRedefine/>
    <w:rsid w:val="000144B3"/>
    <w:pPr>
      <w:numPr>
        <w:numId w:val="5"/>
      </w:numPr>
      <w:tabs>
        <w:tab w:val="left" w:pos="350"/>
        <w:tab w:val="left" w:pos="1418"/>
      </w:tabs>
      <w:spacing w:before="0" w:after="120" w:line="360" w:lineRule="auto"/>
      <w:ind w:right="-72"/>
      <w:jc w:val="center"/>
    </w:pPr>
    <w:rPr>
      <w:rFonts w:eastAsia="MS Mincho"/>
      <w:b/>
      <w:iCs w:val="0"/>
      <w:sz w:val="22"/>
      <w:szCs w:val="20"/>
      <w:lang w:val="de-DE" w:eastAsia="de-DE"/>
    </w:rPr>
  </w:style>
  <w:style w:type="paragraph" w:customStyle="1" w:styleId="Gliederung2">
    <w:name w:val="Gliederung2"/>
    <w:basedOn w:val="Tekstpodstawowy3"/>
    <w:autoRedefine/>
    <w:rsid w:val="000144B3"/>
    <w:pPr>
      <w:numPr>
        <w:ilvl w:val="1"/>
        <w:numId w:val="5"/>
      </w:numPr>
      <w:tabs>
        <w:tab w:val="left" w:pos="350"/>
        <w:tab w:val="left" w:pos="851"/>
      </w:tabs>
      <w:spacing w:before="0" w:after="0" w:line="360" w:lineRule="auto"/>
      <w:ind w:right="-72"/>
      <w:jc w:val="center"/>
    </w:pPr>
    <w:rPr>
      <w:rFonts w:eastAsia="MS Mincho"/>
      <w:b/>
      <w:bCs w:val="0"/>
      <w:iCs w:val="0"/>
      <w:sz w:val="24"/>
      <w:szCs w:val="20"/>
      <w:lang w:val="de-DE" w:eastAsia="de-DE"/>
    </w:rPr>
  </w:style>
  <w:style w:type="paragraph" w:customStyle="1" w:styleId="Gliederung3">
    <w:name w:val="Gliederung3"/>
    <w:basedOn w:val="Normalny"/>
    <w:autoRedefine/>
    <w:rsid w:val="000144B3"/>
    <w:pPr>
      <w:numPr>
        <w:ilvl w:val="2"/>
        <w:numId w:val="5"/>
      </w:numPr>
      <w:tabs>
        <w:tab w:val="left" w:pos="350"/>
        <w:tab w:val="left" w:pos="851"/>
      </w:tabs>
      <w:spacing w:before="0" w:after="120" w:line="360" w:lineRule="auto"/>
      <w:ind w:right="-72"/>
      <w:jc w:val="center"/>
    </w:pPr>
    <w:rPr>
      <w:rFonts w:eastAsia="MS Mincho"/>
      <w:b/>
      <w:bCs w:val="0"/>
      <w:iCs w:val="0"/>
      <w:sz w:val="22"/>
      <w:szCs w:val="20"/>
      <w:lang w:val="de-DE" w:eastAsia="de-DE"/>
    </w:rPr>
  </w:style>
  <w:style w:type="paragraph" w:customStyle="1" w:styleId="Gliederung4">
    <w:name w:val="Gliederung4"/>
    <w:basedOn w:val="Normalny"/>
    <w:autoRedefine/>
    <w:rsid w:val="000144B3"/>
    <w:pPr>
      <w:numPr>
        <w:ilvl w:val="3"/>
        <w:numId w:val="5"/>
      </w:numPr>
      <w:tabs>
        <w:tab w:val="left" w:pos="350"/>
        <w:tab w:val="left" w:pos="1134"/>
      </w:tabs>
      <w:spacing w:before="0" w:after="120" w:line="360" w:lineRule="auto"/>
      <w:ind w:right="-72"/>
      <w:jc w:val="center"/>
    </w:pPr>
    <w:rPr>
      <w:rFonts w:eastAsia="MS Mincho"/>
      <w:b/>
      <w:bCs w:val="0"/>
      <w:iCs w:val="0"/>
      <w:sz w:val="22"/>
      <w:szCs w:val="20"/>
      <w:lang w:val="de-DE" w:eastAsia="de-DE"/>
    </w:rPr>
  </w:style>
  <w:style w:type="paragraph" w:customStyle="1" w:styleId="Gliederung5">
    <w:name w:val="Gliederung 5"/>
    <w:basedOn w:val="Normalny"/>
    <w:autoRedefine/>
    <w:rsid w:val="000144B3"/>
    <w:pPr>
      <w:numPr>
        <w:ilvl w:val="4"/>
        <w:numId w:val="5"/>
      </w:numPr>
      <w:tabs>
        <w:tab w:val="left" w:pos="350"/>
        <w:tab w:val="left" w:pos="1418"/>
      </w:tabs>
      <w:spacing w:before="0" w:after="120" w:line="360" w:lineRule="auto"/>
      <w:ind w:right="-72"/>
      <w:jc w:val="center"/>
    </w:pPr>
    <w:rPr>
      <w:rFonts w:eastAsia="MS Mincho"/>
      <w:b/>
      <w:bCs w:val="0"/>
      <w:iCs w:val="0"/>
      <w:sz w:val="22"/>
      <w:szCs w:val="20"/>
      <w:lang w:val="de-DE" w:eastAsia="de-DE"/>
    </w:rPr>
  </w:style>
  <w:style w:type="paragraph" w:customStyle="1" w:styleId="Tekstpodstawowy210">
    <w:name w:val="Tekst podstawowy 21"/>
    <w:basedOn w:val="Normalny"/>
    <w:rsid w:val="000144B3"/>
    <w:pPr>
      <w:spacing w:before="0"/>
      <w:jc w:val="left"/>
    </w:pPr>
    <w:rPr>
      <w:rFonts w:cs="Times New Roman"/>
      <w:bCs w:val="0"/>
      <w:iCs w:val="0"/>
      <w:sz w:val="28"/>
      <w:szCs w:val="20"/>
    </w:rPr>
  </w:style>
  <w:style w:type="paragraph" w:customStyle="1" w:styleId="tekst1">
    <w:name w:val="tekst1"/>
    <w:rsid w:val="000144B3"/>
    <w:pPr>
      <w:spacing w:after="120"/>
      <w:ind w:left="425"/>
      <w:jc w:val="both"/>
    </w:pPr>
  </w:style>
  <w:style w:type="paragraph" w:customStyle="1" w:styleId="standardowytekst0">
    <w:name w:val="standardowytekst"/>
    <w:basedOn w:val="Normalny"/>
    <w:rsid w:val="000144B3"/>
    <w:pPr>
      <w:spacing w:before="100" w:beforeAutospacing="1" w:after="100" w:afterAutospacing="1"/>
      <w:jc w:val="left"/>
    </w:pPr>
    <w:rPr>
      <w:rFonts w:ascii="Times New Roman" w:hAnsi="Times New Roman" w:cs="Times New Roman"/>
      <w:bCs w:val="0"/>
      <w:iCs w:val="0"/>
      <w:sz w:val="24"/>
    </w:rPr>
  </w:style>
  <w:style w:type="paragraph" w:customStyle="1" w:styleId="Bullet1points">
    <w:name w:val="Bullet 1 points"/>
    <w:basedOn w:val="Normalny"/>
    <w:rsid w:val="000144B3"/>
    <w:pPr>
      <w:numPr>
        <w:numId w:val="6"/>
      </w:numPr>
      <w:tabs>
        <w:tab w:val="left" w:pos="397"/>
        <w:tab w:val="left" w:pos="567"/>
        <w:tab w:val="left" w:pos="737"/>
      </w:tabs>
      <w:spacing w:after="60"/>
    </w:pPr>
    <w:rPr>
      <w:rFonts w:ascii="Times New Roman" w:hAnsi="Times New Roman"/>
      <w:sz w:val="20"/>
    </w:rPr>
  </w:style>
  <w:style w:type="paragraph" w:styleId="Tekstpodstawowyzwciciem">
    <w:name w:val="Body Text First Indent"/>
    <w:basedOn w:val="Tekstpodstawowy"/>
    <w:link w:val="TekstpodstawowyzwciciemZnak"/>
    <w:rsid w:val="000144B3"/>
    <w:pPr>
      <w:ind w:firstLine="210"/>
    </w:pPr>
  </w:style>
  <w:style w:type="character" w:customStyle="1" w:styleId="TekstpodstawowyZnak1">
    <w:name w:val="Tekst podstawowy Znak1"/>
    <w:link w:val="Tekstpodstawowy"/>
    <w:rsid w:val="000144B3"/>
    <w:rPr>
      <w:rFonts w:ascii="Arial" w:hAnsi="Arial" w:cs="Arial"/>
      <w:bCs/>
      <w:iCs/>
      <w:sz w:val="18"/>
      <w:szCs w:val="24"/>
    </w:rPr>
  </w:style>
  <w:style w:type="character" w:customStyle="1" w:styleId="TekstpodstawowyzwciciemZnak">
    <w:name w:val="Tekst podstawowy z wcięciem Znak"/>
    <w:basedOn w:val="TekstpodstawowyZnak1"/>
    <w:link w:val="Tekstpodstawowyzwciciem"/>
    <w:rsid w:val="000144B3"/>
    <w:rPr>
      <w:rFonts w:ascii="Arial" w:hAnsi="Arial" w:cs="Arial"/>
      <w:bCs/>
      <w:iCs/>
      <w:sz w:val="18"/>
      <w:szCs w:val="24"/>
    </w:rPr>
  </w:style>
  <w:style w:type="paragraph" w:customStyle="1" w:styleId="Standard">
    <w:name w:val="Standard"/>
    <w:uiPriority w:val="99"/>
    <w:rsid w:val="000144B3"/>
    <w:pPr>
      <w:suppressAutoHyphens/>
      <w:autoSpaceDN w:val="0"/>
      <w:textAlignment w:val="baseline"/>
    </w:pPr>
    <w:rPr>
      <w:rFonts w:ascii="Calibri" w:hAnsi="Calibri" w:cs="Calibri"/>
      <w:kern w:val="3"/>
      <w:sz w:val="22"/>
      <w:szCs w:val="22"/>
      <w:lang w:eastAsia="ar-SA"/>
    </w:rPr>
  </w:style>
  <w:style w:type="paragraph" w:customStyle="1" w:styleId="Akapitzlist1">
    <w:name w:val="Akapit z listą1"/>
    <w:basedOn w:val="Standard"/>
    <w:uiPriority w:val="99"/>
    <w:qFormat/>
    <w:rsid w:val="000144B3"/>
    <w:pPr>
      <w:ind w:left="720"/>
    </w:pPr>
  </w:style>
  <w:style w:type="character" w:customStyle="1" w:styleId="Nagwek6Znak2">
    <w:name w:val="Nagłówek 6 Znak2"/>
    <w:uiPriority w:val="9"/>
    <w:semiHidden/>
    <w:rsid w:val="000144B3"/>
    <w:rPr>
      <w:rFonts w:ascii="Calibri" w:eastAsia="Times New Roman" w:hAnsi="Calibri" w:cs="Times New Roman"/>
      <w:b/>
      <w:bCs/>
      <w:kern w:val="3"/>
    </w:rPr>
  </w:style>
  <w:style w:type="numbering" w:customStyle="1" w:styleId="WWNum3">
    <w:name w:val="WWNum3"/>
    <w:rsid w:val="000144B3"/>
    <w:pPr>
      <w:numPr>
        <w:numId w:val="7"/>
      </w:numPr>
    </w:pPr>
  </w:style>
  <w:style w:type="numbering" w:customStyle="1" w:styleId="WWNum14">
    <w:name w:val="WWNum14"/>
    <w:rsid w:val="000144B3"/>
    <w:pPr>
      <w:numPr>
        <w:numId w:val="8"/>
      </w:numPr>
    </w:pPr>
  </w:style>
  <w:style w:type="numbering" w:customStyle="1" w:styleId="WWNum33">
    <w:name w:val="WWNum33"/>
    <w:rsid w:val="000144B3"/>
    <w:pPr>
      <w:numPr>
        <w:numId w:val="9"/>
      </w:numPr>
    </w:pPr>
  </w:style>
  <w:style w:type="paragraph" w:customStyle="1" w:styleId="BodyText21">
    <w:name w:val="Body Text 21"/>
    <w:basedOn w:val="Normalny"/>
    <w:rsid w:val="00104590"/>
    <w:pPr>
      <w:spacing w:before="0"/>
    </w:pPr>
    <w:rPr>
      <w:b/>
      <w:sz w:val="28"/>
    </w:rPr>
  </w:style>
  <w:style w:type="paragraph" w:customStyle="1" w:styleId="BodyText31">
    <w:name w:val="Body Text 31"/>
    <w:basedOn w:val="Normalny"/>
    <w:rsid w:val="00104590"/>
    <w:pPr>
      <w:spacing w:before="0"/>
    </w:pPr>
    <w:rPr>
      <w:b/>
      <w:sz w:val="28"/>
    </w:rPr>
  </w:style>
  <w:style w:type="paragraph" w:customStyle="1" w:styleId="Poprawka1">
    <w:name w:val="Poprawka1"/>
    <w:basedOn w:val="Normalny"/>
    <w:next w:val="Normalny"/>
    <w:rsid w:val="00104590"/>
    <w:pPr>
      <w:tabs>
        <w:tab w:val="left" w:pos="723"/>
      </w:tabs>
      <w:spacing w:before="240"/>
      <w:ind w:left="1009" w:hanging="1009"/>
    </w:pPr>
  </w:style>
  <w:style w:type="table" w:customStyle="1" w:styleId="TableNormal">
    <w:name w:val="Table Normal"/>
    <w:uiPriority w:val="2"/>
    <w:semiHidden/>
    <w:unhideWhenUsed/>
    <w:qFormat/>
    <w:rsid w:val="00366F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66F48"/>
    <w:pPr>
      <w:widowControl w:val="0"/>
      <w:autoSpaceDE w:val="0"/>
      <w:autoSpaceDN w:val="0"/>
      <w:spacing w:before="0"/>
      <w:jc w:val="left"/>
    </w:pPr>
    <w:rPr>
      <w:rFonts w:eastAsia="Arial"/>
      <w:bCs w:val="0"/>
      <w:iCs w:val="0"/>
      <w:sz w:val="22"/>
      <w:szCs w:val="22"/>
      <w:lang w:bidi="pl-PL"/>
    </w:rPr>
  </w:style>
  <w:style w:type="table" w:customStyle="1" w:styleId="TableNormal1">
    <w:name w:val="Table Normal1"/>
    <w:uiPriority w:val="2"/>
    <w:semiHidden/>
    <w:unhideWhenUsed/>
    <w:qFormat/>
    <w:rsid w:val="00EF78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eksttreci2">
    <w:name w:val="Tekst treści (2)"/>
    <w:basedOn w:val="Normalny"/>
    <w:link w:val="Teksttreci20"/>
    <w:qFormat/>
    <w:rsid w:val="00225442"/>
    <w:pPr>
      <w:widowControl w:val="0"/>
      <w:shd w:val="clear" w:color="auto" w:fill="FFFFFF"/>
      <w:suppressAutoHyphens/>
      <w:autoSpaceDN w:val="0"/>
      <w:spacing w:before="180" w:after="180" w:line="226" w:lineRule="exact"/>
      <w:ind w:hanging="340"/>
      <w:textAlignment w:val="baseline"/>
    </w:pPr>
    <w:rPr>
      <w:rFonts w:eastAsia="Arial"/>
      <w:bCs w:val="0"/>
      <w:iCs w:val="0"/>
      <w:color w:val="000000"/>
      <w:sz w:val="20"/>
      <w:szCs w:val="20"/>
      <w:lang w:bidi="pl-PL"/>
    </w:rPr>
  </w:style>
  <w:style w:type="character" w:customStyle="1" w:styleId="Teksttreci20">
    <w:name w:val="Tekst treści (2)_"/>
    <w:link w:val="Teksttreci2"/>
    <w:rsid w:val="00225442"/>
    <w:rPr>
      <w:rFonts w:ascii="Arial" w:eastAsia="Arial" w:hAnsi="Arial" w:cs="Arial"/>
      <w:color w:val="000000"/>
      <w:shd w:val="clear" w:color="auto" w:fill="FFFFFF"/>
      <w:lang w:bidi="pl-PL"/>
    </w:rPr>
  </w:style>
  <w:style w:type="character" w:customStyle="1" w:styleId="Podpistabeli">
    <w:name w:val="Podpis tabeli"/>
    <w:rsid w:val="00225442"/>
    <w:rPr>
      <w:rFonts w:ascii="Arial" w:eastAsia="Arial" w:hAnsi="Arial" w:cs="Arial"/>
      <w:b w:val="0"/>
      <w:bCs w:val="0"/>
      <w:i w:val="0"/>
      <w:iCs w:val="0"/>
      <w:smallCaps w:val="0"/>
      <w:strike w:val="0"/>
      <w:dstrike w:val="0"/>
      <w:color w:val="000000"/>
      <w:spacing w:val="0"/>
      <w:w w:val="100"/>
      <w:position w:val="0"/>
      <w:sz w:val="20"/>
      <w:szCs w:val="20"/>
      <w:u w:val="single"/>
      <w:vertAlign w:val="baseline"/>
      <w:lang w:val="pl-PL" w:eastAsia="pl-PL" w:bidi="pl-PL"/>
    </w:rPr>
  </w:style>
  <w:style w:type="character" w:customStyle="1" w:styleId="Teksttreci2Exact">
    <w:name w:val="Tekst treści (2) Exact"/>
    <w:rsid w:val="00225442"/>
    <w:rPr>
      <w:rFonts w:ascii="Arial" w:eastAsia="Arial" w:hAnsi="Arial" w:cs="Arial"/>
      <w:b w:val="0"/>
      <w:bCs w:val="0"/>
      <w:i w:val="0"/>
      <w:iCs w:val="0"/>
      <w:smallCaps w:val="0"/>
      <w:strike w:val="0"/>
      <w:dstrike w:val="0"/>
      <w:sz w:val="20"/>
      <w:szCs w:val="20"/>
      <w:u w:val="none"/>
    </w:rPr>
  </w:style>
  <w:style w:type="character" w:styleId="Tekstzastpczy">
    <w:name w:val="Placeholder Text"/>
    <w:basedOn w:val="Domylnaczcionkaakapitu"/>
    <w:uiPriority w:val="99"/>
    <w:semiHidden/>
    <w:rsid w:val="00060609"/>
    <w:rPr>
      <w:color w:val="808080"/>
    </w:rPr>
  </w:style>
  <w:style w:type="paragraph" w:styleId="Nagwekspisutreci">
    <w:name w:val="TOC Heading"/>
    <w:basedOn w:val="Nagwek1"/>
    <w:next w:val="Normalny"/>
    <w:uiPriority w:val="39"/>
    <w:semiHidden/>
    <w:unhideWhenUsed/>
    <w:qFormat/>
    <w:rsid w:val="00822E20"/>
    <w:pPr>
      <w:keepLines/>
      <w:spacing w:before="480" w:line="276" w:lineRule="auto"/>
      <w:outlineLvl w:val="9"/>
    </w:pPr>
    <w:rPr>
      <w:rFonts w:asciiTheme="majorHAnsi" w:eastAsiaTheme="majorEastAsia" w:hAnsiTheme="majorHAnsi" w:cstheme="majorBidi"/>
      <w:bCs/>
      <w:iCs w:val="0"/>
      <w:caps w:val="0"/>
      <w:color w:val="2F5496" w:themeColor="accent1" w:themeShade="BF"/>
      <w:kern w:val="0"/>
      <w:sz w:val="28"/>
      <w:szCs w:val="28"/>
    </w:rPr>
  </w:style>
  <w:style w:type="paragraph" w:customStyle="1" w:styleId="Normalny2">
    <w:name w:val="Normalny2"/>
    <w:basedOn w:val="Normalny"/>
    <w:rsid w:val="008B2FED"/>
    <w:pPr>
      <w:spacing w:before="240"/>
    </w:pPr>
    <w:rPr>
      <w:sz w:val="20"/>
    </w:rPr>
  </w:style>
  <w:style w:type="character" w:customStyle="1" w:styleId="Heading2">
    <w:name w:val="Heading #2_"/>
    <w:link w:val="Heading20"/>
    <w:rsid w:val="008B2FED"/>
    <w:rPr>
      <w:rFonts w:ascii="Arial" w:eastAsia="Arial" w:hAnsi="Arial" w:cs="Arial"/>
      <w:b/>
      <w:bCs/>
      <w:sz w:val="16"/>
      <w:szCs w:val="16"/>
      <w:shd w:val="clear" w:color="auto" w:fill="FFFFFF"/>
    </w:rPr>
  </w:style>
  <w:style w:type="paragraph" w:customStyle="1" w:styleId="Heading20">
    <w:name w:val="Heading #2"/>
    <w:basedOn w:val="Normalny"/>
    <w:link w:val="Heading2"/>
    <w:rsid w:val="008B2FED"/>
    <w:pPr>
      <w:widowControl w:val="0"/>
      <w:shd w:val="clear" w:color="auto" w:fill="FFFFFF"/>
      <w:spacing w:before="120" w:after="120" w:line="0" w:lineRule="atLeast"/>
      <w:outlineLvl w:val="1"/>
    </w:pPr>
    <w:rPr>
      <w:rFonts w:eastAsia="Arial"/>
      <w:b/>
      <w:iCs w:val="0"/>
      <w:sz w:val="16"/>
      <w:szCs w:val="16"/>
    </w:rPr>
  </w:style>
  <w:style w:type="character" w:customStyle="1" w:styleId="BodytextBold">
    <w:name w:val="Body text + Bold"/>
    <w:rsid w:val="008B2FED"/>
    <w:rPr>
      <w:rFonts w:ascii="Arial" w:eastAsia="Arial" w:hAnsi="Arial" w:cs="Arial"/>
      <w:b/>
      <w:bCs/>
      <w:color w:val="000000"/>
      <w:spacing w:val="0"/>
      <w:w w:val="100"/>
      <w:position w:val="0"/>
      <w:sz w:val="16"/>
      <w:szCs w:val="16"/>
      <w:shd w:val="clear" w:color="auto" w:fill="FFFFFF"/>
      <w:lang w:val="pl-PL"/>
    </w:rPr>
  </w:style>
  <w:style w:type="character" w:customStyle="1" w:styleId="Bodytext2">
    <w:name w:val="Body text (2)_"/>
    <w:link w:val="Bodytext20"/>
    <w:rsid w:val="008B2FED"/>
    <w:rPr>
      <w:rFonts w:ascii="Arial" w:eastAsia="Arial" w:hAnsi="Arial" w:cs="Arial"/>
      <w:b/>
      <w:bCs/>
      <w:sz w:val="21"/>
      <w:szCs w:val="21"/>
      <w:shd w:val="clear" w:color="auto" w:fill="FFFFFF"/>
    </w:rPr>
  </w:style>
  <w:style w:type="paragraph" w:customStyle="1" w:styleId="Bodytext20">
    <w:name w:val="Body text (2)"/>
    <w:basedOn w:val="Normalny"/>
    <w:link w:val="Bodytext2"/>
    <w:rsid w:val="008B2FED"/>
    <w:pPr>
      <w:widowControl w:val="0"/>
      <w:shd w:val="clear" w:color="auto" w:fill="FFFFFF"/>
      <w:spacing w:before="0" w:after="120" w:line="0" w:lineRule="atLeast"/>
    </w:pPr>
    <w:rPr>
      <w:rFonts w:eastAsia="Arial"/>
      <w:b/>
      <w:iCs w:val="0"/>
      <w:sz w:val="21"/>
      <w:szCs w:val="21"/>
    </w:rPr>
  </w:style>
  <w:style w:type="character" w:customStyle="1" w:styleId="Heading1">
    <w:name w:val="Heading #1_"/>
    <w:link w:val="Heading10"/>
    <w:rsid w:val="008B2FED"/>
    <w:rPr>
      <w:rFonts w:ascii="Arial" w:eastAsia="Arial" w:hAnsi="Arial" w:cs="Arial"/>
      <w:b/>
      <w:bCs/>
      <w:sz w:val="21"/>
      <w:szCs w:val="21"/>
      <w:shd w:val="clear" w:color="auto" w:fill="FFFFFF"/>
    </w:rPr>
  </w:style>
  <w:style w:type="paragraph" w:customStyle="1" w:styleId="Heading10">
    <w:name w:val="Heading #1"/>
    <w:basedOn w:val="Normalny"/>
    <w:link w:val="Heading1"/>
    <w:rsid w:val="008B2FED"/>
    <w:pPr>
      <w:widowControl w:val="0"/>
      <w:shd w:val="clear" w:color="auto" w:fill="FFFFFF"/>
      <w:spacing w:before="0" w:after="120" w:line="312" w:lineRule="exact"/>
      <w:jc w:val="left"/>
      <w:outlineLvl w:val="0"/>
    </w:pPr>
    <w:rPr>
      <w:rFonts w:eastAsia="Arial"/>
      <w:b/>
      <w:iCs w:val="0"/>
      <w:sz w:val="21"/>
      <w:szCs w:val="21"/>
    </w:rPr>
  </w:style>
  <w:style w:type="character" w:customStyle="1" w:styleId="Bodytext">
    <w:name w:val="Body text_"/>
    <w:link w:val="Tekstpodstawowy20"/>
    <w:rsid w:val="008B2FED"/>
    <w:rPr>
      <w:rFonts w:ascii="Arial" w:eastAsia="Arial" w:hAnsi="Arial" w:cs="Arial"/>
      <w:sz w:val="16"/>
      <w:szCs w:val="16"/>
      <w:shd w:val="clear" w:color="auto" w:fill="FFFFFF"/>
    </w:rPr>
  </w:style>
  <w:style w:type="paragraph" w:customStyle="1" w:styleId="Tekstpodstawowy20">
    <w:name w:val="Tekst podstawowy2"/>
    <w:basedOn w:val="Normalny"/>
    <w:link w:val="Bodytext"/>
    <w:rsid w:val="008B2FED"/>
    <w:pPr>
      <w:widowControl w:val="0"/>
      <w:shd w:val="clear" w:color="auto" w:fill="FFFFFF"/>
      <w:spacing w:before="120" w:after="120" w:line="206" w:lineRule="exact"/>
    </w:pPr>
    <w:rPr>
      <w:rFonts w:eastAsia="Arial"/>
      <w:bCs w:val="0"/>
      <w:iCs w:val="0"/>
      <w:sz w:val="16"/>
      <w:szCs w:val="16"/>
    </w:rPr>
  </w:style>
  <w:style w:type="character" w:customStyle="1" w:styleId="BodytextItalicSpacing0pt">
    <w:name w:val="Body text + Italic;Spacing 0 pt"/>
    <w:rsid w:val="008B2FED"/>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pl-PL"/>
    </w:rPr>
  </w:style>
  <w:style w:type="character" w:customStyle="1" w:styleId="Bodytext295pt">
    <w:name w:val="Body text (2) + 9;5 pt"/>
    <w:rsid w:val="008B2FE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rPr>
  </w:style>
  <w:style w:type="character" w:customStyle="1" w:styleId="Tablecaption">
    <w:name w:val="Table caption_"/>
    <w:link w:val="Tablecaption0"/>
    <w:rsid w:val="008B2FED"/>
    <w:rPr>
      <w:rFonts w:ascii="Arial" w:eastAsia="Arial" w:hAnsi="Arial" w:cs="Arial"/>
      <w:sz w:val="16"/>
      <w:szCs w:val="16"/>
      <w:shd w:val="clear" w:color="auto" w:fill="FFFFFF"/>
    </w:rPr>
  </w:style>
  <w:style w:type="paragraph" w:customStyle="1" w:styleId="Tablecaption0">
    <w:name w:val="Table caption"/>
    <w:basedOn w:val="Normalny"/>
    <w:link w:val="Tablecaption"/>
    <w:rsid w:val="008B2FED"/>
    <w:pPr>
      <w:widowControl w:val="0"/>
      <w:shd w:val="clear" w:color="auto" w:fill="FFFFFF"/>
      <w:spacing w:before="0" w:line="0" w:lineRule="atLeast"/>
      <w:jc w:val="left"/>
    </w:pPr>
    <w:rPr>
      <w:rFonts w:eastAsia="Arial"/>
      <w:bCs w:val="0"/>
      <w:iCs w:val="0"/>
      <w:sz w:val="16"/>
      <w:szCs w:val="16"/>
    </w:rPr>
  </w:style>
  <w:style w:type="character" w:customStyle="1" w:styleId="BodytextExact">
    <w:name w:val="Body text Exact"/>
    <w:rsid w:val="008B2FED"/>
    <w:rPr>
      <w:rFonts w:ascii="Arial" w:eastAsia="Arial" w:hAnsi="Arial" w:cs="Arial"/>
      <w:b w:val="0"/>
      <w:bCs w:val="0"/>
      <w:i w:val="0"/>
      <w:iCs w:val="0"/>
      <w:smallCaps w:val="0"/>
      <w:strike w:val="0"/>
      <w:spacing w:val="6"/>
      <w:sz w:val="13"/>
      <w:szCs w:val="13"/>
      <w:u w:val="none"/>
    </w:rPr>
  </w:style>
  <w:style w:type="character" w:customStyle="1" w:styleId="BodytextGeorgia9pt">
    <w:name w:val="Body text + Georgia;9 pt"/>
    <w:rsid w:val="008B2FED"/>
    <w:rPr>
      <w:rFonts w:ascii="Georgia" w:eastAsia="Georgia" w:hAnsi="Georgia" w:cs="Georgia"/>
      <w:b w:val="0"/>
      <w:bCs w:val="0"/>
      <w:i w:val="0"/>
      <w:iCs w:val="0"/>
      <w:smallCaps w:val="0"/>
      <w:strike w:val="0"/>
      <w:color w:val="000000"/>
      <w:spacing w:val="0"/>
      <w:w w:val="100"/>
      <w:position w:val="0"/>
      <w:sz w:val="18"/>
      <w:szCs w:val="18"/>
      <w:u w:val="none"/>
      <w:shd w:val="clear" w:color="auto" w:fill="FFFFFF"/>
    </w:rPr>
  </w:style>
  <w:style w:type="character" w:customStyle="1" w:styleId="BodytextItalic">
    <w:name w:val="Body text + Italic"/>
    <w:rsid w:val="008B2FED"/>
    <w:rPr>
      <w:rFonts w:ascii="Arial" w:eastAsia="Arial" w:hAnsi="Arial" w:cs="Arial"/>
      <w:i/>
      <w:iCs/>
      <w:color w:val="000000"/>
      <w:spacing w:val="0"/>
      <w:w w:val="100"/>
      <w:position w:val="0"/>
      <w:sz w:val="16"/>
      <w:szCs w:val="16"/>
      <w:shd w:val="clear" w:color="auto" w:fill="FFFFFF"/>
      <w:lang w:val="pl-PL"/>
    </w:rPr>
  </w:style>
  <w:style w:type="character" w:customStyle="1" w:styleId="Heading3">
    <w:name w:val="Heading #3_"/>
    <w:link w:val="Heading30"/>
    <w:rsid w:val="008B2FED"/>
    <w:rPr>
      <w:sz w:val="19"/>
      <w:szCs w:val="19"/>
      <w:shd w:val="clear" w:color="auto" w:fill="FFFFFF"/>
    </w:rPr>
  </w:style>
  <w:style w:type="character" w:customStyle="1" w:styleId="Tableofcontents">
    <w:name w:val="Table of contents_"/>
    <w:link w:val="Tableofcontents0"/>
    <w:rsid w:val="008B2FED"/>
    <w:rPr>
      <w:sz w:val="19"/>
      <w:szCs w:val="19"/>
      <w:shd w:val="clear" w:color="auto" w:fill="FFFFFF"/>
    </w:rPr>
  </w:style>
  <w:style w:type="character" w:customStyle="1" w:styleId="BodytextArialNarrow85ptBoldItalic">
    <w:name w:val="Body text + Arial Narrow;8;5 pt;Bold;Italic"/>
    <w:rsid w:val="008B2FED"/>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pl-PL"/>
    </w:rPr>
  </w:style>
  <w:style w:type="character" w:customStyle="1" w:styleId="BodytextCandara8ptItalic">
    <w:name w:val="Body text + Candara;8 pt;Italic"/>
    <w:rsid w:val="008B2FED"/>
    <w:rPr>
      <w:rFonts w:ascii="Candara" w:eastAsia="Candara" w:hAnsi="Candara" w:cs="Candara"/>
      <w:b w:val="0"/>
      <w:bCs w:val="0"/>
      <w:i/>
      <w:iCs/>
      <w:smallCaps w:val="0"/>
      <w:strike w:val="0"/>
      <w:color w:val="000000"/>
      <w:spacing w:val="0"/>
      <w:w w:val="100"/>
      <w:position w:val="0"/>
      <w:sz w:val="16"/>
      <w:szCs w:val="16"/>
      <w:u w:val="none"/>
      <w:shd w:val="clear" w:color="auto" w:fill="FFFFFF"/>
    </w:rPr>
  </w:style>
  <w:style w:type="paragraph" w:customStyle="1" w:styleId="Heading30">
    <w:name w:val="Heading #3"/>
    <w:basedOn w:val="Normalny"/>
    <w:link w:val="Heading3"/>
    <w:rsid w:val="008B2FED"/>
    <w:pPr>
      <w:widowControl w:val="0"/>
      <w:shd w:val="clear" w:color="auto" w:fill="FFFFFF"/>
      <w:spacing w:before="180" w:line="235" w:lineRule="exact"/>
      <w:outlineLvl w:val="2"/>
    </w:pPr>
    <w:rPr>
      <w:rFonts w:ascii="Times New Roman" w:hAnsi="Times New Roman" w:cs="Times New Roman"/>
      <w:bCs w:val="0"/>
      <w:iCs w:val="0"/>
      <w:sz w:val="19"/>
      <w:szCs w:val="19"/>
    </w:rPr>
  </w:style>
  <w:style w:type="paragraph" w:customStyle="1" w:styleId="Tableofcontents0">
    <w:name w:val="Table of contents"/>
    <w:basedOn w:val="Normalny"/>
    <w:link w:val="Tableofcontents"/>
    <w:rsid w:val="008B2FED"/>
    <w:pPr>
      <w:widowControl w:val="0"/>
      <w:shd w:val="clear" w:color="auto" w:fill="FFFFFF"/>
      <w:spacing w:before="0" w:line="235" w:lineRule="exact"/>
      <w:jc w:val="left"/>
    </w:pPr>
    <w:rPr>
      <w:rFonts w:ascii="Times New Roman" w:hAnsi="Times New Roman" w:cs="Times New Roman"/>
      <w:bCs w:val="0"/>
      <w:iCs w:val="0"/>
      <w:sz w:val="19"/>
      <w:szCs w:val="19"/>
    </w:rPr>
  </w:style>
  <w:style w:type="character" w:customStyle="1" w:styleId="Tablecaption2">
    <w:name w:val="Table caption (2)_"/>
    <w:link w:val="Tablecaption20"/>
    <w:rsid w:val="008B2FED"/>
    <w:rPr>
      <w:rFonts w:ascii="Arial" w:eastAsia="Arial" w:hAnsi="Arial" w:cs="Arial"/>
      <w:b/>
      <w:bCs/>
      <w:sz w:val="16"/>
      <w:szCs w:val="16"/>
      <w:shd w:val="clear" w:color="auto" w:fill="FFFFFF"/>
    </w:rPr>
  </w:style>
  <w:style w:type="paragraph" w:customStyle="1" w:styleId="Tablecaption20">
    <w:name w:val="Table caption (2)"/>
    <w:basedOn w:val="Normalny"/>
    <w:link w:val="Tablecaption2"/>
    <w:rsid w:val="008B2FED"/>
    <w:pPr>
      <w:widowControl w:val="0"/>
      <w:shd w:val="clear" w:color="auto" w:fill="FFFFFF"/>
      <w:spacing w:before="0" w:line="0" w:lineRule="atLeast"/>
      <w:jc w:val="left"/>
    </w:pPr>
    <w:rPr>
      <w:rFonts w:eastAsia="Arial"/>
      <w:b/>
      <w:iCs w:val="0"/>
      <w:sz w:val="16"/>
      <w:szCs w:val="16"/>
    </w:rPr>
  </w:style>
  <w:style w:type="character" w:customStyle="1" w:styleId="Teksttreci28pt">
    <w:name w:val="Tekst treści (2) + 8 pt"/>
    <w:rsid w:val="008B2FED"/>
    <w:rPr>
      <w:rFonts w:ascii="Arial" w:eastAsia="Arial" w:hAnsi="Arial" w:cs="Arial"/>
      <w:b w:val="0"/>
      <w:bCs w:val="0"/>
      <w:i w:val="0"/>
      <w:iCs w:val="0"/>
      <w:strike w:val="0"/>
      <w:dstrike w:val="0"/>
      <w:color w:val="000000"/>
      <w:spacing w:val="0"/>
      <w:w w:val="100"/>
      <w:position w:val="0"/>
      <w:sz w:val="16"/>
      <w:szCs w:val="16"/>
      <w:u w:val="none"/>
      <w:vertAlign w:val="baseline"/>
      <w:lang w:val="pl-PL" w:eastAsia="pl-PL" w:bidi="pl-PL"/>
    </w:rPr>
  </w:style>
  <w:style w:type="paragraph" w:customStyle="1" w:styleId="celp">
    <w:name w:val="cel_p"/>
    <w:basedOn w:val="Normalny"/>
    <w:rsid w:val="008B2FED"/>
    <w:pPr>
      <w:spacing w:before="100" w:beforeAutospacing="1" w:after="100" w:afterAutospacing="1"/>
      <w:jc w:val="left"/>
    </w:pPr>
    <w:rPr>
      <w:rFonts w:ascii="Times New Roman" w:hAnsi="Times New Roman" w:cs="Times New Roman"/>
      <w:bCs w:val="0"/>
      <w:iCs w:val="0"/>
      <w:sz w:val="24"/>
    </w:rPr>
  </w:style>
  <w:style w:type="character" w:customStyle="1" w:styleId="BodytextSmallCaps">
    <w:name w:val="Body text + Small Caps"/>
    <w:rsid w:val="008B2FED"/>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pl-PL"/>
    </w:rPr>
  </w:style>
  <w:style w:type="character" w:customStyle="1" w:styleId="Bodytext5pt">
    <w:name w:val="Body text + 5 pt"/>
    <w:rsid w:val="008B2FED"/>
    <w:rPr>
      <w:rFonts w:ascii="Arial" w:eastAsia="Arial" w:hAnsi="Arial" w:cs="Arial"/>
      <w:b w:val="0"/>
      <w:bCs w:val="0"/>
      <w:i w:val="0"/>
      <w:iCs w:val="0"/>
      <w:smallCaps w:val="0"/>
      <w:strike w:val="0"/>
      <w:color w:val="000000"/>
      <w:spacing w:val="0"/>
      <w:w w:val="100"/>
      <w:position w:val="0"/>
      <w:sz w:val="10"/>
      <w:szCs w:val="10"/>
      <w:u w:val="none"/>
      <w:shd w:val="clear" w:color="auto" w:fill="FFFFFF"/>
      <w:lang w:val="pl-PL"/>
    </w:rPr>
  </w:style>
  <w:style w:type="paragraph" w:customStyle="1" w:styleId="Tekstpodstawowy30">
    <w:name w:val="Tekst podstawowy3"/>
    <w:basedOn w:val="Normalny"/>
    <w:rsid w:val="008B2FED"/>
    <w:pPr>
      <w:widowControl w:val="0"/>
      <w:shd w:val="clear" w:color="auto" w:fill="FFFFFF"/>
      <w:spacing w:before="0" w:after="300" w:line="0" w:lineRule="atLeast"/>
      <w:ind w:hanging="560"/>
    </w:pPr>
    <w:rPr>
      <w:rFonts w:ascii="Times New Roman" w:hAnsi="Times New Roman" w:cs="Times New Roman"/>
      <w:bCs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064">
      <w:bodyDiv w:val="1"/>
      <w:marLeft w:val="0"/>
      <w:marRight w:val="0"/>
      <w:marTop w:val="0"/>
      <w:marBottom w:val="0"/>
      <w:divBdr>
        <w:top w:val="none" w:sz="0" w:space="0" w:color="auto"/>
        <w:left w:val="none" w:sz="0" w:space="0" w:color="auto"/>
        <w:bottom w:val="none" w:sz="0" w:space="0" w:color="auto"/>
        <w:right w:val="none" w:sz="0" w:space="0" w:color="auto"/>
      </w:divBdr>
    </w:div>
    <w:div w:id="18198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ek\Dane%20aplikacji\Microsoft\Szablony\Arial%20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CD32-106E-49E5-A34E-8E58D830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 3</Template>
  <TotalTime>1</TotalTime>
  <Pages>7</Pages>
  <Words>2034</Words>
  <Characters>13039</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D</vt:lpstr>
    </vt:vector>
  </TitlesOfParts>
  <Company>TRAKT</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MARTA.B</dc:creator>
  <cp:lastModifiedBy>Hanna Ellis</cp:lastModifiedBy>
  <cp:revision>2</cp:revision>
  <cp:lastPrinted>2020-01-24T12:11:00Z</cp:lastPrinted>
  <dcterms:created xsi:type="dcterms:W3CDTF">2022-02-28T11:52:00Z</dcterms:created>
  <dcterms:modified xsi:type="dcterms:W3CDTF">2022-02-28T11:52:00Z</dcterms:modified>
</cp:coreProperties>
</file>