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4C2368" w14:textId="68628589" w:rsidR="00796205" w:rsidRDefault="00796205" w:rsidP="00796205">
      <w:pPr>
        <w:spacing w:after="0" w:line="240" w:lineRule="auto"/>
        <w:jc w:val="right"/>
        <w:rPr>
          <w:rFonts w:cs="Segoe UI"/>
          <w:b/>
          <w:szCs w:val="20"/>
        </w:rPr>
      </w:pPr>
      <w:bookmarkStart w:id="1" w:name="_GoBack"/>
      <w:r w:rsidRPr="00AA6BB6">
        <w:rPr>
          <w:rFonts w:cs="Segoe UI"/>
          <w:b/>
          <w:szCs w:val="20"/>
        </w:rPr>
        <w:t xml:space="preserve">załącznik nr </w:t>
      </w:r>
      <w:r>
        <w:rPr>
          <w:rFonts w:cs="Segoe UI"/>
          <w:b/>
          <w:szCs w:val="20"/>
        </w:rPr>
        <w:t>7</w:t>
      </w:r>
      <w:r w:rsidRPr="00AA6BB6">
        <w:rPr>
          <w:rFonts w:cs="Segoe UI"/>
          <w:b/>
          <w:szCs w:val="20"/>
        </w:rPr>
        <w:t xml:space="preserve"> do Rozdziału II SWZ</w:t>
      </w:r>
    </w:p>
    <w:bookmarkEnd w:id="1"/>
    <w:p w14:paraId="7BF649BC" w14:textId="7DD78F1B" w:rsidR="00470868" w:rsidRDefault="00470868" w:rsidP="00470868"/>
    <w:p w14:paraId="035A8DCF" w14:textId="63FD17F7" w:rsidR="007614BD" w:rsidRDefault="007614BD" w:rsidP="00796205">
      <w:pPr>
        <w:spacing w:after="0" w:line="240" w:lineRule="auto"/>
        <w:jc w:val="left"/>
        <w:rPr>
          <w:b/>
          <w:smallCaps/>
          <w:szCs w:val="20"/>
        </w:rPr>
      </w:pPr>
      <w:r w:rsidRPr="00796205">
        <w:rPr>
          <w:b/>
          <w:smallCaps/>
          <w:szCs w:val="20"/>
        </w:rPr>
        <w:t>Program Funkcjonalno-Użytkowy</w:t>
      </w:r>
    </w:p>
    <w:p w14:paraId="7F8D52F1" w14:textId="77777777" w:rsidR="00796205" w:rsidRPr="00796205" w:rsidRDefault="00796205" w:rsidP="00796205">
      <w:pPr>
        <w:spacing w:after="0" w:line="240" w:lineRule="auto"/>
        <w:jc w:val="left"/>
        <w:rPr>
          <w:rFonts w:ascii="Arial" w:hAnsi="Arial"/>
          <w:b/>
          <w:smallCaps/>
          <w:szCs w:val="20"/>
        </w:rPr>
      </w:pPr>
    </w:p>
    <w:p w14:paraId="43FEE011" w14:textId="6FA6D477" w:rsidR="007614BD" w:rsidRDefault="007614BD" w:rsidP="00796205">
      <w:pPr>
        <w:spacing w:after="0" w:line="240" w:lineRule="auto"/>
        <w:rPr>
          <w:szCs w:val="20"/>
        </w:rPr>
      </w:pPr>
      <w:r w:rsidRPr="00796205">
        <w:rPr>
          <w:szCs w:val="20"/>
        </w:rPr>
        <w:t xml:space="preserve">Nazwa zamówienia: </w:t>
      </w:r>
    </w:p>
    <w:p w14:paraId="6E31BF6E" w14:textId="77777777" w:rsidR="00796205" w:rsidRPr="00796205" w:rsidRDefault="00796205" w:rsidP="00796205">
      <w:pPr>
        <w:spacing w:after="0" w:line="240" w:lineRule="auto"/>
        <w:rPr>
          <w:szCs w:val="20"/>
        </w:rPr>
      </w:pPr>
    </w:p>
    <w:p w14:paraId="7C49A9F0" w14:textId="50E4E628" w:rsidR="00827817" w:rsidRPr="00796205" w:rsidRDefault="00827817" w:rsidP="00796205">
      <w:pPr>
        <w:spacing w:after="0" w:line="240" w:lineRule="auto"/>
        <w:jc w:val="center"/>
        <w:rPr>
          <w:b/>
          <w:bCs/>
          <w:szCs w:val="20"/>
        </w:rPr>
      </w:pPr>
      <w:r w:rsidRPr="00796205">
        <w:rPr>
          <w:b/>
          <w:bCs/>
          <w:szCs w:val="20"/>
        </w:rPr>
        <w:t>Gospodarka o obiegu zamkniętym w Koszalinie służąca gospodarowaniu odpadami surowcowymi oraz ulegającymi biodegradacji</w:t>
      </w:r>
    </w:p>
    <w:p w14:paraId="1D807C55" w14:textId="6D51D8AB" w:rsidR="007614BD" w:rsidRDefault="00C306D6" w:rsidP="00796205">
      <w:pPr>
        <w:spacing w:after="0" w:line="240" w:lineRule="auto"/>
        <w:jc w:val="center"/>
        <w:rPr>
          <w:b/>
          <w:bCs/>
          <w:szCs w:val="20"/>
        </w:rPr>
      </w:pPr>
      <w:r w:rsidRPr="00796205">
        <w:rPr>
          <w:b/>
          <w:bCs/>
          <w:szCs w:val="20"/>
        </w:rPr>
        <w:t>Z</w:t>
      </w:r>
      <w:r w:rsidR="00827817" w:rsidRPr="00796205">
        <w:rPr>
          <w:b/>
          <w:bCs/>
          <w:szCs w:val="20"/>
        </w:rPr>
        <w:t>adanie</w:t>
      </w:r>
      <w:r w:rsidRPr="00796205">
        <w:rPr>
          <w:b/>
          <w:bCs/>
          <w:szCs w:val="20"/>
        </w:rPr>
        <w:t xml:space="preserve"> nr 7</w:t>
      </w:r>
      <w:r w:rsidR="00827817" w:rsidRPr="00796205">
        <w:rPr>
          <w:b/>
          <w:bCs/>
          <w:szCs w:val="20"/>
        </w:rPr>
        <w:t xml:space="preserve">: Modernizacja i rozbudowa </w:t>
      </w:r>
      <w:r w:rsidR="00811653" w:rsidRPr="00796205">
        <w:rPr>
          <w:b/>
          <w:bCs/>
          <w:szCs w:val="20"/>
        </w:rPr>
        <w:t>kompostowni</w:t>
      </w:r>
      <w:r w:rsidR="00827817" w:rsidRPr="00796205">
        <w:rPr>
          <w:b/>
          <w:bCs/>
          <w:szCs w:val="20"/>
        </w:rPr>
        <w:t xml:space="preserve"> odpadów </w:t>
      </w:r>
      <w:r w:rsidR="00796205">
        <w:rPr>
          <w:b/>
          <w:bCs/>
          <w:szCs w:val="20"/>
        </w:rPr>
        <w:br/>
      </w:r>
      <w:r w:rsidR="00827817" w:rsidRPr="00796205">
        <w:rPr>
          <w:b/>
          <w:bCs/>
          <w:szCs w:val="20"/>
        </w:rPr>
        <w:t>w Regionalnym Zakładzie Odzysku Odpadów w Sianowie</w:t>
      </w:r>
    </w:p>
    <w:p w14:paraId="77F20A4F" w14:textId="77777777" w:rsidR="00796205" w:rsidRPr="00796205" w:rsidRDefault="00796205" w:rsidP="00796205">
      <w:pPr>
        <w:spacing w:after="0" w:line="240" w:lineRule="auto"/>
        <w:jc w:val="center"/>
        <w:rPr>
          <w:b/>
          <w:bCs/>
          <w:szCs w:val="20"/>
        </w:rPr>
      </w:pPr>
    </w:p>
    <w:p w14:paraId="652E8438" w14:textId="77777777" w:rsidR="007614BD" w:rsidRPr="00796205" w:rsidRDefault="007614BD" w:rsidP="00796205">
      <w:pPr>
        <w:spacing w:after="0" w:line="240" w:lineRule="auto"/>
        <w:rPr>
          <w:szCs w:val="20"/>
        </w:rPr>
      </w:pPr>
      <w:r w:rsidRPr="00796205">
        <w:rPr>
          <w:szCs w:val="20"/>
        </w:rPr>
        <w:t xml:space="preserve">Adres obiektu: </w:t>
      </w:r>
    </w:p>
    <w:p w14:paraId="44935327" w14:textId="6E92D2E9" w:rsidR="007614BD" w:rsidRPr="00796205" w:rsidRDefault="006B3338" w:rsidP="00796205">
      <w:pPr>
        <w:spacing w:after="0" w:line="240" w:lineRule="auto"/>
        <w:ind w:left="708" w:firstLine="708"/>
        <w:rPr>
          <w:b/>
          <w:szCs w:val="20"/>
        </w:rPr>
      </w:pPr>
      <w:r w:rsidRPr="00796205">
        <w:rPr>
          <w:b/>
          <w:szCs w:val="20"/>
        </w:rPr>
        <w:t>76</w:t>
      </w:r>
      <w:r w:rsidR="007614BD" w:rsidRPr="00796205">
        <w:rPr>
          <w:b/>
          <w:szCs w:val="20"/>
        </w:rPr>
        <w:t xml:space="preserve"> – </w:t>
      </w:r>
      <w:r w:rsidRPr="00796205">
        <w:rPr>
          <w:b/>
          <w:szCs w:val="20"/>
        </w:rPr>
        <w:t>004</w:t>
      </w:r>
      <w:r w:rsidR="007614BD" w:rsidRPr="00796205">
        <w:rPr>
          <w:b/>
          <w:szCs w:val="20"/>
        </w:rPr>
        <w:t xml:space="preserve"> </w:t>
      </w:r>
      <w:r w:rsidRPr="00796205">
        <w:rPr>
          <w:b/>
          <w:szCs w:val="20"/>
        </w:rPr>
        <w:t>Sianów</w:t>
      </w:r>
    </w:p>
    <w:p w14:paraId="62E9CDD7" w14:textId="5D58BE49" w:rsidR="007614BD" w:rsidRPr="00796205" w:rsidRDefault="006B3338" w:rsidP="00796205">
      <w:pPr>
        <w:spacing w:after="0" w:line="240" w:lineRule="auto"/>
        <w:ind w:left="708" w:firstLine="708"/>
        <w:rPr>
          <w:b/>
          <w:szCs w:val="20"/>
        </w:rPr>
      </w:pPr>
      <w:r w:rsidRPr="00796205">
        <w:rPr>
          <w:b/>
          <w:szCs w:val="20"/>
        </w:rPr>
        <w:t>u</w:t>
      </w:r>
      <w:r w:rsidR="007614BD" w:rsidRPr="00796205">
        <w:rPr>
          <w:b/>
          <w:szCs w:val="20"/>
        </w:rPr>
        <w:t xml:space="preserve">l. </w:t>
      </w:r>
      <w:r w:rsidRPr="00796205">
        <w:rPr>
          <w:b/>
          <w:szCs w:val="20"/>
        </w:rPr>
        <w:t>Łubuszan 80</w:t>
      </w:r>
      <w:r w:rsidR="007614BD" w:rsidRPr="00796205">
        <w:rPr>
          <w:b/>
          <w:szCs w:val="20"/>
        </w:rPr>
        <w:t xml:space="preserve"> </w:t>
      </w:r>
    </w:p>
    <w:p w14:paraId="3088DE73" w14:textId="728B4BB3" w:rsidR="001400B2" w:rsidRPr="00796205" w:rsidRDefault="001400B2" w:rsidP="00796205">
      <w:pPr>
        <w:spacing w:after="0" w:line="240" w:lineRule="auto"/>
        <w:ind w:left="708" w:firstLine="708"/>
        <w:rPr>
          <w:b/>
          <w:szCs w:val="20"/>
        </w:rPr>
      </w:pPr>
      <w:r w:rsidRPr="00796205">
        <w:rPr>
          <w:b/>
          <w:szCs w:val="20"/>
        </w:rPr>
        <w:t>działki o numerach 103,104</w:t>
      </w:r>
    </w:p>
    <w:p w14:paraId="3E8AA6AB" w14:textId="77777777" w:rsidR="007614BD" w:rsidRPr="00796205" w:rsidRDefault="007614BD" w:rsidP="00796205">
      <w:pPr>
        <w:spacing w:after="0" w:line="240" w:lineRule="auto"/>
        <w:rPr>
          <w:szCs w:val="20"/>
        </w:rPr>
      </w:pPr>
    </w:p>
    <w:p w14:paraId="6828C7BC" w14:textId="4E2EAFDD" w:rsidR="007614BD" w:rsidRPr="00796205" w:rsidRDefault="00796205" w:rsidP="00796205">
      <w:pPr>
        <w:spacing w:after="0" w:line="240" w:lineRule="auto"/>
        <w:rPr>
          <w:b/>
          <w:szCs w:val="20"/>
        </w:rPr>
      </w:pPr>
      <w:r>
        <w:rPr>
          <w:b/>
          <w:szCs w:val="20"/>
        </w:rPr>
        <w:t xml:space="preserve">Nazwy i kody </w:t>
      </w:r>
      <w:r w:rsidR="007614BD" w:rsidRPr="00796205">
        <w:rPr>
          <w:b/>
          <w:szCs w:val="20"/>
        </w:rPr>
        <w:t>CPV</w:t>
      </w:r>
      <w:r w:rsidR="006B3338" w:rsidRPr="00796205">
        <w:rPr>
          <w:b/>
          <w:szCs w:val="20"/>
        </w:rPr>
        <w:t>:</w:t>
      </w:r>
    </w:p>
    <w:p w14:paraId="583AF68A" w14:textId="77777777" w:rsidR="00FF24E9" w:rsidRDefault="00FF24E9" w:rsidP="00796205">
      <w:pPr>
        <w:spacing w:after="0" w:line="240" w:lineRule="auto"/>
        <w:rPr>
          <w:rStyle w:val="Hipercze"/>
          <w:b/>
          <w:color w:val="auto"/>
        </w:rPr>
      </w:pPr>
    </w:p>
    <w:tbl>
      <w:tblPr>
        <w:tblW w:w="5000" w:type="pct"/>
        <w:tblCellMar>
          <w:left w:w="70" w:type="dxa"/>
          <w:right w:w="70" w:type="dxa"/>
        </w:tblCellMar>
        <w:tblLook w:val="04A0" w:firstRow="1" w:lastRow="0" w:firstColumn="1" w:lastColumn="0" w:noHBand="0" w:noVBand="1"/>
      </w:tblPr>
      <w:tblGrid>
        <w:gridCol w:w="1086"/>
        <w:gridCol w:w="1086"/>
        <w:gridCol w:w="1322"/>
        <w:gridCol w:w="5567"/>
      </w:tblGrid>
      <w:tr w:rsidR="00FF24E9" w:rsidRPr="00FF24E9" w14:paraId="749EF53D" w14:textId="77777777" w:rsidTr="00556725">
        <w:trPr>
          <w:trHeight w:val="255"/>
        </w:trPr>
        <w:tc>
          <w:tcPr>
            <w:tcW w:w="528" w:type="pct"/>
            <w:tcBorders>
              <w:top w:val="single" w:sz="4" w:space="0" w:color="auto"/>
              <w:left w:val="single" w:sz="4" w:space="0" w:color="auto"/>
              <w:bottom w:val="single" w:sz="4" w:space="0" w:color="auto"/>
              <w:right w:val="single" w:sz="4" w:space="0" w:color="auto"/>
            </w:tcBorders>
            <w:shd w:val="clear" w:color="auto" w:fill="auto"/>
            <w:noWrap/>
            <w:hideMark/>
          </w:tcPr>
          <w:p w14:paraId="013A538C" w14:textId="77777777" w:rsidR="00FF24E9" w:rsidRPr="00FF24E9" w:rsidRDefault="00FF24E9" w:rsidP="00FF24E9">
            <w:pPr>
              <w:spacing w:after="0" w:line="240" w:lineRule="auto"/>
              <w:jc w:val="center"/>
              <w:rPr>
                <w:rFonts w:eastAsia="Times New Roman" w:cs="Segoe UI"/>
                <w:b/>
                <w:bCs/>
                <w:color w:val="000000"/>
                <w:sz w:val="16"/>
                <w:szCs w:val="16"/>
                <w:lang w:eastAsia="pl-PL"/>
              </w:rPr>
            </w:pPr>
            <w:r w:rsidRPr="00FF24E9">
              <w:rPr>
                <w:rFonts w:eastAsia="Times New Roman" w:cs="Segoe UI"/>
                <w:b/>
                <w:bCs/>
                <w:color w:val="000000"/>
                <w:sz w:val="16"/>
                <w:szCs w:val="16"/>
                <w:lang w:eastAsia="pl-PL"/>
              </w:rPr>
              <w:t>grupa robót</w:t>
            </w:r>
          </w:p>
        </w:tc>
        <w:tc>
          <w:tcPr>
            <w:tcW w:w="596" w:type="pct"/>
            <w:tcBorders>
              <w:top w:val="single" w:sz="4" w:space="0" w:color="auto"/>
              <w:left w:val="nil"/>
              <w:bottom w:val="single" w:sz="4" w:space="0" w:color="auto"/>
              <w:right w:val="single" w:sz="4" w:space="0" w:color="auto"/>
            </w:tcBorders>
            <w:shd w:val="clear" w:color="auto" w:fill="auto"/>
            <w:noWrap/>
            <w:hideMark/>
          </w:tcPr>
          <w:p w14:paraId="35A3E226" w14:textId="77777777" w:rsidR="00FF24E9" w:rsidRPr="00FF24E9" w:rsidRDefault="00FF24E9" w:rsidP="00FF24E9">
            <w:pPr>
              <w:spacing w:after="0" w:line="240" w:lineRule="auto"/>
              <w:jc w:val="center"/>
              <w:rPr>
                <w:rFonts w:eastAsia="Times New Roman" w:cs="Segoe UI"/>
                <w:b/>
                <w:bCs/>
                <w:color w:val="000000"/>
                <w:sz w:val="16"/>
                <w:szCs w:val="16"/>
                <w:lang w:eastAsia="pl-PL"/>
              </w:rPr>
            </w:pPr>
            <w:r w:rsidRPr="00FF24E9">
              <w:rPr>
                <w:rFonts w:eastAsia="Times New Roman" w:cs="Segoe UI"/>
                <w:b/>
                <w:bCs/>
                <w:color w:val="000000"/>
                <w:sz w:val="16"/>
                <w:szCs w:val="16"/>
                <w:lang w:eastAsia="pl-PL"/>
              </w:rPr>
              <w:t>klasa robót</w:t>
            </w:r>
          </w:p>
        </w:tc>
        <w:tc>
          <w:tcPr>
            <w:tcW w:w="729" w:type="pct"/>
            <w:tcBorders>
              <w:top w:val="single" w:sz="4" w:space="0" w:color="auto"/>
              <w:left w:val="nil"/>
              <w:bottom w:val="single" w:sz="4" w:space="0" w:color="auto"/>
              <w:right w:val="single" w:sz="4" w:space="0" w:color="auto"/>
            </w:tcBorders>
            <w:shd w:val="clear" w:color="auto" w:fill="auto"/>
            <w:noWrap/>
            <w:hideMark/>
          </w:tcPr>
          <w:p w14:paraId="6B279FCC" w14:textId="77777777" w:rsidR="00FF24E9" w:rsidRPr="00FF24E9" w:rsidRDefault="00FF24E9" w:rsidP="00FF24E9">
            <w:pPr>
              <w:spacing w:after="0" w:line="240" w:lineRule="auto"/>
              <w:jc w:val="center"/>
              <w:rPr>
                <w:rFonts w:eastAsia="Times New Roman" w:cs="Segoe UI"/>
                <w:b/>
                <w:bCs/>
                <w:color w:val="000000"/>
                <w:sz w:val="16"/>
                <w:szCs w:val="16"/>
                <w:lang w:eastAsia="pl-PL"/>
              </w:rPr>
            </w:pPr>
            <w:r w:rsidRPr="00FF24E9">
              <w:rPr>
                <w:rFonts w:eastAsia="Times New Roman" w:cs="Segoe UI"/>
                <w:b/>
                <w:bCs/>
                <w:color w:val="000000"/>
                <w:sz w:val="16"/>
                <w:szCs w:val="16"/>
                <w:lang w:eastAsia="pl-PL"/>
              </w:rPr>
              <w:t>kategoria robót</w:t>
            </w:r>
          </w:p>
        </w:tc>
        <w:tc>
          <w:tcPr>
            <w:tcW w:w="3148" w:type="pct"/>
            <w:tcBorders>
              <w:top w:val="single" w:sz="4" w:space="0" w:color="auto"/>
              <w:left w:val="nil"/>
              <w:bottom w:val="single" w:sz="4" w:space="0" w:color="auto"/>
              <w:right w:val="single" w:sz="4" w:space="0" w:color="auto"/>
            </w:tcBorders>
            <w:shd w:val="clear" w:color="auto" w:fill="auto"/>
            <w:noWrap/>
            <w:hideMark/>
          </w:tcPr>
          <w:p w14:paraId="6A2A522A" w14:textId="77777777" w:rsidR="00FF24E9" w:rsidRPr="00FF24E9" w:rsidRDefault="00FF24E9" w:rsidP="00FF24E9">
            <w:pPr>
              <w:spacing w:after="0" w:line="240" w:lineRule="auto"/>
              <w:jc w:val="center"/>
              <w:rPr>
                <w:rFonts w:eastAsia="Times New Roman" w:cs="Segoe UI"/>
                <w:b/>
                <w:bCs/>
                <w:color w:val="000000"/>
                <w:sz w:val="16"/>
                <w:szCs w:val="16"/>
                <w:lang w:eastAsia="pl-PL"/>
              </w:rPr>
            </w:pPr>
            <w:r w:rsidRPr="00FF24E9">
              <w:rPr>
                <w:rFonts w:eastAsia="Times New Roman" w:cs="Segoe UI"/>
                <w:b/>
                <w:bCs/>
                <w:color w:val="000000"/>
                <w:sz w:val="16"/>
                <w:szCs w:val="16"/>
                <w:lang w:eastAsia="pl-PL"/>
              </w:rPr>
              <w:t> </w:t>
            </w:r>
          </w:p>
        </w:tc>
      </w:tr>
      <w:tr w:rsidR="00FF24E9" w:rsidRPr="00FF24E9" w14:paraId="2F6D8D84" w14:textId="77777777" w:rsidTr="00556725">
        <w:trPr>
          <w:trHeight w:val="510"/>
        </w:trPr>
        <w:tc>
          <w:tcPr>
            <w:tcW w:w="528" w:type="pct"/>
            <w:vMerge w:val="restart"/>
            <w:tcBorders>
              <w:top w:val="nil"/>
              <w:left w:val="single" w:sz="4" w:space="0" w:color="auto"/>
              <w:bottom w:val="single" w:sz="4" w:space="0" w:color="auto"/>
            </w:tcBorders>
            <w:shd w:val="clear" w:color="auto" w:fill="auto"/>
            <w:noWrap/>
            <w:hideMark/>
          </w:tcPr>
          <w:p w14:paraId="11331927" w14:textId="77777777" w:rsidR="00FF24E9" w:rsidRPr="00FF24E9" w:rsidRDefault="00FF24E9" w:rsidP="00FF24E9">
            <w:pPr>
              <w:spacing w:after="0" w:line="240" w:lineRule="auto"/>
              <w:jc w:val="left"/>
              <w:rPr>
                <w:rFonts w:eastAsia="Times New Roman" w:cs="Segoe UI"/>
                <w:color w:val="000000"/>
                <w:sz w:val="18"/>
                <w:szCs w:val="18"/>
                <w:lang w:eastAsia="pl-PL"/>
              </w:rPr>
            </w:pPr>
            <w:r w:rsidRPr="00FF24E9">
              <w:rPr>
                <w:rFonts w:eastAsia="Times New Roman" w:cs="Segoe UI"/>
                <w:color w:val="000000"/>
                <w:sz w:val="18"/>
                <w:szCs w:val="18"/>
                <w:lang w:eastAsia="pl-PL"/>
              </w:rPr>
              <w:t>45200000-9</w:t>
            </w:r>
          </w:p>
        </w:tc>
        <w:tc>
          <w:tcPr>
            <w:tcW w:w="1325" w:type="pct"/>
            <w:gridSpan w:val="2"/>
            <w:tcBorders>
              <w:top w:val="single" w:sz="4" w:space="0" w:color="auto"/>
              <w:bottom w:val="single" w:sz="4" w:space="0" w:color="auto"/>
              <w:right w:val="single" w:sz="4" w:space="0" w:color="000000"/>
            </w:tcBorders>
            <w:shd w:val="clear" w:color="auto" w:fill="auto"/>
            <w:noWrap/>
            <w:hideMark/>
          </w:tcPr>
          <w:p w14:paraId="7058A789" w14:textId="77777777" w:rsidR="00FF24E9" w:rsidRPr="00FF24E9" w:rsidRDefault="00FF24E9" w:rsidP="00FF24E9">
            <w:pPr>
              <w:spacing w:after="0" w:line="240" w:lineRule="auto"/>
              <w:jc w:val="center"/>
              <w:rPr>
                <w:rFonts w:eastAsia="Times New Roman" w:cs="Segoe UI"/>
                <w:color w:val="000000"/>
                <w:sz w:val="18"/>
                <w:szCs w:val="18"/>
                <w:lang w:eastAsia="pl-PL"/>
              </w:rPr>
            </w:pPr>
            <w:r w:rsidRPr="00FF24E9">
              <w:rPr>
                <w:rFonts w:eastAsia="Times New Roman" w:cs="Segoe UI"/>
                <w:color w:val="000000"/>
                <w:sz w:val="18"/>
                <w:szCs w:val="18"/>
                <w:lang w:eastAsia="pl-PL"/>
              </w:rPr>
              <w:t> </w:t>
            </w:r>
          </w:p>
        </w:tc>
        <w:tc>
          <w:tcPr>
            <w:tcW w:w="3148" w:type="pct"/>
            <w:tcBorders>
              <w:top w:val="nil"/>
              <w:left w:val="nil"/>
              <w:bottom w:val="single" w:sz="4" w:space="0" w:color="auto"/>
              <w:right w:val="single" w:sz="4" w:space="0" w:color="auto"/>
            </w:tcBorders>
            <w:shd w:val="clear" w:color="auto" w:fill="auto"/>
            <w:hideMark/>
          </w:tcPr>
          <w:p w14:paraId="14201FB8" w14:textId="025FA8BC" w:rsidR="00FF24E9" w:rsidRPr="00FF24E9" w:rsidRDefault="00FF24E9" w:rsidP="00FF24E9">
            <w:pPr>
              <w:spacing w:after="0" w:line="240" w:lineRule="auto"/>
              <w:jc w:val="left"/>
              <w:rPr>
                <w:rFonts w:eastAsia="Times New Roman" w:cs="Segoe UI"/>
                <w:color w:val="000000"/>
                <w:sz w:val="18"/>
                <w:szCs w:val="18"/>
                <w:lang w:eastAsia="pl-PL"/>
              </w:rPr>
            </w:pPr>
            <w:r w:rsidRPr="00FF24E9">
              <w:rPr>
                <w:rFonts w:eastAsia="Times New Roman" w:cs="Segoe UI"/>
                <w:color w:val="000000"/>
                <w:sz w:val="18"/>
                <w:szCs w:val="18"/>
                <w:lang w:eastAsia="pl-PL"/>
              </w:rPr>
              <w:t xml:space="preserve">Roboty budowlane w zakresie wznoszenia kompletnych obiektów budowlanych i ich </w:t>
            </w:r>
            <w:r w:rsidRPr="008F25FC">
              <w:rPr>
                <w:rFonts w:eastAsia="Times New Roman" w:cs="Segoe UI"/>
                <w:color w:val="000000"/>
                <w:sz w:val="18"/>
                <w:szCs w:val="18"/>
                <w:lang w:eastAsia="pl-PL"/>
              </w:rPr>
              <w:t>części</w:t>
            </w:r>
            <w:r w:rsidRPr="00FF24E9">
              <w:rPr>
                <w:rFonts w:eastAsia="Times New Roman" w:cs="Segoe UI"/>
                <w:color w:val="000000"/>
                <w:sz w:val="18"/>
                <w:szCs w:val="18"/>
                <w:lang w:eastAsia="pl-PL"/>
              </w:rPr>
              <w:t xml:space="preserve"> oraz roboty w zakresie inżynierii lądowej i</w:t>
            </w:r>
            <w:r w:rsidR="006E2E88">
              <w:rPr>
                <w:rFonts w:eastAsia="Times New Roman" w:cs="Segoe UI"/>
                <w:color w:val="000000"/>
                <w:sz w:val="18"/>
                <w:szCs w:val="18"/>
                <w:lang w:eastAsia="pl-PL"/>
              </w:rPr>
              <w:t> </w:t>
            </w:r>
            <w:r w:rsidRPr="00FF24E9">
              <w:rPr>
                <w:rFonts w:eastAsia="Times New Roman" w:cs="Segoe UI"/>
                <w:color w:val="000000"/>
                <w:sz w:val="18"/>
                <w:szCs w:val="18"/>
                <w:lang w:eastAsia="pl-PL"/>
              </w:rPr>
              <w:t>wodnej</w:t>
            </w:r>
          </w:p>
        </w:tc>
      </w:tr>
      <w:tr w:rsidR="00FF24E9" w:rsidRPr="00FF24E9" w14:paraId="34B6F0AE" w14:textId="77777777" w:rsidTr="006E2E88">
        <w:trPr>
          <w:trHeight w:val="255"/>
        </w:trPr>
        <w:tc>
          <w:tcPr>
            <w:tcW w:w="528" w:type="pct"/>
            <w:vMerge/>
            <w:tcBorders>
              <w:top w:val="nil"/>
              <w:left w:val="single" w:sz="4" w:space="0" w:color="auto"/>
              <w:bottom w:val="single" w:sz="4" w:space="0" w:color="auto"/>
              <w:right w:val="single" w:sz="4" w:space="0" w:color="000000"/>
            </w:tcBorders>
            <w:vAlign w:val="center"/>
            <w:hideMark/>
          </w:tcPr>
          <w:p w14:paraId="18DAD939" w14:textId="77777777" w:rsidR="00FF24E9" w:rsidRPr="00FF24E9" w:rsidRDefault="00FF24E9" w:rsidP="00FF24E9">
            <w:pPr>
              <w:spacing w:after="0" w:line="240" w:lineRule="auto"/>
              <w:jc w:val="left"/>
              <w:rPr>
                <w:rFonts w:eastAsia="Times New Roman" w:cs="Segoe UI"/>
                <w:color w:val="000000"/>
                <w:sz w:val="18"/>
                <w:szCs w:val="18"/>
                <w:lang w:eastAsia="pl-PL"/>
              </w:rPr>
            </w:pPr>
          </w:p>
        </w:tc>
        <w:tc>
          <w:tcPr>
            <w:tcW w:w="596" w:type="pct"/>
            <w:vMerge w:val="restart"/>
            <w:tcBorders>
              <w:top w:val="nil"/>
              <w:left w:val="single" w:sz="4" w:space="0" w:color="auto"/>
              <w:bottom w:val="single" w:sz="4" w:space="0" w:color="auto"/>
            </w:tcBorders>
            <w:shd w:val="clear" w:color="auto" w:fill="auto"/>
            <w:noWrap/>
            <w:hideMark/>
          </w:tcPr>
          <w:p w14:paraId="1ECC1223" w14:textId="77777777" w:rsidR="00FF24E9" w:rsidRPr="00FF24E9" w:rsidRDefault="00FF24E9" w:rsidP="00FF24E9">
            <w:pPr>
              <w:spacing w:after="0" w:line="240" w:lineRule="auto"/>
              <w:jc w:val="left"/>
              <w:rPr>
                <w:rFonts w:eastAsia="Times New Roman" w:cs="Segoe UI"/>
                <w:color w:val="000000"/>
                <w:sz w:val="18"/>
                <w:szCs w:val="18"/>
                <w:lang w:eastAsia="pl-PL"/>
              </w:rPr>
            </w:pPr>
            <w:r w:rsidRPr="00FF24E9">
              <w:rPr>
                <w:rFonts w:eastAsia="Times New Roman" w:cs="Segoe UI"/>
                <w:color w:val="000000"/>
                <w:sz w:val="18"/>
                <w:szCs w:val="18"/>
                <w:lang w:eastAsia="pl-PL"/>
              </w:rPr>
              <w:t>45220000-5</w:t>
            </w:r>
          </w:p>
        </w:tc>
        <w:tc>
          <w:tcPr>
            <w:tcW w:w="729" w:type="pct"/>
            <w:tcBorders>
              <w:top w:val="nil"/>
              <w:bottom w:val="single" w:sz="4" w:space="0" w:color="auto"/>
              <w:right w:val="single" w:sz="4" w:space="0" w:color="auto"/>
            </w:tcBorders>
            <w:shd w:val="clear" w:color="auto" w:fill="auto"/>
            <w:noWrap/>
            <w:hideMark/>
          </w:tcPr>
          <w:p w14:paraId="15E0858F" w14:textId="77777777" w:rsidR="00FF24E9" w:rsidRPr="00FF24E9" w:rsidRDefault="00FF24E9" w:rsidP="00FF24E9">
            <w:pPr>
              <w:spacing w:after="0" w:line="240" w:lineRule="auto"/>
              <w:jc w:val="left"/>
              <w:rPr>
                <w:rFonts w:eastAsia="Times New Roman" w:cs="Segoe UI"/>
                <w:color w:val="000000"/>
                <w:sz w:val="18"/>
                <w:szCs w:val="18"/>
                <w:lang w:eastAsia="pl-PL"/>
              </w:rPr>
            </w:pPr>
            <w:r w:rsidRPr="00FF24E9">
              <w:rPr>
                <w:rFonts w:eastAsia="Times New Roman" w:cs="Segoe UI"/>
                <w:color w:val="000000"/>
                <w:sz w:val="18"/>
                <w:szCs w:val="18"/>
                <w:lang w:eastAsia="pl-PL"/>
              </w:rPr>
              <w:t> </w:t>
            </w:r>
          </w:p>
        </w:tc>
        <w:tc>
          <w:tcPr>
            <w:tcW w:w="3148" w:type="pct"/>
            <w:tcBorders>
              <w:top w:val="nil"/>
              <w:left w:val="nil"/>
              <w:bottom w:val="single" w:sz="4" w:space="0" w:color="auto"/>
              <w:right w:val="single" w:sz="4" w:space="0" w:color="auto"/>
            </w:tcBorders>
            <w:shd w:val="clear" w:color="auto" w:fill="auto"/>
            <w:noWrap/>
            <w:hideMark/>
          </w:tcPr>
          <w:p w14:paraId="6170854E" w14:textId="77777777" w:rsidR="00FF24E9" w:rsidRPr="00FF24E9" w:rsidRDefault="00FF24E9" w:rsidP="00FF24E9">
            <w:pPr>
              <w:spacing w:after="0" w:line="240" w:lineRule="auto"/>
              <w:jc w:val="left"/>
              <w:rPr>
                <w:rFonts w:eastAsia="Times New Roman" w:cs="Segoe UI"/>
                <w:color w:val="000000"/>
                <w:sz w:val="18"/>
                <w:szCs w:val="18"/>
                <w:lang w:eastAsia="pl-PL"/>
              </w:rPr>
            </w:pPr>
            <w:r w:rsidRPr="00FF24E9">
              <w:rPr>
                <w:rFonts w:eastAsia="Times New Roman" w:cs="Segoe UI"/>
                <w:color w:val="000000"/>
                <w:sz w:val="18"/>
                <w:szCs w:val="18"/>
                <w:lang w:eastAsia="pl-PL"/>
              </w:rPr>
              <w:t>Roboty inżynieryjne i budowlane</w:t>
            </w:r>
          </w:p>
        </w:tc>
      </w:tr>
      <w:tr w:rsidR="00FF24E9" w:rsidRPr="00FF24E9" w14:paraId="03D4EBD1" w14:textId="77777777" w:rsidTr="00556725">
        <w:trPr>
          <w:trHeight w:val="255"/>
        </w:trPr>
        <w:tc>
          <w:tcPr>
            <w:tcW w:w="528" w:type="pct"/>
            <w:vMerge/>
            <w:tcBorders>
              <w:top w:val="nil"/>
              <w:left w:val="single" w:sz="4" w:space="0" w:color="auto"/>
              <w:bottom w:val="single" w:sz="4" w:space="0" w:color="auto"/>
              <w:right w:val="single" w:sz="4" w:space="0" w:color="000000"/>
            </w:tcBorders>
            <w:vAlign w:val="center"/>
            <w:hideMark/>
          </w:tcPr>
          <w:p w14:paraId="693C19E7" w14:textId="77777777" w:rsidR="00FF24E9" w:rsidRPr="00FF24E9" w:rsidRDefault="00FF24E9" w:rsidP="00FF24E9">
            <w:pPr>
              <w:spacing w:after="0" w:line="240" w:lineRule="auto"/>
              <w:jc w:val="left"/>
              <w:rPr>
                <w:rFonts w:eastAsia="Times New Roman" w:cs="Segoe UI"/>
                <w:color w:val="000000"/>
                <w:sz w:val="18"/>
                <w:szCs w:val="18"/>
                <w:lang w:eastAsia="pl-PL"/>
              </w:rPr>
            </w:pPr>
          </w:p>
        </w:tc>
        <w:tc>
          <w:tcPr>
            <w:tcW w:w="596" w:type="pct"/>
            <w:vMerge/>
            <w:tcBorders>
              <w:top w:val="nil"/>
              <w:left w:val="single" w:sz="4" w:space="0" w:color="auto"/>
              <w:bottom w:val="single" w:sz="4" w:space="0" w:color="auto"/>
              <w:right w:val="single" w:sz="4" w:space="0" w:color="000000"/>
            </w:tcBorders>
            <w:vAlign w:val="center"/>
            <w:hideMark/>
          </w:tcPr>
          <w:p w14:paraId="41BA92D4" w14:textId="77777777" w:rsidR="00FF24E9" w:rsidRPr="00FF24E9" w:rsidRDefault="00FF24E9" w:rsidP="00FF24E9">
            <w:pPr>
              <w:spacing w:after="0" w:line="240" w:lineRule="auto"/>
              <w:jc w:val="left"/>
              <w:rPr>
                <w:rFonts w:eastAsia="Times New Roman" w:cs="Segoe UI"/>
                <w:color w:val="000000"/>
                <w:sz w:val="18"/>
                <w:szCs w:val="18"/>
                <w:lang w:eastAsia="pl-PL"/>
              </w:rPr>
            </w:pPr>
          </w:p>
        </w:tc>
        <w:tc>
          <w:tcPr>
            <w:tcW w:w="729" w:type="pct"/>
            <w:tcBorders>
              <w:top w:val="nil"/>
              <w:left w:val="nil"/>
              <w:bottom w:val="single" w:sz="4" w:space="0" w:color="auto"/>
              <w:right w:val="single" w:sz="4" w:space="0" w:color="auto"/>
            </w:tcBorders>
            <w:shd w:val="clear" w:color="auto" w:fill="auto"/>
            <w:noWrap/>
            <w:hideMark/>
          </w:tcPr>
          <w:p w14:paraId="2D9F95AD" w14:textId="77777777" w:rsidR="00FF24E9" w:rsidRPr="00FF24E9" w:rsidRDefault="00FF24E9" w:rsidP="00FF24E9">
            <w:pPr>
              <w:spacing w:after="0" w:line="240" w:lineRule="auto"/>
              <w:jc w:val="left"/>
              <w:rPr>
                <w:rFonts w:eastAsia="Times New Roman" w:cs="Segoe UI"/>
                <w:color w:val="000000"/>
                <w:sz w:val="18"/>
                <w:szCs w:val="18"/>
                <w:lang w:eastAsia="pl-PL"/>
              </w:rPr>
            </w:pPr>
            <w:r w:rsidRPr="00FF24E9">
              <w:rPr>
                <w:rFonts w:eastAsia="Times New Roman" w:cs="Segoe UI"/>
                <w:color w:val="000000"/>
                <w:sz w:val="18"/>
                <w:szCs w:val="18"/>
                <w:lang w:eastAsia="pl-PL"/>
              </w:rPr>
              <w:t>45222100-0</w:t>
            </w:r>
          </w:p>
        </w:tc>
        <w:tc>
          <w:tcPr>
            <w:tcW w:w="3148" w:type="pct"/>
            <w:tcBorders>
              <w:top w:val="nil"/>
              <w:left w:val="nil"/>
              <w:bottom w:val="single" w:sz="4" w:space="0" w:color="auto"/>
              <w:right w:val="single" w:sz="4" w:space="0" w:color="auto"/>
            </w:tcBorders>
            <w:shd w:val="clear" w:color="auto" w:fill="auto"/>
            <w:hideMark/>
          </w:tcPr>
          <w:p w14:paraId="5E3DCC56" w14:textId="77777777" w:rsidR="00FF24E9" w:rsidRPr="00FF24E9" w:rsidRDefault="00FF24E9" w:rsidP="00FF24E9">
            <w:pPr>
              <w:spacing w:after="0" w:line="240" w:lineRule="auto"/>
              <w:jc w:val="left"/>
              <w:rPr>
                <w:rFonts w:eastAsia="Times New Roman" w:cs="Segoe UI"/>
                <w:color w:val="000000"/>
                <w:sz w:val="18"/>
                <w:szCs w:val="18"/>
                <w:lang w:eastAsia="pl-PL"/>
              </w:rPr>
            </w:pPr>
            <w:r w:rsidRPr="00FF24E9">
              <w:rPr>
                <w:rFonts w:eastAsia="Times New Roman" w:cs="Segoe UI"/>
                <w:color w:val="000000"/>
                <w:sz w:val="18"/>
                <w:szCs w:val="18"/>
                <w:lang w:eastAsia="pl-PL"/>
              </w:rPr>
              <w:t>Roboty budowlane w zakresie zakładów uzdatniania odpadów</w:t>
            </w:r>
          </w:p>
        </w:tc>
      </w:tr>
      <w:tr w:rsidR="00FF24E9" w:rsidRPr="00FF24E9" w14:paraId="02A34E18" w14:textId="77777777" w:rsidTr="00556725">
        <w:trPr>
          <w:trHeight w:val="255"/>
        </w:trPr>
        <w:tc>
          <w:tcPr>
            <w:tcW w:w="528" w:type="pct"/>
            <w:vMerge w:val="restart"/>
            <w:tcBorders>
              <w:top w:val="nil"/>
              <w:left w:val="single" w:sz="4" w:space="0" w:color="auto"/>
              <w:bottom w:val="single" w:sz="4" w:space="0" w:color="auto"/>
            </w:tcBorders>
            <w:shd w:val="clear" w:color="auto" w:fill="auto"/>
            <w:noWrap/>
            <w:hideMark/>
          </w:tcPr>
          <w:p w14:paraId="1A676BF9" w14:textId="77777777" w:rsidR="00FF24E9" w:rsidRPr="00FF24E9" w:rsidRDefault="00FF24E9" w:rsidP="00FF24E9">
            <w:pPr>
              <w:spacing w:after="0" w:line="240" w:lineRule="auto"/>
              <w:jc w:val="left"/>
              <w:rPr>
                <w:rFonts w:eastAsia="Times New Roman" w:cs="Segoe UI"/>
                <w:color w:val="000000"/>
                <w:sz w:val="18"/>
                <w:szCs w:val="18"/>
                <w:lang w:eastAsia="pl-PL"/>
              </w:rPr>
            </w:pPr>
            <w:r w:rsidRPr="00FF24E9">
              <w:rPr>
                <w:rFonts w:eastAsia="Times New Roman" w:cs="Segoe UI"/>
                <w:color w:val="000000"/>
                <w:sz w:val="18"/>
                <w:szCs w:val="18"/>
                <w:lang w:eastAsia="pl-PL"/>
              </w:rPr>
              <w:t>42000000-6</w:t>
            </w:r>
          </w:p>
        </w:tc>
        <w:tc>
          <w:tcPr>
            <w:tcW w:w="1325" w:type="pct"/>
            <w:gridSpan w:val="2"/>
            <w:tcBorders>
              <w:top w:val="single" w:sz="4" w:space="0" w:color="auto"/>
              <w:bottom w:val="single" w:sz="4" w:space="0" w:color="auto"/>
              <w:right w:val="single" w:sz="4" w:space="0" w:color="000000"/>
            </w:tcBorders>
            <w:shd w:val="clear" w:color="auto" w:fill="auto"/>
            <w:noWrap/>
            <w:hideMark/>
          </w:tcPr>
          <w:p w14:paraId="0CA5E808" w14:textId="77777777" w:rsidR="00FF24E9" w:rsidRPr="00FF24E9" w:rsidRDefault="00FF24E9" w:rsidP="00FF24E9">
            <w:pPr>
              <w:spacing w:after="0" w:line="240" w:lineRule="auto"/>
              <w:jc w:val="center"/>
              <w:rPr>
                <w:rFonts w:eastAsia="Times New Roman" w:cs="Segoe UI"/>
                <w:color w:val="000000"/>
                <w:sz w:val="18"/>
                <w:szCs w:val="18"/>
                <w:lang w:eastAsia="pl-PL"/>
              </w:rPr>
            </w:pPr>
            <w:r w:rsidRPr="00FF24E9">
              <w:rPr>
                <w:rFonts w:eastAsia="Times New Roman" w:cs="Segoe UI"/>
                <w:color w:val="000000"/>
                <w:sz w:val="18"/>
                <w:szCs w:val="18"/>
                <w:lang w:eastAsia="pl-PL"/>
              </w:rPr>
              <w:t> </w:t>
            </w:r>
          </w:p>
        </w:tc>
        <w:tc>
          <w:tcPr>
            <w:tcW w:w="3148" w:type="pct"/>
            <w:tcBorders>
              <w:top w:val="nil"/>
              <w:left w:val="nil"/>
              <w:bottom w:val="single" w:sz="4" w:space="0" w:color="auto"/>
              <w:right w:val="single" w:sz="4" w:space="0" w:color="auto"/>
            </w:tcBorders>
            <w:shd w:val="clear" w:color="auto" w:fill="auto"/>
            <w:noWrap/>
            <w:hideMark/>
          </w:tcPr>
          <w:p w14:paraId="53C333B3" w14:textId="77777777" w:rsidR="00FF24E9" w:rsidRPr="00FF24E9" w:rsidRDefault="00FF24E9" w:rsidP="00FF24E9">
            <w:pPr>
              <w:spacing w:after="0" w:line="240" w:lineRule="auto"/>
              <w:jc w:val="left"/>
              <w:rPr>
                <w:rFonts w:eastAsia="Times New Roman" w:cs="Segoe UI"/>
                <w:color w:val="000000"/>
                <w:sz w:val="18"/>
                <w:szCs w:val="18"/>
                <w:lang w:eastAsia="pl-PL"/>
              </w:rPr>
            </w:pPr>
            <w:r w:rsidRPr="00FF24E9">
              <w:rPr>
                <w:rFonts w:eastAsia="Times New Roman" w:cs="Segoe UI"/>
                <w:color w:val="000000"/>
                <w:sz w:val="18"/>
                <w:szCs w:val="18"/>
                <w:lang w:eastAsia="pl-PL"/>
              </w:rPr>
              <w:t>Maszyny przemysłowe</w:t>
            </w:r>
          </w:p>
        </w:tc>
      </w:tr>
      <w:tr w:rsidR="00FF24E9" w:rsidRPr="00FF24E9" w14:paraId="01AE7738" w14:textId="77777777" w:rsidTr="00FF24E9">
        <w:trPr>
          <w:trHeight w:val="255"/>
        </w:trPr>
        <w:tc>
          <w:tcPr>
            <w:tcW w:w="528" w:type="pct"/>
            <w:vMerge/>
            <w:tcBorders>
              <w:top w:val="nil"/>
              <w:left w:val="single" w:sz="4" w:space="0" w:color="auto"/>
              <w:bottom w:val="single" w:sz="4" w:space="0" w:color="auto"/>
              <w:right w:val="single" w:sz="4" w:space="0" w:color="000000"/>
            </w:tcBorders>
            <w:vAlign w:val="center"/>
            <w:hideMark/>
          </w:tcPr>
          <w:p w14:paraId="4DF7B00E" w14:textId="77777777" w:rsidR="00FF24E9" w:rsidRPr="00FF24E9" w:rsidRDefault="00FF24E9" w:rsidP="00FF24E9">
            <w:pPr>
              <w:spacing w:after="0" w:line="240" w:lineRule="auto"/>
              <w:jc w:val="left"/>
              <w:rPr>
                <w:rFonts w:eastAsia="Times New Roman" w:cs="Segoe UI"/>
                <w:color w:val="000000"/>
                <w:sz w:val="18"/>
                <w:szCs w:val="18"/>
                <w:lang w:eastAsia="pl-PL"/>
              </w:rPr>
            </w:pPr>
          </w:p>
        </w:tc>
        <w:tc>
          <w:tcPr>
            <w:tcW w:w="596" w:type="pct"/>
            <w:vMerge w:val="restart"/>
            <w:tcBorders>
              <w:top w:val="nil"/>
              <w:left w:val="single" w:sz="4" w:space="0" w:color="auto"/>
              <w:bottom w:val="single" w:sz="4" w:space="0" w:color="000000"/>
              <w:right w:val="nil"/>
            </w:tcBorders>
            <w:shd w:val="clear" w:color="auto" w:fill="auto"/>
            <w:noWrap/>
            <w:hideMark/>
          </w:tcPr>
          <w:p w14:paraId="3229F1EA" w14:textId="77777777" w:rsidR="00FF24E9" w:rsidRPr="00FF24E9" w:rsidRDefault="00FF24E9" w:rsidP="00FF24E9">
            <w:pPr>
              <w:spacing w:after="0" w:line="240" w:lineRule="auto"/>
              <w:jc w:val="left"/>
              <w:rPr>
                <w:rFonts w:eastAsia="Times New Roman" w:cs="Segoe UI"/>
                <w:color w:val="000000"/>
                <w:sz w:val="18"/>
                <w:szCs w:val="18"/>
                <w:lang w:eastAsia="pl-PL"/>
              </w:rPr>
            </w:pPr>
            <w:r w:rsidRPr="00FF24E9">
              <w:rPr>
                <w:rFonts w:eastAsia="Times New Roman" w:cs="Segoe UI"/>
                <w:color w:val="000000"/>
                <w:sz w:val="18"/>
                <w:szCs w:val="18"/>
                <w:lang w:eastAsia="pl-PL"/>
              </w:rPr>
              <w:t>42900000-5</w:t>
            </w:r>
          </w:p>
        </w:tc>
        <w:tc>
          <w:tcPr>
            <w:tcW w:w="729" w:type="pct"/>
            <w:tcBorders>
              <w:top w:val="nil"/>
              <w:left w:val="nil"/>
              <w:bottom w:val="single" w:sz="4" w:space="0" w:color="auto"/>
              <w:right w:val="single" w:sz="4" w:space="0" w:color="auto"/>
            </w:tcBorders>
            <w:shd w:val="clear" w:color="auto" w:fill="auto"/>
            <w:noWrap/>
            <w:hideMark/>
          </w:tcPr>
          <w:p w14:paraId="0E326CE9" w14:textId="77777777" w:rsidR="00FF24E9" w:rsidRPr="00FF24E9" w:rsidRDefault="00FF24E9" w:rsidP="00FF24E9">
            <w:pPr>
              <w:spacing w:after="0" w:line="240" w:lineRule="auto"/>
              <w:jc w:val="left"/>
              <w:rPr>
                <w:rFonts w:eastAsia="Times New Roman" w:cs="Segoe UI"/>
                <w:color w:val="000000"/>
                <w:sz w:val="18"/>
                <w:szCs w:val="18"/>
                <w:lang w:eastAsia="pl-PL"/>
              </w:rPr>
            </w:pPr>
            <w:r w:rsidRPr="00FF24E9">
              <w:rPr>
                <w:rFonts w:eastAsia="Times New Roman" w:cs="Segoe UI"/>
                <w:color w:val="000000"/>
                <w:sz w:val="18"/>
                <w:szCs w:val="18"/>
                <w:lang w:eastAsia="pl-PL"/>
              </w:rPr>
              <w:t> </w:t>
            </w:r>
          </w:p>
        </w:tc>
        <w:tc>
          <w:tcPr>
            <w:tcW w:w="3148" w:type="pct"/>
            <w:tcBorders>
              <w:top w:val="nil"/>
              <w:left w:val="nil"/>
              <w:bottom w:val="single" w:sz="4" w:space="0" w:color="auto"/>
              <w:right w:val="single" w:sz="4" w:space="0" w:color="auto"/>
            </w:tcBorders>
            <w:shd w:val="clear" w:color="auto" w:fill="auto"/>
            <w:noWrap/>
            <w:hideMark/>
          </w:tcPr>
          <w:p w14:paraId="3F88E463" w14:textId="77777777" w:rsidR="00FF24E9" w:rsidRPr="00FF24E9" w:rsidRDefault="00FF24E9" w:rsidP="00FF24E9">
            <w:pPr>
              <w:spacing w:after="0" w:line="240" w:lineRule="auto"/>
              <w:jc w:val="left"/>
              <w:rPr>
                <w:rFonts w:eastAsia="Times New Roman" w:cs="Segoe UI"/>
                <w:color w:val="000000"/>
                <w:sz w:val="18"/>
                <w:szCs w:val="18"/>
                <w:lang w:eastAsia="pl-PL"/>
              </w:rPr>
            </w:pPr>
            <w:r w:rsidRPr="00FF24E9">
              <w:rPr>
                <w:rFonts w:eastAsia="Times New Roman" w:cs="Segoe UI"/>
                <w:color w:val="000000"/>
                <w:sz w:val="18"/>
                <w:szCs w:val="18"/>
                <w:lang w:eastAsia="pl-PL"/>
              </w:rPr>
              <w:t>Różne maszyny ogólnego i specjalnego przeznaczenia</w:t>
            </w:r>
          </w:p>
        </w:tc>
      </w:tr>
      <w:tr w:rsidR="00FF24E9" w:rsidRPr="00FF24E9" w14:paraId="341336BD" w14:textId="77777777" w:rsidTr="00556725">
        <w:trPr>
          <w:trHeight w:val="255"/>
        </w:trPr>
        <w:tc>
          <w:tcPr>
            <w:tcW w:w="528" w:type="pct"/>
            <w:vMerge/>
            <w:tcBorders>
              <w:top w:val="nil"/>
              <w:left w:val="single" w:sz="4" w:space="0" w:color="auto"/>
              <w:bottom w:val="single" w:sz="4" w:space="0" w:color="auto"/>
              <w:right w:val="single" w:sz="4" w:space="0" w:color="000000"/>
            </w:tcBorders>
            <w:vAlign w:val="center"/>
            <w:hideMark/>
          </w:tcPr>
          <w:p w14:paraId="1D205D3D" w14:textId="77777777" w:rsidR="00FF24E9" w:rsidRPr="00FF24E9" w:rsidRDefault="00FF24E9" w:rsidP="00FF24E9">
            <w:pPr>
              <w:spacing w:after="0" w:line="240" w:lineRule="auto"/>
              <w:jc w:val="left"/>
              <w:rPr>
                <w:rFonts w:eastAsia="Times New Roman" w:cs="Segoe UI"/>
                <w:color w:val="000000"/>
                <w:sz w:val="18"/>
                <w:szCs w:val="18"/>
                <w:lang w:eastAsia="pl-PL"/>
              </w:rPr>
            </w:pPr>
          </w:p>
        </w:tc>
        <w:tc>
          <w:tcPr>
            <w:tcW w:w="596" w:type="pct"/>
            <w:vMerge/>
            <w:tcBorders>
              <w:top w:val="nil"/>
              <w:left w:val="single" w:sz="4" w:space="0" w:color="auto"/>
              <w:bottom w:val="single" w:sz="4" w:space="0" w:color="auto"/>
              <w:right w:val="nil"/>
            </w:tcBorders>
            <w:vAlign w:val="center"/>
            <w:hideMark/>
          </w:tcPr>
          <w:p w14:paraId="7DA5A1FC" w14:textId="77777777" w:rsidR="00FF24E9" w:rsidRPr="00FF24E9" w:rsidRDefault="00FF24E9" w:rsidP="00FF24E9">
            <w:pPr>
              <w:spacing w:after="0" w:line="240" w:lineRule="auto"/>
              <w:jc w:val="left"/>
              <w:rPr>
                <w:rFonts w:eastAsia="Times New Roman" w:cs="Segoe UI"/>
                <w:color w:val="000000"/>
                <w:sz w:val="18"/>
                <w:szCs w:val="18"/>
                <w:lang w:eastAsia="pl-PL"/>
              </w:rPr>
            </w:pPr>
          </w:p>
        </w:tc>
        <w:tc>
          <w:tcPr>
            <w:tcW w:w="729" w:type="pct"/>
            <w:tcBorders>
              <w:top w:val="nil"/>
              <w:left w:val="single" w:sz="4" w:space="0" w:color="auto"/>
              <w:bottom w:val="single" w:sz="4" w:space="0" w:color="auto"/>
              <w:right w:val="single" w:sz="4" w:space="0" w:color="auto"/>
            </w:tcBorders>
            <w:shd w:val="clear" w:color="auto" w:fill="auto"/>
            <w:noWrap/>
            <w:hideMark/>
          </w:tcPr>
          <w:p w14:paraId="56443390" w14:textId="77777777" w:rsidR="00FF24E9" w:rsidRPr="00FF24E9" w:rsidRDefault="00FF24E9" w:rsidP="00FF24E9">
            <w:pPr>
              <w:spacing w:after="0" w:line="240" w:lineRule="auto"/>
              <w:jc w:val="left"/>
              <w:rPr>
                <w:rFonts w:eastAsia="Times New Roman" w:cs="Segoe UI"/>
                <w:color w:val="000000"/>
                <w:sz w:val="18"/>
                <w:szCs w:val="18"/>
                <w:lang w:eastAsia="pl-PL"/>
              </w:rPr>
            </w:pPr>
            <w:r w:rsidRPr="00FF24E9">
              <w:rPr>
                <w:rFonts w:eastAsia="Times New Roman" w:cs="Segoe UI"/>
                <w:color w:val="000000"/>
                <w:sz w:val="18"/>
                <w:szCs w:val="18"/>
                <w:lang w:eastAsia="pl-PL"/>
              </w:rPr>
              <w:t>42914000-6</w:t>
            </w:r>
          </w:p>
        </w:tc>
        <w:tc>
          <w:tcPr>
            <w:tcW w:w="3148" w:type="pct"/>
            <w:tcBorders>
              <w:top w:val="nil"/>
              <w:left w:val="nil"/>
              <w:bottom w:val="single" w:sz="4" w:space="0" w:color="auto"/>
              <w:right w:val="single" w:sz="4" w:space="0" w:color="auto"/>
            </w:tcBorders>
            <w:shd w:val="clear" w:color="auto" w:fill="auto"/>
            <w:noWrap/>
            <w:hideMark/>
          </w:tcPr>
          <w:p w14:paraId="117AEE43" w14:textId="77777777" w:rsidR="00FF24E9" w:rsidRPr="00FF24E9" w:rsidRDefault="00FF24E9" w:rsidP="00FF24E9">
            <w:pPr>
              <w:spacing w:after="0" w:line="240" w:lineRule="auto"/>
              <w:jc w:val="left"/>
              <w:rPr>
                <w:rFonts w:eastAsia="Times New Roman" w:cs="Segoe UI"/>
                <w:color w:val="000000"/>
                <w:sz w:val="18"/>
                <w:szCs w:val="18"/>
                <w:lang w:eastAsia="pl-PL"/>
              </w:rPr>
            </w:pPr>
            <w:r w:rsidRPr="00FF24E9">
              <w:rPr>
                <w:rFonts w:eastAsia="Times New Roman" w:cs="Segoe UI"/>
                <w:color w:val="000000"/>
                <w:sz w:val="18"/>
                <w:szCs w:val="18"/>
                <w:lang w:eastAsia="pl-PL"/>
              </w:rPr>
              <w:t>Urządzenia do recyklingu</w:t>
            </w:r>
          </w:p>
        </w:tc>
      </w:tr>
      <w:tr w:rsidR="00FF24E9" w:rsidRPr="00FF24E9" w14:paraId="5AFB82CB" w14:textId="77777777" w:rsidTr="00556725">
        <w:trPr>
          <w:trHeight w:val="255"/>
        </w:trPr>
        <w:tc>
          <w:tcPr>
            <w:tcW w:w="528" w:type="pct"/>
            <w:vMerge w:val="restart"/>
            <w:tcBorders>
              <w:top w:val="nil"/>
              <w:left w:val="single" w:sz="4" w:space="0" w:color="auto"/>
              <w:bottom w:val="single" w:sz="4" w:space="0" w:color="auto"/>
            </w:tcBorders>
            <w:shd w:val="clear" w:color="auto" w:fill="auto"/>
            <w:noWrap/>
            <w:hideMark/>
          </w:tcPr>
          <w:p w14:paraId="6027C58D" w14:textId="77777777" w:rsidR="00FF24E9" w:rsidRPr="00FF24E9" w:rsidRDefault="00FF24E9" w:rsidP="00FF24E9">
            <w:pPr>
              <w:spacing w:after="0" w:line="240" w:lineRule="auto"/>
              <w:jc w:val="left"/>
              <w:rPr>
                <w:rFonts w:eastAsia="Times New Roman" w:cs="Segoe UI"/>
                <w:color w:val="000000"/>
                <w:sz w:val="18"/>
                <w:szCs w:val="18"/>
                <w:lang w:eastAsia="pl-PL"/>
              </w:rPr>
            </w:pPr>
            <w:r w:rsidRPr="00FF24E9">
              <w:rPr>
                <w:rFonts w:eastAsia="Times New Roman" w:cs="Segoe UI"/>
                <w:color w:val="000000"/>
                <w:sz w:val="18"/>
                <w:szCs w:val="18"/>
                <w:lang w:eastAsia="pl-PL"/>
              </w:rPr>
              <w:t>71000000-8</w:t>
            </w:r>
          </w:p>
        </w:tc>
        <w:tc>
          <w:tcPr>
            <w:tcW w:w="1325" w:type="pct"/>
            <w:gridSpan w:val="2"/>
            <w:tcBorders>
              <w:top w:val="single" w:sz="4" w:space="0" w:color="auto"/>
              <w:bottom w:val="single" w:sz="4" w:space="0" w:color="auto"/>
              <w:right w:val="single" w:sz="4" w:space="0" w:color="000000"/>
            </w:tcBorders>
            <w:shd w:val="clear" w:color="auto" w:fill="auto"/>
            <w:noWrap/>
            <w:hideMark/>
          </w:tcPr>
          <w:p w14:paraId="70D2AAB4" w14:textId="77777777" w:rsidR="00FF24E9" w:rsidRPr="00FF24E9" w:rsidRDefault="00FF24E9" w:rsidP="00FF24E9">
            <w:pPr>
              <w:spacing w:after="0" w:line="240" w:lineRule="auto"/>
              <w:jc w:val="center"/>
              <w:rPr>
                <w:rFonts w:eastAsia="Times New Roman" w:cs="Segoe UI"/>
                <w:color w:val="000000"/>
                <w:sz w:val="18"/>
                <w:szCs w:val="18"/>
                <w:lang w:eastAsia="pl-PL"/>
              </w:rPr>
            </w:pPr>
            <w:r w:rsidRPr="00FF24E9">
              <w:rPr>
                <w:rFonts w:eastAsia="Times New Roman" w:cs="Segoe UI"/>
                <w:color w:val="000000"/>
                <w:sz w:val="18"/>
                <w:szCs w:val="18"/>
                <w:lang w:eastAsia="pl-PL"/>
              </w:rPr>
              <w:t> </w:t>
            </w:r>
          </w:p>
        </w:tc>
        <w:tc>
          <w:tcPr>
            <w:tcW w:w="3148" w:type="pct"/>
            <w:tcBorders>
              <w:top w:val="nil"/>
              <w:left w:val="nil"/>
              <w:bottom w:val="single" w:sz="4" w:space="0" w:color="auto"/>
              <w:right w:val="single" w:sz="4" w:space="0" w:color="auto"/>
            </w:tcBorders>
            <w:shd w:val="clear" w:color="auto" w:fill="auto"/>
            <w:noWrap/>
            <w:hideMark/>
          </w:tcPr>
          <w:p w14:paraId="5CEBBE97" w14:textId="77777777" w:rsidR="00FF24E9" w:rsidRPr="00FF24E9" w:rsidRDefault="00FF24E9" w:rsidP="00FF24E9">
            <w:pPr>
              <w:spacing w:after="0" w:line="240" w:lineRule="auto"/>
              <w:jc w:val="left"/>
              <w:rPr>
                <w:rFonts w:eastAsia="Times New Roman" w:cs="Segoe UI"/>
                <w:color w:val="000000"/>
                <w:sz w:val="18"/>
                <w:szCs w:val="18"/>
                <w:lang w:eastAsia="pl-PL"/>
              </w:rPr>
            </w:pPr>
            <w:r w:rsidRPr="00FF24E9">
              <w:rPr>
                <w:rFonts w:eastAsia="Times New Roman" w:cs="Segoe UI"/>
                <w:color w:val="000000"/>
                <w:sz w:val="18"/>
                <w:szCs w:val="18"/>
                <w:lang w:eastAsia="pl-PL"/>
              </w:rPr>
              <w:t>Usługi architektoniczne, budowlane, inżynieryjne i kontrolne</w:t>
            </w:r>
          </w:p>
        </w:tc>
      </w:tr>
      <w:tr w:rsidR="00FF24E9" w:rsidRPr="00FF24E9" w14:paraId="4F26A411" w14:textId="77777777" w:rsidTr="006E2E88">
        <w:trPr>
          <w:trHeight w:val="255"/>
        </w:trPr>
        <w:tc>
          <w:tcPr>
            <w:tcW w:w="528" w:type="pct"/>
            <w:vMerge/>
            <w:tcBorders>
              <w:top w:val="nil"/>
              <w:left w:val="single" w:sz="4" w:space="0" w:color="auto"/>
              <w:bottom w:val="single" w:sz="4" w:space="0" w:color="auto"/>
              <w:right w:val="single" w:sz="4" w:space="0" w:color="000000"/>
            </w:tcBorders>
            <w:vAlign w:val="center"/>
            <w:hideMark/>
          </w:tcPr>
          <w:p w14:paraId="7DD57AB6" w14:textId="77777777" w:rsidR="00FF24E9" w:rsidRPr="00FF24E9" w:rsidRDefault="00FF24E9" w:rsidP="00FF24E9">
            <w:pPr>
              <w:spacing w:after="0" w:line="240" w:lineRule="auto"/>
              <w:jc w:val="left"/>
              <w:rPr>
                <w:rFonts w:eastAsia="Times New Roman" w:cs="Segoe UI"/>
                <w:color w:val="000000"/>
                <w:sz w:val="18"/>
                <w:szCs w:val="18"/>
                <w:lang w:eastAsia="pl-PL"/>
              </w:rPr>
            </w:pPr>
          </w:p>
        </w:tc>
        <w:tc>
          <w:tcPr>
            <w:tcW w:w="596" w:type="pct"/>
            <w:vMerge w:val="restart"/>
            <w:tcBorders>
              <w:top w:val="nil"/>
              <w:left w:val="single" w:sz="4" w:space="0" w:color="auto"/>
              <w:bottom w:val="single" w:sz="4" w:space="0" w:color="auto"/>
            </w:tcBorders>
            <w:shd w:val="clear" w:color="auto" w:fill="auto"/>
            <w:noWrap/>
            <w:hideMark/>
          </w:tcPr>
          <w:p w14:paraId="01D19793" w14:textId="77777777" w:rsidR="00FF24E9" w:rsidRPr="00FF24E9" w:rsidRDefault="00FF24E9" w:rsidP="00FF24E9">
            <w:pPr>
              <w:spacing w:after="0" w:line="240" w:lineRule="auto"/>
              <w:jc w:val="left"/>
              <w:rPr>
                <w:rFonts w:eastAsia="Times New Roman" w:cs="Segoe UI"/>
                <w:color w:val="000000"/>
                <w:sz w:val="18"/>
                <w:szCs w:val="18"/>
                <w:lang w:eastAsia="pl-PL"/>
              </w:rPr>
            </w:pPr>
            <w:r w:rsidRPr="00FF24E9">
              <w:rPr>
                <w:rFonts w:eastAsia="Times New Roman" w:cs="Segoe UI"/>
                <w:color w:val="000000"/>
                <w:sz w:val="18"/>
                <w:szCs w:val="18"/>
                <w:lang w:eastAsia="pl-PL"/>
              </w:rPr>
              <w:t>71200000-0</w:t>
            </w:r>
          </w:p>
        </w:tc>
        <w:tc>
          <w:tcPr>
            <w:tcW w:w="729" w:type="pct"/>
            <w:tcBorders>
              <w:top w:val="nil"/>
              <w:bottom w:val="single" w:sz="4" w:space="0" w:color="auto"/>
              <w:right w:val="single" w:sz="4" w:space="0" w:color="auto"/>
            </w:tcBorders>
            <w:shd w:val="clear" w:color="auto" w:fill="auto"/>
            <w:noWrap/>
            <w:hideMark/>
          </w:tcPr>
          <w:p w14:paraId="60B094D4" w14:textId="77777777" w:rsidR="00FF24E9" w:rsidRPr="00FF24E9" w:rsidRDefault="00FF24E9" w:rsidP="00FF24E9">
            <w:pPr>
              <w:spacing w:after="0" w:line="240" w:lineRule="auto"/>
              <w:jc w:val="left"/>
              <w:rPr>
                <w:rFonts w:eastAsia="Times New Roman" w:cs="Segoe UI"/>
                <w:color w:val="000000"/>
                <w:sz w:val="18"/>
                <w:szCs w:val="18"/>
                <w:lang w:eastAsia="pl-PL"/>
              </w:rPr>
            </w:pPr>
            <w:r w:rsidRPr="00FF24E9">
              <w:rPr>
                <w:rFonts w:eastAsia="Times New Roman" w:cs="Segoe UI"/>
                <w:color w:val="000000"/>
                <w:sz w:val="18"/>
                <w:szCs w:val="18"/>
                <w:lang w:eastAsia="pl-PL"/>
              </w:rPr>
              <w:t> </w:t>
            </w:r>
          </w:p>
        </w:tc>
        <w:tc>
          <w:tcPr>
            <w:tcW w:w="3148" w:type="pct"/>
            <w:tcBorders>
              <w:top w:val="nil"/>
              <w:left w:val="nil"/>
              <w:bottom w:val="single" w:sz="4" w:space="0" w:color="auto"/>
              <w:right w:val="single" w:sz="4" w:space="0" w:color="auto"/>
            </w:tcBorders>
            <w:shd w:val="clear" w:color="auto" w:fill="auto"/>
            <w:noWrap/>
            <w:hideMark/>
          </w:tcPr>
          <w:p w14:paraId="714A6C38" w14:textId="77777777" w:rsidR="00FF24E9" w:rsidRPr="00FF24E9" w:rsidRDefault="00FF24E9" w:rsidP="00FF24E9">
            <w:pPr>
              <w:spacing w:after="0" w:line="240" w:lineRule="auto"/>
              <w:jc w:val="left"/>
              <w:rPr>
                <w:rFonts w:eastAsia="Times New Roman" w:cs="Segoe UI"/>
                <w:color w:val="000000"/>
                <w:sz w:val="18"/>
                <w:szCs w:val="18"/>
                <w:lang w:eastAsia="pl-PL"/>
              </w:rPr>
            </w:pPr>
            <w:r w:rsidRPr="00FF24E9">
              <w:rPr>
                <w:rFonts w:eastAsia="Times New Roman" w:cs="Segoe UI"/>
                <w:color w:val="000000"/>
                <w:sz w:val="18"/>
                <w:szCs w:val="18"/>
                <w:lang w:eastAsia="pl-PL"/>
              </w:rPr>
              <w:t>Usługi architektoniczne i podobne</w:t>
            </w:r>
          </w:p>
        </w:tc>
      </w:tr>
      <w:tr w:rsidR="00FF24E9" w:rsidRPr="00FF24E9" w14:paraId="05355DF5" w14:textId="77777777" w:rsidTr="00FF24E9">
        <w:trPr>
          <w:trHeight w:val="255"/>
        </w:trPr>
        <w:tc>
          <w:tcPr>
            <w:tcW w:w="528" w:type="pct"/>
            <w:vMerge/>
            <w:tcBorders>
              <w:top w:val="nil"/>
              <w:left w:val="single" w:sz="4" w:space="0" w:color="auto"/>
              <w:bottom w:val="single" w:sz="4" w:space="0" w:color="auto"/>
              <w:right w:val="single" w:sz="4" w:space="0" w:color="000000"/>
            </w:tcBorders>
            <w:vAlign w:val="center"/>
            <w:hideMark/>
          </w:tcPr>
          <w:p w14:paraId="1871069B" w14:textId="77777777" w:rsidR="00FF24E9" w:rsidRPr="00FF24E9" w:rsidRDefault="00FF24E9" w:rsidP="00FF24E9">
            <w:pPr>
              <w:spacing w:after="0" w:line="240" w:lineRule="auto"/>
              <w:jc w:val="left"/>
              <w:rPr>
                <w:rFonts w:eastAsia="Times New Roman" w:cs="Segoe UI"/>
                <w:color w:val="000000"/>
                <w:sz w:val="18"/>
                <w:szCs w:val="18"/>
                <w:lang w:eastAsia="pl-PL"/>
              </w:rPr>
            </w:pPr>
          </w:p>
        </w:tc>
        <w:tc>
          <w:tcPr>
            <w:tcW w:w="596" w:type="pct"/>
            <w:vMerge/>
            <w:tcBorders>
              <w:top w:val="nil"/>
              <w:left w:val="single" w:sz="4" w:space="0" w:color="auto"/>
              <w:bottom w:val="single" w:sz="4" w:space="0" w:color="auto"/>
              <w:right w:val="single" w:sz="4" w:space="0" w:color="000000"/>
            </w:tcBorders>
            <w:vAlign w:val="center"/>
            <w:hideMark/>
          </w:tcPr>
          <w:p w14:paraId="43172766" w14:textId="77777777" w:rsidR="00FF24E9" w:rsidRPr="00FF24E9" w:rsidRDefault="00FF24E9" w:rsidP="00FF24E9">
            <w:pPr>
              <w:spacing w:after="0" w:line="240" w:lineRule="auto"/>
              <w:jc w:val="left"/>
              <w:rPr>
                <w:rFonts w:eastAsia="Times New Roman" w:cs="Segoe UI"/>
                <w:color w:val="000000"/>
                <w:sz w:val="18"/>
                <w:szCs w:val="18"/>
                <w:lang w:eastAsia="pl-PL"/>
              </w:rPr>
            </w:pPr>
          </w:p>
        </w:tc>
        <w:tc>
          <w:tcPr>
            <w:tcW w:w="729" w:type="pct"/>
            <w:tcBorders>
              <w:top w:val="nil"/>
              <w:left w:val="nil"/>
              <w:bottom w:val="single" w:sz="4" w:space="0" w:color="auto"/>
              <w:right w:val="single" w:sz="4" w:space="0" w:color="auto"/>
            </w:tcBorders>
            <w:shd w:val="clear" w:color="auto" w:fill="auto"/>
            <w:noWrap/>
            <w:hideMark/>
          </w:tcPr>
          <w:p w14:paraId="6A4F4BA5" w14:textId="77777777" w:rsidR="00FF24E9" w:rsidRPr="00FF24E9" w:rsidRDefault="00FF24E9" w:rsidP="00FF24E9">
            <w:pPr>
              <w:spacing w:after="0" w:line="240" w:lineRule="auto"/>
              <w:jc w:val="left"/>
              <w:rPr>
                <w:rFonts w:eastAsia="Times New Roman" w:cs="Segoe UI"/>
                <w:color w:val="000000"/>
                <w:sz w:val="18"/>
                <w:szCs w:val="18"/>
                <w:lang w:eastAsia="pl-PL"/>
              </w:rPr>
            </w:pPr>
            <w:r w:rsidRPr="00FF24E9">
              <w:rPr>
                <w:rFonts w:eastAsia="Times New Roman" w:cs="Segoe UI"/>
                <w:color w:val="000000"/>
                <w:sz w:val="18"/>
                <w:szCs w:val="18"/>
                <w:lang w:eastAsia="pl-PL"/>
              </w:rPr>
              <w:t>71240000-2</w:t>
            </w:r>
          </w:p>
        </w:tc>
        <w:tc>
          <w:tcPr>
            <w:tcW w:w="3148" w:type="pct"/>
            <w:tcBorders>
              <w:top w:val="nil"/>
              <w:left w:val="nil"/>
              <w:bottom w:val="single" w:sz="4" w:space="0" w:color="auto"/>
              <w:right w:val="single" w:sz="4" w:space="0" w:color="auto"/>
            </w:tcBorders>
            <w:shd w:val="clear" w:color="auto" w:fill="auto"/>
            <w:noWrap/>
            <w:hideMark/>
          </w:tcPr>
          <w:p w14:paraId="7F15DFBD" w14:textId="77777777" w:rsidR="00FF24E9" w:rsidRPr="00FF24E9" w:rsidRDefault="00FF24E9" w:rsidP="00FF24E9">
            <w:pPr>
              <w:spacing w:after="0" w:line="240" w:lineRule="auto"/>
              <w:jc w:val="left"/>
              <w:rPr>
                <w:rFonts w:eastAsia="Times New Roman" w:cs="Segoe UI"/>
                <w:color w:val="000000"/>
                <w:sz w:val="18"/>
                <w:szCs w:val="18"/>
                <w:lang w:eastAsia="pl-PL"/>
              </w:rPr>
            </w:pPr>
            <w:r w:rsidRPr="00FF24E9">
              <w:rPr>
                <w:rFonts w:eastAsia="Times New Roman" w:cs="Segoe UI"/>
                <w:color w:val="000000"/>
                <w:sz w:val="18"/>
                <w:szCs w:val="18"/>
                <w:lang w:eastAsia="pl-PL"/>
              </w:rPr>
              <w:t>Usługi architektoniczne, inżynieryjne i planowania</w:t>
            </w:r>
          </w:p>
        </w:tc>
      </w:tr>
    </w:tbl>
    <w:p w14:paraId="47F75744" w14:textId="77777777" w:rsidR="00FF24E9" w:rsidRPr="00CC64FC" w:rsidRDefault="00FF24E9" w:rsidP="000302C7">
      <w:pPr>
        <w:rPr>
          <w:rStyle w:val="Hipercze"/>
          <w:b/>
          <w:color w:val="auto"/>
        </w:rPr>
      </w:pPr>
    </w:p>
    <w:p w14:paraId="3C3E4F42" w14:textId="748CD3F6" w:rsidR="007614BD" w:rsidRPr="00662561" w:rsidRDefault="007614BD" w:rsidP="007614BD">
      <w:pPr>
        <w:spacing w:after="0"/>
        <w:rPr>
          <w:szCs w:val="20"/>
        </w:rPr>
      </w:pPr>
      <w:r w:rsidRPr="00662561">
        <w:rPr>
          <w:szCs w:val="20"/>
        </w:rPr>
        <w:t xml:space="preserve">Zamawiający : </w:t>
      </w:r>
      <w:r w:rsidRPr="00662561">
        <w:rPr>
          <w:szCs w:val="20"/>
        </w:rPr>
        <w:tab/>
      </w:r>
      <w:r>
        <w:rPr>
          <w:szCs w:val="20"/>
        </w:rPr>
        <w:tab/>
      </w:r>
      <w:r w:rsidR="006B3338">
        <w:rPr>
          <w:szCs w:val="20"/>
        </w:rPr>
        <w:t xml:space="preserve">Gmina </w:t>
      </w:r>
      <w:r w:rsidR="008B34C9">
        <w:rPr>
          <w:szCs w:val="20"/>
        </w:rPr>
        <w:t>Miasto</w:t>
      </w:r>
      <w:r w:rsidR="006B3338">
        <w:rPr>
          <w:szCs w:val="20"/>
        </w:rPr>
        <w:t xml:space="preserve"> Koszalin</w:t>
      </w:r>
    </w:p>
    <w:p w14:paraId="3D737803" w14:textId="715B2342" w:rsidR="007614BD" w:rsidRDefault="007614BD" w:rsidP="007614BD">
      <w:pPr>
        <w:spacing w:after="0"/>
        <w:rPr>
          <w:szCs w:val="20"/>
        </w:rPr>
      </w:pPr>
      <w:r w:rsidRPr="00662561">
        <w:rPr>
          <w:szCs w:val="20"/>
        </w:rPr>
        <w:tab/>
      </w:r>
      <w:r w:rsidRPr="00662561">
        <w:rPr>
          <w:szCs w:val="20"/>
        </w:rPr>
        <w:tab/>
      </w:r>
      <w:r w:rsidRPr="00662561">
        <w:rPr>
          <w:szCs w:val="20"/>
        </w:rPr>
        <w:tab/>
      </w:r>
      <w:r>
        <w:rPr>
          <w:szCs w:val="20"/>
        </w:rPr>
        <w:t>u</w:t>
      </w:r>
      <w:r w:rsidRPr="00662561">
        <w:rPr>
          <w:szCs w:val="20"/>
        </w:rPr>
        <w:t xml:space="preserve">l. </w:t>
      </w:r>
      <w:r w:rsidR="006B3338">
        <w:rPr>
          <w:szCs w:val="20"/>
        </w:rPr>
        <w:t>Rynek Staromiejski 6-7</w:t>
      </w:r>
      <w:r w:rsidRPr="00662561">
        <w:rPr>
          <w:szCs w:val="20"/>
        </w:rPr>
        <w:t xml:space="preserve">, </w:t>
      </w:r>
    </w:p>
    <w:p w14:paraId="11CFDE30" w14:textId="03871E74" w:rsidR="007614BD" w:rsidRPr="00662561" w:rsidRDefault="006B3338" w:rsidP="007614BD">
      <w:pPr>
        <w:spacing w:after="0"/>
        <w:ind w:left="1416" w:firstLine="708"/>
        <w:rPr>
          <w:szCs w:val="20"/>
        </w:rPr>
      </w:pPr>
      <w:r>
        <w:rPr>
          <w:szCs w:val="20"/>
        </w:rPr>
        <w:t>75</w:t>
      </w:r>
      <w:r w:rsidR="007614BD" w:rsidRPr="00662561">
        <w:rPr>
          <w:szCs w:val="20"/>
        </w:rPr>
        <w:t xml:space="preserve"> – </w:t>
      </w:r>
      <w:r>
        <w:rPr>
          <w:szCs w:val="20"/>
        </w:rPr>
        <w:t>00</w:t>
      </w:r>
      <w:r w:rsidR="008B34C9">
        <w:rPr>
          <w:szCs w:val="20"/>
        </w:rPr>
        <w:t>7</w:t>
      </w:r>
      <w:r w:rsidR="007614BD" w:rsidRPr="00662561">
        <w:rPr>
          <w:szCs w:val="20"/>
        </w:rPr>
        <w:t xml:space="preserve"> </w:t>
      </w:r>
      <w:r>
        <w:rPr>
          <w:szCs w:val="20"/>
        </w:rPr>
        <w:t>Koszalin</w:t>
      </w:r>
    </w:p>
    <w:p w14:paraId="6E8B9BC5" w14:textId="77777777" w:rsidR="007614BD" w:rsidRPr="00662561" w:rsidRDefault="007614BD" w:rsidP="007614BD">
      <w:pPr>
        <w:spacing w:after="0"/>
        <w:rPr>
          <w:szCs w:val="20"/>
        </w:rPr>
      </w:pPr>
    </w:p>
    <w:p w14:paraId="05A3172E" w14:textId="56359CDA" w:rsidR="00054593" w:rsidRDefault="00082B91" w:rsidP="00811653">
      <w:pPr>
        <w:spacing w:after="0"/>
        <w:rPr>
          <w:szCs w:val="20"/>
        </w:rPr>
      </w:pPr>
      <w:r>
        <w:rPr>
          <w:szCs w:val="20"/>
        </w:rPr>
        <w:t>Opracował</w:t>
      </w:r>
      <w:r w:rsidR="007614BD" w:rsidRPr="00662561">
        <w:rPr>
          <w:szCs w:val="20"/>
        </w:rPr>
        <w:t xml:space="preserve">: </w:t>
      </w:r>
      <w:r w:rsidR="007614BD" w:rsidRPr="00662561">
        <w:rPr>
          <w:szCs w:val="20"/>
        </w:rPr>
        <w:tab/>
      </w:r>
      <w:r w:rsidR="007614BD" w:rsidRPr="00662561">
        <w:rPr>
          <w:szCs w:val="20"/>
        </w:rPr>
        <w:tab/>
      </w:r>
      <w:r w:rsidR="00054593">
        <w:rPr>
          <w:szCs w:val="20"/>
        </w:rPr>
        <w:t>Wojciech Jodźko-Krzak</w:t>
      </w:r>
      <w:r w:rsidR="00054593">
        <w:rPr>
          <w:szCs w:val="20"/>
        </w:rPr>
        <w:tab/>
      </w:r>
      <w:r w:rsidR="00054593">
        <w:rPr>
          <w:szCs w:val="20"/>
        </w:rPr>
        <w:tab/>
      </w:r>
      <w:r w:rsidR="00054593">
        <w:rPr>
          <w:szCs w:val="20"/>
        </w:rPr>
        <w:tab/>
      </w:r>
    </w:p>
    <w:p w14:paraId="330DC36C" w14:textId="3B69CDF9" w:rsidR="007614BD" w:rsidRDefault="004C197D" w:rsidP="007614BD">
      <w:pPr>
        <w:spacing w:after="0"/>
        <w:rPr>
          <w:szCs w:val="20"/>
        </w:rPr>
      </w:pPr>
      <w:r>
        <w:rPr>
          <w:szCs w:val="20"/>
        </w:rPr>
        <w:tab/>
      </w:r>
      <w:r>
        <w:rPr>
          <w:szCs w:val="20"/>
        </w:rPr>
        <w:tab/>
      </w:r>
      <w:r>
        <w:rPr>
          <w:szCs w:val="20"/>
        </w:rPr>
        <w:tab/>
        <w:t>Marcin Chełkowski</w:t>
      </w:r>
    </w:p>
    <w:p w14:paraId="479B5911" w14:textId="1468FF03" w:rsidR="00404D57" w:rsidRDefault="00404D57" w:rsidP="007614BD">
      <w:pPr>
        <w:spacing w:after="0"/>
        <w:rPr>
          <w:szCs w:val="20"/>
        </w:rPr>
      </w:pPr>
      <w:r>
        <w:rPr>
          <w:szCs w:val="20"/>
        </w:rPr>
        <w:tab/>
      </w:r>
      <w:r>
        <w:rPr>
          <w:szCs w:val="20"/>
        </w:rPr>
        <w:tab/>
      </w:r>
      <w:r>
        <w:rPr>
          <w:szCs w:val="20"/>
        </w:rPr>
        <w:tab/>
        <w:t>Marek Zalewski</w:t>
      </w:r>
    </w:p>
    <w:p w14:paraId="572E62CF" w14:textId="5666EAA9" w:rsidR="00404D57" w:rsidRDefault="00404D57" w:rsidP="007614BD">
      <w:pPr>
        <w:spacing w:after="0"/>
        <w:rPr>
          <w:szCs w:val="20"/>
        </w:rPr>
      </w:pPr>
      <w:r>
        <w:rPr>
          <w:szCs w:val="20"/>
        </w:rPr>
        <w:tab/>
      </w:r>
      <w:r>
        <w:rPr>
          <w:szCs w:val="20"/>
        </w:rPr>
        <w:tab/>
      </w:r>
      <w:r>
        <w:rPr>
          <w:szCs w:val="20"/>
        </w:rPr>
        <w:tab/>
        <w:t>Paweł Kogut</w:t>
      </w:r>
    </w:p>
    <w:p w14:paraId="65B3C497" w14:textId="77777777" w:rsidR="009C72FF" w:rsidRPr="00662561" w:rsidRDefault="009C72FF" w:rsidP="007614BD">
      <w:pPr>
        <w:spacing w:after="0"/>
        <w:rPr>
          <w:szCs w:val="20"/>
        </w:rPr>
      </w:pPr>
    </w:p>
    <w:p w14:paraId="320EDE93" w14:textId="72757FCF" w:rsidR="007614BD" w:rsidRPr="00662561" w:rsidRDefault="007614BD" w:rsidP="007614BD">
      <w:pPr>
        <w:spacing w:after="0"/>
        <w:rPr>
          <w:szCs w:val="20"/>
        </w:rPr>
      </w:pPr>
      <w:r w:rsidRPr="00662561">
        <w:rPr>
          <w:szCs w:val="20"/>
        </w:rPr>
        <w:t xml:space="preserve">Spis Zawartości: </w:t>
      </w:r>
      <w:r w:rsidRPr="00662561">
        <w:rPr>
          <w:szCs w:val="20"/>
        </w:rPr>
        <w:tab/>
        <w:t>A.    Część Opisowa</w:t>
      </w:r>
    </w:p>
    <w:p w14:paraId="6E5DB19A" w14:textId="3C89CDF1" w:rsidR="007614BD" w:rsidRPr="00564AD3" w:rsidRDefault="007614BD" w:rsidP="00564AD3">
      <w:pPr>
        <w:spacing w:line="276" w:lineRule="auto"/>
        <w:ind w:left="1416" w:firstLine="708"/>
        <w:rPr>
          <w:szCs w:val="20"/>
        </w:rPr>
      </w:pPr>
      <w:r w:rsidRPr="00662561">
        <w:rPr>
          <w:szCs w:val="20"/>
        </w:rPr>
        <w:t>B.    Część Informacyjna</w:t>
      </w:r>
    </w:p>
    <w:p w14:paraId="511A2044" w14:textId="77777777" w:rsidR="00CC64FC" w:rsidRDefault="00CC64FC">
      <w:pPr>
        <w:spacing w:after="0" w:line="240" w:lineRule="auto"/>
        <w:jc w:val="left"/>
        <w:rPr>
          <w:b/>
        </w:rPr>
      </w:pPr>
      <w:r>
        <w:rPr>
          <w:b/>
        </w:rPr>
        <w:br w:type="page"/>
      </w:r>
    </w:p>
    <w:p w14:paraId="79F49317" w14:textId="2684D633" w:rsidR="00D73D14" w:rsidRPr="00470868" w:rsidRDefault="00B10022" w:rsidP="00D30DA1">
      <w:pPr>
        <w:spacing w:line="276" w:lineRule="auto"/>
        <w:jc w:val="center"/>
        <w:rPr>
          <w:b/>
        </w:rPr>
      </w:pPr>
      <w:r w:rsidRPr="00470868">
        <w:rPr>
          <w:b/>
        </w:rPr>
        <w:lastRenderedPageBreak/>
        <w:t>Spis treści</w:t>
      </w:r>
    </w:p>
    <w:p w14:paraId="40BA7D68" w14:textId="77777777" w:rsidR="00A71C70" w:rsidRDefault="00D708B7">
      <w:pPr>
        <w:pStyle w:val="Spistreci1"/>
        <w:tabs>
          <w:tab w:val="left" w:pos="480"/>
          <w:tab w:val="right" w:leader="dot" w:pos="9061"/>
        </w:tabs>
        <w:rPr>
          <w:rFonts w:asciiTheme="minorHAnsi" w:eastAsiaTheme="minorEastAsia" w:hAnsiTheme="minorHAnsi" w:cstheme="minorBidi"/>
          <w:noProof/>
          <w:sz w:val="22"/>
          <w:lang w:eastAsia="pl-PL"/>
        </w:rPr>
      </w:pPr>
      <w:r w:rsidRPr="00FB6E96">
        <w:rPr>
          <w:lang w:val="en-GB"/>
        </w:rPr>
        <w:fldChar w:fldCharType="begin"/>
      </w:r>
      <w:r w:rsidR="00975D2B" w:rsidRPr="00FB6E96">
        <w:rPr>
          <w:lang w:val="en-GB"/>
        </w:rPr>
        <w:instrText xml:space="preserve"> TOC \o "1-3" \h \z \u </w:instrText>
      </w:r>
      <w:r w:rsidRPr="00FB6E96">
        <w:rPr>
          <w:lang w:val="en-GB"/>
        </w:rPr>
        <w:fldChar w:fldCharType="separate"/>
      </w:r>
      <w:hyperlink w:anchor="_Toc98342744" w:history="1">
        <w:r w:rsidR="00A71C70" w:rsidRPr="009C0BBC">
          <w:rPr>
            <w:rStyle w:val="Hipercze"/>
            <w:noProof/>
          </w:rPr>
          <w:t>A.</w:t>
        </w:r>
        <w:r w:rsidR="00A71C70">
          <w:rPr>
            <w:rFonts w:asciiTheme="minorHAnsi" w:eastAsiaTheme="minorEastAsia" w:hAnsiTheme="minorHAnsi" w:cstheme="minorBidi"/>
            <w:noProof/>
            <w:sz w:val="22"/>
            <w:lang w:eastAsia="pl-PL"/>
          </w:rPr>
          <w:tab/>
        </w:r>
        <w:r w:rsidR="00A71C70" w:rsidRPr="009C0BBC">
          <w:rPr>
            <w:rStyle w:val="Hipercze"/>
            <w:noProof/>
          </w:rPr>
          <w:t>Część opisowa</w:t>
        </w:r>
        <w:r w:rsidR="00A71C70">
          <w:rPr>
            <w:noProof/>
            <w:webHidden/>
          </w:rPr>
          <w:tab/>
        </w:r>
        <w:r w:rsidR="00A71C70">
          <w:rPr>
            <w:noProof/>
            <w:webHidden/>
          </w:rPr>
          <w:fldChar w:fldCharType="begin"/>
        </w:r>
        <w:r w:rsidR="00A71C70">
          <w:rPr>
            <w:noProof/>
            <w:webHidden/>
          </w:rPr>
          <w:instrText xml:space="preserve"> PAGEREF _Toc98342744 \h </w:instrText>
        </w:r>
        <w:r w:rsidR="00A71C70">
          <w:rPr>
            <w:noProof/>
            <w:webHidden/>
          </w:rPr>
        </w:r>
        <w:r w:rsidR="00A71C70">
          <w:rPr>
            <w:noProof/>
            <w:webHidden/>
          </w:rPr>
          <w:fldChar w:fldCharType="separate"/>
        </w:r>
        <w:r w:rsidR="00A71C70">
          <w:rPr>
            <w:noProof/>
            <w:webHidden/>
          </w:rPr>
          <w:t>7</w:t>
        </w:r>
        <w:r w:rsidR="00A71C70">
          <w:rPr>
            <w:noProof/>
            <w:webHidden/>
          </w:rPr>
          <w:fldChar w:fldCharType="end"/>
        </w:r>
      </w:hyperlink>
    </w:p>
    <w:p w14:paraId="4D69D626" w14:textId="77777777" w:rsidR="00A71C70" w:rsidRDefault="00796205">
      <w:pPr>
        <w:pStyle w:val="Spistreci1"/>
        <w:tabs>
          <w:tab w:val="left" w:pos="480"/>
          <w:tab w:val="right" w:leader="dot" w:pos="9061"/>
        </w:tabs>
        <w:rPr>
          <w:rFonts w:asciiTheme="minorHAnsi" w:eastAsiaTheme="minorEastAsia" w:hAnsiTheme="minorHAnsi" w:cstheme="minorBidi"/>
          <w:noProof/>
          <w:sz w:val="22"/>
          <w:lang w:eastAsia="pl-PL"/>
        </w:rPr>
      </w:pPr>
      <w:hyperlink w:anchor="_Toc98342745" w:history="1">
        <w:r w:rsidR="00A71C70" w:rsidRPr="009C0BBC">
          <w:rPr>
            <w:rStyle w:val="Hipercze"/>
            <w:noProof/>
          </w:rPr>
          <w:t>1</w:t>
        </w:r>
        <w:r w:rsidR="00A71C70">
          <w:rPr>
            <w:rFonts w:asciiTheme="minorHAnsi" w:eastAsiaTheme="minorEastAsia" w:hAnsiTheme="minorHAnsi" w:cstheme="minorBidi"/>
            <w:noProof/>
            <w:sz w:val="22"/>
            <w:lang w:eastAsia="pl-PL"/>
          </w:rPr>
          <w:tab/>
        </w:r>
        <w:r w:rsidR="00A71C70" w:rsidRPr="009C0BBC">
          <w:rPr>
            <w:rStyle w:val="Hipercze"/>
            <w:noProof/>
          </w:rPr>
          <w:t>Opis ogólny przedmiotu zamówienia</w:t>
        </w:r>
        <w:r w:rsidR="00A71C70">
          <w:rPr>
            <w:noProof/>
            <w:webHidden/>
          </w:rPr>
          <w:tab/>
        </w:r>
        <w:r w:rsidR="00A71C70">
          <w:rPr>
            <w:noProof/>
            <w:webHidden/>
          </w:rPr>
          <w:fldChar w:fldCharType="begin"/>
        </w:r>
        <w:r w:rsidR="00A71C70">
          <w:rPr>
            <w:noProof/>
            <w:webHidden/>
          </w:rPr>
          <w:instrText xml:space="preserve"> PAGEREF _Toc98342745 \h </w:instrText>
        </w:r>
        <w:r w:rsidR="00A71C70">
          <w:rPr>
            <w:noProof/>
            <w:webHidden/>
          </w:rPr>
        </w:r>
        <w:r w:rsidR="00A71C70">
          <w:rPr>
            <w:noProof/>
            <w:webHidden/>
          </w:rPr>
          <w:fldChar w:fldCharType="separate"/>
        </w:r>
        <w:r w:rsidR="00A71C70">
          <w:rPr>
            <w:noProof/>
            <w:webHidden/>
          </w:rPr>
          <w:t>7</w:t>
        </w:r>
        <w:r w:rsidR="00A71C70">
          <w:rPr>
            <w:noProof/>
            <w:webHidden/>
          </w:rPr>
          <w:fldChar w:fldCharType="end"/>
        </w:r>
      </w:hyperlink>
    </w:p>
    <w:p w14:paraId="704941B3" w14:textId="77777777" w:rsidR="00A71C70" w:rsidRDefault="00796205">
      <w:pPr>
        <w:pStyle w:val="Spistreci2"/>
        <w:tabs>
          <w:tab w:val="left" w:pos="880"/>
          <w:tab w:val="right" w:leader="dot" w:pos="9061"/>
        </w:tabs>
        <w:rPr>
          <w:rFonts w:asciiTheme="minorHAnsi" w:eastAsiaTheme="minorEastAsia" w:hAnsiTheme="minorHAnsi" w:cstheme="minorBidi"/>
          <w:noProof/>
          <w:sz w:val="22"/>
          <w:lang w:eastAsia="pl-PL"/>
        </w:rPr>
      </w:pPr>
      <w:hyperlink w:anchor="_Toc98342746" w:history="1">
        <w:r w:rsidR="00A71C70" w:rsidRPr="009C0BBC">
          <w:rPr>
            <w:rStyle w:val="Hipercze"/>
            <w:noProof/>
          </w:rPr>
          <w:t>1.1</w:t>
        </w:r>
        <w:r w:rsidR="00A71C70">
          <w:rPr>
            <w:rFonts w:asciiTheme="minorHAnsi" w:eastAsiaTheme="minorEastAsia" w:hAnsiTheme="minorHAnsi" w:cstheme="minorBidi"/>
            <w:noProof/>
            <w:sz w:val="22"/>
            <w:lang w:eastAsia="pl-PL"/>
          </w:rPr>
          <w:tab/>
        </w:r>
        <w:r w:rsidR="00A71C70" w:rsidRPr="009C0BBC">
          <w:rPr>
            <w:rStyle w:val="Hipercze"/>
            <w:noProof/>
          </w:rPr>
          <w:t>Charakterystyczne parametry określające wielkość obiektu i zakres robót</w:t>
        </w:r>
        <w:r w:rsidR="00A71C70">
          <w:rPr>
            <w:noProof/>
            <w:webHidden/>
          </w:rPr>
          <w:tab/>
        </w:r>
        <w:r w:rsidR="00A71C70">
          <w:rPr>
            <w:noProof/>
            <w:webHidden/>
          </w:rPr>
          <w:fldChar w:fldCharType="begin"/>
        </w:r>
        <w:r w:rsidR="00A71C70">
          <w:rPr>
            <w:noProof/>
            <w:webHidden/>
          </w:rPr>
          <w:instrText xml:space="preserve"> PAGEREF _Toc98342746 \h </w:instrText>
        </w:r>
        <w:r w:rsidR="00A71C70">
          <w:rPr>
            <w:noProof/>
            <w:webHidden/>
          </w:rPr>
        </w:r>
        <w:r w:rsidR="00A71C70">
          <w:rPr>
            <w:noProof/>
            <w:webHidden/>
          </w:rPr>
          <w:fldChar w:fldCharType="separate"/>
        </w:r>
        <w:r w:rsidR="00A71C70">
          <w:rPr>
            <w:noProof/>
            <w:webHidden/>
          </w:rPr>
          <w:t>7</w:t>
        </w:r>
        <w:r w:rsidR="00A71C70">
          <w:rPr>
            <w:noProof/>
            <w:webHidden/>
          </w:rPr>
          <w:fldChar w:fldCharType="end"/>
        </w:r>
      </w:hyperlink>
    </w:p>
    <w:p w14:paraId="456A5E52" w14:textId="77777777" w:rsidR="00A71C70" w:rsidRDefault="00796205">
      <w:pPr>
        <w:pStyle w:val="Spistreci2"/>
        <w:tabs>
          <w:tab w:val="left" w:pos="880"/>
          <w:tab w:val="right" w:leader="dot" w:pos="9061"/>
        </w:tabs>
        <w:rPr>
          <w:rFonts w:asciiTheme="minorHAnsi" w:eastAsiaTheme="minorEastAsia" w:hAnsiTheme="minorHAnsi" w:cstheme="minorBidi"/>
          <w:noProof/>
          <w:sz w:val="22"/>
          <w:lang w:eastAsia="pl-PL"/>
        </w:rPr>
      </w:pPr>
      <w:hyperlink w:anchor="_Toc98342747" w:history="1">
        <w:r w:rsidR="00A71C70" w:rsidRPr="009C0BBC">
          <w:rPr>
            <w:rStyle w:val="Hipercze"/>
            <w:noProof/>
          </w:rPr>
          <w:t>1.2</w:t>
        </w:r>
        <w:r w:rsidR="00A71C70">
          <w:rPr>
            <w:rFonts w:asciiTheme="minorHAnsi" w:eastAsiaTheme="minorEastAsia" w:hAnsiTheme="minorHAnsi" w:cstheme="minorBidi"/>
            <w:noProof/>
            <w:sz w:val="22"/>
            <w:lang w:eastAsia="pl-PL"/>
          </w:rPr>
          <w:tab/>
        </w:r>
        <w:r w:rsidR="00A71C70" w:rsidRPr="009C0BBC">
          <w:rPr>
            <w:rStyle w:val="Hipercze"/>
            <w:noProof/>
          </w:rPr>
          <w:t>Informacja Zamawiającego o nadzorze nad realizacją Zadania</w:t>
        </w:r>
        <w:r w:rsidR="00A71C70">
          <w:rPr>
            <w:noProof/>
            <w:webHidden/>
          </w:rPr>
          <w:tab/>
        </w:r>
        <w:r w:rsidR="00A71C70">
          <w:rPr>
            <w:noProof/>
            <w:webHidden/>
          </w:rPr>
          <w:fldChar w:fldCharType="begin"/>
        </w:r>
        <w:r w:rsidR="00A71C70">
          <w:rPr>
            <w:noProof/>
            <w:webHidden/>
          </w:rPr>
          <w:instrText xml:space="preserve"> PAGEREF _Toc98342747 \h </w:instrText>
        </w:r>
        <w:r w:rsidR="00A71C70">
          <w:rPr>
            <w:noProof/>
            <w:webHidden/>
          </w:rPr>
        </w:r>
        <w:r w:rsidR="00A71C70">
          <w:rPr>
            <w:noProof/>
            <w:webHidden/>
          </w:rPr>
          <w:fldChar w:fldCharType="separate"/>
        </w:r>
        <w:r w:rsidR="00A71C70">
          <w:rPr>
            <w:noProof/>
            <w:webHidden/>
          </w:rPr>
          <w:t>8</w:t>
        </w:r>
        <w:r w:rsidR="00A71C70">
          <w:rPr>
            <w:noProof/>
            <w:webHidden/>
          </w:rPr>
          <w:fldChar w:fldCharType="end"/>
        </w:r>
      </w:hyperlink>
    </w:p>
    <w:p w14:paraId="1CB15804" w14:textId="77777777" w:rsidR="00A71C70" w:rsidRDefault="00796205">
      <w:pPr>
        <w:pStyle w:val="Spistreci2"/>
        <w:tabs>
          <w:tab w:val="left" w:pos="880"/>
          <w:tab w:val="right" w:leader="dot" w:pos="9061"/>
        </w:tabs>
        <w:rPr>
          <w:rFonts w:asciiTheme="minorHAnsi" w:eastAsiaTheme="minorEastAsia" w:hAnsiTheme="minorHAnsi" w:cstheme="minorBidi"/>
          <w:noProof/>
          <w:sz w:val="22"/>
          <w:lang w:eastAsia="pl-PL"/>
        </w:rPr>
      </w:pPr>
      <w:hyperlink w:anchor="_Toc98342748" w:history="1">
        <w:r w:rsidR="00A71C70" w:rsidRPr="009C0BBC">
          <w:rPr>
            <w:rStyle w:val="Hipercze"/>
            <w:noProof/>
          </w:rPr>
          <w:t>1.3</w:t>
        </w:r>
        <w:r w:rsidR="00A71C70">
          <w:rPr>
            <w:rFonts w:asciiTheme="minorHAnsi" w:eastAsiaTheme="minorEastAsia" w:hAnsiTheme="minorHAnsi" w:cstheme="minorBidi"/>
            <w:noProof/>
            <w:sz w:val="22"/>
            <w:lang w:eastAsia="pl-PL"/>
          </w:rPr>
          <w:tab/>
        </w:r>
        <w:r w:rsidR="00A71C70" w:rsidRPr="009C0BBC">
          <w:rPr>
            <w:rStyle w:val="Hipercze"/>
            <w:noProof/>
          </w:rPr>
          <w:t>Zakres przedsięwzięcia – przedmiot zamówienia</w:t>
        </w:r>
        <w:r w:rsidR="00A71C70">
          <w:rPr>
            <w:noProof/>
            <w:webHidden/>
          </w:rPr>
          <w:tab/>
        </w:r>
        <w:r w:rsidR="00A71C70">
          <w:rPr>
            <w:noProof/>
            <w:webHidden/>
          </w:rPr>
          <w:fldChar w:fldCharType="begin"/>
        </w:r>
        <w:r w:rsidR="00A71C70">
          <w:rPr>
            <w:noProof/>
            <w:webHidden/>
          </w:rPr>
          <w:instrText xml:space="preserve"> PAGEREF _Toc98342748 \h </w:instrText>
        </w:r>
        <w:r w:rsidR="00A71C70">
          <w:rPr>
            <w:noProof/>
            <w:webHidden/>
          </w:rPr>
        </w:r>
        <w:r w:rsidR="00A71C70">
          <w:rPr>
            <w:noProof/>
            <w:webHidden/>
          </w:rPr>
          <w:fldChar w:fldCharType="separate"/>
        </w:r>
        <w:r w:rsidR="00A71C70">
          <w:rPr>
            <w:noProof/>
            <w:webHidden/>
          </w:rPr>
          <w:t>8</w:t>
        </w:r>
        <w:r w:rsidR="00A71C70">
          <w:rPr>
            <w:noProof/>
            <w:webHidden/>
          </w:rPr>
          <w:fldChar w:fldCharType="end"/>
        </w:r>
      </w:hyperlink>
    </w:p>
    <w:p w14:paraId="5A8A5E54" w14:textId="77777777" w:rsidR="00A71C70" w:rsidRDefault="00796205">
      <w:pPr>
        <w:pStyle w:val="Spistreci3"/>
        <w:tabs>
          <w:tab w:val="left" w:pos="1320"/>
          <w:tab w:val="right" w:leader="dot" w:pos="9061"/>
        </w:tabs>
        <w:rPr>
          <w:rFonts w:asciiTheme="minorHAnsi" w:eastAsiaTheme="minorEastAsia" w:hAnsiTheme="minorHAnsi" w:cstheme="minorBidi"/>
          <w:noProof/>
          <w:sz w:val="22"/>
          <w:lang w:eastAsia="pl-PL"/>
        </w:rPr>
      </w:pPr>
      <w:hyperlink w:anchor="_Toc98342749" w:history="1">
        <w:r w:rsidR="00A71C70" w:rsidRPr="009C0BBC">
          <w:rPr>
            <w:rStyle w:val="Hipercze"/>
            <w:noProof/>
          </w:rPr>
          <w:t>1.3.1</w:t>
        </w:r>
        <w:r w:rsidR="00A71C70">
          <w:rPr>
            <w:rFonts w:asciiTheme="minorHAnsi" w:eastAsiaTheme="minorEastAsia" w:hAnsiTheme="minorHAnsi" w:cstheme="minorBidi"/>
            <w:noProof/>
            <w:sz w:val="22"/>
            <w:lang w:eastAsia="pl-PL"/>
          </w:rPr>
          <w:tab/>
        </w:r>
        <w:r w:rsidR="00A71C70" w:rsidRPr="009C0BBC">
          <w:rPr>
            <w:rStyle w:val="Hipercze"/>
            <w:noProof/>
          </w:rPr>
          <w:t>Projekt technologiczny i projekt budowlany</w:t>
        </w:r>
        <w:r w:rsidR="00A71C70">
          <w:rPr>
            <w:noProof/>
            <w:webHidden/>
          </w:rPr>
          <w:tab/>
        </w:r>
        <w:r w:rsidR="00A71C70">
          <w:rPr>
            <w:noProof/>
            <w:webHidden/>
          </w:rPr>
          <w:fldChar w:fldCharType="begin"/>
        </w:r>
        <w:r w:rsidR="00A71C70">
          <w:rPr>
            <w:noProof/>
            <w:webHidden/>
          </w:rPr>
          <w:instrText xml:space="preserve"> PAGEREF _Toc98342749 \h </w:instrText>
        </w:r>
        <w:r w:rsidR="00A71C70">
          <w:rPr>
            <w:noProof/>
            <w:webHidden/>
          </w:rPr>
        </w:r>
        <w:r w:rsidR="00A71C70">
          <w:rPr>
            <w:noProof/>
            <w:webHidden/>
          </w:rPr>
          <w:fldChar w:fldCharType="separate"/>
        </w:r>
        <w:r w:rsidR="00A71C70">
          <w:rPr>
            <w:noProof/>
            <w:webHidden/>
          </w:rPr>
          <w:t>9</w:t>
        </w:r>
        <w:r w:rsidR="00A71C70">
          <w:rPr>
            <w:noProof/>
            <w:webHidden/>
          </w:rPr>
          <w:fldChar w:fldCharType="end"/>
        </w:r>
      </w:hyperlink>
    </w:p>
    <w:p w14:paraId="0951A44C" w14:textId="77777777" w:rsidR="00A71C70" w:rsidRDefault="00796205">
      <w:pPr>
        <w:pStyle w:val="Spistreci3"/>
        <w:tabs>
          <w:tab w:val="left" w:pos="1320"/>
          <w:tab w:val="right" w:leader="dot" w:pos="9061"/>
        </w:tabs>
        <w:rPr>
          <w:rFonts w:asciiTheme="minorHAnsi" w:eastAsiaTheme="minorEastAsia" w:hAnsiTheme="minorHAnsi" w:cstheme="minorBidi"/>
          <w:noProof/>
          <w:sz w:val="22"/>
          <w:lang w:eastAsia="pl-PL"/>
        </w:rPr>
      </w:pPr>
      <w:hyperlink w:anchor="_Toc98342750" w:history="1">
        <w:r w:rsidR="00A71C70" w:rsidRPr="009C0BBC">
          <w:rPr>
            <w:rStyle w:val="Hipercze"/>
            <w:noProof/>
          </w:rPr>
          <w:t>1.3.2</w:t>
        </w:r>
        <w:r w:rsidR="00A71C70">
          <w:rPr>
            <w:rFonts w:asciiTheme="minorHAnsi" w:eastAsiaTheme="minorEastAsia" w:hAnsiTheme="minorHAnsi" w:cstheme="minorBidi"/>
            <w:noProof/>
            <w:sz w:val="22"/>
            <w:lang w:eastAsia="pl-PL"/>
          </w:rPr>
          <w:tab/>
        </w:r>
        <w:r w:rsidR="00A71C70" w:rsidRPr="009C0BBC">
          <w:rPr>
            <w:rStyle w:val="Hipercze"/>
            <w:noProof/>
          </w:rPr>
          <w:t>Roboty budowlane</w:t>
        </w:r>
        <w:r w:rsidR="00A71C70">
          <w:rPr>
            <w:noProof/>
            <w:webHidden/>
          </w:rPr>
          <w:tab/>
        </w:r>
        <w:r w:rsidR="00A71C70">
          <w:rPr>
            <w:noProof/>
            <w:webHidden/>
          </w:rPr>
          <w:fldChar w:fldCharType="begin"/>
        </w:r>
        <w:r w:rsidR="00A71C70">
          <w:rPr>
            <w:noProof/>
            <w:webHidden/>
          </w:rPr>
          <w:instrText xml:space="preserve"> PAGEREF _Toc98342750 \h </w:instrText>
        </w:r>
        <w:r w:rsidR="00A71C70">
          <w:rPr>
            <w:noProof/>
            <w:webHidden/>
          </w:rPr>
        </w:r>
        <w:r w:rsidR="00A71C70">
          <w:rPr>
            <w:noProof/>
            <w:webHidden/>
          </w:rPr>
          <w:fldChar w:fldCharType="separate"/>
        </w:r>
        <w:r w:rsidR="00A71C70">
          <w:rPr>
            <w:noProof/>
            <w:webHidden/>
          </w:rPr>
          <w:t>14</w:t>
        </w:r>
        <w:r w:rsidR="00A71C70">
          <w:rPr>
            <w:noProof/>
            <w:webHidden/>
          </w:rPr>
          <w:fldChar w:fldCharType="end"/>
        </w:r>
      </w:hyperlink>
    </w:p>
    <w:p w14:paraId="1C189AAE" w14:textId="77777777" w:rsidR="00A71C70" w:rsidRDefault="00796205">
      <w:pPr>
        <w:pStyle w:val="Spistreci3"/>
        <w:tabs>
          <w:tab w:val="left" w:pos="1320"/>
          <w:tab w:val="right" w:leader="dot" w:pos="9061"/>
        </w:tabs>
        <w:rPr>
          <w:rFonts w:asciiTheme="minorHAnsi" w:eastAsiaTheme="minorEastAsia" w:hAnsiTheme="minorHAnsi" w:cstheme="minorBidi"/>
          <w:noProof/>
          <w:sz w:val="22"/>
          <w:lang w:eastAsia="pl-PL"/>
        </w:rPr>
      </w:pPr>
      <w:hyperlink w:anchor="_Toc98342751" w:history="1">
        <w:r w:rsidR="00A71C70" w:rsidRPr="009C0BBC">
          <w:rPr>
            <w:rStyle w:val="Hipercze"/>
            <w:noProof/>
          </w:rPr>
          <w:t>1.3.3</w:t>
        </w:r>
        <w:r w:rsidR="00A71C70">
          <w:rPr>
            <w:rFonts w:asciiTheme="minorHAnsi" w:eastAsiaTheme="minorEastAsia" w:hAnsiTheme="minorHAnsi" w:cstheme="minorBidi"/>
            <w:noProof/>
            <w:sz w:val="22"/>
            <w:lang w:eastAsia="pl-PL"/>
          </w:rPr>
          <w:tab/>
        </w:r>
        <w:r w:rsidR="00A71C70" w:rsidRPr="009C0BBC">
          <w:rPr>
            <w:rStyle w:val="Hipercze"/>
            <w:noProof/>
          </w:rPr>
          <w:t>Dostawa i montaż urządzeń technologicznych</w:t>
        </w:r>
        <w:r w:rsidR="00A71C70">
          <w:rPr>
            <w:noProof/>
            <w:webHidden/>
          </w:rPr>
          <w:tab/>
        </w:r>
        <w:r w:rsidR="00A71C70">
          <w:rPr>
            <w:noProof/>
            <w:webHidden/>
          </w:rPr>
          <w:fldChar w:fldCharType="begin"/>
        </w:r>
        <w:r w:rsidR="00A71C70">
          <w:rPr>
            <w:noProof/>
            <w:webHidden/>
          </w:rPr>
          <w:instrText xml:space="preserve"> PAGEREF _Toc98342751 \h </w:instrText>
        </w:r>
        <w:r w:rsidR="00A71C70">
          <w:rPr>
            <w:noProof/>
            <w:webHidden/>
          </w:rPr>
        </w:r>
        <w:r w:rsidR="00A71C70">
          <w:rPr>
            <w:noProof/>
            <w:webHidden/>
          </w:rPr>
          <w:fldChar w:fldCharType="separate"/>
        </w:r>
        <w:r w:rsidR="00A71C70">
          <w:rPr>
            <w:noProof/>
            <w:webHidden/>
          </w:rPr>
          <w:t>15</w:t>
        </w:r>
        <w:r w:rsidR="00A71C70">
          <w:rPr>
            <w:noProof/>
            <w:webHidden/>
          </w:rPr>
          <w:fldChar w:fldCharType="end"/>
        </w:r>
      </w:hyperlink>
    </w:p>
    <w:p w14:paraId="76F2B8FC" w14:textId="77777777" w:rsidR="00A71C70" w:rsidRDefault="00796205">
      <w:pPr>
        <w:pStyle w:val="Spistreci3"/>
        <w:tabs>
          <w:tab w:val="left" w:pos="1320"/>
          <w:tab w:val="right" w:leader="dot" w:pos="9061"/>
        </w:tabs>
        <w:rPr>
          <w:rFonts w:asciiTheme="minorHAnsi" w:eastAsiaTheme="minorEastAsia" w:hAnsiTheme="minorHAnsi" w:cstheme="minorBidi"/>
          <w:noProof/>
          <w:sz w:val="22"/>
          <w:lang w:eastAsia="pl-PL"/>
        </w:rPr>
      </w:pPr>
      <w:hyperlink w:anchor="_Toc98342752" w:history="1">
        <w:r w:rsidR="00A71C70" w:rsidRPr="009C0BBC">
          <w:rPr>
            <w:rStyle w:val="Hipercze"/>
            <w:noProof/>
          </w:rPr>
          <w:t>1.3.4</w:t>
        </w:r>
        <w:r w:rsidR="00A71C70">
          <w:rPr>
            <w:rFonts w:asciiTheme="minorHAnsi" w:eastAsiaTheme="minorEastAsia" w:hAnsiTheme="minorHAnsi" w:cstheme="minorBidi"/>
            <w:noProof/>
            <w:sz w:val="22"/>
            <w:lang w:eastAsia="pl-PL"/>
          </w:rPr>
          <w:tab/>
        </w:r>
        <w:r w:rsidR="00A71C70" w:rsidRPr="009C0BBC">
          <w:rPr>
            <w:rStyle w:val="Hipercze"/>
            <w:noProof/>
          </w:rPr>
          <w:t>Próby Końcowe</w:t>
        </w:r>
        <w:r w:rsidR="00A71C70">
          <w:rPr>
            <w:noProof/>
            <w:webHidden/>
          </w:rPr>
          <w:tab/>
        </w:r>
        <w:r w:rsidR="00A71C70">
          <w:rPr>
            <w:noProof/>
            <w:webHidden/>
          </w:rPr>
          <w:fldChar w:fldCharType="begin"/>
        </w:r>
        <w:r w:rsidR="00A71C70">
          <w:rPr>
            <w:noProof/>
            <w:webHidden/>
          </w:rPr>
          <w:instrText xml:space="preserve"> PAGEREF _Toc98342752 \h </w:instrText>
        </w:r>
        <w:r w:rsidR="00A71C70">
          <w:rPr>
            <w:noProof/>
            <w:webHidden/>
          </w:rPr>
        </w:r>
        <w:r w:rsidR="00A71C70">
          <w:rPr>
            <w:noProof/>
            <w:webHidden/>
          </w:rPr>
          <w:fldChar w:fldCharType="separate"/>
        </w:r>
        <w:r w:rsidR="00A71C70">
          <w:rPr>
            <w:noProof/>
            <w:webHidden/>
          </w:rPr>
          <w:t>16</w:t>
        </w:r>
        <w:r w:rsidR="00A71C70">
          <w:rPr>
            <w:noProof/>
            <w:webHidden/>
          </w:rPr>
          <w:fldChar w:fldCharType="end"/>
        </w:r>
      </w:hyperlink>
    </w:p>
    <w:p w14:paraId="58AF8917" w14:textId="77777777" w:rsidR="00A71C70" w:rsidRDefault="00796205">
      <w:pPr>
        <w:pStyle w:val="Spistreci3"/>
        <w:tabs>
          <w:tab w:val="left" w:pos="1320"/>
          <w:tab w:val="right" w:leader="dot" w:pos="9061"/>
        </w:tabs>
        <w:rPr>
          <w:rFonts w:asciiTheme="minorHAnsi" w:eastAsiaTheme="minorEastAsia" w:hAnsiTheme="minorHAnsi" w:cstheme="minorBidi"/>
          <w:noProof/>
          <w:sz w:val="22"/>
          <w:lang w:eastAsia="pl-PL"/>
        </w:rPr>
      </w:pPr>
      <w:hyperlink w:anchor="_Toc98342753" w:history="1">
        <w:r w:rsidR="00A71C70" w:rsidRPr="009C0BBC">
          <w:rPr>
            <w:rStyle w:val="Hipercze"/>
            <w:noProof/>
          </w:rPr>
          <w:t>1.3.5</w:t>
        </w:r>
        <w:r w:rsidR="00A71C70">
          <w:rPr>
            <w:rFonts w:asciiTheme="minorHAnsi" w:eastAsiaTheme="minorEastAsia" w:hAnsiTheme="minorHAnsi" w:cstheme="minorBidi"/>
            <w:noProof/>
            <w:sz w:val="22"/>
            <w:lang w:eastAsia="pl-PL"/>
          </w:rPr>
          <w:tab/>
        </w:r>
        <w:r w:rsidR="00A71C70" w:rsidRPr="009C0BBC">
          <w:rPr>
            <w:rStyle w:val="Hipercze"/>
            <w:noProof/>
          </w:rPr>
          <w:t>Szkolenie pracowników wskazanych przez Zamawiającego</w:t>
        </w:r>
        <w:r w:rsidR="00A71C70">
          <w:rPr>
            <w:noProof/>
            <w:webHidden/>
          </w:rPr>
          <w:tab/>
        </w:r>
        <w:r w:rsidR="00A71C70">
          <w:rPr>
            <w:noProof/>
            <w:webHidden/>
          </w:rPr>
          <w:fldChar w:fldCharType="begin"/>
        </w:r>
        <w:r w:rsidR="00A71C70">
          <w:rPr>
            <w:noProof/>
            <w:webHidden/>
          </w:rPr>
          <w:instrText xml:space="preserve"> PAGEREF _Toc98342753 \h </w:instrText>
        </w:r>
        <w:r w:rsidR="00A71C70">
          <w:rPr>
            <w:noProof/>
            <w:webHidden/>
          </w:rPr>
        </w:r>
        <w:r w:rsidR="00A71C70">
          <w:rPr>
            <w:noProof/>
            <w:webHidden/>
          </w:rPr>
          <w:fldChar w:fldCharType="separate"/>
        </w:r>
        <w:r w:rsidR="00A71C70">
          <w:rPr>
            <w:noProof/>
            <w:webHidden/>
          </w:rPr>
          <w:t>17</w:t>
        </w:r>
        <w:r w:rsidR="00A71C70">
          <w:rPr>
            <w:noProof/>
            <w:webHidden/>
          </w:rPr>
          <w:fldChar w:fldCharType="end"/>
        </w:r>
      </w:hyperlink>
    </w:p>
    <w:p w14:paraId="612B26C6" w14:textId="77777777" w:rsidR="00A71C70" w:rsidRDefault="00796205">
      <w:pPr>
        <w:pStyle w:val="Spistreci2"/>
        <w:tabs>
          <w:tab w:val="left" w:pos="880"/>
          <w:tab w:val="right" w:leader="dot" w:pos="9061"/>
        </w:tabs>
        <w:rPr>
          <w:rFonts w:asciiTheme="minorHAnsi" w:eastAsiaTheme="minorEastAsia" w:hAnsiTheme="minorHAnsi" w:cstheme="minorBidi"/>
          <w:noProof/>
          <w:sz w:val="22"/>
          <w:lang w:eastAsia="pl-PL"/>
        </w:rPr>
      </w:pPr>
      <w:hyperlink w:anchor="_Toc98342754" w:history="1">
        <w:r w:rsidR="00A71C70" w:rsidRPr="009C0BBC">
          <w:rPr>
            <w:rStyle w:val="Hipercze"/>
            <w:noProof/>
          </w:rPr>
          <w:t>1.4</w:t>
        </w:r>
        <w:r w:rsidR="00A71C70">
          <w:rPr>
            <w:rFonts w:asciiTheme="minorHAnsi" w:eastAsiaTheme="minorEastAsia" w:hAnsiTheme="minorHAnsi" w:cstheme="minorBidi"/>
            <w:noProof/>
            <w:sz w:val="22"/>
            <w:lang w:eastAsia="pl-PL"/>
          </w:rPr>
          <w:tab/>
        </w:r>
        <w:r w:rsidR="00A71C70" w:rsidRPr="009C0BBC">
          <w:rPr>
            <w:rStyle w:val="Hipercze"/>
            <w:noProof/>
          </w:rPr>
          <w:t>Termin realizacji Zadania</w:t>
        </w:r>
        <w:r w:rsidR="00A71C70">
          <w:rPr>
            <w:noProof/>
            <w:webHidden/>
          </w:rPr>
          <w:tab/>
        </w:r>
        <w:r w:rsidR="00A71C70">
          <w:rPr>
            <w:noProof/>
            <w:webHidden/>
          </w:rPr>
          <w:fldChar w:fldCharType="begin"/>
        </w:r>
        <w:r w:rsidR="00A71C70">
          <w:rPr>
            <w:noProof/>
            <w:webHidden/>
          </w:rPr>
          <w:instrText xml:space="preserve"> PAGEREF _Toc98342754 \h </w:instrText>
        </w:r>
        <w:r w:rsidR="00A71C70">
          <w:rPr>
            <w:noProof/>
            <w:webHidden/>
          </w:rPr>
        </w:r>
        <w:r w:rsidR="00A71C70">
          <w:rPr>
            <w:noProof/>
            <w:webHidden/>
          </w:rPr>
          <w:fldChar w:fldCharType="separate"/>
        </w:r>
        <w:r w:rsidR="00A71C70">
          <w:rPr>
            <w:noProof/>
            <w:webHidden/>
          </w:rPr>
          <w:t>17</w:t>
        </w:r>
        <w:r w:rsidR="00A71C70">
          <w:rPr>
            <w:noProof/>
            <w:webHidden/>
          </w:rPr>
          <w:fldChar w:fldCharType="end"/>
        </w:r>
      </w:hyperlink>
    </w:p>
    <w:p w14:paraId="4F7B5797" w14:textId="77777777" w:rsidR="00A71C70" w:rsidRDefault="00796205">
      <w:pPr>
        <w:pStyle w:val="Spistreci2"/>
        <w:tabs>
          <w:tab w:val="left" w:pos="880"/>
          <w:tab w:val="right" w:leader="dot" w:pos="9061"/>
        </w:tabs>
        <w:rPr>
          <w:rFonts w:asciiTheme="minorHAnsi" w:eastAsiaTheme="minorEastAsia" w:hAnsiTheme="minorHAnsi" w:cstheme="minorBidi"/>
          <w:noProof/>
          <w:sz w:val="22"/>
          <w:lang w:eastAsia="pl-PL"/>
        </w:rPr>
      </w:pPr>
      <w:hyperlink w:anchor="_Toc98342755" w:history="1">
        <w:r w:rsidR="00A71C70" w:rsidRPr="009C0BBC">
          <w:rPr>
            <w:rStyle w:val="Hipercze"/>
            <w:noProof/>
          </w:rPr>
          <w:t>1.5</w:t>
        </w:r>
        <w:r w:rsidR="00A71C70">
          <w:rPr>
            <w:rFonts w:asciiTheme="minorHAnsi" w:eastAsiaTheme="minorEastAsia" w:hAnsiTheme="minorHAnsi" w:cstheme="minorBidi"/>
            <w:noProof/>
            <w:sz w:val="22"/>
            <w:lang w:eastAsia="pl-PL"/>
          </w:rPr>
          <w:tab/>
        </w:r>
        <w:r w:rsidR="00A71C70" w:rsidRPr="009C0BBC">
          <w:rPr>
            <w:rStyle w:val="Hipercze"/>
            <w:noProof/>
          </w:rPr>
          <w:t>Aktualne uwarunkowania wykonania przedmiotu zamówienia</w:t>
        </w:r>
        <w:r w:rsidR="00A71C70">
          <w:rPr>
            <w:noProof/>
            <w:webHidden/>
          </w:rPr>
          <w:tab/>
        </w:r>
        <w:r w:rsidR="00A71C70">
          <w:rPr>
            <w:noProof/>
            <w:webHidden/>
          </w:rPr>
          <w:fldChar w:fldCharType="begin"/>
        </w:r>
        <w:r w:rsidR="00A71C70">
          <w:rPr>
            <w:noProof/>
            <w:webHidden/>
          </w:rPr>
          <w:instrText xml:space="preserve"> PAGEREF _Toc98342755 \h </w:instrText>
        </w:r>
        <w:r w:rsidR="00A71C70">
          <w:rPr>
            <w:noProof/>
            <w:webHidden/>
          </w:rPr>
        </w:r>
        <w:r w:rsidR="00A71C70">
          <w:rPr>
            <w:noProof/>
            <w:webHidden/>
          </w:rPr>
          <w:fldChar w:fldCharType="separate"/>
        </w:r>
        <w:r w:rsidR="00A71C70">
          <w:rPr>
            <w:noProof/>
            <w:webHidden/>
          </w:rPr>
          <w:t>18</w:t>
        </w:r>
        <w:r w:rsidR="00A71C70">
          <w:rPr>
            <w:noProof/>
            <w:webHidden/>
          </w:rPr>
          <w:fldChar w:fldCharType="end"/>
        </w:r>
      </w:hyperlink>
    </w:p>
    <w:p w14:paraId="49DC17A4" w14:textId="77777777" w:rsidR="00A71C70" w:rsidRDefault="00796205">
      <w:pPr>
        <w:pStyle w:val="Spistreci3"/>
        <w:tabs>
          <w:tab w:val="left" w:pos="1320"/>
          <w:tab w:val="right" w:leader="dot" w:pos="9061"/>
        </w:tabs>
        <w:rPr>
          <w:rFonts w:asciiTheme="minorHAnsi" w:eastAsiaTheme="minorEastAsia" w:hAnsiTheme="minorHAnsi" w:cstheme="minorBidi"/>
          <w:noProof/>
          <w:sz w:val="22"/>
          <w:lang w:eastAsia="pl-PL"/>
        </w:rPr>
      </w:pPr>
      <w:hyperlink w:anchor="_Toc98342756" w:history="1">
        <w:r w:rsidR="00A71C70" w:rsidRPr="009C0BBC">
          <w:rPr>
            <w:rStyle w:val="Hipercze"/>
            <w:noProof/>
          </w:rPr>
          <w:t>1.5.1</w:t>
        </w:r>
        <w:r w:rsidR="00A71C70">
          <w:rPr>
            <w:rFonts w:asciiTheme="minorHAnsi" w:eastAsiaTheme="minorEastAsia" w:hAnsiTheme="minorHAnsi" w:cstheme="minorBidi"/>
            <w:noProof/>
            <w:sz w:val="22"/>
            <w:lang w:eastAsia="pl-PL"/>
          </w:rPr>
          <w:tab/>
        </w:r>
        <w:r w:rsidR="00A71C70" w:rsidRPr="009C0BBC">
          <w:rPr>
            <w:rStyle w:val="Hipercze"/>
            <w:noProof/>
          </w:rPr>
          <w:t>Zamawiający</w:t>
        </w:r>
        <w:r w:rsidR="00A71C70">
          <w:rPr>
            <w:noProof/>
            <w:webHidden/>
          </w:rPr>
          <w:tab/>
        </w:r>
        <w:r w:rsidR="00A71C70">
          <w:rPr>
            <w:noProof/>
            <w:webHidden/>
          </w:rPr>
          <w:fldChar w:fldCharType="begin"/>
        </w:r>
        <w:r w:rsidR="00A71C70">
          <w:rPr>
            <w:noProof/>
            <w:webHidden/>
          </w:rPr>
          <w:instrText xml:space="preserve"> PAGEREF _Toc98342756 \h </w:instrText>
        </w:r>
        <w:r w:rsidR="00A71C70">
          <w:rPr>
            <w:noProof/>
            <w:webHidden/>
          </w:rPr>
        </w:r>
        <w:r w:rsidR="00A71C70">
          <w:rPr>
            <w:noProof/>
            <w:webHidden/>
          </w:rPr>
          <w:fldChar w:fldCharType="separate"/>
        </w:r>
        <w:r w:rsidR="00A71C70">
          <w:rPr>
            <w:noProof/>
            <w:webHidden/>
          </w:rPr>
          <w:t>18</w:t>
        </w:r>
        <w:r w:rsidR="00A71C70">
          <w:rPr>
            <w:noProof/>
            <w:webHidden/>
          </w:rPr>
          <w:fldChar w:fldCharType="end"/>
        </w:r>
      </w:hyperlink>
    </w:p>
    <w:p w14:paraId="1B83DBFA" w14:textId="77777777" w:rsidR="00A71C70" w:rsidRDefault="00796205">
      <w:pPr>
        <w:pStyle w:val="Spistreci3"/>
        <w:tabs>
          <w:tab w:val="left" w:pos="1320"/>
          <w:tab w:val="right" w:leader="dot" w:pos="9061"/>
        </w:tabs>
        <w:rPr>
          <w:rFonts w:asciiTheme="minorHAnsi" w:eastAsiaTheme="minorEastAsia" w:hAnsiTheme="minorHAnsi" w:cstheme="minorBidi"/>
          <w:noProof/>
          <w:sz w:val="22"/>
          <w:lang w:eastAsia="pl-PL"/>
        </w:rPr>
      </w:pPr>
      <w:hyperlink w:anchor="_Toc98342757" w:history="1">
        <w:r w:rsidR="00A71C70" w:rsidRPr="009C0BBC">
          <w:rPr>
            <w:rStyle w:val="Hipercze"/>
            <w:noProof/>
          </w:rPr>
          <w:t>1.5.2</w:t>
        </w:r>
        <w:r w:rsidR="00A71C70">
          <w:rPr>
            <w:rFonts w:asciiTheme="minorHAnsi" w:eastAsiaTheme="minorEastAsia" w:hAnsiTheme="minorHAnsi" w:cstheme="minorBidi"/>
            <w:noProof/>
            <w:sz w:val="22"/>
            <w:lang w:eastAsia="pl-PL"/>
          </w:rPr>
          <w:tab/>
        </w:r>
        <w:r w:rsidR="00A71C70" w:rsidRPr="009C0BBC">
          <w:rPr>
            <w:rStyle w:val="Hipercze"/>
            <w:noProof/>
          </w:rPr>
          <w:t>Lokalizacja</w:t>
        </w:r>
        <w:r w:rsidR="00A71C70">
          <w:rPr>
            <w:noProof/>
            <w:webHidden/>
          </w:rPr>
          <w:tab/>
        </w:r>
        <w:r w:rsidR="00A71C70">
          <w:rPr>
            <w:noProof/>
            <w:webHidden/>
          </w:rPr>
          <w:fldChar w:fldCharType="begin"/>
        </w:r>
        <w:r w:rsidR="00A71C70">
          <w:rPr>
            <w:noProof/>
            <w:webHidden/>
          </w:rPr>
          <w:instrText xml:space="preserve"> PAGEREF _Toc98342757 \h </w:instrText>
        </w:r>
        <w:r w:rsidR="00A71C70">
          <w:rPr>
            <w:noProof/>
            <w:webHidden/>
          </w:rPr>
        </w:r>
        <w:r w:rsidR="00A71C70">
          <w:rPr>
            <w:noProof/>
            <w:webHidden/>
          </w:rPr>
          <w:fldChar w:fldCharType="separate"/>
        </w:r>
        <w:r w:rsidR="00A71C70">
          <w:rPr>
            <w:noProof/>
            <w:webHidden/>
          </w:rPr>
          <w:t>19</w:t>
        </w:r>
        <w:r w:rsidR="00A71C70">
          <w:rPr>
            <w:noProof/>
            <w:webHidden/>
          </w:rPr>
          <w:fldChar w:fldCharType="end"/>
        </w:r>
      </w:hyperlink>
    </w:p>
    <w:p w14:paraId="2C9AC0CA" w14:textId="77777777" w:rsidR="00A71C70" w:rsidRDefault="00796205">
      <w:pPr>
        <w:pStyle w:val="Spistreci3"/>
        <w:tabs>
          <w:tab w:val="left" w:pos="1320"/>
          <w:tab w:val="right" w:leader="dot" w:pos="9061"/>
        </w:tabs>
        <w:rPr>
          <w:rFonts w:asciiTheme="minorHAnsi" w:eastAsiaTheme="minorEastAsia" w:hAnsiTheme="minorHAnsi" w:cstheme="minorBidi"/>
          <w:noProof/>
          <w:sz w:val="22"/>
          <w:lang w:eastAsia="pl-PL"/>
        </w:rPr>
      </w:pPr>
      <w:hyperlink w:anchor="_Toc98342758" w:history="1">
        <w:r w:rsidR="00A71C70" w:rsidRPr="009C0BBC">
          <w:rPr>
            <w:rStyle w:val="Hipercze"/>
            <w:noProof/>
          </w:rPr>
          <w:t>1.5.3</w:t>
        </w:r>
        <w:r w:rsidR="00A71C70">
          <w:rPr>
            <w:rFonts w:asciiTheme="minorHAnsi" w:eastAsiaTheme="minorEastAsia" w:hAnsiTheme="minorHAnsi" w:cstheme="minorBidi"/>
            <w:noProof/>
            <w:sz w:val="22"/>
            <w:lang w:eastAsia="pl-PL"/>
          </w:rPr>
          <w:tab/>
        </w:r>
        <w:r w:rsidR="00A71C70" w:rsidRPr="009C0BBC">
          <w:rPr>
            <w:rStyle w:val="Hipercze"/>
            <w:noProof/>
          </w:rPr>
          <w:t>Dojazd do Placu Budowy</w:t>
        </w:r>
        <w:r w:rsidR="00A71C70">
          <w:rPr>
            <w:noProof/>
            <w:webHidden/>
          </w:rPr>
          <w:tab/>
        </w:r>
        <w:r w:rsidR="00A71C70">
          <w:rPr>
            <w:noProof/>
            <w:webHidden/>
          </w:rPr>
          <w:fldChar w:fldCharType="begin"/>
        </w:r>
        <w:r w:rsidR="00A71C70">
          <w:rPr>
            <w:noProof/>
            <w:webHidden/>
          </w:rPr>
          <w:instrText xml:space="preserve"> PAGEREF _Toc98342758 \h </w:instrText>
        </w:r>
        <w:r w:rsidR="00A71C70">
          <w:rPr>
            <w:noProof/>
            <w:webHidden/>
          </w:rPr>
        </w:r>
        <w:r w:rsidR="00A71C70">
          <w:rPr>
            <w:noProof/>
            <w:webHidden/>
          </w:rPr>
          <w:fldChar w:fldCharType="separate"/>
        </w:r>
        <w:r w:rsidR="00A71C70">
          <w:rPr>
            <w:noProof/>
            <w:webHidden/>
          </w:rPr>
          <w:t>23</w:t>
        </w:r>
        <w:r w:rsidR="00A71C70">
          <w:rPr>
            <w:noProof/>
            <w:webHidden/>
          </w:rPr>
          <w:fldChar w:fldCharType="end"/>
        </w:r>
      </w:hyperlink>
    </w:p>
    <w:p w14:paraId="47E2DD59" w14:textId="77777777" w:rsidR="00A71C70" w:rsidRDefault="00796205">
      <w:pPr>
        <w:pStyle w:val="Spistreci3"/>
        <w:tabs>
          <w:tab w:val="left" w:pos="1320"/>
          <w:tab w:val="right" w:leader="dot" w:pos="9061"/>
        </w:tabs>
        <w:rPr>
          <w:rFonts w:asciiTheme="minorHAnsi" w:eastAsiaTheme="minorEastAsia" w:hAnsiTheme="minorHAnsi" w:cstheme="minorBidi"/>
          <w:noProof/>
          <w:sz w:val="22"/>
          <w:lang w:eastAsia="pl-PL"/>
        </w:rPr>
      </w:pPr>
      <w:hyperlink w:anchor="_Toc98342759" w:history="1">
        <w:r w:rsidR="00A71C70" w:rsidRPr="009C0BBC">
          <w:rPr>
            <w:rStyle w:val="Hipercze"/>
            <w:noProof/>
          </w:rPr>
          <w:t>1.5.4</w:t>
        </w:r>
        <w:r w:rsidR="00A71C70">
          <w:rPr>
            <w:rFonts w:asciiTheme="minorHAnsi" w:eastAsiaTheme="minorEastAsia" w:hAnsiTheme="minorHAnsi" w:cstheme="minorBidi"/>
            <w:noProof/>
            <w:sz w:val="22"/>
            <w:lang w:eastAsia="pl-PL"/>
          </w:rPr>
          <w:tab/>
        </w:r>
        <w:r w:rsidR="00A71C70" w:rsidRPr="009C0BBC">
          <w:rPr>
            <w:rStyle w:val="Hipercze"/>
            <w:noProof/>
          </w:rPr>
          <w:t>Stan prawny terenu objętego Zamówieniem</w:t>
        </w:r>
        <w:r w:rsidR="00A71C70">
          <w:rPr>
            <w:noProof/>
            <w:webHidden/>
          </w:rPr>
          <w:tab/>
        </w:r>
        <w:r w:rsidR="00A71C70">
          <w:rPr>
            <w:noProof/>
            <w:webHidden/>
          </w:rPr>
          <w:fldChar w:fldCharType="begin"/>
        </w:r>
        <w:r w:rsidR="00A71C70">
          <w:rPr>
            <w:noProof/>
            <w:webHidden/>
          </w:rPr>
          <w:instrText xml:space="preserve"> PAGEREF _Toc98342759 \h </w:instrText>
        </w:r>
        <w:r w:rsidR="00A71C70">
          <w:rPr>
            <w:noProof/>
            <w:webHidden/>
          </w:rPr>
        </w:r>
        <w:r w:rsidR="00A71C70">
          <w:rPr>
            <w:noProof/>
            <w:webHidden/>
          </w:rPr>
          <w:fldChar w:fldCharType="separate"/>
        </w:r>
        <w:r w:rsidR="00A71C70">
          <w:rPr>
            <w:noProof/>
            <w:webHidden/>
          </w:rPr>
          <w:t>23</w:t>
        </w:r>
        <w:r w:rsidR="00A71C70">
          <w:rPr>
            <w:noProof/>
            <w:webHidden/>
          </w:rPr>
          <w:fldChar w:fldCharType="end"/>
        </w:r>
      </w:hyperlink>
    </w:p>
    <w:p w14:paraId="6552829C" w14:textId="77777777" w:rsidR="00A71C70" w:rsidRDefault="00796205">
      <w:pPr>
        <w:pStyle w:val="Spistreci3"/>
        <w:tabs>
          <w:tab w:val="left" w:pos="1320"/>
          <w:tab w:val="right" w:leader="dot" w:pos="9061"/>
        </w:tabs>
        <w:rPr>
          <w:rFonts w:asciiTheme="minorHAnsi" w:eastAsiaTheme="minorEastAsia" w:hAnsiTheme="minorHAnsi" w:cstheme="minorBidi"/>
          <w:noProof/>
          <w:sz w:val="22"/>
          <w:lang w:eastAsia="pl-PL"/>
        </w:rPr>
      </w:pPr>
      <w:hyperlink w:anchor="_Toc98342760" w:history="1">
        <w:r w:rsidR="00A71C70" w:rsidRPr="009C0BBC">
          <w:rPr>
            <w:rStyle w:val="Hipercze"/>
            <w:noProof/>
          </w:rPr>
          <w:t>1.5.5</w:t>
        </w:r>
        <w:r w:rsidR="00A71C70">
          <w:rPr>
            <w:rFonts w:asciiTheme="minorHAnsi" w:eastAsiaTheme="minorEastAsia" w:hAnsiTheme="minorHAnsi" w:cstheme="minorBidi"/>
            <w:noProof/>
            <w:sz w:val="22"/>
            <w:lang w:eastAsia="pl-PL"/>
          </w:rPr>
          <w:tab/>
        </w:r>
        <w:r w:rsidR="00A71C70" w:rsidRPr="009C0BBC">
          <w:rPr>
            <w:rStyle w:val="Hipercze"/>
            <w:noProof/>
          </w:rPr>
          <w:t>Aktualne zagospodarowanie terenu i zapisy planu zagospodarowania przestrzennego</w:t>
        </w:r>
        <w:r w:rsidR="00A71C70">
          <w:rPr>
            <w:noProof/>
            <w:webHidden/>
          </w:rPr>
          <w:tab/>
        </w:r>
        <w:r w:rsidR="00A71C70">
          <w:rPr>
            <w:noProof/>
            <w:webHidden/>
          </w:rPr>
          <w:fldChar w:fldCharType="begin"/>
        </w:r>
        <w:r w:rsidR="00A71C70">
          <w:rPr>
            <w:noProof/>
            <w:webHidden/>
          </w:rPr>
          <w:instrText xml:space="preserve"> PAGEREF _Toc98342760 \h </w:instrText>
        </w:r>
        <w:r w:rsidR="00A71C70">
          <w:rPr>
            <w:noProof/>
            <w:webHidden/>
          </w:rPr>
        </w:r>
        <w:r w:rsidR="00A71C70">
          <w:rPr>
            <w:noProof/>
            <w:webHidden/>
          </w:rPr>
          <w:fldChar w:fldCharType="separate"/>
        </w:r>
        <w:r w:rsidR="00A71C70">
          <w:rPr>
            <w:noProof/>
            <w:webHidden/>
          </w:rPr>
          <w:t>23</w:t>
        </w:r>
        <w:r w:rsidR="00A71C70">
          <w:rPr>
            <w:noProof/>
            <w:webHidden/>
          </w:rPr>
          <w:fldChar w:fldCharType="end"/>
        </w:r>
      </w:hyperlink>
    </w:p>
    <w:p w14:paraId="29698E5D" w14:textId="77777777" w:rsidR="00A71C70" w:rsidRDefault="00796205">
      <w:pPr>
        <w:pStyle w:val="Spistreci3"/>
        <w:tabs>
          <w:tab w:val="left" w:pos="1320"/>
          <w:tab w:val="right" w:leader="dot" w:pos="9061"/>
        </w:tabs>
        <w:rPr>
          <w:rFonts w:asciiTheme="minorHAnsi" w:eastAsiaTheme="minorEastAsia" w:hAnsiTheme="minorHAnsi" w:cstheme="minorBidi"/>
          <w:noProof/>
          <w:sz w:val="22"/>
          <w:lang w:eastAsia="pl-PL"/>
        </w:rPr>
      </w:pPr>
      <w:hyperlink w:anchor="_Toc98342761" w:history="1">
        <w:r w:rsidR="00A71C70" w:rsidRPr="009C0BBC">
          <w:rPr>
            <w:rStyle w:val="Hipercze"/>
            <w:noProof/>
          </w:rPr>
          <w:t>1.5.6</w:t>
        </w:r>
        <w:r w:rsidR="00A71C70">
          <w:rPr>
            <w:rFonts w:asciiTheme="minorHAnsi" w:eastAsiaTheme="minorEastAsia" w:hAnsiTheme="minorHAnsi" w:cstheme="minorBidi"/>
            <w:noProof/>
            <w:sz w:val="22"/>
            <w:lang w:eastAsia="pl-PL"/>
          </w:rPr>
          <w:tab/>
        </w:r>
        <w:r w:rsidR="00A71C70" w:rsidRPr="009C0BBC">
          <w:rPr>
            <w:rStyle w:val="Hipercze"/>
            <w:noProof/>
          </w:rPr>
          <w:t>Warunki gruntowo – wodne i geotechniczne</w:t>
        </w:r>
        <w:r w:rsidR="00A71C70">
          <w:rPr>
            <w:noProof/>
            <w:webHidden/>
          </w:rPr>
          <w:tab/>
        </w:r>
        <w:r w:rsidR="00A71C70">
          <w:rPr>
            <w:noProof/>
            <w:webHidden/>
          </w:rPr>
          <w:fldChar w:fldCharType="begin"/>
        </w:r>
        <w:r w:rsidR="00A71C70">
          <w:rPr>
            <w:noProof/>
            <w:webHidden/>
          </w:rPr>
          <w:instrText xml:space="preserve"> PAGEREF _Toc98342761 \h </w:instrText>
        </w:r>
        <w:r w:rsidR="00A71C70">
          <w:rPr>
            <w:noProof/>
            <w:webHidden/>
          </w:rPr>
        </w:r>
        <w:r w:rsidR="00A71C70">
          <w:rPr>
            <w:noProof/>
            <w:webHidden/>
          </w:rPr>
          <w:fldChar w:fldCharType="separate"/>
        </w:r>
        <w:r w:rsidR="00A71C70">
          <w:rPr>
            <w:noProof/>
            <w:webHidden/>
          </w:rPr>
          <w:t>24</w:t>
        </w:r>
        <w:r w:rsidR="00A71C70">
          <w:rPr>
            <w:noProof/>
            <w:webHidden/>
          </w:rPr>
          <w:fldChar w:fldCharType="end"/>
        </w:r>
      </w:hyperlink>
    </w:p>
    <w:p w14:paraId="51874AA5" w14:textId="77777777" w:rsidR="00A71C70" w:rsidRDefault="00796205">
      <w:pPr>
        <w:pStyle w:val="Spistreci3"/>
        <w:tabs>
          <w:tab w:val="left" w:pos="1320"/>
          <w:tab w:val="right" w:leader="dot" w:pos="9061"/>
        </w:tabs>
        <w:rPr>
          <w:rFonts w:asciiTheme="minorHAnsi" w:eastAsiaTheme="minorEastAsia" w:hAnsiTheme="minorHAnsi" w:cstheme="minorBidi"/>
          <w:noProof/>
          <w:sz w:val="22"/>
          <w:lang w:eastAsia="pl-PL"/>
        </w:rPr>
      </w:pPr>
      <w:hyperlink w:anchor="_Toc98342762" w:history="1">
        <w:r w:rsidR="00A71C70" w:rsidRPr="009C0BBC">
          <w:rPr>
            <w:rStyle w:val="Hipercze"/>
            <w:noProof/>
          </w:rPr>
          <w:t>1.5.7</w:t>
        </w:r>
        <w:r w:rsidR="00A71C70">
          <w:rPr>
            <w:rFonts w:asciiTheme="minorHAnsi" w:eastAsiaTheme="minorEastAsia" w:hAnsiTheme="minorHAnsi" w:cstheme="minorBidi"/>
            <w:noProof/>
            <w:sz w:val="22"/>
            <w:lang w:eastAsia="pl-PL"/>
          </w:rPr>
          <w:tab/>
        </w:r>
        <w:r w:rsidR="00A71C70" w:rsidRPr="009C0BBC">
          <w:rPr>
            <w:rStyle w:val="Hipercze"/>
            <w:noProof/>
          </w:rPr>
          <w:t>Warunki klimatyczne</w:t>
        </w:r>
        <w:r w:rsidR="00A71C70">
          <w:rPr>
            <w:noProof/>
            <w:webHidden/>
          </w:rPr>
          <w:tab/>
        </w:r>
        <w:r w:rsidR="00A71C70">
          <w:rPr>
            <w:noProof/>
            <w:webHidden/>
          </w:rPr>
          <w:fldChar w:fldCharType="begin"/>
        </w:r>
        <w:r w:rsidR="00A71C70">
          <w:rPr>
            <w:noProof/>
            <w:webHidden/>
          </w:rPr>
          <w:instrText xml:space="preserve"> PAGEREF _Toc98342762 \h </w:instrText>
        </w:r>
        <w:r w:rsidR="00A71C70">
          <w:rPr>
            <w:noProof/>
            <w:webHidden/>
          </w:rPr>
        </w:r>
        <w:r w:rsidR="00A71C70">
          <w:rPr>
            <w:noProof/>
            <w:webHidden/>
          </w:rPr>
          <w:fldChar w:fldCharType="separate"/>
        </w:r>
        <w:r w:rsidR="00A71C70">
          <w:rPr>
            <w:noProof/>
            <w:webHidden/>
          </w:rPr>
          <w:t>26</w:t>
        </w:r>
        <w:r w:rsidR="00A71C70">
          <w:rPr>
            <w:noProof/>
            <w:webHidden/>
          </w:rPr>
          <w:fldChar w:fldCharType="end"/>
        </w:r>
      </w:hyperlink>
    </w:p>
    <w:p w14:paraId="4E477302" w14:textId="77777777" w:rsidR="00A71C70" w:rsidRDefault="00796205">
      <w:pPr>
        <w:pStyle w:val="Spistreci3"/>
        <w:tabs>
          <w:tab w:val="left" w:pos="1320"/>
          <w:tab w:val="right" w:leader="dot" w:pos="9061"/>
        </w:tabs>
        <w:rPr>
          <w:rFonts w:asciiTheme="minorHAnsi" w:eastAsiaTheme="minorEastAsia" w:hAnsiTheme="minorHAnsi" w:cstheme="minorBidi"/>
          <w:noProof/>
          <w:sz w:val="22"/>
          <w:lang w:eastAsia="pl-PL"/>
        </w:rPr>
      </w:pPr>
      <w:hyperlink w:anchor="_Toc98342763" w:history="1">
        <w:r w:rsidR="00A71C70" w:rsidRPr="009C0BBC">
          <w:rPr>
            <w:rStyle w:val="Hipercze"/>
            <w:noProof/>
          </w:rPr>
          <w:t>1.5.8</w:t>
        </w:r>
        <w:r w:rsidR="00A71C70">
          <w:rPr>
            <w:rFonts w:asciiTheme="minorHAnsi" w:eastAsiaTheme="minorEastAsia" w:hAnsiTheme="minorHAnsi" w:cstheme="minorBidi"/>
            <w:noProof/>
            <w:sz w:val="22"/>
            <w:lang w:eastAsia="pl-PL"/>
          </w:rPr>
          <w:tab/>
        </w:r>
        <w:r w:rsidR="00A71C70" w:rsidRPr="009C0BBC">
          <w:rPr>
            <w:rStyle w:val="Hipercze"/>
            <w:noProof/>
          </w:rPr>
          <w:t>Opis stanu istniejącego</w:t>
        </w:r>
        <w:r w:rsidR="00A71C70">
          <w:rPr>
            <w:noProof/>
            <w:webHidden/>
          </w:rPr>
          <w:tab/>
        </w:r>
        <w:r w:rsidR="00A71C70">
          <w:rPr>
            <w:noProof/>
            <w:webHidden/>
          </w:rPr>
          <w:fldChar w:fldCharType="begin"/>
        </w:r>
        <w:r w:rsidR="00A71C70">
          <w:rPr>
            <w:noProof/>
            <w:webHidden/>
          </w:rPr>
          <w:instrText xml:space="preserve"> PAGEREF _Toc98342763 \h </w:instrText>
        </w:r>
        <w:r w:rsidR="00A71C70">
          <w:rPr>
            <w:noProof/>
            <w:webHidden/>
          </w:rPr>
        </w:r>
        <w:r w:rsidR="00A71C70">
          <w:rPr>
            <w:noProof/>
            <w:webHidden/>
          </w:rPr>
          <w:fldChar w:fldCharType="separate"/>
        </w:r>
        <w:r w:rsidR="00A71C70">
          <w:rPr>
            <w:noProof/>
            <w:webHidden/>
          </w:rPr>
          <w:t>27</w:t>
        </w:r>
        <w:r w:rsidR="00A71C70">
          <w:rPr>
            <w:noProof/>
            <w:webHidden/>
          </w:rPr>
          <w:fldChar w:fldCharType="end"/>
        </w:r>
      </w:hyperlink>
    </w:p>
    <w:p w14:paraId="2613F01D" w14:textId="77777777" w:rsidR="00A71C70" w:rsidRDefault="00796205">
      <w:pPr>
        <w:pStyle w:val="Spistreci3"/>
        <w:tabs>
          <w:tab w:val="left" w:pos="1320"/>
          <w:tab w:val="right" w:leader="dot" w:pos="9061"/>
        </w:tabs>
        <w:rPr>
          <w:rFonts w:asciiTheme="minorHAnsi" w:eastAsiaTheme="minorEastAsia" w:hAnsiTheme="minorHAnsi" w:cstheme="minorBidi"/>
          <w:noProof/>
          <w:sz w:val="22"/>
          <w:lang w:eastAsia="pl-PL"/>
        </w:rPr>
      </w:pPr>
      <w:hyperlink w:anchor="_Toc98342764" w:history="1">
        <w:r w:rsidR="00A71C70" w:rsidRPr="009C0BBC">
          <w:rPr>
            <w:rStyle w:val="Hipercze"/>
            <w:noProof/>
          </w:rPr>
          <w:t>1.5.9</w:t>
        </w:r>
        <w:r w:rsidR="00A71C70">
          <w:rPr>
            <w:rFonts w:asciiTheme="minorHAnsi" w:eastAsiaTheme="minorEastAsia" w:hAnsiTheme="minorHAnsi" w:cstheme="minorBidi"/>
            <w:noProof/>
            <w:sz w:val="22"/>
            <w:lang w:eastAsia="pl-PL"/>
          </w:rPr>
          <w:tab/>
        </w:r>
        <w:r w:rsidR="00A71C70" w:rsidRPr="009C0BBC">
          <w:rPr>
            <w:rStyle w:val="Hipercze"/>
            <w:noProof/>
          </w:rPr>
          <w:t>Posiadane przez Zamawiającego decyzje administracyjne związane z realizacją planowanej inwestycji i postępowania prowadzące do uzyskania decyzji</w:t>
        </w:r>
        <w:r w:rsidR="00A71C70">
          <w:rPr>
            <w:noProof/>
            <w:webHidden/>
          </w:rPr>
          <w:tab/>
        </w:r>
        <w:r w:rsidR="00A71C70">
          <w:rPr>
            <w:noProof/>
            <w:webHidden/>
          </w:rPr>
          <w:fldChar w:fldCharType="begin"/>
        </w:r>
        <w:r w:rsidR="00A71C70">
          <w:rPr>
            <w:noProof/>
            <w:webHidden/>
          </w:rPr>
          <w:instrText xml:space="preserve"> PAGEREF _Toc98342764 \h </w:instrText>
        </w:r>
        <w:r w:rsidR="00A71C70">
          <w:rPr>
            <w:noProof/>
            <w:webHidden/>
          </w:rPr>
        </w:r>
        <w:r w:rsidR="00A71C70">
          <w:rPr>
            <w:noProof/>
            <w:webHidden/>
          </w:rPr>
          <w:fldChar w:fldCharType="separate"/>
        </w:r>
        <w:r w:rsidR="00A71C70">
          <w:rPr>
            <w:noProof/>
            <w:webHidden/>
          </w:rPr>
          <w:t>29</w:t>
        </w:r>
        <w:r w:rsidR="00A71C70">
          <w:rPr>
            <w:noProof/>
            <w:webHidden/>
          </w:rPr>
          <w:fldChar w:fldCharType="end"/>
        </w:r>
      </w:hyperlink>
    </w:p>
    <w:p w14:paraId="65EF60F3" w14:textId="77777777" w:rsidR="00A71C70" w:rsidRDefault="00796205">
      <w:pPr>
        <w:pStyle w:val="Spistreci2"/>
        <w:tabs>
          <w:tab w:val="left" w:pos="880"/>
          <w:tab w:val="right" w:leader="dot" w:pos="9061"/>
        </w:tabs>
        <w:rPr>
          <w:rFonts w:asciiTheme="minorHAnsi" w:eastAsiaTheme="minorEastAsia" w:hAnsiTheme="minorHAnsi" w:cstheme="minorBidi"/>
          <w:noProof/>
          <w:sz w:val="22"/>
          <w:lang w:eastAsia="pl-PL"/>
        </w:rPr>
      </w:pPr>
      <w:hyperlink w:anchor="_Toc98342765" w:history="1">
        <w:r w:rsidR="00A71C70" w:rsidRPr="009C0BBC">
          <w:rPr>
            <w:rStyle w:val="Hipercze"/>
            <w:noProof/>
          </w:rPr>
          <w:t>1.6</w:t>
        </w:r>
        <w:r w:rsidR="00A71C70">
          <w:rPr>
            <w:rFonts w:asciiTheme="minorHAnsi" w:eastAsiaTheme="minorEastAsia" w:hAnsiTheme="minorHAnsi" w:cstheme="minorBidi"/>
            <w:noProof/>
            <w:sz w:val="22"/>
            <w:lang w:eastAsia="pl-PL"/>
          </w:rPr>
          <w:tab/>
        </w:r>
        <w:r w:rsidR="00A71C70" w:rsidRPr="009C0BBC">
          <w:rPr>
            <w:rStyle w:val="Hipercze"/>
            <w:noProof/>
          </w:rPr>
          <w:t>Ogólne właściwości funkcjonalno-użytkowe</w:t>
        </w:r>
        <w:r w:rsidR="00A71C70">
          <w:rPr>
            <w:noProof/>
            <w:webHidden/>
          </w:rPr>
          <w:tab/>
        </w:r>
        <w:r w:rsidR="00A71C70">
          <w:rPr>
            <w:noProof/>
            <w:webHidden/>
          </w:rPr>
          <w:fldChar w:fldCharType="begin"/>
        </w:r>
        <w:r w:rsidR="00A71C70">
          <w:rPr>
            <w:noProof/>
            <w:webHidden/>
          </w:rPr>
          <w:instrText xml:space="preserve"> PAGEREF _Toc98342765 \h </w:instrText>
        </w:r>
        <w:r w:rsidR="00A71C70">
          <w:rPr>
            <w:noProof/>
            <w:webHidden/>
          </w:rPr>
        </w:r>
        <w:r w:rsidR="00A71C70">
          <w:rPr>
            <w:noProof/>
            <w:webHidden/>
          </w:rPr>
          <w:fldChar w:fldCharType="separate"/>
        </w:r>
        <w:r w:rsidR="00A71C70">
          <w:rPr>
            <w:noProof/>
            <w:webHidden/>
          </w:rPr>
          <w:t>29</w:t>
        </w:r>
        <w:r w:rsidR="00A71C70">
          <w:rPr>
            <w:noProof/>
            <w:webHidden/>
          </w:rPr>
          <w:fldChar w:fldCharType="end"/>
        </w:r>
      </w:hyperlink>
    </w:p>
    <w:p w14:paraId="2B673101" w14:textId="77777777" w:rsidR="00A71C70" w:rsidRDefault="00796205">
      <w:pPr>
        <w:pStyle w:val="Spistreci2"/>
        <w:tabs>
          <w:tab w:val="left" w:pos="880"/>
          <w:tab w:val="right" w:leader="dot" w:pos="9061"/>
        </w:tabs>
        <w:rPr>
          <w:rFonts w:asciiTheme="minorHAnsi" w:eastAsiaTheme="minorEastAsia" w:hAnsiTheme="minorHAnsi" w:cstheme="minorBidi"/>
          <w:noProof/>
          <w:sz w:val="22"/>
          <w:lang w:eastAsia="pl-PL"/>
        </w:rPr>
      </w:pPr>
      <w:hyperlink w:anchor="_Toc98342766" w:history="1">
        <w:r w:rsidR="00A71C70" w:rsidRPr="009C0BBC">
          <w:rPr>
            <w:rStyle w:val="Hipercze"/>
            <w:noProof/>
          </w:rPr>
          <w:t>1.7</w:t>
        </w:r>
        <w:r w:rsidR="00A71C70">
          <w:rPr>
            <w:rFonts w:asciiTheme="minorHAnsi" w:eastAsiaTheme="minorEastAsia" w:hAnsiTheme="minorHAnsi" w:cstheme="minorBidi"/>
            <w:noProof/>
            <w:sz w:val="22"/>
            <w:lang w:eastAsia="pl-PL"/>
          </w:rPr>
          <w:tab/>
        </w:r>
        <w:r w:rsidR="00A71C70" w:rsidRPr="009C0BBC">
          <w:rPr>
            <w:rStyle w:val="Hipercze"/>
            <w:noProof/>
          </w:rPr>
          <w:t>Szczegółowe właściwości funkcjonalno-użytkowe</w:t>
        </w:r>
        <w:r w:rsidR="00A71C70">
          <w:rPr>
            <w:noProof/>
            <w:webHidden/>
          </w:rPr>
          <w:tab/>
        </w:r>
        <w:r w:rsidR="00A71C70">
          <w:rPr>
            <w:noProof/>
            <w:webHidden/>
          </w:rPr>
          <w:fldChar w:fldCharType="begin"/>
        </w:r>
        <w:r w:rsidR="00A71C70">
          <w:rPr>
            <w:noProof/>
            <w:webHidden/>
          </w:rPr>
          <w:instrText xml:space="preserve"> PAGEREF _Toc98342766 \h </w:instrText>
        </w:r>
        <w:r w:rsidR="00A71C70">
          <w:rPr>
            <w:noProof/>
            <w:webHidden/>
          </w:rPr>
        </w:r>
        <w:r w:rsidR="00A71C70">
          <w:rPr>
            <w:noProof/>
            <w:webHidden/>
          </w:rPr>
          <w:fldChar w:fldCharType="separate"/>
        </w:r>
        <w:r w:rsidR="00A71C70">
          <w:rPr>
            <w:noProof/>
            <w:webHidden/>
          </w:rPr>
          <w:t>30</w:t>
        </w:r>
        <w:r w:rsidR="00A71C70">
          <w:rPr>
            <w:noProof/>
            <w:webHidden/>
          </w:rPr>
          <w:fldChar w:fldCharType="end"/>
        </w:r>
      </w:hyperlink>
    </w:p>
    <w:p w14:paraId="30CFCE54" w14:textId="77777777" w:rsidR="00A71C70" w:rsidRDefault="00796205">
      <w:pPr>
        <w:pStyle w:val="Spistreci3"/>
        <w:tabs>
          <w:tab w:val="left" w:pos="1320"/>
          <w:tab w:val="right" w:leader="dot" w:pos="9061"/>
        </w:tabs>
        <w:rPr>
          <w:rFonts w:asciiTheme="minorHAnsi" w:eastAsiaTheme="minorEastAsia" w:hAnsiTheme="minorHAnsi" w:cstheme="minorBidi"/>
          <w:noProof/>
          <w:sz w:val="22"/>
          <w:lang w:eastAsia="pl-PL"/>
        </w:rPr>
      </w:pPr>
      <w:hyperlink w:anchor="_Toc98342767" w:history="1">
        <w:r w:rsidR="00A71C70" w:rsidRPr="009C0BBC">
          <w:rPr>
            <w:rStyle w:val="Hipercze"/>
            <w:noProof/>
          </w:rPr>
          <w:t>1.7.1</w:t>
        </w:r>
        <w:r w:rsidR="00A71C70">
          <w:rPr>
            <w:rFonts w:asciiTheme="minorHAnsi" w:eastAsiaTheme="minorEastAsia" w:hAnsiTheme="minorHAnsi" w:cstheme="minorBidi"/>
            <w:noProof/>
            <w:sz w:val="22"/>
            <w:lang w:eastAsia="pl-PL"/>
          </w:rPr>
          <w:tab/>
        </w:r>
        <w:r w:rsidR="00A71C70" w:rsidRPr="009C0BBC">
          <w:rPr>
            <w:rStyle w:val="Hipercze"/>
            <w:noProof/>
          </w:rPr>
          <w:t>Przedstawienie właściwości funkcjonalno-użytkowych</w:t>
        </w:r>
        <w:r w:rsidR="00A71C70">
          <w:rPr>
            <w:noProof/>
            <w:webHidden/>
          </w:rPr>
          <w:tab/>
        </w:r>
        <w:r w:rsidR="00A71C70">
          <w:rPr>
            <w:noProof/>
            <w:webHidden/>
          </w:rPr>
          <w:fldChar w:fldCharType="begin"/>
        </w:r>
        <w:r w:rsidR="00A71C70">
          <w:rPr>
            <w:noProof/>
            <w:webHidden/>
          </w:rPr>
          <w:instrText xml:space="preserve"> PAGEREF _Toc98342767 \h </w:instrText>
        </w:r>
        <w:r w:rsidR="00A71C70">
          <w:rPr>
            <w:noProof/>
            <w:webHidden/>
          </w:rPr>
        </w:r>
        <w:r w:rsidR="00A71C70">
          <w:rPr>
            <w:noProof/>
            <w:webHidden/>
          </w:rPr>
          <w:fldChar w:fldCharType="separate"/>
        </w:r>
        <w:r w:rsidR="00A71C70">
          <w:rPr>
            <w:noProof/>
            <w:webHidden/>
          </w:rPr>
          <w:t>30</w:t>
        </w:r>
        <w:r w:rsidR="00A71C70">
          <w:rPr>
            <w:noProof/>
            <w:webHidden/>
          </w:rPr>
          <w:fldChar w:fldCharType="end"/>
        </w:r>
      </w:hyperlink>
    </w:p>
    <w:p w14:paraId="2F2B33A0" w14:textId="77777777" w:rsidR="00A71C70" w:rsidRDefault="00796205">
      <w:pPr>
        <w:pStyle w:val="Spistreci3"/>
        <w:tabs>
          <w:tab w:val="left" w:pos="1320"/>
          <w:tab w:val="right" w:leader="dot" w:pos="9061"/>
        </w:tabs>
        <w:rPr>
          <w:rFonts w:asciiTheme="minorHAnsi" w:eastAsiaTheme="minorEastAsia" w:hAnsiTheme="minorHAnsi" w:cstheme="minorBidi"/>
          <w:noProof/>
          <w:sz w:val="22"/>
          <w:lang w:eastAsia="pl-PL"/>
        </w:rPr>
      </w:pPr>
      <w:hyperlink w:anchor="_Toc98342768" w:history="1">
        <w:r w:rsidR="00A71C70" w:rsidRPr="009C0BBC">
          <w:rPr>
            <w:rStyle w:val="Hipercze"/>
            <w:noProof/>
          </w:rPr>
          <w:t>1.7.2</w:t>
        </w:r>
        <w:r w:rsidR="00A71C70">
          <w:rPr>
            <w:rFonts w:asciiTheme="minorHAnsi" w:eastAsiaTheme="minorEastAsia" w:hAnsiTheme="minorHAnsi" w:cstheme="minorBidi"/>
            <w:noProof/>
            <w:sz w:val="22"/>
            <w:lang w:eastAsia="pl-PL"/>
          </w:rPr>
          <w:tab/>
        </w:r>
        <w:r w:rsidR="00A71C70" w:rsidRPr="009C0BBC">
          <w:rPr>
            <w:rStyle w:val="Hipercze"/>
            <w:noProof/>
          </w:rPr>
          <w:t>Wskaźniki powierzchniowo-kubaturowe</w:t>
        </w:r>
        <w:r w:rsidR="00A71C70">
          <w:rPr>
            <w:noProof/>
            <w:webHidden/>
          </w:rPr>
          <w:tab/>
        </w:r>
        <w:r w:rsidR="00A71C70">
          <w:rPr>
            <w:noProof/>
            <w:webHidden/>
          </w:rPr>
          <w:fldChar w:fldCharType="begin"/>
        </w:r>
        <w:r w:rsidR="00A71C70">
          <w:rPr>
            <w:noProof/>
            <w:webHidden/>
          </w:rPr>
          <w:instrText xml:space="preserve"> PAGEREF _Toc98342768 \h </w:instrText>
        </w:r>
        <w:r w:rsidR="00A71C70">
          <w:rPr>
            <w:noProof/>
            <w:webHidden/>
          </w:rPr>
        </w:r>
        <w:r w:rsidR="00A71C70">
          <w:rPr>
            <w:noProof/>
            <w:webHidden/>
          </w:rPr>
          <w:fldChar w:fldCharType="separate"/>
        </w:r>
        <w:r w:rsidR="00A71C70">
          <w:rPr>
            <w:noProof/>
            <w:webHidden/>
          </w:rPr>
          <w:t>34</w:t>
        </w:r>
        <w:r w:rsidR="00A71C70">
          <w:rPr>
            <w:noProof/>
            <w:webHidden/>
          </w:rPr>
          <w:fldChar w:fldCharType="end"/>
        </w:r>
      </w:hyperlink>
    </w:p>
    <w:p w14:paraId="27684310" w14:textId="77777777" w:rsidR="00A71C70" w:rsidRDefault="00796205">
      <w:pPr>
        <w:pStyle w:val="Spistreci1"/>
        <w:tabs>
          <w:tab w:val="left" w:pos="480"/>
          <w:tab w:val="right" w:leader="dot" w:pos="9061"/>
        </w:tabs>
        <w:rPr>
          <w:rFonts w:asciiTheme="minorHAnsi" w:eastAsiaTheme="minorEastAsia" w:hAnsiTheme="minorHAnsi" w:cstheme="minorBidi"/>
          <w:noProof/>
          <w:sz w:val="22"/>
          <w:lang w:eastAsia="pl-PL"/>
        </w:rPr>
      </w:pPr>
      <w:hyperlink w:anchor="_Toc98342769" w:history="1">
        <w:r w:rsidR="00A71C70" w:rsidRPr="009C0BBC">
          <w:rPr>
            <w:rStyle w:val="Hipercze"/>
            <w:noProof/>
          </w:rPr>
          <w:t>2</w:t>
        </w:r>
        <w:r w:rsidR="00A71C70">
          <w:rPr>
            <w:rFonts w:asciiTheme="minorHAnsi" w:eastAsiaTheme="minorEastAsia" w:hAnsiTheme="minorHAnsi" w:cstheme="minorBidi"/>
            <w:noProof/>
            <w:sz w:val="22"/>
            <w:lang w:eastAsia="pl-PL"/>
          </w:rPr>
          <w:tab/>
        </w:r>
        <w:r w:rsidR="00A71C70" w:rsidRPr="009C0BBC">
          <w:rPr>
            <w:rStyle w:val="Hipercze"/>
            <w:noProof/>
          </w:rPr>
          <w:t>Wymagania Zamawiającego w stosunku do przedmiotu zamówienia</w:t>
        </w:r>
        <w:r w:rsidR="00A71C70">
          <w:rPr>
            <w:noProof/>
            <w:webHidden/>
          </w:rPr>
          <w:tab/>
        </w:r>
        <w:r w:rsidR="00A71C70">
          <w:rPr>
            <w:noProof/>
            <w:webHidden/>
          </w:rPr>
          <w:fldChar w:fldCharType="begin"/>
        </w:r>
        <w:r w:rsidR="00A71C70">
          <w:rPr>
            <w:noProof/>
            <w:webHidden/>
          </w:rPr>
          <w:instrText xml:space="preserve"> PAGEREF _Toc98342769 \h </w:instrText>
        </w:r>
        <w:r w:rsidR="00A71C70">
          <w:rPr>
            <w:noProof/>
            <w:webHidden/>
          </w:rPr>
        </w:r>
        <w:r w:rsidR="00A71C70">
          <w:rPr>
            <w:noProof/>
            <w:webHidden/>
          </w:rPr>
          <w:fldChar w:fldCharType="separate"/>
        </w:r>
        <w:r w:rsidR="00A71C70">
          <w:rPr>
            <w:noProof/>
            <w:webHidden/>
          </w:rPr>
          <w:t>35</w:t>
        </w:r>
        <w:r w:rsidR="00A71C70">
          <w:rPr>
            <w:noProof/>
            <w:webHidden/>
          </w:rPr>
          <w:fldChar w:fldCharType="end"/>
        </w:r>
      </w:hyperlink>
    </w:p>
    <w:p w14:paraId="65E190A8" w14:textId="77777777" w:rsidR="00A71C70" w:rsidRDefault="00796205">
      <w:pPr>
        <w:pStyle w:val="Spistreci2"/>
        <w:tabs>
          <w:tab w:val="left" w:pos="880"/>
          <w:tab w:val="right" w:leader="dot" w:pos="9061"/>
        </w:tabs>
        <w:rPr>
          <w:rFonts w:asciiTheme="minorHAnsi" w:eastAsiaTheme="minorEastAsia" w:hAnsiTheme="minorHAnsi" w:cstheme="minorBidi"/>
          <w:noProof/>
          <w:sz w:val="22"/>
          <w:lang w:eastAsia="pl-PL"/>
        </w:rPr>
      </w:pPr>
      <w:hyperlink w:anchor="_Toc98342770" w:history="1">
        <w:r w:rsidR="00A71C70" w:rsidRPr="009C0BBC">
          <w:rPr>
            <w:rStyle w:val="Hipercze"/>
            <w:noProof/>
          </w:rPr>
          <w:t>2.1</w:t>
        </w:r>
        <w:r w:rsidR="00A71C70">
          <w:rPr>
            <w:rFonts w:asciiTheme="minorHAnsi" w:eastAsiaTheme="minorEastAsia" w:hAnsiTheme="minorHAnsi" w:cstheme="minorBidi"/>
            <w:noProof/>
            <w:sz w:val="22"/>
            <w:lang w:eastAsia="pl-PL"/>
          </w:rPr>
          <w:tab/>
        </w:r>
        <w:r w:rsidR="00A71C70" w:rsidRPr="009C0BBC">
          <w:rPr>
            <w:rStyle w:val="Hipercze"/>
            <w:noProof/>
          </w:rPr>
          <w:t>Wymagania ogólne</w:t>
        </w:r>
        <w:r w:rsidR="00A71C70">
          <w:rPr>
            <w:noProof/>
            <w:webHidden/>
          </w:rPr>
          <w:tab/>
        </w:r>
        <w:r w:rsidR="00A71C70">
          <w:rPr>
            <w:noProof/>
            <w:webHidden/>
          </w:rPr>
          <w:fldChar w:fldCharType="begin"/>
        </w:r>
        <w:r w:rsidR="00A71C70">
          <w:rPr>
            <w:noProof/>
            <w:webHidden/>
          </w:rPr>
          <w:instrText xml:space="preserve"> PAGEREF _Toc98342770 \h </w:instrText>
        </w:r>
        <w:r w:rsidR="00A71C70">
          <w:rPr>
            <w:noProof/>
            <w:webHidden/>
          </w:rPr>
        </w:r>
        <w:r w:rsidR="00A71C70">
          <w:rPr>
            <w:noProof/>
            <w:webHidden/>
          </w:rPr>
          <w:fldChar w:fldCharType="separate"/>
        </w:r>
        <w:r w:rsidR="00A71C70">
          <w:rPr>
            <w:noProof/>
            <w:webHidden/>
          </w:rPr>
          <w:t>35</w:t>
        </w:r>
        <w:r w:rsidR="00A71C70">
          <w:rPr>
            <w:noProof/>
            <w:webHidden/>
          </w:rPr>
          <w:fldChar w:fldCharType="end"/>
        </w:r>
      </w:hyperlink>
    </w:p>
    <w:p w14:paraId="197760B0" w14:textId="77777777" w:rsidR="00A71C70" w:rsidRDefault="00796205">
      <w:pPr>
        <w:pStyle w:val="Spistreci2"/>
        <w:tabs>
          <w:tab w:val="left" w:pos="880"/>
          <w:tab w:val="right" w:leader="dot" w:pos="9061"/>
        </w:tabs>
        <w:rPr>
          <w:rFonts w:asciiTheme="minorHAnsi" w:eastAsiaTheme="minorEastAsia" w:hAnsiTheme="minorHAnsi" w:cstheme="minorBidi"/>
          <w:noProof/>
          <w:sz w:val="22"/>
          <w:lang w:eastAsia="pl-PL"/>
        </w:rPr>
      </w:pPr>
      <w:hyperlink w:anchor="_Toc98342771" w:history="1">
        <w:r w:rsidR="00A71C70" w:rsidRPr="009C0BBC">
          <w:rPr>
            <w:rStyle w:val="Hipercze"/>
            <w:noProof/>
          </w:rPr>
          <w:t>2.2</w:t>
        </w:r>
        <w:r w:rsidR="00A71C70">
          <w:rPr>
            <w:rFonts w:asciiTheme="minorHAnsi" w:eastAsiaTheme="minorEastAsia" w:hAnsiTheme="minorHAnsi" w:cstheme="minorBidi"/>
            <w:noProof/>
            <w:sz w:val="22"/>
            <w:lang w:eastAsia="pl-PL"/>
          </w:rPr>
          <w:tab/>
        </w:r>
        <w:r w:rsidR="00A71C70" w:rsidRPr="009C0BBC">
          <w:rPr>
            <w:rStyle w:val="Hipercze"/>
            <w:noProof/>
          </w:rPr>
          <w:t>Wymagania w odniesieniu do przygotowania robót, w tym wykonania przygotowawczych robót budowlanych</w:t>
        </w:r>
        <w:r w:rsidR="00A71C70">
          <w:rPr>
            <w:noProof/>
            <w:webHidden/>
          </w:rPr>
          <w:tab/>
        </w:r>
        <w:r w:rsidR="00A71C70">
          <w:rPr>
            <w:noProof/>
            <w:webHidden/>
          </w:rPr>
          <w:fldChar w:fldCharType="begin"/>
        </w:r>
        <w:r w:rsidR="00A71C70">
          <w:rPr>
            <w:noProof/>
            <w:webHidden/>
          </w:rPr>
          <w:instrText xml:space="preserve"> PAGEREF _Toc98342771 \h </w:instrText>
        </w:r>
        <w:r w:rsidR="00A71C70">
          <w:rPr>
            <w:noProof/>
            <w:webHidden/>
          </w:rPr>
        </w:r>
        <w:r w:rsidR="00A71C70">
          <w:rPr>
            <w:noProof/>
            <w:webHidden/>
          </w:rPr>
          <w:fldChar w:fldCharType="separate"/>
        </w:r>
        <w:r w:rsidR="00A71C70">
          <w:rPr>
            <w:noProof/>
            <w:webHidden/>
          </w:rPr>
          <w:t>35</w:t>
        </w:r>
        <w:r w:rsidR="00A71C70">
          <w:rPr>
            <w:noProof/>
            <w:webHidden/>
          </w:rPr>
          <w:fldChar w:fldCharType="end"/>
        </w:r>
      </w:hyperlink>
    </w:p>
    <w:p w14:paraId="13C509BF" w14:textId="77777777" w:rsidR="00A71C70" w:rsidRDefault="00796205">
      <w:pPr>
        <w:pStyle w:val="Spistreci2"/>
        <w:tabs>
          <w:tab w:val="left" w:pos="880"/>
          <w:tab w:val="right" w:leader="dot" w:pos="9061"/>
        </w:tabs>
        <w:rPr>
          <w:rFonts w:asciiTheme="minorHAnsi" w:eastAsiaTheme="minorEastAsia" w:hAnsiTheme="minorHAnsi" w:cstheme="minorBidi"/>
          <w:noProof/>
          <w:sz w:val="22"/>
          <w:lang w:eastAsia="pl-PL"/>
        </w:rPr>
      </w:pPr>
      <w:hyperlink w:anchor="_Toc98342772" w:history="1">
        <w:r w:rsidR="00A71C70" w:rsidRPr="009C0BBC">
          <w:rPr>
            <w:rStyle w:val="Hipercze"/>
            <w:noProof/>
          </w:rPr>
          <w:t>2.3</w:t>
        </w:r>
        <w:r w:rsidR="00A71C70">
          <w:rPr>
            <w:rFonts w:asciiTheme="minorHAnsi" w:eastAsiaTheme="minorEastAsia" w:hAnsiTheme="minorHAnsi" w:cstheme="minorBidi"/>
            <w:noProof/>
            <w:sz w:val="22"/>
            <w:lang w:eastAsia="pl-PL"/>
          </w:rPr>
          <w:tab/>
        </w:r>
        <w:r w:rsidR="00A71C70" w:rsidRPr="009C0BBC">
          <w:rPr>
            <w:rStyle w:val="Hipercze"/>
            <w:noProof/>
          </w:rPr>
          <w:t>Wymagania szczegółowe w odniesieniu do architektury, konstrukcji i wykończenia</w:t>
        </w:r>
        <w:r w:rsidR="00A71C70">
          <w:rPr>
            <w:noProof/>
            <w:webHidden/>
          </w:rPr>
          <w:tab/>
        </w:r>
        <w:r w:rsidR="00A71C70">
          <w:rPr>
            <w:noProof/>
            <w:webHidden/>
          </w:rPr>
          <w:fldChar w:fldCharType="begin"/>
        </w:r>
        <w:r w:rsidR="00A71C70">
          <w:rPr>
            <w:noProof/>
            <w:webHidden/>
          </w:rPr>
          <w:instrText xml:space="preserve"> PAGEREF _Toc98342772 \h </w:instrText>
        </w:r>
        <w:r w:rsidR="00A71C70">
          <w:rPr>
            <w:noProof/>
            <w:webHidden/>
          </w:rPr>
        </w:r>
        <w:r w:rsidR="00A71C70">
          <w:rPr>
            <w:noProof/>
            <w:webHidden/>
          </w:rPr>
          <w:fldChar w:fldCharType="separate"/>
        </w:r>
        <w:r w:rsidR="00A71C70">
          <w:rPr>
            <w:noProof/>
            <w:webHidden/>
          </w:rPr>
          <w:t>36</w:t>
        </w:r>
        <w:r w:rsidR="00A71C70">
          <w:rPr>
            <w:noProof/>
            <w:webHidden/>
          </w:rPr>
          <w:fldChar w:fldCharType="end"/>
        </w:r>
      </w:hyperlink>
    </w:p>
    <w:p w14:paraId="091394A5" w14:textId="77777777" w:rsidR="00A71C70" w:rsidRDefault="00796205">
      <w:pPr>
        <w:pStyle w:val="Spistreci3"/>
        <w:tabs>
          <w:tab w:val="left" w:pos="1320"/>
          <w:tab w:val="right" w:leader="dot" w:pos="9061"/>
        </w:tabs>
        <w:rPr>
          <w:rFonts w:asciiTheme="minorHAnsi" w:eastAsiaTheme="minorEastAsia" w:hAnsiTheme="minorHAnsi" w:cstheme="minorBidi"/>
          <w:noProof/>
          <w:sz w:val="22"/>
          <w:lang w:eastAsia="pl-PL"/>
        </w:rPr>
      </w:pPr>
      <w:hyperlink w:anchor="_Toc98342773" w:history="1">
        <w:r w:rsidR="00A71C70" w:rsidRPr="009C0BBC">
          <w:rPr>
            <w:rStyle w:val="Hipercze"/>
            <w:noProof/>
          </w:rPr>
          <w:t>2.3.1</w:t>
        </w:r>
        <w:r w:rsidR="00A71C70">
          <w:rPr>
            <w:rFonts w:asciiTheme="minorHAnsi" w:eastAsiaTheme="minorEastAsia" w:hAnsiTheme="minorHAnsi" w:cstheme="minorBidi"/>
            <w:noProof/>
            <w:sz w:val="22"/>
            <w:lang w:eastAsia="pl-PL"/>
          </w:rPr>
          <w:tab/>
        </w:r>
        <w:r w:rsidR="00A71C70" w:rsidRPr="009C0BBC">
          <w:rPr>
            <w:rStyle w:val="Hipercze"/>
            <w:noProof/>
          </w:rPr>
          <w:t>Bioreaktory wraz z bramami</w:t>
        </w:r>
        <w:r w:rsidR="00A71C70">
          <w:rPr>
            <w:noProof/>
            <w:webHidden/>
          </w:rPr>
          <w:tab/>
        </w:r>
        <w:r w:rsidR="00A71C70">
          <w:rPr>
            <w:noProof/>
            <w:webHidden/>
          </w:rPr>
          <w:fldChar w:fldCharType="begin"/>
        </w:r>
        <w:r w:rsidR="00A71C70">
          <w:rPr>
            <w:noProof/>
            <w:webHidden/>
          </w:rPr>
          <w:instrText xml:space="preserve"> PAGEREF _Toc98342773 \h </w:instrText>
        </w:r>
        <w:r w:rsidR="00A71C70">
          <w:rPr>
            <w:noProof/>
            <w:webHidden/>
          </w:rPr>
        </w:r>
        <w:r w:rsidR="00A71C70">
          <w:rPr>
            <w:noProof/>
            <w:webHidden/>
          </w:rPr>
          <w:fldChar w:fldCharType="separate"/>
        </w:r>
        <w:r w:rsidR="00A71C70">
          <w:rPr>
            <w:noProof/>
            <w:webHidden/>
          </w:rPr>
          <w:t>36</w:t>
        </w:r>
        <w:r w:rsidR="00A71C70">
          <w:rPr>
            <w:noProof/>
            <w:webHidden/>
          </w:rPr>
          <w:fldChar w:fldCharType="end"/>
        </w:r>
      </w:hyperlink>
    </w:p>
    <w:p w14:paraId="4F3A3084" w14:textId="77777777" w:rsidR="00A71C70" w:rsidRDefault="00796205">
      <w:pPr>
        <w:pStyle w:val="Spistreci3"/>
        <w:tabs>
          <w:tab w:val="left" w:pos="1320"/>
          <w:tab w:val="right" w:leader="dot" w:pos="9061"/>
        </w:tabs>
        <w:rPr>
          <w:rFonts w:asciiTheme="minorHAnsi" w:eastAsiaTheme="minorEastAsia" w:hAnsiTheme="minorHAnsi" w:cstheme="minorBidi"/>
          <w:noProof/>
          <w:sz w:val="22"/>
          <w:lang w:eastAsia="pl-PL"/>
        </w:rPr>
      </w:pPr>
      <w:hyperlink w:anchor="_Toc98342774" w:history="1">
        <w:r w:rsidR="00A71C70" w:rsidRPr="009C0BBC">
          <w:rPr>
            <w:rStyle w:val="Hipercze"/>
            <w:noProof/>
          </w:rPr>
          <w:t>2.3.2</w:t>
        </w:r>
        <w:r w:rsidR="00A71C70">
          <w:rPr>
            <w:rFonts w:asciiTheme="minorHAnsi" w:eastAsiaTheme="minorEastAsia" w:hAnsiTheme="minorHAnsi" w:cstheme="minorBidi"/>
            <w:noProof/>
            <w:sz w:val="22"/>
            <w:lang w:eastAsia="pl-PL"/>
          </w:rPr>
          <w:tab/>
        </w:r>
        <w:r w:rsidR="00A71C70" w:rsidRPr="009C0BBC">
          <w:rPr>
            <w:rStyle w:val="Hipercze"/>
            <w:noProof/>
          </w:rPr>
          <w:t>System napowietrzania bioreaktorów</w:t>
        </w:r>
        <w:r w:rsidR="00A71C70">
          <w:rPr>
            <w:noProof/>
            <w:webHidden/>
          </w:rPr>
          <w:tab/>
        </w:r>
        <w:r w:rsidR="00A71C70">
          <w:rPr>
            <w:noProof/>
            <w:webHidden/>
          </w:rPr>
          <w:fldChar w:fldCharType="begin"/>
        </w:r>
        <w:r w:rsidR="00A71C70">
          <w:rPr>
            <w:noProof/>
            <w:webHidden/>
          </w:rPr>
          <w:instrText xml:space="preserve"> PAGEREF _Toc98342774 \h </w:instrText>
        </w:r>
        <w:r w:rsidR="00A71C70">
          <w:rPr>
            <w:noProof/>
            <w:webHidden/>
          </w:rPr>
        </w:r>
        <w:r w:rsidR="00A71C70">
          <w:rPr>
            <w:noProof/>
            <w:webHidden/>
          </w:rPr>
          <w:fldChar w:fldCharType="separate"/>
        </w:r>
        <w:r w:rsidR="00A71C70">
          <w:rPr>
            <w:noProof/>
            <w:webHidden/>
          </w:rPr>
          <w:t>36</w:t>
        </w:r>
        <w:r w:rsidR="00A71C70">
          <w:rPr>
            <w:noProof/>
            <w:webHidden/>
          </w:rPr>
          <w:fldChar w:fldCharType="end"/>
        </w:r>
      </w:hyperlink>
    </w:p>
    <w:p w14:paraId="06642919" w14:textId="77777777" w:rsidR="00A71C70" w:rsidRDefault="00796205">
      <w:pPr>
        <w:pStyle w:val="Spistreci3"/>
        <w:tabs>
          <w:tab w:val="left" w:pos="1320"/>
          <w:tab w:val="right" w:leader="dot" w:pos="9061"/>
        </w:tabs>
        <w:rPr>
          <w:rFonts w:asciiTheme="minorHAnsi" w:eastAsiaTheme="minorEastAsia" w:hAnsiTheme="minorHAnsi" w:cstheme="minorBidi"/>
          <w:noProof/>
          <w:sz w:val="22"/>
          <w:lang w:eastAsia="pl-PL"/>
        </w:rPr>
      </w:pPr>
      <w:hyperlink w:anchor="_Toc98342775" w:history="1">
        <w:r w:rsidR="00A71C70" w:rsidRPr="009C0BBC">
          <w:rPr>
            <w:rStyle w:val="Hipercze"/>
            <w:noProof/>
          </w:rPr>
          <w:t>2.3.3</w:t>
        </w:r>
        <w:r w:rsidR="00A71C70">
          <w:rPr>
            <w:rFonts w:asciiTheme="minorHAnsi" w:eastAsiaTheme="minorEastAsia" w:hAnsiTheme="minorHAnsi" w:cstheme="minorBidi"/>
            <w:noProof/>
            <w:sz w:val="22"/>
            <w:lang w:eastAsia="pl-PL"/>
          </w:rPr>
          <w:tab/>
        </w:r>
        <w:r w:rsidR="00A71C70" w:rsidRPr="009C0BBC">
          <w:rPr>
            <w:rStyle w:val="Hipercze"/>
            <w:noProof/>
          </w:rPr>
          <w:t>Płuczka wodna i biofiltr</w:t>
        </w:r>
        <w:r w:rsidR="00A71C70">
          <w:rPr>
            <w:noProof/>
            <w:webHidden/>
          </w:rPr>
          <w:tab/>
        </w:r>
        <w:r w:rsidR="00A71C70">
          <w:rPr>
            <w:noProof/>
            <w:webHidden/>
          </w:rPr>
          <w:fldChar w:fldCharType="begin"/>
        </w:r>
        <w:r w:rsidR="00A71C70">
          <w:rPr>
            <w:noProof/>
            <w:webHidden/>
          </w:rPr>
          <w:instrText xml:space="preserve"> PAGEREF _Toc98342775 \h </w:instrText>
        </w:r>
        <w:r w:rsidR="00A71C70">
          <w:rPr>
            <w:noProof/>
            <w:webHidden/>
          </w:rPr>
        </w:r>
        <w:r w:rsidR="00A71C70">
          <w:rPr>
            <w:noProof/>
            <w:webHidden/>
          </w:rPr>
          <w:fldChar w:fldCharType="separate"/>
        </w:r>
        <w:r w:rsidR="00A71C70">
          <w:rPr>
            <w:noProof/>
            <w:webHidden/>
          </w:rPr>
          <w:t>37</w:t>
        </w:r>
        <w:r w:rsidR="00A71C70">
          <w:rPr>
            <w:noProof/>
            <w:webHidden/>
          </w:rPr>
          <w:fldChar w:fldCharType="end"/>
        </w:r>
      </w:hyperlink>
    </w:p>
    <w:p w14:paraId="4B896232" w14:textId="77777777" w:rsidR="00A71C70" w:rsidRDefault="00796205">
      <w:pPr>
        <w:pStyle w:val="Spistreci3"/>
        <w:tabs>
          <w:tab w:val="left" w:pos="1320"/>
          <w:tab w:val="right" w:leader="dot" w:pos="9061"/>
        </w:tabs>
        <w:rPr>
          <w:rFonts w:asciiTheme="minorHAnsi" w:eastAsiaTheme="minorEastAsia" w:hAnsiTheme="minorHAnsi" w:cstheme="minorBidi"/>
          <w:noProof/>
          <w:sz w:val="22"/>
          <w:lang w:eastAsia="pl-PL"/>
        </w:rPr>
      </w:pPr>
      <w:hyperlink w:anchor="_Toc98342776" w:history="1">
        <w:r w:rsidR="00A71C70" w:rsidRPr="009C0BBC">
          <w:rPr>
            <w:rStyle w:val="Hipercze"/>
            <w:noProof/>
          </w:rPr>
          <w:t>2.3.4</w:t>
        </w:r>
        <w:r w:rsidR="00A71C70">
          <w:rPr>
            <w:rFonts w:asciiTheme="minorHAnsi" w:eastAsiaTheme="minorEastAsia" w:hAnsiTheme="minorHAnsi" w:cstheme="minorBidi"/>
            <w:noProof/>
            <w:sz w:val="22"/>
            <w:lang w:eastAsia="pl-PL"/>
          </w:rPr>
          <w:tab/>
        </w:r>
        <w:r w:rsidR="00A71C70" w:rsidRPr="009C0BBC">
          <w:rPr>
            <w:rStyle w:val="Hipercze"/>
            <w:noProof/>
          </w:rPr>
          <w:t>Plac dojrzewania</w:t>
        </w:r>
        <w:r w:rsidR="00A71C70">
          <w:rPr>
            <w:noProof/>
            <w:webHidden/>
          </w:rPr>
          <w:tab/>
        </w:r>
        <w:r w:rsidR="00A71C70">
          <w:rPr>
            <w:noProof/>
            <w:webHidden/>
          </w:rPr>
          <w:fldChar w:fldCharType="begin"/>
        </w:r>
        <w:r w:rsidR="00A71C70">
          <w:rPr>
            <w:noProof/>
            <w:webHidden/>
          </w:rPr>
          <w:instrText xml:space="preserve"> PAGEREF _Toc98342776 \h </w:instrText>
        </w:r>
        <w:r w:rsidR="00A71C70">
          <w:rPr>
            <w:noProof/>
            <w:webHidden/>
          </w:rPr>
        </w:r>
        <w:r w:rsidR="00A71C70">
          <w:rPr>
            <w:noProof/>
            <w:webHidden/>
          </w:rPr>
          <w:fldChar w:fldCharType="separate"/>
        </w:r>
        <w:r w:rsidR="00A71C70">
          <w:rPr>
            <w:noProof/>
            <w:webHidden/>
          </w:rPr>
          <w:t>38</w:t>
        </w:r>
        <w:r w:rsidR="00A71C70">
          <w:rPr>
            <w:noProof/>
            <w:webHidden/>
          </w:rPr>
          <w:fldChar w:fldCharType="end"/>
        </w:r>
      </w:hyperlink>
    </w:p>
    <w:p w14:paraId="70890841" w14:textId="77777777" w:rsidR="00A71C70" w:rsidRDefault="00796205">
      <w:pPr>
        <w:pStyle w:val="Spistreci3"/>
        <w:tabs>
          <w:tab w:val="left" w:pos="1320"/>
          <w:tab w:val="right" w:leader="dot" w:pos="9061"/>
        </w:tabs>
        <w:rPr>
          <w:rFonts w:asciiTheme="minorHAnsi" w:eastAsiaTheme="minorEastAsia" w:hAnsiTheme="minorHAnsi" w:cstheme="minorBidi"/>
          <w:noProof/>
          <w:sz w:val="22"/>
          <w:lang w:eastAsia="pl-PL"/>
        </w:rPr>
      </w:pPr>
      <w:hyperlink w:anchor="_Toc98342777" w:history="1">
        <w:r w:rsidR="00A71C70" w:rsidRPr="009C0BBC">
          <w:rPr>
            <w:rStyle w:val="Hipercze"/>
            <w:noProof/>
          </w:rPr>
          <w:t>2.3.5</w:t>
        </w:r>
        <w:r w:rsidR="00A71C70">
          <w:rPr>
            <w:rFonts w:asciiTheme="minorHAnsi" w:eastAsiaTheme="minorEastAsia" w:hAnsiTheme="minorHAnsi" w:cstheme="minorBidi"/>
            <w:noProof/>
            <w:sz w:val="22"/>
            <w:lang w:eastAsia="pl-PL"/>
          </w:rPr>
          <w:tab/>
        </w:r>
        <w:r w:rsidR="00A71C70" w:rsidRPr="009C0BBC">
          <w:rPr>
            <w:rStyle w:val="Hipercze"/>
            <w:noProof/>
          </w:rPr>
          <w:t>Plac przed kompostownią</w:t>
        </w:r>
        <w:r w:rsidR="00A71C70">
          <w:rPr>
            <w:noProof/>
            <w:webHidden/>
          </w:rPr>
          <w:tab/>
        </w:r>
        <w:r w:rsidR="00A71C70">
          <w:rPr>
            <w:noProof/>
            <w:webHidden/>
          </w:rPr>
          <w:fldChar w:fldCharType="begin"/>
        </w:r>
        <w:r w:rsidR="00A71C70">
          <w:rPr>
            <w:noProof/>
            <w:webHidden/>
          </w:rPr>
          <w:instrText xml:space="preserve"> PAGEREF _Toc98342777 \h </w:instrText>
        </w:r>
        <w:r w:rsidR="00A71C70">
          <w:rPr>
            <w:noProof/>
            <w:webHidden/>
          </w:rPr>
        </w:r>
        <w:r w:rsidR="00A71C70">
          <w:rPr>
            <w:noProof/>
            <w:webHidden/>
          </w:rPr>
          <w:fldChar w:fldCharType="separate"/>
        </w:r>
        <w:r w:rsidR="00A71C70">
          <w:rPr>
            <w:noProof/>
            <w:webHidden/>
          </w:rPr>
          <w:t>38</w:t>
        </w:r>
        <w:r w:rsidR="00A71C70">
          <w:rPr>
            <w:noProof/>
            <w:webHidden/>
          </w:rPr>
          <w:fldChar w:fldCharType="end"/>
        </w:r>
      </w:hyperlink>
    </w:p>
    <w:p w14:paraId="540E9BA0" w14:textId="77777777" w:rsidR="00A71C70" w:rsidRDefault="00796205">
      <w:pPr>
        <w:pStyle w:val="Spistreci3"/>
        <w:tabs>
          <w:tab w:val="left" w:pos="1320"/>
          <w:tab w:val="right" w:leader="dot" w:pos="9061"/>
        </w:tabs>
        <w:rPr>
          <w:rFonts w:asciiTheme="minorHAnsi" w:eastAsiaTheme="minorEastAsia" w:hAnsiTheme="minorHAnsi" w:cstheme="minorBidi"/>
          <w:noProof/>
          <w:sz w:val="22"/>
          <w:lang w:eastAsia="pl-PL"/>
        </w:rPr>
      </w:pPr>
      <w:hyperlink w:anchor="_Toc98342778" w:history="1">
        <w:r w:rsidR="00A71C70" w:rsidRPr="009C0BBC">
          <w:rPr>
            <w:rStyle w:val="Hipercze"/>
            <w:noProof/>
          </w:rPr>
          <w:t>2.3.6</w:t>
        </w:r>
        <w:r w:rsidR="00A71C70">
          <w:rPr>
            <w:rFonts w:asciiTheme="minorHAnsi" w:eastAsiaTheme="minorEastAsia" w:hAnsiTheme="minorHAnsi" w:cstheme="minorBidi"/>
            <w:noProof/>
            <w:sz w:val="22"/>
            <w:lang w:eastAsia="pl-PL"/>
          </w:rPr>
          <w:tab/>
        </w:r>
        <w:r w:rsidR="00A71C70" w:rsidRPr="009C0BBC">
          <w:rPr>
            <w:rStyle w:val="Hipercze"/>
            <w:noProof/>
          </w:rPr>
          <w:t>Droga dojazdowa</w:t>
        </w:r>
        <w:r w:rsidR="00A71C70">
          <w:rPr>
            <w:noProof/>
            <w:webHidden/>
          </w:rPr>
          <w:tab/>
        </w:r>
        <w:r w:rsidR="00A71C70">
          <w:rPr>
            <w:noProof/>
            <w:webHidden/>
          </w:rPr>
          <w:fldChar w:fldCharType="begin"/>
        </w:r>
        <w:r w:rsidR="00A71C70">
          <w:rPr>
            <w:noProof/>
            <w:webHidden/>
          </w:rPr>
          <w:instrText xml:space="preserve"> PAGEREF _Toc98342778 \h </w:instrText>
        </w:r>
        <w:r w:rsidR="00A71C70">
          <w:rPr>
            <w:noProof/>
            <w:webHidden/>
          </w:rPr>
        </w:r>
        <w:r w:rsidR="00A71C70">
          <w:rPr>
            <w:noProof/>
            <w:webHidden/>
          </w:rPr>
          <w:fldChar w:fldCharType="separate"/>
        </w:r>
        <w:r w:rsidR="00A71C70">
          <w:rPr>
            <w:noProof/>
            <w:webHidden/>
          </w:rPr>
          <w:t>38</w:t>
        </w:r>
        <w:r w:rsidR="00A71C70">
          <w:rPr>
            <w:noProof/>
            <w:webHidden/>
          </w:rPr>
          <w:fldChar w:fldCharType="end"/>
        </w:r>
      </w:hyperlink>
    </w:p>
    <w:p w14:paraId="4F752643" w14:textId="77777777" w:rsidR="00A71C70" w:rsidRDefault="00796205">
      <w:pPr>
        <w:pStyle w:val="Spistreci3"/>
        <w:tabs>
          <w:tab w:val="left" w:pos="1320"/>
          <w:tab w:val="right" w:leader="dot" w:pos="9061"/>
        </w:tabs>
        <w:rPr>
          <w:rFonts w:asciiTheme="minorHAnsi" w:eastAsiaTheme="minorEastAsia" w:hAnsiTheme="minorHAnsi" w:cstheme="minorBidi"/>
          <w:noProof/>
          <w:sz w:val="22"/>
          <w:lang w:eastAsia="pl-PL"/>
        </w:rPr>
      </w:pPr>
      <w:hyperlink w:anchor="_Toc98342779" w:history="1">
        <w:r w:rsidR="00A71C70" w:rsidRPr="009C0BBC">
          <w:rPr>
            <w:rStyle w:val="Hipercze"/>
            <w:noProof/>
          </w:rPr>
          <w:t>2.3.7</w:t>
        </w:r>
        <w:r w:rsidR="00A71C70">
          <w:rPr>
            <w:rFonts w:asciiTheme="minorHAnsi" w:eastAsiaTheme="minorEastAsia" w:hAnsiTheme="minorHAnsi" w:cstheme="minorBidi"/>
            <w:noProof/>
            <w:sz w:val="22"/>
            <w:lang w:eastAsia="pl-PL"/>
          </w:rPr>
          <w:tab/>
        </w:r>
        <w:r w:rsidR="00A71C70" w:rsidRPr="009C0BBC">
          <w:rPr>
            <w:rStyle w:val="Hipercze"/>
            <w:noProof/>
          </w:rPr>
          <w:t>Opis Wymagań Zamawiającego w stosunku do przyjętych rozwiązań technicznych</w:t>
        </w:r>
        <w:r w:rsidR="00A71C70">
          <w:rPr>
            <w:noProof/>
            <w:webHidden/>
          </w:rPr>
          <w:tab/>
        </w:r>
        <w:r w:rsidR="00A71C70">
          <w:rPr>
            <w:noProof/>
            <w:webHidden/>
          </w:rPr>
          <w:fldChar w:fldCharType="begin"/>
        </w:r>
        <w:r w:rsidR="00A71C70">
          <w:rPr>
            <w:noProof/>
            <w:webHidden/>
          </w:rPr>
          <w:instrText xml:space="preserve"> PAGEREF _Toc98342779 \h </w:instrText>
        </w:r>
        <w:r w:rsidR="00A71C70">
          <w:rPr>
            <w:noProof/>
            <w:webHidden/>
          </w:rPr>
        </w:r>
        <w:r w:rsidR="00A71C70">
          <w:rPr>
            <w:noProof/>
            <w:webHidden/>
          </w:rPr>
          <w:fldChar w:fldCharType="separate"/>
        </w:r>
        <w:r w:rsidR="00A71C70">
          <w:rPr>
            <w:noProof/>
            <w:webHidden/>
          </w:rPr>
          <w:t>39</w:t>
        </w:r>
        <w:r w:rsidR="00A71C70">
          <w:rPr>
            <w:noProof/>
            <w:webHidden/>
          </w:rPr>
          <w:fldChar w:fldCharType="end"/>
        </w:r>
      </w:hyperlink>
    </w:p>
    <w:p w14:paraId="5C49A9B6" w14:textId="77777777" w:rsidR="00A71C70" w:rsidRDefault="00796205">
      <w:pPr>
        <w:pStyle w:val="Spistreci2"/>
        <w:tabs>
          <w:tab w:val="left" w:pos="880"/>
          <w:tab w:val="right" w:leader="dot" w:pos="9061"/>
        </w:tabs>
        <w:rPr>
          <w:rFonts w:asciiTheme="minorHAnsi" w:eastAsiaTheme="minorEastAsia" w:hAnsiTheme="minorHAnsi" w:cstheme="minorBidi"/>
          <w:noProof/>
          <w:sz w:val="22"/>
          <w:lang w:eastAsia="pl-PL"/>
        </w:rPr>
      </w:pPr>
      <w:hyperlink w:anchor="_Toc98342780" w:history="1">
        <w:r w:rsidR="00A71C70" w:rsidRPr="009C0BBC">
          <w:rPr>
            <w:rStyle w:val="Hipercze"/>
            <w:noProof/>
          </w:rPr>
          <w:t>2.4</w:t>
        </w:r>
        <w:r w:rsidR="00A71C70">
          <w:rPr>
            <w:rFonts w:asciiTheme="minorHAnsi" w:eastAsiaTheme="minorEastAsia" w:hAnsiTheme="minorHAnsi" w:cstheme="minorBidi"/>
            <w:noProof/>
            <w:sz w:val="22"/>
            <w:lang w:eastAsia="pl-PL"/>
          </w:rPr>
          <w:tab/>
        </w:r>
        <w:r w:rsidR="00A71C70" w:rsidRPr="009C0BBC">
          <w:rPr>
            <w:rStyle w:val="Hipercze"/>
            <w:noProof/>
          </w:rPr>
          <w:t>Opis wymagań Zamawiającego w stosunku do wykonania i odbioru robót budowlanych</w:t>
        </w:r>
        <w:r w:rsidR="00A71C70">
          <w:rPr>
            <w:noProof/>
            <w:webHidden/>
          </w:rPr>
          <w:tab/>
        </w:r>
        <w:r w:rsidR="00A71C70">
          <w:rPr>
            <w:noProof/>
            <w:webHidden/>
          </w:rPr>
          <w:fldChar w:fldCharType="begin"/>
        </w:r>
        <w:r w:rsidR="00A71C70">
          <w:rPr>
            <w:noProof/>
            <w:webHidden/>
          </w:rPr>
          <w:instrText xml:space="preserve"> PAGEREF _Toc98342780 \h </w:instrText>
        </w:r>
        <w:r w:rsidR="00A71C70">
          <w:rPr>
            <w:noProof/>
            <w:webHidden/>
          </w:rPr>
        </w:r>
        <w:r w:rsidR="00A71C70">
          <w:rPr>
            <w:noProof/>
            <w:webHidden/>
          </w:rPr>
          <w:fldChar w:fldCharType="separate"/>
        </w:r>
        <w:r w:rsidR="00A71C70">
          <w:rPr>
            <w:noProof/>
            <w:webHidden/>
          </w:rPr>
          <w:t>40</w:t>
        </w:r>
        <w:r w:rsidR="00A71C70">
          <w:rPr>
            <w:noProof/>
            <w:webHidden/>
          </w:rPr>
          <w:fldChar w:fldCharType="end"/>
        </w:r>
      </w:hyperlink>
    </w:p>
    <w:p w14:paraId="11008F00" w14:textId="77777777" w:rsidR="00A71C70" w:rsidRDefault="00796205">
      <w:pPr>
        <w:pStyle w:val="Spistreci3"/>
        <w:tabs>
          <w:tab w:val="left" w:pos="1320"/>
          <w:tab w:val="right" w:leader="dot" w:pos="9061"/>
        </w:tabs>
        <w:rPr>
          <w:rFonts w:asciiTheme="minorHAnsi" w:eastAsiaTheme="minorEastAsia" w:hAnsiTheme="minorHAnsi" w:cstheme="minorBidi"/>
          <w:noProof/>
          <w:sz w:val="22"/>
          <w:lang w:eastAsia="pl-PL"/>
        </w:rPr>
      </w:pPr>
      <w:hyperlink w:anchor="_Toc98342781" w:history="1">
        <w:r w:rsidR="00A71C70" w:rsidRPr="009C0BBC">
          <w:rPr>
            <w:rStyle w:val="Hipercze"/>
            <w:noProof/>
          </w:rPr>
          <w:t>2.4.1</w:t>
        </w:r>
        <w:r w:rsidR="00A71C70">
          <w:rPr>
            <w:rFonts w:asciiTheme="minorHAnsi" w:eastAsiaTheme="minorEastAsia" w:hAnsiTheme="minorHAnsi" w:cstheme="minorBidi"/>
            <w:noProof/>
            <w:sz w:val="22"/>
            <w:lang w:eastAsia="pl-PL"/>
          </w:rPr>
          <w:tab/>
        </w:r>
        <w:r w:rsidR="00A71C70" w:rsidRPr="009C0BBC">
          <w:rPr>
            <w:rStyle w:val="Hipercze"/>
            <w:noProof/>
          </w:rPr>
          <w:t>Sieci i instalacje sanitarne</w:t>
        </w:r>
        <w:r w:rsidR="00A71C70">
          <w:rPr>
            <w:noProof/>
            <w:webHidden/>
          </w:rPr>
          <w:tab/>
        </w:r>
        <w:r w:rsidR="00A71C70">
          <w:rPr>
            <w:noProof/>
            <w:webHidden/>
          </w:rPr>
          <w:fldChar w:fldCharType="begin"/>
        </w:r>
        <w:r w:rsidR="00A71C70">
          <w:rPr>
            <w:noProof/>
            <w:webHidden/>
          </w:rPr>
          <w:instrText xml:space="preserve"> PAGEREF _Toc98342781 \h </w:instrText>
        </w:r>
        <w:r w:rsidR="00A71C70">
          <w:rPr>
            <w:noProof/>
            <w:webHidden/>
          </w:rPr>
        </w:r>
        <w:r w:rsidR="00A71C70">
          <w:rPr>
            <w:noProof/>
            <w:webHidden/>
          </w:rPr>
          <w:fldChar w:fldCharType="separate"/>
        </w:r>
        <w:r w:rsidR="00A71C70">
          <w:rPr>
            <w:noProof/>
            <w:webHidden/>
          </w:rPr>
          <w:t>40</w:t>
        </w:r>
        <w:r w:rsidR="00A71C70">
          <w:rPr>
            <w:noProof/>
            <w:webHidden/>
          </w:rPr>
          <w:fldChar w:fldCharType="end"/>
        </w:r>
      </w:hyperlink>
    </w:p>
    <w:p w14:paraId="5D7AAB58" w14:textId="77777777" w:rsidR="00A71C70" w:rsidRDefault="00796205">
      <w:pPr>
        <w:pStyle w:val="Spistreci3"/>
        <w:tabs>
          <w:tab w:val="left" w:pos="1320"/>
          <w:tab w:val="right" w:leader="dot" w:pos="9061"/>
        </w:tabs>
        <w:rPr>
          <w:rFonts w:asciiTheme="minorHAnsi" w:eastAsiaTheme="minorEastAsia" w:hAnsiTheme="minorHAnsi" w:cstheme="minorBidi"/>
          <w:noProof/>
          <w:sz w:val="22"/>
          <w:lang w:eastAsia="pl-PL"/>
        </w:rPr>
      </w:pPr>
      <w:hyperlink w:anchor="_Toc98342782" w:history="1">
        <w:r w:rsidR="00A71C70" w:rsidRPr="009C0BBC">
          <w:rPr>
            <w:rStyle w:val="Hipercze"/>
            <w:noProof/>
          </w:rPr>
          <w:t>2.4.2</w:t>
        </w:r>
        <w:r w:rsidR="00A71C70">
          <w:rPr>
            <w:rFonts w:asciiTheme="minorHAnsi" w:eastAsiaTheme="minorEastAsia" w:hAnsiTheme="minorHAnsi" w:cstheme="minorBidi"/>
            <w:noProof/>
            <w:sz w:val="22"/>
            <w:lang w:eastAsia="pl-PL"/>
          </w:rPr>
          <w:tab/>
        </w:r>
        <w:r w:rsidR="00A71C70" w:rsidRPr="009C0BBC">
          <w:rPr>
            <w:rStyle w:val="Hipercze"/>
            <w:noProof/>
          </w:rPr>
          <w:t>Sieci i instalacje elektryczne</w:t>
        </w:r>
        <w:r w:rsidR="00A71C70">
          <w:rPr>
            <w:noProof/>
            <w:webHidden/>
          </w:rPr>
          <w:tab/>
        </w:r>
        <w:r w:rsidR="00A71C70">
          <w:rPr>
            <w:noProof/>
            <w:webHidden/>
          </w:rPr>
          <w:fldChar w:fldCharType="begin"/>
        </w:r>
        <w:r w:rsidR="00A71C70">
          <w:rPr>
            <w:noProof/>
            <w:webHidden/>
          </w:rPr>
          <w:instrText xml:space="preserve"> PAGEREF _Toc98342782 \h </w:instrText>
        </w:r>
        <w:r w:rsidR="00A71C70">
          <w:rPr>
            <w:noProof/>
            <w:webHidden/>
          </w:rPr>
        </w:r>
        <w:r w:rsidR="00A71C70">
          <w:rPr>
            <w:noProof/>
            <w:webHidden/>
          </w:rPr>
          <w:fldChar w:fldCharType="separate"/>
        </w:r>
        <w:r w:rsidR="00A71C70">
          <w:rPr>
            <w:noProof/>
            <w:webHidden/>
          </w:rPr>
          <w:t>41</w:t>
        </w:r>
        <w:r w:rsidR="00A71C70">
          <w:rPr>
            <w:noProof/>
            <w:webHidden/>
          </w:rPr>
          <w:fldChar w:fldCharType="end"/>
        </w:r>
      </w:hyperlink>
    </w:p>
    <w:p w14:paraId="460C3F96" w14:textId="77777777" w:rsidR="00A71C70" w:rsidRDefault="00796205">
      <w:pPr>
        <w:pStyle w:val="Spistreci3"/>
        <w:tabs>
          <w:tab w:val="left" w:pos="1320"/>
          <w:tab w:val="right" w:leader="dot" w:pos="9061"/>
        </w:tabs>
        <w:rPr>
          <w:rFonts w:asciiTheme="minorHAnsi" w:eastAsiaTheme="minorEastAsia" w:hAnsiTheme="minorHAnsi" w:cstheme="minorBidi"/>
          <w:noProof/>
          <w:sz w:val="22"/>
          <w:lang w:eastAsia="pl-PL"/>
        </w:rPr>
      </w:pPr>
      <w:hyperlink w:anchor="_Toc98342783" w:history="1">
        <w:r w:rsidR="00A71C70" w:rsidRPr="009C0BBC">
          <w:rPr>
            <w:rStyle w:val="Hipercze"/>
            <w:noProof/>
          </w:rPr>
          <w:t>2.4.3</w:t>
        </w:r>
        <w:r w:rsidR="00A71C70">
          <w:rPr>
            <w:rFonts w:asciiTheme="minorHAnsi" w:eastAsiaTheme="minorEastAsia" w:hAnsiTheme="minorHAnsi" w:cstheme="minorBidi"/>
            <w:noProof/>
            <w:sz w:val="22"/>
            <w:lang w:eastAsia="pl-PL"/>
          </w:rPr>
          <w:tab/>
        </w:r>
        <w:r w:rsidR="00A71C70" w:rsidRPr="009C0BBC">
          <w:rPr>
            <w:rStyle w:val="Hipercze"/>
            <w:noProof/>
          </w:rPr>
          <w:t>Roboty budowlane</w:t>
        </w:r>
        <w:r w:rsidR="00A71C70">
          <w:rPr>
            <w:noProof/>
            <w:webHidden/>
          </w:rPr>
          <w:tab/>
        </w:r>
        <w:r w:rsidR="00A71C70">
          <w:rPr>
            <w:noProof/>
            <w:webHidden/>
          </w:rPr>
          <w:fldChar w:fldCharType="begin"/>
        </w:r>
        <w:r w:rsidR="00A71C70">
          <w:rPr>
            <w:noProof/>
            <w:webHidden/>
          </w:rPr>
          <w:instrText xml:space="preserve"> PAGEREF _Toc98342783 \h </w:instrText>
        </w:r>
        <w:r w:rsidR="00A71C70">
          <w:rPr>
            <w:noProof/>
            <w:webHidden/>
          </w:rPr>
        </w:r>
        <w:r w:rsidR="00A71C70">
          <w:rPr>
            <w:noProof/>
            <w:webHidden/>
          </w:rPr>
          <w:fldChar w:fldCharType="separate"/>
        </w:r>
        <w:r w:rsidR="00A71C70">
          <w:rPr>
            <w:noProof/>
            <w:webHidden/>
          </w:rPr>
          <w:t>43</w:t>
        </w:r>
        <w:r w:rsidR="00A71C70">
          <w:rPr>
            <w:noProof/>
            <w:webHidden/>
          </w:rPr>
          <w:fldChar w:fldCharType="end"/>
        </w:r>
      </w:hyperlink>
    </w:p>
    <w:p w14:paraId="5EF0378E" w14:textId="77777777" w:rsidR="00A71C70" w:rsidRDefault="00796205">
      <w:pPr>
        <w:pStyle w:val="Spistreci2"/>
        <w:tabs>
          <w:tab w:val="left" w:pos="880"/>
          <w:tab w:val="right" w:leader="dot" w:pos="9061"/>
        </w:tabs>
        <w:rPr>
          <w:rFonts w:asciiTheme="minorHAnsi" w:eastAsiaTheme="minorEastAsia" w:hAnsiTheme="minorHAnsi" w:cstheme="minorBidi"/>
          <w:noProof/>
          <w:sz w:val="22"/>
          <w:lang w:eastAsia="pl-PL"/>
        </w:rPr>
      </w:pPr>
      <w:hyperlink w:anchor="_Toc98342784" w:history="1">
        <w:r w:rsidR="00A71C70" w:rsidRPr="009C0BBC">
          <w:rPr>
            <w:rStyle w:val="Hipercze"/>
            <w:noProof/>
          </w:rPr>
          <w:t>2.5</w:t>
        </w:r>
        <w:r w:rsidR="00A71C70">
          <w:rPr>
            <w:rFonts w:asciiTheme="minorHAnsi" w:eastAsiaTheme="minorEastAsia" w:hAnsiTheme="minorHAnsi" w:cstheme="minorBidi"/>
            <w:noProof/>
            <w:sz w:val="22"/>
            <w:lang w:eastAsia="pl-PL"/>
          </w:rPr>
          <w:tab/>
        </w:r>
        <w:r w:rsidR="00A71C70" w:rsidRPr="009C0BBC">
          <w:rPr>
            <w:rStyle w:val="Hipercze"/>
            <w:noProof/>
          </w:rPr>
          <w:t>Wymagania w odniesieniu do ochrony przeciwpożarowej</w:t>
        </w:r>
        <w:r w:rsidR="00A71C70">
          <w:rPr>
            <w:noProof/>
            <w:webHidden/>
          </w:rPr>
          <w:tab/>
        </w:r>
        <w:r w:rsidR="00A71C70">
          <w:rPr>
            <w:noProof/>
            <w:webHidden/>
          </w:rPr>
          <w:fldChar w:fldCharType="begin"/>
        </w:r>
        <w:r w:rsidR="00A71C70">
          <w:rPr>
            <w:noProof/>
            <w:webHidden/>
          </w:rPr>
          <w:instrText xml:space="preserve"> PAGEREF _Toc98342784 \h </w:instrText>
        </w:r>
        <w:r w:rsidR="00A71C70">
          <w:rPr>
            <w:noProof/>
            <w:webHidden/>
          </w:rPr>
        </w:r>
        <w:r w:rsidR="00A71C70">
          <w:rPr>
            <w:noProof/>
            <w:webHidden/>
          </w:rPr>
          <w:fldChar w:fldCharType="separate"/>
        </w:r>
        <w:r w:rsidR="00A71C70">
          <w:rPr>
            <w:noProof/>
            <w:webHidden/>
          </w:rPr>
          <w:t>43</w:t>
        </w:r>
        <w:r w:rsidR="00A71C70">
          <w:rPr>
            <w:noProof/>
            <w:webHidden/>
          </w:rPr>
          <w:fldChar w:fldCharType="end"/>
        </w:r>
      </w:hyperlink>
    </w:p>
    <w:p w14:paraId="4090292A" w14:textId="77777777" w:rsidR="00A71C70" w:rsidRDefault="00796205">
      <w:pPr>
        <w:pStyle w:val="Spistreci1"/>
        <w:tabs>
          <w:tab w:val="left" w:pos="480"/>
          <w:tab w:val="right" w:leader="dot" w:pos="9061"/>
        </w:tabs>
        <w:rPr>
          <w:rFonts w:asciiTheme="minorHAnsi" w:eastAsiaTheme="minorEastAsia" w:hAnsiTheme="minorHAnsi" w:cstheme="minorBidi"/>
          <w:noProof/>
          <w:sz w:val="22"/>
          <w:lang w:eastAsia="pl-PL"/>
        </w:rPr>
      </w:pPr>
      <w:hyperlink w:anchor="_Toc98342785" w:history="1">
        <w:r w:rsidR="00A71C70" w:rsidRPr="009C0BBC">
          <w:rPr>
            <w:rStyle w:val="Hipercze"/>
            <w:noProof/>
          </w:rPr>
          <w:t>3</w:t>
        </w:r>
        <w:r w:rsidR="00A71C70">
          <w:rPr>
            <w:rFonts w:asciiTheme="minorHAnsi" w:eastAsiaTheme="minorEastAsia" w:hAnsiTheme="minorHAnsi" w:cstheme="minorBidi"/>
            <w:noProof/>
            <w:sz w:val="22"/>
            <w:lang w:eastAsia="pl-PL"/>
          </w:rPr>
          <w:tab/>
        </w:r>
        <w:r w:rsidR="00A71C70" w:rsidRPr="009C0BBC">
          <w:rPr>
            <w:rStyle w:val="Hipercze"/>
            <w:noProof/>
          </w:rPr>
          <w:t>Warunki wykonania i odbioru robót</w:t>
        </w:r>
        <w:r w:rsidR="00A71C70">
          <w:rPr>
            <w:noProof/>
            <w:webHidden/>
          </w:rPr>
          <w:tab/>
        </w:r>
        <w:r w:rsidR="00A71C70">
          <w:rPr>
            <w:noProof/>
            <w:webHidden/>
          </w:rPr>
          <w:fldChar w:fldCharType="begin"/>
        </w:r>
        <w:r w:rsidR="00A71C70">
          <w:rPr>
            <w:noProof/>
            <w:webHidden/>
          </w:rPr>
          <w:instrText xml:space="preserve"> PAGEREF _Toc98342785 \h </w:instrText>
        </w:r>
        <w:r w:rsidR="00A71C70">
          <w:rPr>
            <w:noProof/>
            <w:webHidden/>
          </w:rPr>
        </w:r>
        <w:r w:rsidR="00A71C70">
          <w:rPr>
            <w:noProof/>
            <w:webHidden/>
          </w:rPr>
          <w:fldChar w:fldCharType="separate"/>
        </w:r>
        <w:r w:rsidR="00A71C70">
          <w:rPr>
            <w:noProof/>
            <w:webHidden/>
          </w:rPr>
          <w:t>44</w:t>
        </w:r>
        <w:r w:rsidR="00A71C70">
          <w:rPr>
            <w:noProof/>
            <w:webHidden/>
          </w:rPr>
          <w:fldChar w:fldCharType="end"/>
        </w:r>
      </w:hyperlink>
    </w:p>
    <w:p w14:paraId="7587FD48" w14:textId="77777777" w:rsidR="00A71C70" w:rsidRDefault="00796205">
      <w:pPr>
        <w:pStyle w:val="Spistreci2"/>
        <w:tabs>
          <w:tab w:val="left" w:pos="880"/>
          <w:tab w:val="right" w:leader="dot" w:pos="9061"/>
        </w:tabs>
        <w:rPr>
          <w:rFonts w:asciiTheme="minorHAnsi" w:eastAsiaTheme="minorEastAsia" w:hAnsiTheme="minorHAnsi" w:cstheme="minorBidi"/>
          <w:noProof/>
          <w:sz w:val="22"/>
          <w:lang w:eastAsia="pl-PL"/>
        </w:rPr>
      </w:pPr>
      <w:hyperlink w:anchor="_Toc98342786" w:history="1">
        <w:r w:rsidR="00A71C70" w:rsidRPr="009C0BBC">
          <w:rPr>
            <w:rStyle w:val="Hipercze"/>
            <w:noProof/>
          </w:rPr>
          <w:t>3.1</w:t>
        </w:r>
        <w:r w:rsidR="00A71C70">
          <w:rPr>
            <w:rFonts w:asciiTheme="minorHAnsi" w:eastAsiaTheme="minorEastAsia" w:hAnsiTheme="minorHAnsi" w:cstheme="minorBidi"/>
            <w:noProof/>
            <w:sz w:val="22"/>
            <w:lang w:eastAsia="pl-PL"/>
          </w:rPr>
          <w:tab/>
        </w:r>
        <w:r w:rsidR="00A71C70" w:rsidRPr="009C0BBC">
          <w:rPr>
            <w:rStyle w:val="Hipercze"/>
            <w:noProof/>
          </w:rPr>
          <w:t>Wymagania ogólne</w:t>
        </w:r>
        <w:r w:rsidR="00A71C70">
          <w:rPr>
            <w:noProof/>
            <w:webHidden/>
          </w:rPr>
          <w:tab/>
        </w:r>
        <w:r w:rsidR="00A71C70">
          <w:rPr>
            <w:noProof/>
            <w:webHidden/>
          </w:rPr>
          <w:fldChar w:fldCharType="begin"/>
        </w:r>
        <w:r w:rsidR="00A71C70">
          <w:rPr>
            <w:noProof/>
            <w:webHidden/>
          </w:rPr>
          <w:instrText xml:space="preserve"> PAGEREF _Toc98342786 \h </w:instrText>
        </w:r>
        <w:r w:rsidR="00A71C70">
          <w:rPr>
            <w:noProof/>
            <w:webHidden/>
          </w:rPr>
        </w:r>
        <w:r w:rsidR="00A71C70">
          <w:rPr>
            <w:noProof/>
            <w:webHidden/>
          </w:rPr>
          <w:fldChar w:fldCharType="separate"/>
        </w:r>
        <w:r w:rsidR="00A71C70">
          <w:rPr>
            <w:noProof/>
            <w:webHidden/>
          </w:rPr>
          <w:t>44</w:t>
        </w:r>
        <w:r w:rsidR="00A71C70">
          <w:rPr>
            <w:noProof/>
            <w:webHidden/>
          </w:rPr>
          <w:fldChar w:fldCharType="end"/>
        </w:r>
      </w:hyperlink>
    </w:p>
    <w:p w14:paraId="7D0CA8DD" w14:textId="77777777" w:rsidR="00A71C70" w:rsidRDefault="00796205">
      <w:pPr>
        <w:pStyle w:val="Spistreci3"/>
        <w:tabs>
          <w:tab w:val="left" w:pos="1320"/>
          <w:tab w:val="right" w:leader="dot" w:pos="9061"/>
        </w:tabs>
        <w:rPr>
          <w:rFonts w:asciiTheme="minorHAnsi" w:eastAsiaTheme="minorEastAsia" w:hAnsiTheme="minorHAnsi" w:cstheme="minorBidi"/>
          <w:noProof/>
          <w:sz w:val="22"/>
          <w:lang w:eastAsia="pl-PL"/>
        </w:rPr>
      </w:pPr>
      <w:hyperlink w:anchor="_Toc98342787" w:history="1">
        <w:r w:rsidR="00A71C70" w:rsidRPr="009C0BBC">
          <w:rPr>
            <w:rStyle w:val="Hipercze"/>
            <w:noProof/>
          </w:rPr>
          <w:t>3.1.1</w:t>
        </w:r>
        <w:r w:rsidR="00A71C70">
          <w:rPr>
            <w:rFonts w:asciiTheme="minorHAnsi" w:eastAsiaTheme="minorEastAsia" w:hAnsiTheme="minorHAnsi" w:cstheme="minorBidi"/>
            <w:noProof/>
            <w:sz w:val="22"/>
            <w:lang w:eastAsia="pl-PL"/>
          </w:rPr>
          <w:tab/>
        </w:r>
        <w:r w:rsidR="00A71C70" w:rsidRPr="009C0BBC">
          <w:rPr>
            <w:rStyle w:val="Hipercze"/>
            <w:noProof/>
          </w:rPr>
          <w:t>Organizacja robót</w:t>
        </w:r>
        <w:r w:rsidR="00A71C70">
          <w:rPr>
            <w:noProof/>
            <w:webHidden/>
          </w:rPr>
          <w:tab/>
        </w:r>
        <w:r w:rsidR="00A71C70">
          <w:rPr>
            <w:noProof/>
            <w:webHidden/>
          </w:rPr>
          <w:fldChar w:fldCharType="begin"/>
        </w:r>
        <w:r w:rsidR="00A71C70">
          <w:rPr>
            <w:noProof/>
            <w:webHidden/>
          </w:rPr>
          <w:instrText xml:space="preserve"> PAGEREF _Toc98342787 \h </w:instrText>
        </w:r>
        <w:r w:rsidR="00A71C70">
          <w:rPr>
            <w:noProof/>
            <w:webHidden/>
          </w:rPr>
        </w:r>
        <w:r w:rsidR="00A71C70">
          <w:rPr>
            <w:noProof/>
            <w:webHidden/>
          </w:rPr>
          <w:fldChar w:fldCharType="separate"/>
        </w:r>
        <w:r w:rsidR="00A71C70">
          <w:rPr>
            <w:noProof/>
            <w:webHidden/>
          </w:rPr>
          <w:t>44</w:t>
        </w:r>
        <w:r w:rsidR="00A71C70">
          <w:rPr>
            <w:noProof/>
            <w:webHidden/>
          </w:rPr>
          <w:fldChar w:fldCharType="end"/>
        </w:r>
      </w:hyperlink>
    </w:p>
    <w:p w14:paraId="69B73446" w14:textId="77777777" w:rsidR="00A71C70" w:rsidRDefault="00796205">
      <w:pPr>
        <w:pStyle w:val="Spistreci3"/>
        <w:tabs>
          <w:tab w:val="left" w:pos="1320"/>
          <w:tab w:val="right" w:leader="dot" w:pos="9061"/>
        </w:tabs>
        <w:rPr>
          <w:rFonts w:asciiTheme="minorHAnsi" w:eastAsiaTheme="minorEastAsia" w:hAnsiTheme="minorHAnsi" w:cstheme="minorBidi"/>
          <w:noProof/>
          <w:sz w:val="22"/>
          <w:lang w:eastAsia="pl-PL"/>
        </w:rPr>
      </w:pPr>
      <w:hyperlink w:anchor="_Toc98342788" w:history="1">
        <w:r w:rsidR="00A71C70" w:rsidRPr="009C0BBC">
          <w:rPr>
            <w:rStyle w:val="Hipercze"/>
            <w:noProof/>
          </w:rPr>
          <w:t>3.1.2</w:t>
        </w:r>
        <w:r w:rsidR="00A71C70">
          <w:rPr>
            <w:rFonts w:asciiTheme="minorHAnsi" w:eastAsiaTheme="minorEastAsia" w:hAnsiTheme="minorHAnsi" w:cstheme="minorBidi"/>
            <w:noProof/>
            <w:sz w:val="22"/>
            <w:lang w:eastAsia="pl-PL"/>
          </w:rPr>
          <w:tab/>
        </w:r>
        <w:r w:rsidR="00A71C70" w:rsidRPr="009C0BBC">
          <w:rPr>
            <w:rStyle w:val="Hipercze"/>
            <w:noProof/>
          </w:rPr>
          <w:t>Zabezpieczenie interesów osób trzecich</w:t>
        </w:r>
        <w:r w:rsidR="00A71C70">
          <w:rPr>
            <w:noProof/>
            <w:webHidden/>
          </w:rPr>
          <w:tab/>
        </w:r>
        <w:r w:rsidR="00A71C70">
          <w:rPr>
            <w:noProof/>
            <w:webHidden/>
          </w:rPr>
          <w:fldChar w:fldCharType="begin"/>
        </w:r>
        <w:r w:rsidR="00A71C70">
          <w:rPr>
            <w:noProof/>
            <w:webHidden/>
          </w:rPr>
          <w:instrText xml:space="preserve"> PAGEREF _Toc98342788 \h </w:instrText>
        </w:r>
        <w:r w:rsidR="00A71C70">
          <w:rPr>
            <w:noProof/>
            <w:webHidden/>
          </w:rPr>
        </w:r>
        <w:r w:rsidR="00A71C70">
          <w:rPr>
            <w:noProof/>
            <w:webHidden/>
          </w:rPr>
          <w:fldChar w:fldCharType="separate"/>
        </w:r>
        <w:r w:rsidR="00A71C70">
          <w:rPr>
            <w:noProof/>
            <w:webHidden/>
          </w:rPr>
          <w:t>44</w:t>
        </w:r>
        <w:r w:rsidR="00A71C70">
          <w:rPr>
            <w:noProof/>
            <w:webHidden/>
          </w:rPr>
          <w:fldChar w:fldCharType="end"/>
        </w:r>
      </w:hyperlink>
    </w:p>
    <w:p w14:paraId="345D435D" w14:textId="77777777" w:rsidR="00A71C70" w:rsidRDefault="00796205">
      <w:pPr>
        <w:pStyle w:val="Spistreci3"/>
        <w:tabs>
          <w:tab w:val="left" w:pos="1320"/>
          <w:tab w:val="right" w:leader="dot" w:pos="9061"/>
        </w:tabs>
        <w:rPr>
          <w:rFonts w:asciiTheme="minorHAnsi" w:eastAsiaTheme="minorEastAsia" w:hAnsiTheme="minorHAnsi" w:cstheme="minorBidi"/>
          <w:noProof/>
          <w:sz w:val="22"/>
          <w:lang w:eastAsia="pl-PL"/>
        </w:rPr>
      </w:pPr>
      <w:hyperlink w:anchor="_Toc98342789" w:history="1">
        <w:r w:rsidR="00A71C70" w:rsidRPr="009C0BBC">
          <w:rPr>
            <w:rStyle w:val="Hipercze"/>
            <w:noProof/>
          </w:rPr>
          <w:t>3.1.3</w:t>
        </w:r>
        <w:r w:rsidR="00A71C70">
          <w:rPr>
            <w:rFonts w:asciiTheme="minorHAnsi" w:eastAsiaTheme="minorEastAsia" w:hAnsiTheme="minorHAnsi" w:cstheme="minorBidi"/>
            <w:noProof/>
            <w:sz w:val="22"/>
            <w:lang w:eastAsia="pl-PL"/>
          </w:rPr>
          <w:tab/>
        </w:r>
        <w:r w:rsidR="00A71C70" w:rsidRPr="009C0BBC">
          <w:rPr>
            <w:rStyle w:val="Hipercze"/>
            <w:noProof/>
          </w:rPr>
          <w:t>Ochrona środowiska</w:t>
        </w:r>
        <w:r w:rsidR="00A71C70">
          <w:rPr>
            <w:noProof/>
            <w:webHidden/>
          </w:rPr>
          <w:tab/>
        </w:r>
        <w:r w:rsidR="00A71C70">
          <w:rPr>
            <w:noProof/>
            <w:webHidden/>
          </w:rPr>
          <w:fldChar w:fldCharType="begin"/>
        </w:r>
        <w:r w:rsidR="00A71C70">
          <w:rPr>
            <w:noProof/>
            <w:webHidden/>
          </w:rPr>
          <w:instrText xml:space="preserve"> PAGEREF _Toc98342789 \h </w:instrText>
        </w:r>
        <w:r w:rsidR="00A71C70">
          <w:rPr>
            <w:noProof/>
            <w:webHidden/>
          </w:rPr>
        </w:r>
        <w:r w:rsidR="00A71C70">
          <w:rPr>
            <w:noProof/>
            <w:webHidden/>
          </w:rPr>
          <w:fldChar w:fldCharType="separate"/>
        </w:r>
        <w:r w:rsidR="00A71C70">
          <w:rPr>
            <w:noProof/>
            <w:webHidden/>
          </w:rPr>
          <w:t>44</w:t>
        </w:r>
        <w:r w:rsidR="00A71C70">
          <w:rPr>
            <w:noProof/>
            <w:webHidden/>
          </w:rPr>
          <w:fldChar w:fldCharType="end"/>
        </w:r>
      </w:hyperlink>
    </w:p>
    <w:p w14:paraId="78EE09C5" w14:textId="77777777" w:rsidR="00A71C70" w:rsidRDefault="00796205">
      <w:pPr>
        <w:pStyle w:val="Spistreci3"/>
        <w:tabs>
          <w:tab w:val="left" w:pos="1320"/>
          <w:tab w:val="right" w:leader="dot" w:pos="9061"/>
        </w:tabs>
        <w:rPr>
          <w:rFonts w:asciiTheme="minorHAnsi" w:eastAsiaTheme="minorEastAsia" w:hAnsiTheme="minorHAnsi" w:cstheme="minorBidi"/>
          <w:noProof/>
          <w:sz w:val="22"/>
          <w:lang w:eastAsia="pl-PL"/>
        </w:rPr>
      </w:pPr>
      <w:hyperlink w:anchor="_Toc98342790" w:history="1">
        <w:r w:rsidR="00A71C70" w:rsidRPr="009C0BBC">
          <w:rPr>
            <w:rStyle w:val="Hipercze"/>
            <w:noProof/>
          </w:rPr>
          <w:t>3.1.4</w:t>
        </w:r>
        <w:r w:rsidR="00A71C70">
          <w:rPr>
            <w:rFonts w:asciiTheme="minorHAnsi" w:eastAsiaTheme="minorEastAsia" w:hAnsiTheme="minorHAnsi" w:cstheme="minorBidi"/>
            <w:noProof/>
            <w:sz w:val="22"/>
            <w:lang w:eastAsia="pl-PL"/>
          </w:rPr>
          <w:tab/>
        </w:r>
        <w:r w:rsidR="00A71C70" w:rsidRPr="009C0BBC">
          <w:rPr>
            <w:rStyle w:val="Hipercze"/>
            <w:noProof/>
          </w:rPr>
          <w:t>Bezpieczeństwo i higiena pracy na terenie budowy</w:t>
        </w:r>
        <w:r w:rsidR="00A71C70">
          <w:rPr>
            <w:noProof/>
            <w:webHidden/>
          </w:rPr>
          <w:tab/>
        </w:r>
        <w:r w:rsidR="00A71C70">
          <w:rPr>
            <w:noProof/>
            <w:webHidden/>
          </w:rPr>
          <w:fldChar w:fldCharType="begin"/>
        </w:r>
        <w:r w:rsidR="00A71C70">
          <w:rPr>
            <w:noProof/>
            <w:webHidden/>
          </w:rPr>
          <w:instrText xml:space="preserve"> PAGEREF _Toc98342790 \h </w:instrText>
        </w:r>
        <w:r w:rsidR="00A71C70">
          <w:rPr>
            <w:noProof/>
            <w:webHidden/>
          </w:rPr>
        </w:r>
        <w:r w:rsidR="00A71C70">
          <w:rPr>
            <w:noProof/>
            <w:webHidden/>
          </w:rPr>
          <w:fldChar w:fldCharType="separate"/>
        </w:r>
        <w:r w:rsidR="00A71C70">
          <w:rPr>
            <w:noProof/>
            <w:webHidden/>
          </w:rPr>
          <w:t>45</w:t>
        </w:r>
        <w:r w:rsidR="00A71C70">
          <w:rPr>
            <w:noProof/>
            <w:webHidden/>
          </w:rPr>
          <w:fldChar w:fldCharType="end"/>
        </w:r>
      </w:hyperlink>
    </w:p>
    <w:p w14:paraId="5EF9B33D" w14:textId="77777777" w:rsidR="00A71C70" w:rsidRDefault="00796205">
      <w:pPr>
        <w:pStyle w:val="Spistreci3"/>
        <w:tabs>
          <w:tab w:val="left" w:pos="1320"/>
          <w:tab w:val="right" w:leader="dot" w:pos="9061"/>
        </w:tabs>
        <w:rPr>
          <w:rFonts w:asciiTheme="minorHAnsi" w:eastAsiaTheme="minorEastAsia" w:hAnsiTheme="minorHAnsi" w:cstheme="minorBidi"/>
          <w:noProof/>
          <w:sz w:val="22"/>
          <w:lang w:eastAsia="pl-PL"/>
        </w:rPr>
      </w:pPr>
      <w:hyperlink w:anchor="_Toc98342791" w:history="1">
        <w:r w:rsidR="00A71C70" w:rsidRPr="009C0BBC">
          <w:rPr>
            <w:rStyle w:val="Hipercze"/>
            <w:noProof/>
          </w:rPr>
          <w:t>3.1.5</w:t>
        </w:r>
        <w:r w:rsidR="00A71C70">
          <w:rPr>
            <w:rFonts w:asciiTheme="minorHAnsi" w:eastAsiaTheme="minorEastAsia" w:hAnsiTheme="minorHAnsi" w:cstheme="minorBidi"/>
            <w:noProof/>
            <w:sz w:val="22"/>
            <w:lang w:eastAsia="pl-PL"/>
          </w:rPr>
          <w:tab/>
        </w:r>
        <w:r w:rsidR="00A71C70" w:rsidRPr="009C0BBC">
          <w:rPr>
            <w:rStyle w:val="Hipercze"/>
            <w:noProof/>
          </w:rPr>
          <w:t>Zabezpieczenie przed dostępem osób trzecich</w:t>
        </w:r>
        <w:r w:rsidR="00A71C70">
          <w:rPr>
            <w:noProof/>
            <w:webHidden/>
          </w:rPr>
          <w:tab/>
        </w:r>
        <w:r w:rsidR="00A71C70">
          <w:rPr>
            <w:noProof/>
            <w:webHidden/>
          </w:rPr>
          <w:fldChar w:fldCharType="begin"/>
        </w:r>
        <w:r w:rsidR="00A71C70">
          <w:rPr>
            <w:noProof/>
            <w:webHidden/>
          </w:rPr>
          <w:instrText xml:space="preserve"> PAGEREF _Toc98342791 \h </w:instrText>
        </w:r>
        <w:r w:rsidR="00A71C70">
          <w:rPr>
            <w:noProof/>
            <w:webHidden/>
          </w:rPr>
        </w:r>
        <w:r w:rsidR="00A71C70">
          <w:rPr>
            <w:noProof/>
            <w:webHidden/>
          </w:rPr>
          <w:fldChar w:fldCharType="separate"/>
        </w:r>
        <w:r w:rsidR="00A71C70">
          <w:rPr>
            <w:noProof/>
            <w:webHidden/>
          </w:rPr>
          <w:t>46</w:t>
        </w:r>
        <w:r w:rsidR="00A71C70">
          <w:rPr>
            <w:noProof/>
            <w:webHidden/>
          </w:rPr>
          <w:fldChar w:fldCharType="end"/>
        </w:r>
      </w:hyperlink>
    </w:p>
    <w:p w14:paraId="2C5E21EC" w14:textId="77777777" w:rsidR="00A71C70" w:rsidRDefault="00796205">
      <w:pPr>
        <w:pStyle w:val="Spistreci3"/>
        <w:tabs>
          <w:tab w:val="left" w:pos="1320"/>
          <w:tab w:val="right" w:leader="dot" w:pos="9061"/>
        </w:tabs>
        <w:rPr>
          <w:rFonts w:asciiTheme="minorHAnsi" w:eastAsiaTheme="minorEastAsia" w:hAnsiTheme="minorHAnsi" w:cstheme="minorBidi"/>
          <w:noProof/>
          <w:sz w:val="22"/>
          <w:lang w:eastAsia="pl-PL"/>
        </w:rPr>
      </w:pPr>
      <w:hyperlink w:anchor="_Toc98342792" w:history="1">
        <w:r w:rsidR="00A71C70" w:rsidRPr="009C0BBC">
          <w:rPr>
            <w:rStyle w:val="Hipercze"/>
            <w:noProof/>
          </w:rPr>
          <w:t>3.1.6</w:t>
        </w:r>
        <w:r w:rsidR="00A71C70">
          <w:rPr>
            <w:rFonts w:asciiTheme="minorHAnsi" w:eastAsiaTheme="minorEastAsia" w:hAnsiTheme="minorHAnsi" w:cstheme="minorBidi"/>
            <w:noProof/>
            <w:sz w:val="22"/>
            <w:lang w:eastAsia="pl-PL"/>
          </w:rPr>
          <w:tab/>
        </w:r>
        <w:r w:rsidR="00A71C70" w:rsidRPr="009C0BBC">
          <w:rPr>
            <w:rStyle w:val="Hipercze"/>
            <w:noProof/>
          </w:rPr>
          <w:t>Eksploatacja i zakłócenia w pracy funkcjonującego zakładu</w:t>
        </w:r>
        <w:r w:rsidR="00A71C70">
          <w:rPr>
            <w:noProof/>
            <w:webHidden/>
          </w:rPr>
          <w:tab/>
        </w:r>
        <w:r w:rsidR="00A71C70">
          <w:rPr>
            <w:noProof/>
            <w:webHidden/>
          </w:rPr>
          <w:fldChar w:fldCharType="begin"/>
        </w:r>
        <w:r w:rsidR="00A71C70">
          <w:rPr>
            <w:noProof/>
            <w:webHidden/>
          </w:rPr>
          <w:instrText xml:space="preserve"> PAGEREF _Toc98342792 \h </w:instrText>
        </w:r>
        <w:r w:rsidR="00A71C70">
          <w:rPr>
            <w:noProof/>
            <w:webHidden/>
          </w:rPr>
        </w:r>
        <w:r w:rsidR="00A71C70">
          <w:rPr>
            <w:noProof/>
            <w:webHidden/>
          </w:rPr>
          <w:fldChar w:fldCharType="separate"/>
        </w:r>
        <w:r w:rsidR="00A71C70">
          <w:rPr>
            <w:noProof/>
            <w:webHidden/>
          </w:rPr>
          <w:t>46</w:t>
        </w:r>
        <w:r w:rsidR="00A71C70">
          <w:rPr>
            <w:noProof/>
            <w:webHidden/>
          </w:rPr>
          <w:fldChar w:fldCharType="end"/>
        </w:r>
      </w:hyperlink>
    </w:p>
    <w:p w14:paraId="324830C1" w14:textId="77777777" w:rsidR="00A71C70" w:rsidRDefault="00796205">
      <w:pPr>
        <w:pStyle w:val="Spistreci3"/>
        <w:tabs>
          <w:tab w:val="left" w:pos="1320"/>
          <w:tab w:val="right" w:leader="dot" w:pos="9061"/>
        </w:tabs>
        <w:rPr>
          <w:rFonts w:asciiTheme="minorHAnsi" w:eastAsiaTheme="minorEastAsia" w:hAnsiTheme="minorHAnsi" w:cstheme="minorBidi"/>
          <w:noProof/>
          <w:sz w:val="22"/>
          <w:lang w:eastAsia="pl-PL"/>
        </w:rPr>
      </w:pPr>
      <w:hyperlink w:anchor="_Toc98342793" w:history="1">
        <w:r w:rsidR="00A71C70" w:rsidRPr="009C0BBC">
          <w:rPr>
            <w:rStyle w:val="Hipercze"/>
            <w:noProof/>
          </w:rPr>
          <w:t>3.1.7</w:t>
        </w:r>
        <w:r w:rsidR="00A71C70">
          <w:rPr>
            <w:rFonts w:asciiTheme="minorHAnsi" w:eastAsiaTheme="minorEastAsia" w:hAnsiTheme="minorHAnsi" w:cstheme="minorBidi"/>
            <w:noProof/>
            <w:sz w:val="22"/>
            <w:lang w:eastAsia="pl-PL"/>
          </w:rPr>
          <w:tab/>
        </w:r>
        <w:r w:rsidR="00A71C70" w:rsidRPr="009C0BBC">
          <w:rPr>
            <w:rStyle w:val="Hipercze"/>
            <w:noProof/>
          </w:rPr>
          <w:t>Organizacja ruchu na terenie Zakładu</w:t>
        </w:r>
        <w:r w:rsidR="00A71C70">
          <w:rPr>
            <w:noProof/>
            <w:webHidden/>
          </w:rPr>
          <w:tab/>
        </w:r>
        <w:r w:rsidR="00A71C70">
          <w:rPr>
            <w:noProof/>
            <w:webHidden/>
          </w:rPr>
          <w:fldChar w:fldCharType="begin"/>
        </w:r>
        <w:r w:rsidR="00A71C70">
          <w:rPr>
            <w:noProof/>
            <w:webHidden/>
          </w:rPr>
          <w:instrText xml:space="preserve"> PAGEREF _Toc98342793 \h </w:instrText>
        </w:r>
        <w:r w:rsidR="00A71C70">
          <w:rPr>
            <w:noProof/>
            <w:webHidden/>
          </w:rPr>
        </w:r>
        <w:r w:rsidR="00A71C70">
          <w:rPr>
            <w:noProof/>
            <w:webHidden/>
          </w:rPr>
          <w:fldChar w:fldCharType="separate"/>
        </w:r>
        <w:r w:rsidR="00A71C70">
          <w:rPr>
            <w:noProof/>
            <w:webHidden/>
          </w:rPr>
          <w:t>47</w:t>
        </w:r>
        <w:r w:rsidR="00A71C70">
          <w:rPr>
            <w:noProof/>
            <w:webHidden/>
          </w:rPr>
          <w:fldChar w:fldCharType="end"/>
        </w:r>
      </w:hyperlink>
    </w:p>
    <w:p w14:paraId="168323AC" w14:textId="77777777" w:rsidR="00A71C70" w:rsidRDefault="00796205">
      <w:pPr>
        <w:pStyle w:val="Spistreci2"/>
        <w:tabs>
          <w:tab w:val="left" w:pos="880"/>
          <w:tab w:val="right" w:leader="dot" w:pos="9061"/>
        </w:tabs>
        <w:rPr>
          <w:rFonts w:asciiTheme="minorHAnsi" w:eastAsiaTheme="minorEastAsia" w:hAnsiTheme="minorHAnsi" w:cstheme="minorBidi"/>
          <w:noProof/>
          <w:sz w:val="22"/>
          <w:lang w:eastAsia="pl-PL"/>
        </w:rPr>
      </w:pPr>
      <w:hyperlink w:anchor="_Toc98342794" w:history="1">
        <w:r w:rsidR="00A71C70" w:rsidRPr="009C0BBC">
          <w:rPr>
            <w:rStyle w:val="Hipercze"/>
            <w:noProof/>
          </w:rPr>
          <w:t>3.2</w:t>
        </w:r>
        <w:r w:rsidR="00A71C70">
          <w:rPr>
            <w:rFonts w:asciiTheme="minorHAnsi" w:eastAsiaTheme="minorEastAsia" w:hAnsiTheme="minorHAnsi" w:cstheme="minorBidi"/>
            <w:noProof/>
            <w:sz w:val="22"/>
            <w:lang w:eastAsia="pl-PL"/>
          </w:rPr>
          <w:tab/>
        </w:r>
        <w:r w:rsidR="00A71C70" w:rsidRPr="009C0BBC">
          <w:rPr>
            <w:rStyle w:val="Hipercze"/>
            <w:noProof/>
          </w:rPr>
          <w:t>Szczegółowe warunki wykonania i odbioru robót budowlanych i prac montażowych</w:t>
        </w:r>
        <w:r w:rsidR="00A71C70">
          <w:rPr>
            <w:noProof/>
            <w:webHidden/>
          </w:rPr>
          <w:tab/>
        </w:r>
        <w:r w:rsidR="00A71C70">
          <w:rPr>
            <w:noProof/>
            <w:webHidden/>
          </w:rPr>
          <w:fldChar w:fldCharType="begin"/>
        </w:r>
        <w:r w:rsidR="00A71C70">
          <w:rPr>
            <w:noProof/>
            <w:webHidden/>
          </w:rPr>
          <w:instrText xml:space="preserve"> PAGEREF _Toc98342794 \h </w:instrText>
        </w:r>
        <w:r w:rsidR="00A71C70">
          <w:rPr>
            <w:noProof/>
            <w:webHidden/>
          </w:rPr>
        </w:r>
        <w:r w:rsidR="00A71C70">
          <w:rPr>
            <w:noProof/>
            <w:webHidden/>
          </w:rPr>
          <w:fldChar w:fldCharType="separate"/>
        </w:r>
        <w:r w:rsidR="00A71C70">
          <w:rPr>
            <w:noProof/>
            <w:webHidden/>
          </w:rPr>
          <w:t>47</w:t>
        </w:r>
        <w:r w:rsidR="00A71C70">
          <w:rPr>
            <w:noProof/>
            <w:webHidden/>
          </w:rPr>
          <w:fldChar w:fldCharType="end"/>
        </w:r>
      </w:hyperlink>
    </w:p>
    <w:p w14:paraId="3FFC42DE" w14:textId="77777777" w:rsidR="00A71C70" w:rsidRDefault="00796205">
      <w:pPr>
        <w:pStyle w:val="Spistreci3"/>
        <w:tabs>
          <w:tab w:val="left" w:pos="1320"/>
          <w:tab w:val="right" w:leader="dot" w:pos="9061"/>
        </w:tabs>
        <w:rPr>
          <w:rFonts w:asciiTheme="minorHAnsi" w:eastAsiaTheme="minorEastAsia" w:hAnsiTheme="minorHAnsi" w:cstheme="minorBidi"/>
          <w:noProof/>
          <w:sz w:val="22"/>
          <w:lang w:eastAsia="pl-PL"/>
        </w:rPr>
      </w:pPr>
      <w:hyperlink w:anchor="_Toc98342795" w:history="1">
        <w:r w:rsidR="00A71C70" w:rsidRPr="009C0BBC">
          <w:rPr>
            <w:rStyle w:val="Hipercze"/>
            <w:noProof/>
          </w:rPr>
          <w:t>3.2.1</w:t>
        </w:r>
        <w:r w:rsidR="00A71C70">
          <w:rPr>
            <w:rFonts w:asciiTheme="minorHAnsi" w:eastAsiaTheme="minorEastAsia" w:hAnsiTheme="minorHAnsi" w:cstheme="minorBidi"/>
            <w:noProof/>
            <w:sz w:val="22"/>
            <w:lang w:eastAsia="pl-PL"/>
          </w:rPr>
          <w:tab/>
        </w:r>
        <w:r w:rsidR="00A71C70" w:rsidRPr="009C0BBC">
          <w:rPr>
            <w:rStyle w:val="Hipercze"/>
            <w:noProof/>
          </w:rPr>
          <w:t>Rozpoczęcie robót budowlanych i prac montażowych</w:t>
        </w:r>
        <w:r w:rsidR="00A71C70">
          <w:rPr>
            <w:noProof/>
            <w:webHidden/>
          </w:rPr>
          <w:tab/>
        </w:r>
        <w:r w:rsidR="00A71C70">
          <w:rPr>
            <w:noProof/>
            <w:webHidden/>
          </w:rPr>
          <w:fldChar w:fldCharType="begin"/>
        </w:r>
        <w:r w:rsidR="00A71C70">
          <w:rPr>
            <w:noProof/>
            <w:webHidden/>
          </w:rPr>
          <w:instrText xml:space="preserve"> PAGEREF _Toc98342795 \h </w:instrText>
        </w:r>
        <w:r w:rsidR="00A71C70">
          <w:rPr>
            <w:noProof/>
            <w:webHidden/>
          </w:rPr>
        </w:r>
        <w:r w:rsidR="00A71C70">
          <w:rPr>
            <w:noProof/>
            <w:webHidden/>
          </w:rPr>
          <w:fldChar w:fldCharType="separate"/>
        </w:r>
        <w:r w:rsidR="00A71C70">
          <w:rPr>
            <w:noProof/>
            <w:webHidden/>
          </w:rPr>
          <w:t>47</w:t>
        </w:r>
        <w:r w:rsidR="00A71C70">
          <w:rPr>
            <w:noProof/>
            <w:webHidden/>
          </w:rPr>
          <w:fldChar w:fldCharType="end"/>
        </w:r>
      </w:hyperlink>
    </w:p>
    <w:p w14:paraId="4B9E2021" w14:textId="77777777" w:rsidR="00A71C70" w:rsidRDefault="00796205">
      <w:pPr>
        <w:pStyle w:val="Spistreci3"/>
        <w:tabs>
          <w:tab w:val="left" w:pos="1320"/>
          <w:tab w:val="right" w:leader="dot" w:pos="9061"/>
        </w:tabs>
        <w:rPr>
          <w:rFonts w:asciiTheme="minorHAnsi" w:eastAsiaTheme="minorEastAsia" w:hAnsiTheme="minorHAnsi" w:cstheme="minorBidi"/>
          <w:noProof/>
          <w:sz w:val="22"/>
          <w:lang w:eastAsia="pl-PL"/>
        </w:rPr>
      </w:pPr>
      <w:hyperlink w:anchor="_Toc98342796" w:history="1">
        <w:r w:rsidR="00A71C70" w:rsidRPr="009C0BBC">
          <w:rPr>
            <w:rStyle w:val="Hipercze"/>
            <w:noProof/>
          </w:rPr>
          <w:t>3.2.2</w:t>
        </w:r>
        <w:r w:rsidR="00A71C70">
          <w:rPr>
            <w:rFonts w:asciiTheme="minorHAnsi" w:eastAsiaTheme="minorEastAsia" w:hAnsiTheme="minorHAnsi" w:cstheme="minorBidi"/>
            <w:noProof/>
            <w:sz w:val="22"/>
            <w:lang w:eastAsia="pl-PL"/>
          </w:rPr>
          <w:tab/>
        </w:r>
        <w:r w:rsidR="00A71C70" w:rsidRPr="009C0BBC">
          <w:rPr>
            <w:rStyle w:val="Hipercze"/>
            <w:noProof/>
          </w:rPr>
          <w:t>Przekazanie terenu robót budowlanych i prac montażowych</w:t>
        </w:r>
        <w:r w:rsidR="00A71C70">
          <w:rPr>
            <w:noProof/>
            <w:webHidden/>
          </w:rPr>
          <w:tab/>
        </w:r>
        <w:r w:rsidR="00A71C70">
          <w:rPr>
            <w:noProof/>
            <w:webHidden/>
          </w:rPr>
          <w:fldChar w:fldCharType="begin"/>
        </w:r>
        <w:r w:rsidR="00A71C70">
          <w:rPr>
            <w:noProof/>
            <w:webHidden/>
          </w:rPr>
          <w:instrText xml:space="preserve"> PAGEREF _Toc98342796 \h </w:instrText>
        </w:r>
        <w:r w:rsidR="00A71C70">
          <w:rPr>
            <w:noProof/>
            <w:webHidden/>
          </w:rPr>
        </w:r>
        <w:r w:rsidR="00A71C70">
          <w:rPr>
            <w:noProof/>
            <w:webHidden/>
          </w:rPr>
          <w:fldChar w:fldCharType="separate"/>
        </w:r>
        <w:r w:rsidR="00A71C70">
          <w:rPr>
            <w:noProof/>
            <w:webHidden/>
          </w:rPr>
          <w:t>47</w:t>
        </w:r>
        <w:r w:rsidR="00A71C70">
          <w:rPr>
            <w:noProof/>
            <w:webHidden/>
          </w:rPr>
          <w:fldChar w:fldCharType="end"/>
        </w:r>
      </w:hyperlink>
    </w:p>
    <w:p w14:paraId="0C4377E5" w14:textId="77777777" w:rsidR="00A71C70" w:rsidRDefault="00796205">
      <w:pPr>
        <w:pStyle w:val="Spistreci3"/>
        <w:tabs>
          <w:tab w:val="left" w:pos="1320"/>
          <w:tab w:val="right" w:leader="dot" w:pos="9061"/>
        </w:tabs>
        <w:rPr>
          <w:rFonts w:asciiTheme="minorHAnsi" w:eastAsiaTheme="minorEastAsia" w:hAnsiTheme="minorHAnsi" w:cstheme="minorBidi"/>
          <w:noProof/>
          <w:sz w:val="22"/>
          <w:lang w:eastAsia="pl-PL"/>
        </w:rPr>
      </w:pPr>
      <w:hyperlink w:anchor="_Toc98342797" w:history="1">
        <w:r w:rsidR="00A71C70" w:rsidRPr="009C0BBC">
          <w:rPr>
            <w:rStyle w:val="Hipercze"/>
            <w:noProof/>
          </w:rPr>
          <w:t>3.2.3</w:t>
        </w:r>
        <w:r w:rsidR="00A71C70">
          <w:rPr>
            <w:rFonts w:asciiTheme="minorHAnsi" w:eastAsiaTheme="minorEastAsia" w:hAnsiTheme="minorHAnsi" w:cstheme="minorBidi"/>
            <w:noProof/>
            <w:sz w:val="22"/>
            <w:lang w:eastAsia="pl-PL"/>
          </w:rPr>
          <w:tab/>
        </w:r>
        <w:r w:rsidR="00A71C70" w:rsidRPr="009C0BBC">
          <w:rPr>
            <w:rStyle w:val="Hipercze"/>
            <w:noProof/>
          </w:rPr>
          <w:t>Montaż instalacji technologicznych</w:t>
        </w:r>
        <w:r w:rsidR="00A71C70">
          <w:rPr>
            <w:noProof/>
            <w:webHidden/>
          </w:rPr>
          <w:tab/>
        </w:r>
        <w:r w:rsidR="00A71C70">
          <w:rPr>
            <w:noProof/>
            <w:webHidden/>
          </w:rPr>
          <w:fldChar w:fldCharType="begin"/>
        </w:r>
        <w:r w:rsidR="00A71C70">
          <w:rPr>
            <w:noProof/>
            <w:webHidden/>
          </w:rPr>
          <w:instrText xml:space="preserve"> PAGEREF _Toc98342797 \h </w:instrText>
        </w:r>
        <w:r w:rsidR="00A71C70">
          <w:rPr>
            <w:noProof/>
            <w:webHidden/>
          </w:rPr>
        </w:r>
        <w:r w:rsidR="00A71C70">
          <w:rPr>
            <w:noProof/>
            <w:webHidden/>
          </w:rPr>
          <w:fldChar w:fldCharType="separate"/>
        </w:r>
        <w:r w:rsidR="00A71C70">
          <w:rPr>
            <w:noProof/>
            <w:webHidden/>
          </w:rPr>
          <w:t>48</w:t>
        </w:r>
        <w:r w:rsidR="00A71C70">
          <w:rPr>
            <w:noProof/>
            <w:webHidden/>
          </w:rPr>
          <w:fldChar w:fldCharType="end"/>
        </w:r>
      </w:hyperlink>
    </w:p>
    <w:p w14:paraId="135B40DE" w14:textId="77777777" w:rsidR="00A71C70" w:rsidRDefault="00796205">
      <w:pPr>
        <w:pStyle w:val="Spistreci3"/>
        <w:tabs>
          <w:tab w:val="left" w:pos="1320"/>
          <w:tab w:val="right" w:leader="dot" w:pos="9061"/>
        </w:tabs>
        <w:rPr>
          <w:rFonts w:asciiTheme="minorHAnsi" w:eastAsiaTheme="minorEastAsia" w:hAnsiTheme="minorHAnsi" w:cstheme="minorBidi"/>
          <w:noProof/>
          <w:sz w:val="22"/>
          <w:lang w:eastAsia="pl-PL"/>
        </w:rPr>
      </w:pPr>
      <w:hyperlink w:anchor="_Toc98342798" w:history="1">
        <w:r w:rsidR="00A71C70" w:rsidRPr="009C0BBC">
          <w:rPr>
            <w:rStyle w:val="Hipercze"/>
            <w:noProof/>
          </w:rPr>
          <w:t>3.2.4</w:t>
        </w:r>
        <w:r w:rsidR="00A71C70">
          <w:rPr>
            <w:rFonts w:asciiTheme="minorHAnsi" w:eastAsiaTheme="minorEastAsia" w:hAnsiTheme="minorHAnsi" w:cstheme="minorBidi"/>
            <w:noProof/>
            <w:sz w:val="22"/>
            <w:lang w:eastAsia="pl-PL"/>
          </w:rPr>
          <w:tab/>
        </w:r>
        <w:r w:rsidR="00A71C70" w:rsidRPr="009C0BBC">
          <w:rPr>
            <w:rStyle w:val="Hipercze"/>
            <w:noProof/>
          </w:rPr>
          <w:t>Ruchome wyposażenie technologiczne i pomocnicze</w:t>
        </w:r>
        <w:r w:rsidR="00A71C70">
          <w:rPr>
            <w:noProof/>
            <w:webHidden/>
          </w:rPr>
          <w:tab/>
        </w:r>
        <w:r w:rsidR="00A71C70">
          <w:rPr>
            <w:noProof/>
            <w:webHidden/>
          </w:rPr>
          <w:fldChar w:fldCharType="begin"/>
        </w:r>
        <w:r w:rsidR="00A71C70">
          <w:rPr>
            <w:noProof/>
            <w:webHidden/>
          </w:rPr>
          <w:instrText xml:space="preserve"> PAGEREF _Toc98342798 \h </w:instrText>
        </w:r>
        <w:r w:rsidR="00A71C70">
          <w:rPr>
            <w:noProof/>
            <w:webHidden/>
          </w:rPr>
        </w:r>
        <w:r w:rsidR="00A71C70">
          <w:rPr>
            <w:noProof/>
            <w:webHidden/>
          </w:rPr>
          <w:fldChar w:fldCharType="separate"/>
        </w:r>
        <w:r w:rsidR="00A71C70">
          <w:rPr>
            <w:noProof/>
            <w:webHidden/>
          </w:rPr>
          <w:t>48</w:t>
        </w:r>
        <w:r w:rsidR="00A71C70">
          <w:rPr>
            <w:noProof/>
            <w:webHidden/>
          </w:rPr>
          <w:fldChar w:fldCharType="end"/>
        </w:r>
      </w:hyperlink>
    </w:p>
    <w:p w14:paraId="2ED452BA" w14:textId="77777777" w:rsidR="00A71C70" w:rsidRDefault="00796205">
      <w:pPr>
        <w:pStyle w:val="Spistreci3"/>
        <w:tabs>
          <w:tab w:val="left" w:pos="1320"/>
          <w:tab w:val="right" w:leader="dot" w:pos="9061"/>
        </w:tabs>
        <w:rPr>
          <w:rFonts w:asciiTheme="minorHAnsi" w:eastAsiaTheme="minorEastAsia" w:hAnsiTheme="minorHAnsi" w:cstheme="minorBidi"/>
          <w:noProof/>
          <w:sz w:val="22"/>
          <w:lang w:eastAsia="pl-PL"/>
        </w:rPr>
      </w:pPr>
      <w:hyperlink w:anchor="_Toc98342799" w:history="1">
        <w:r w:rsidR="00A71C70" w:rsidRPr="009C0BBC">
          <w:rPr>
            <w:rStyle w:val="Hipercze"/>
            <w:noProof/>
          </w:rPr>
          <w:t>3.2.5</w:t>
        </w:r>
        <w:r w:rsidR="00A71C70">
          <w:rPr>
            <w:rFonts w:asciiTheme="minorHAnsi" w:eastAsiaTheme="minorEastAsia" w:hAnsiTheme="minorHAnsi" w:cstheme="minorBidi"/>
            <w:noProof/>
            <w:sz w:val="22"/>
            <w:lang w:eastAsia="pl-PL"/>
          </w:rPr>
          <w:tab/>
        </w:r>
        <w:r w:rsidR="00A71C70" w:rsidRPr="009C0BBC">
          <w:rPr>
            <w:rStyle w:val="Hipercze"/>
            <w:noProof/>
          </w:rPr>
          <w:t>Kontrola jakości robót</w:t>
        </w:r>
        <w:r w:rsidR="00A71C70">
          <w:rPr>
            <w:noProof/>
            <w:webHidden/>
          </w:rPr>
          <w:tab/>
        </w:r>
        <w:r w:rsidR="00A71C70">
          <w:rPr>
            <w:noProof/>
            <w:webHidden/>
          </w:rPr>
          <w:fldChar w:fldCharType="begin"/>
        </w:r>
        <w:r w:rsidR="00A71C70">
          <w:rPr>
            <w:noProof/>
            <w:webHidden/>
          </w:rPr>
          <w:instrText xml:space="preserve"> PAGEREF _Toc98342799 \h </w:instrText>
        </w:r>
        <w:r w:rsidR="00A71C70">
          <w:rPr>
            <w:noProof/>
            <w:webHidden/>
          </w:rPr>
        </w:r>
        <w:r w:rsidR="00A71C70">
          <w:rPr>
            <w:noProof/>
            <w:webHidden/>
          </w:rPr>
          <w:fldChar w:fldCharType="separate"/>
        </w:r>
        <w:r w:rsidR="00A71C70">
          <w:rPr>
            <w:noProof/>
            <w:webHidden/>
          </w:rPr>
          <w:t>48</w:t>
        </w:r>
        <w:r w:rsidR="00A71C70">
          <w:rPr>
            <w:noProof/>
            <w:webHidden/>
          </w:rPr>
          <w:fldChar w:fldCharType="end"/>
        </w:r>
      </w:hyperlink>
    </w:p>
    <w:p w14:paraId="22766763" w14:textId="77777777" w:rsidR="00A71C70" w:rsidRDefault="00796205">
      <w:pPr>
        <w:pStyle w:val="Spistreci3"/>
        <w:tabs>
          <w:tab w:val="left" w:pos="1320"/>
          <w:tab w:val="right" w:leader="dot" w:pos="9061"/>
        </w:tabs>
        <w:rPr>
          <w:rFonts w:asciiTheme="minorHAnsi" w:eastAsiaTheme="minorEastAsia" w:hAnsiTheme="minorHAnsi" w:cstheme="minorBidi"/>
          <w:noProof/>
          <w:sz w:val="22"/>
          <w:lang w:eastAsia="pl-PL"/>
        </w:rPr>
      </w:pPr>
      <w:hyperlink w:anchor="_Toc98342800" w:history="1">
        <w:r w:rsidR="00A71C70" w:rsidRPr="009C0BBC">
          <w:rPr>
            <w:rStyle w:val="Hipercze"/>
            <w:noProof/>
          </w:rPr>
          <w:t>3.2.6</w:t>
        </w:r>
        <w:r w:rsidR="00A71C70">
          <w:rPr>
            <w:rFonts w:asciiTheme="minorHAnsi" w:eastAsiaTheme="minorEastAsia" w:hAnsiTheme="minorHAnsi" w:cstheme="minorBidi"/>
            <w:noProof/>
            <w:sz w:val="22"/>
            <w:lang w:eastAsia="pl-PL"/>
          </w:rPr>
          <w:tab/>
        </w:r>
        <w:r w:rsidR="00A71C70" w:rsidRPr="009C0BBC">
          <w:rPr>
            <w:rStyle w:val="Hipercze"/>
            <w:noProof/>
          </w:rPr>
          <w:t>Koszty korzystania z infrastruktury technicznej</w:t>
        </w:r>
        <w:r w:rsidR="00A71C70">
          <w:rPr>
            <w:noProof/>
            <w:webHidden/>
          </w:rPr>
          <w:tab/>
        </w:r>
        <w:r w:rsidR="00A71C70">
          <w:rPr>
            <w:noProof/>
            <w:webHidden/>
          </w:rPr>
          <w:fldChar w:fldCharType="begin"/>
        </w:r>
        <w:r w:rsidR="00A71C70">
          <w:rPr>
            <w:noProof/>
            <w:webHidden/>
          </w:rPr>
          <w:instrText xml:space="preserve"> PAGEREF _Toc98342800 \h </w:instrText>
        </w:r>
        <w:r w:rsidR="00A71C70">
          <w:rPr>
            <w:noProof/>
            <w:webHidden/>
          </w:rPr>
        </w:r>
        <w:r w:rsidR="00A71C70">
          <w:rPr>
            <w:noProof/>
            <w:webHidden/>
          </w:rPr>
          <w:fldChar w:fldCharType="separate"/>
        </w:r>
        <w:r w:rsidR="00A71C70">
          <w:rPr>
            <w:noProof/>
            <w:webHidden/>
          </w:rPr>
          <w:t>48</w:t>
        </w:r>
        <w:r w:rsidR="00A71C70">
          <w:rPr>
            <w:noProof/>
            <w:webHidden/>
          </w:rPr>
          <w:fldChar w:fldCharType="end"/>
        </w:r>
      </w:hyperlink>
    </w:p>
    <w:p w14:paraId="3369152F" w14:textId="77777777" w:rsidR="00A71C70" w:rsidRDefault="00796205">
      <w:pPr>
        <w:pStyle w:val="Spistreci3"/>
        <w:tabs>
          <w:tab w:val="left" w:pos="1320"/>
          <w:tab w:val="right" w:leader="dot" w:pos="9061"/>
        </w:tabs>
        <w:rPr>
          <w:rFonts w:asciiTheme="minorHAnsi" w:eastAsiaTheme="minorEastAsia" w:hAnsiTheme="minorHAnsi" w:cstheme="minorBidi"/>
          <w:noProof/>
          <w:sz w:val="22"/>
          <w:lang w:eastAsia="pl-PL"/>
        </w:rPr>
      </w:pPr>
      <w:hyperlink w:anchor="_Toc98342801" w:history="1">
        <w:r w:rsidR="00A71C70" w:rsidRPr="009C0BBC">
          <w:rPr>
            <w:rStyle w:val="Hipercze"/>
            <w:noProof/>
          </w:rPr>
          <w:t>3.2.7</w:t>
        </w:r>
        <w:r w:rsidR="00A71C70">
          <w:rPr>
            <w:rFonts w:asciiTheme="minorHAnsi" w:eastAsiaTheme="minorEastAsia" w:hAnsiTheme="minorHAnsi" w:cstheme="minorBidi"/>
            <w:noProof/>
            <w:sz w:val="22"/>
            <w:lang w:eastAsia="pl-PL"/>
          </w:rPr>
          <w:tab/>
        </w:r>
        <w:r w:rsidR="00A71C70" w:rsidRPr="009C0BBC">
          <w:rPr>
            <w:rStyle w:val="Hipercze"/>
            <w:noProof/>
          </w:rPr>
          <w:t>Zaplecze dla potrzeb Wykonawcy</w:t>
        </w:r>
        <w:r w:rsidR="00A71C70">
          <w:rPr>
            <w:noProof/>
            <w:webHidden/>
          </w:rPr>
          <w:tab/>
        </w:r>
        <w:r w:rsidR="00A71C70">
          <w:rPr>
            <w:noProof/>
            <w:webHidden/>
          </w:rPr>
          <w:fldChar w:fldCharType="begin"/>
        </w:r>
        <w:r w:rsidR="00A71C70">
          <w:rPr>
            <w:noProof/>
            <w:webHidden/>
          </w:rPr>
          <w:instrText xml:space="preserve"> PAGEREF _Toc98342801 \h </w:instrText>
        </w:r>
        <w:r w:rsidR="00A71C70">
          <w:rPr>
            <w:noProof/>
            <w:webHidden/>
          </w:rPr>
        </w:r>
        <w:r w:rsidR="00A71C70">
          <w:rPr>
            <w:noProof/>
            <w:webHidden/>
          </w:rPr>
          <w:fldChar w:fldCharType="separate"/>
        </w:r>
        <w:r w:rsidR="00A71C70">
          <w:rPr>
            <w:noProof/>
            <w:webHidden/>
          </w:rPr>
          <w:t>48</w:t>
        </w:r>
        <w:r w:rsidR="00A71C70">
          <w:rPr>
            <w:noProof/>
            <w:webHidden/>
          </w:rPr>
          <w:fldChar w:fldCharType="end"/>
        </w:r>
      </w:hyperlink>
    </w:p>
    <w:p w14:paraId="615E8C35" w14:textId="77777777" w:rsidR="00A71C70" w:rsidRDefault="00796205">
      <w:pPr>
        <w:pStyle w:val="Spistreci3"/>
        <w:tabs>
          <w:tab w:val="left" w:pos="1320"/>
          <w:tab w:val="right" w:leader="dot" w:pos="9061"/>
        </w:tabs>
        <w:rPr>
          <w:rFonts w:asciiTheme="minorHAnsi" w:eastAsiaTheme="minorEastAsia" w:hAnsiTheme="minorHAnsi" w:cstheme="minorBidi"/>
          <w:noProof/>
          <w:sz w:val="22"/>
          <w:lang w:eastAsia="pl-PL"/>
        </w:rPr>
      </w:pPr>
      <w:hyperlink w:anchor="_Toc98342802" w:history="1">
        <w:r w:rsidR="00A71C70" w:rsidRPr="009C0BBC">
          <w:rPr>
            <w:rStyle w:val="Hipercze"/>
            <w:noProof/>
          </w:rPr>
          <w:t>3.2.8</w:t>
        </w:r>
        <w:r w:rsidR="00A71C70">
          <w:rPr>
            <w:rFonts w:asciiTheme="minorHAnsi" w:eastAsiaTheme="minorEastAsia" w:hAnsiTheme="minorHAnsi" w:cstheme="minorBidi"/>
            <w:noProof/>
            <w:sz w:val="22"/>
            <w:lang w:eastAsia="pl-PL"/>
          </w:rPr>
          <w:tab/>
        </w:r>
        <w:r w:rsidR="00A71C70" w:rsidRPr="009C0BBC">
          <w:rPr>
            <w:rStyle w:val="Hipercze"/>
            <w:noProof/>
          </w:rPr>
          <w:t>Plakatowanie i reklama</w:t>
        </w:r>
        <w:r w:rsidR="00A71C70">
          <w:rPr>
            <w:noProof/>
            <w:webHidden/>
          </w:rPr>
          <w:tab/>
        </w:r>
        <w:r w:rsidR="00A71C70">
          <w:rPr>
            <w:noProof/>
            <w:webHidden/>
          </w:rPr>
          <w:fldChar w:fldCharType="begin"/>
        </w:r>
        <w:r w:rsidR="00A71C70">
          <w:rPr>
            <w:noProof/>
            <w:webHidden/>
          </w:rPr>
          <w:instrText xml:space="preserve"> PAGEREF _Toc98342802 \h </w:instrText>
        </w:r>
        <w:r w:rsidR="00A71C70">
          <w:rPr>
            <w:noProof/>
            <w:webHidden/>
          </w:rPr>
        </w:r>
        <w:r w:rsidR="00A71C70">
          <w:rPr>
            <w:noProof/>
            <w:webHidden/>
          </w:rPr>
          <w:fldChar w:fldCharType="separate"/>
        </w:r>
        <w:r w:rsidR="00A71C70">
          <w:rPr>
            <w:noProof/>
            <w:webHidden/>
          </w:rPr>
          <w:t>48</w:t>
        </w:r>
        <w:r w:rsidR="00A71C70">
          <w:rPr>
            <w:noProof/>
            <w:webHidden/>
          </w:rPr>
          <w:fldChar w:fldCharType="end"/>
        </w:r>
      </w:hyperlink>
    </w:p>
    <w:p w14:paraId="0335A8D2" w14:textId="77777777" w:rsidR="00A71C70" w:rsidRDefault="00796205">
      <w:pPr>
        <w:pStyle w:val="Spistreci3"/>
        <w:tabs>
          <w:tab w:val="left" w:pos="1320"/>
          <w:tab w:val="right" w:leader="dot" w:pos="9061"/>
        </w:tabs>
        <w:rPr>
          <w:rFonts w:asciiTheme="minorHAnsi" w:eastAsiaTheme="minorEastAsia" w:hAnsiTheme="minorHAnsi" w:cstheme="minorBidi"/>
          <w:noProof/>
          <w:sz w:val="22"/>
          <w:lang w:eastAsia="pl-PL"/>
        </w:rPr>
      </w:pPr>
      <w:hyperlink w:anchor="_Toc98342803" w:history="1">
        <w:r w:rsidR="00A71C70" w:rsidRPr="009C0BBC">
          <w:rPr>
            <w:rStyle w:val="Hipercze"/>
            <w:noProof/>
          </w:rPr>
          <w:t>3.2.9</w:t>
        </w:r>
        <w:r w:rsidR="00A71C70">
          <w:rPr>
            <w:rFonts w:asciiTheme="minorHAnsi" w:eastAsiaTheme="minorEastAsia" w:hAnsiTheme="minorHAnsi" w:cstheme="minorBidi"/>
            <w:noProof/>
            <w:sz w:val="22"/>
            <w:lang w:eastAsia="pl-PL"/>
          </w:rPr>
          <w:tab/>
        </w:r>
        <w:r w:rsidR="00A71C70" w:rsidRPr="009C0BBC">
          <w:rPr>
            <w:rStyle w:val="Hipercze"/>
            <w:noProof/>
          </w:rPr>
          <w:t>Park maszynowy Wykonawcy</w:t>
        </w:r>
        <w:r w:rsidR="00A71C70">
          <w:rPr>
            <w:noProof/>
            <w:webHidden/>
          </w:rPr>
          <w:tab/>
        </w:r>
        <w:r w:rsidR="00A71C70">
          <w:rPr>
            <w:noProof/>
            <w:webHidden/>
          </w:rPr>
          <w:fldChar w:fldCharType="begin"/>
        </w:r>
        <w:r w:rsidR="00A71C70">
          <w:rPr>
            <w:noProof/>
            <w:webHidden/>
          </w:rPr>
          <w:instrText xml:space="preserve"> PAGEREF _Toc98342803 \h </w:instrText>
        </w:r>
        <w:r w:rsidR="00A71C70">
          <w:rPr>
            <w:noProof/>
            <w:webHidden/>
          </w:rPr>
        </w:r>
        <w:r w:rsidR="00A71C70">
          <w:rPr>
            <w:noProof/>
            <w:webHidden/>
          </w:rPr>
          <w:fldChar w:fldCharType="separate"/>
        </w:r>
        <w:r w:rsidR="00A71C70">
          <w:rPr>
            <w:noProof/>
            <w:webHidden/>
          </w:rPr>
          <w:t>49</w:t>
        </w:r>
        <w:r w:rsidR="00A71C70">
          <w:rPr>
            <w:noProof/>
            <w:webHidden/>
          </w:rPr>
          <w:fldChar w:fldCharType="end"/>
        </w:r>
      </w:hyperlink>
    </w:p>
    <w:p w14:paraId="3C9A326B" w14:textId="77777777" w:rsidR="00A71C70" w:rsidRDefault="00796205">
      <w:pPr>
        <w:pStyle w:val="Spistreci3"/>
        <w:tabs>
          <w:tab w:val="left" w:pos="1320"/>
          <w:tab w:val="right" w:leader="dot" w:pos="9061"/>
        </w:tabs>
        <w:rPr>
          <w:rFonts w:asciiTheme="minorHAnsi" w:eastAsiaTheme="minorEastAsia" w:hAnsiTheme="minorHAnsi" w:cstheme="minorBidi"/>
          <w:noProof/>
          <w:sz w:val="22"/>
          <w:lang w:eastAsia="pl-PL"/>
        </w:rPr>
      </w:pPr>
      <w:hyperlink w:anchor="_Toc98342804" w:history="1">
        <w:r w:rsidR="00A71C70" w:rsidRPr="009C0BBC">
          <w:rPr>
            <w:rStyle w:val="Hipercze"/>
            <w:noProof/>
          </w:rPr>
          <w:t>3.2.10</w:t>
        </w:r>
        <w:r w:rsidR="00A71C70">
          <w:rPr>
            <w:rFonts w:asciiTheme="minorHAnsi" w:eastAsiaTheme="minorEastAsia" w:hAnsiTheme="minorHAnsi" w:cstheme="minorBidi"/>
            <w:noProof/>
            <w:sz w:val="22"/>
            <w:lang w:eastAsia="pl-PL"/>
          </w:rPr>
          <w:tab/>
        </w:r>
        <w:r w:rsidR="00A71C70" w:rsidRPr="009C0BBC">
          <w:rPr>
            <w:rStyle w:val="Hipercze"/>
            <w:noProof/>
          </w:rPr>
          <w:t>Dokumenty budowy</w:t>
        </w:r>
        <w:r w:rsidR="00A71C70">
          <w:rPr>
            <w:noProof/>
            <w:webHidden/>
          </w:rPr>
          <w:tab/>
        </w:r>
        <w:r w:rsidR="00A71C70">
          <w:rPr>
            <w:noProof/>
            <w:webHidden/>
          </w:rPr>
          <w:fldChar w:fldCharType="begin"/>
        </w:r>
        <w:r w:rsidR="00A71C70">
          <w:rPr>
            <w:noProof/>
            <w:webHidden/>
          </w:rPr>
          <w:instrText xml:space="preserve"> PAGEREF _Toc98342804 \h </w:instrText>
        </w:r>
        <w:r w:rsidR="00A71C70">
          <w:rPr>
            <w:noProof/>
            <w:webHidden/>
          </w:rPr>
        </w:r>
        <w:r w:rsidR="00A71C70">
          <w:rPr>
            <w:noProof/>
            <w:webHidden/>
          </w:rPr>
          <w:fldChar w:fldCharType="separate"/>
        </w:r>
        <w:r w:rsidR="00A71C70">
          <w:rPr>
            <w:noProof/>
            <w:webHidden/>
          </w:rPr>
          <w:t>49</w:t>
        </w:r>
        <w:r w:rsidR="00A71C70">
          <w:rPr>
            <w:noProof/>
            <w:webHidden/>
          </w:rPr>
          <w:fldChar w:fldCharType="end"/>
        </w:r>
      </w:hyperlink>
    </w:p>
    <w:p w14:paraId="028CFA36" w14:textId="77777777" w:rsidR="00A71C70" w:rsidRDefault="00796205">
      <w:pPr>
        <w:pStyle w:val="Spistreci3"/>
        <w:tabs>
          <w:tab w:val="left" w:pos="1320"/>
          <w:tab w:val="right" w:leader="dot" w:pos="9061"/>
        </w:tabs>
        <w:rPr>
          <w:rFonts w:asciiTheme="minorHAnsi" w:eastAsiaTheme="minorEastAsia" w:hAnsiTheme="minorHAnsi" w:cstheme="minorBidi"/>
          <w:noProof/>
          <w:sz w:val="22"/>
          <w:lang w:eastAsia="pl-PL"/>
        </w:rPr>
      </w:pPr>
      <w:hyperlink w:anchor="_Toc98342805" w:history="1">
        <w:r w:rsidR="00A71C70" w:rsidRPr="009C0BBC">
          <w:rPr>
            <w:rStyle w:val="Hipercze"/>
            <w:noProof/>
          </w:rPr>
          <w:t>3.2.11</w:t>
        </w:r>
        <w:r w:rsidR="00A71C70">
          <w:rPr>
            <w:rFonts w:asciiTheme="minorHAnsi" w:eastAsiaTheme="minorEastAsia" w:hAnsiTheme="minorHAnsi" w:cstheme="minorBidi"/>
            <w:noProof/>
            <w:sz w:val="22"/>
            <w:lang w:eastAsia="pl-PL"/>
          </w:rPr>
          <w:tab/>
        </w:r>
        <w:r w:rsidR="00A71C70" w:rsidRPr="009C0BBC">
          <w:rPr>
            <w:rStyle w:val="Hipercze"/>
            <w:noProof/>
          </w:rPr>
          <w:t>Pomiary ilości robót i odbiór częściowy robót</w:t>
        </w:r>
        <w:r w:rsidR="00A71C70">
          <w:rPr>
            <w:noProof/>
            <w:webHidden/>
          </w:rPr>
          <w:tab/>
        </w:r>
        <w:r w:rsidR="00A71C70">
          <w:rPr>
            <w:noProof/>
            <w:webHidden/>
          </w:rPr>
          <w:fldChar w:fldCharType="begin"/>
        </w:r>
        <w:r w:rsidR="00A71C70">
          <w:rPr>
            <w:noProof/>
            <w:webHidden/>
          </w:rPr>
          <w:instrText xml:space="preserve"> PAGEREF _Toc98342805 \h </w:instrText>
        </w:r>
        <w:r w:rsidR="00A71C70">
          <w:rPr>
            <w:noProof/>
            <w:webHidden/>
          </w:rPr>
        </w:r>
        <w:r w:rsidR="00A71C70">
          <w:rPr>
            <w:noProof/>
            <w:webHidden/>
          </w:rPr>
          <w:fldChar w:fldCharType="separate"/>
        </w:r>
        <w:r w:rsidR="00A71C70">
          <w:rPr>
            <w:noProof/>
            <w:webHidden/>
          </w:rPr>
          <w:t>50</w:t>
        </w:r>
        <w:r w:rsidR="00A71C70">
          <w:rPr>
            <w:noProof/>
            <w:webHidden/>
          </w:rPr>
          <w:fldChar w:fldCharType="end"/>
        </w:r>
      </w:hyperlink>
    </w:p>
    <w:p w14:paraId="75678ABC" w14:textId="77777777" w:rsidR="00A71C70" w:rsidRDefault="00796205">
      <w:pPr>
        <w:pStyle w:val="Spistreci2"/>
        <w:tabs>
          <w:tab w:val="left" w:pos="880"/>
          <w:tab w:val="right" w:leader="dot" w:pos="9061"/>
        </w:tabs>
        <w:rPr>
          <w:rFonts w:asciiTheme="minorHAnsi" w:eastAsiaTheme="minorEastAsia" w:hAnsiTheme="minorHAnsi" w:cstheme="minorBidi"/>
          <w:noProof/>
          <w:sz w:val="22"/>
          <w:lang w:eastAsia="pl-PL"/>
        </w:rPr>
      </w:pPr>
      <w:hyperlink w:anchor="_Toc98342806" w:history="1">
        <w:r w:rsidR="00A71C70" w:rsidRPr="009C0BBC">
          <w:rPr>
            <w:rStyle w:val="Hipercze"/>
            <w:noProof/>
          </w:rPr>
          <w:t>3.3</w:t>
        </w:r>
        <w:r w:rsidR="00A71C70">
          <w:rPr>
            <w:rFonts w:asciiTheme="minorHAnsi" w:eastAsiaTheme="minorEastAsia" w:hAnsiTheme="minorHAnsi" w:cstheme="minorBidi"/>
            <w:noProof/>
            <w:sz w:val="22"/>
            <w:lang w:eastAsia="pl-PL"/>
          </w:rPr>
          <w:tab/>
        </w:r>
        <w:r w:rsidR="00A71C70" w:rsidRPr="009C0BBC">
          <w:rPr>
            <w:rStyle w:val="Hipercze"/>
            <w:noProof/>
          </w:rPr>
          <w:t>Próby Końcowe</w:t>
        </w:r>
        <w:r w:rsidR="00A71C70">
          <w:rPr>
            <w:noProof/>
            <w:webHidden/>
          </w:rPr>
          <w:tab/>
        </w:r>
        <w:r w:rsidR="00A71C70">
          <w:rPr>
            <w:noProof/>
            <w:webHidden/>
          </w:rPr>
          <w:fldChar w:fldCharType="begin"/>
        </w:r>
        <w:r w:rsidR="00A71C70">
          <w:rPr>
            <w:noProof/>
            <w:webHidden/>
          </w:rPr>
          <w:instrText xml:space="preserve"> PAGEREF _Toc98342806 \h </w:instrText>
        </w:r>
        <w:r w:rsidR="00A71C70">
          <w:rPr>
            <w:noProof/>
            <w:webHidden/>
          </w:rPr>
        </w:r>
        <w:r w:rsidR="00A71C70">
          <w:rPr>
            <w:noProof/>
            <w:webHidden/>
          </w:rPr>
          <w:fldChar w:fldCharType="separate"/>
        </w:r>
        <w:r w:rsidR="00A71C70">
          <w:rPr>
            <w:noProof/>
            <w:webHidden/>
          </w:rPr>
          <w:t>50</w:t>
        </w:r>
        <w:r w:rsidR="00A71C70">
          <w:rPr>
            <w:noProof/>
            <w:webHidden/>
          </w:rPr>
          <w:fldChar w:fldCharType="end"/>
        </w:r>
      </w:hyperlink>
    </w:p>
    <w:p w14:paraId="20423314" w14:textId="77777777" w:rsidR="00A71C70" w:rsidRDefault="00796205">
      <w:pPr>
        <w:pStyle w:val="Spistreci2"/>
        <w:tabs>
          <w:tab w:val="left" w:pos="880"/>
          <w:tab w:val="right" w:leader="dot" w:pos="9061"/>
        </w:tabs>
        <w:rPr>
          <w:rFonts w:asciiTheme="minorHAnsi" w:eastAsiaTheme="minorEastAsia" w:hAnsiTheme="minorHAnsi" w:cstheme="minorBidi"/>
          <w:noProof/>
          <w:sz w:val="22"/>
          <w:lang w:eastAsia="pl-PL"/>
        </w:rPr>
      </w:pPr>
      <w:hyperlink w:anchor="_Toc98342807" w:history="1">
        <w:r w:rsidR="00A71C70" w:rsidRPr="009C0BBC">
          <w:rPr>
            <w:rStyle w:val="Hipercze"/>
            <w:noProof/>
          </w:rPr>
          <w:t>3.4</w:t>
        </w:r>
        <w:r w:rsidR="00A71C70">
          <w:rPr>
            <w:rFonts w:asciiTheme="minorHAnsi" w:eastAsiaTheme="minorEastAsia" w:hAnsiTheme="minorHAnsi" w:cstheme="minorBidi"/>
            <w:noProof/>
            <w:sz w:val="22"/>
            <w:lang w:eastAsia="pl-PL"/>
          </w:rPr>
          <w:tab/>
        </w:r>
        <w:r w:rsidR="00A71C70" w:rsidRPr="009C0BBC">
          <w:rPr>
            <w:rStyle w:val="Hipercze"/>
            <w:noProof/>
          </w:rPr>
          <w:t>Przeszkolenie pracowników wskazanych przez Zamawiającego w zakresie obsługi instalacji technologicznych i urządzeń</w:t>
        </w:r>
        <w:r w:rsidR="00A71C70">
          <w:rPr>
            <w:noProof/>
            <w:webHidden/>
          </w:rPr>
          <w:tab/>
        </w:r>
        <w:r w:rsidR="00A71C70">
          <w:rPr>
            <w:noProof/>
            <w:webHidden/>
          </w:rPr>
          <w:fldChar w:fldCharType="begin"/>
        </w:r>
        <w:r w:rsidR="00A71C70">
          <w:rPr>
            <w:noProof/>
            <w:webHidden/>
          </w:rPr>
          <w:instrText xml:space="preserve"> PAGEREF _Toc98342807 \h </w:instrText>
        </w:r>
        <w:r w:rsidR="00A71C70">
          <w:rPr>
            <w:noProof/>
            <w:webHidden/>
          </w:rPr>
        </w:r>
        <w:r w:rsidR="00A71C70">
          <w:rPr>
            <w:noProof/>
            <w:webHidden/>
          </w:rPr>
          <w:fldChar w:fldCharType="separate"/>
        </w:r>
        <w:r w:rsidR="00A71C70">
          <w:rPr>
            <w:noProof/>
            <w:webHidden/>
          </w:rPr>
          <w:t>52</w:t>
        </w:r>
        <w:r w:rsidR="00A71C70">
          <w:rPr>
            <w:noProof/>
            <w:webHidden/>
          </w:rPr>
          <w:fldChar w:fldCharType="end"/>
        </w:r>
      </w:hyperlink>
    </w:p>
    <w:p w14:paraId="26AE5C83" w14:textId="77777777" w:rsidR="00A71C70" w:rsidRDefault="00796205">
      <w:pPr>
        <w:pStyle w:val="Spistreci2"/>
        <w:tabs>
          <w:tab w:val="left" w:pos="880"/>
          <w:tab w:val="right" w:leader="dot" w:pos="9061"/>
        </w:tabs>
        <w:rPr>
          <w:rFonts w:asciiTheme="minorHAnsi" w:eastAsiaTheme="minorEastAsia" w:hAnsiTheme="minorHAnsi" w:cstheme="minorBidi"/>
          <w:noProof/>
          <w:sz w:val="22"/>
          <w:lang w:eastAsia="pl-PL"/>
        </w:rPr>
      </w:pPr>
      <w:hyperlink w:anchor="_Toc98342808" w:history="1">
        <w:r w:rsidR="00A71C70" w:rsidRPr="009C0BBC">
          <w:rPr>
            <w:rStyle w:val="Hipercze"/>
            <w:noProof/>
          </w:rPr>
          <w:t>3.5</w:t>
        </w:r>
        <w:r w:rsidR="00A71C70">
          <w:rPr>
            <w:rFonts w:asciiTheme="minorHAnsi" w:eastAsiaTheme="minorEastAsia" w:hAnsiTheme="minorHAnsi" w:cstheme="minorBidi"/>
            <w:noProof/>
            <w:sz w:val="22"/>
            <w:lang w:eastAsia="pl-PL"/>
          </w:rPr>
          <w:tab/>
        </w:r>
        <w:r w:rsidR="00A71C70" w:rsidRPr="009C0BBC">
          <w:rPr>
            <w:rStyle w:val="Hipercze"/>
            <w:noProof/>
          </w:rPr>
          <w:t>Dokumentacja powykonawcza</w:t>
        </w:r>
        <w:r w:rsidR="00A71C70">
          <w:rPr>
            <w:noProof/>
            <w:webHidden/>
          </w:rPr>
          <w:tab/>
        </w:r>
        <w:r w:rsidR="00A71C70">
          <w:rPr>
            <w:noProof/>
            <w:webHidden/>
          </w:rPr>
          <w:fldChar w:fldCharType="begin"/>
        </w:r>
        <w:r w:rsidR="00A71C70">
          <w:rPr>
            <w:noProof/>
            <w:webHidden/>
          </w:rPr>
          <w:instrText xml:space="preserve"> PAGEREF _Toc98342808 \h </w:instrText>
        </w:r>
        <w:r w:rsidR="00A71C70">
          <w:rPr>
            <w:noProof/>
            <w:webHidden/>
          </w:rPr>
        </w:r>
        <w:r w:rsidR="00A71C70">
          <w:rPr>
            <w:noProof/>
            <w:webHidden/>
          </w:rPr>
          <w:fldChar w:fldCharType="separate"/>
        </w:r>
        <w:r w:rsidR="00A71C70">
          <w:rPr>
            <w:noProof/>
            <w:webHidden/>
          </w:rPr>
          <w:t>52</w:t>
        </w:r>
        <w:r w:rsidR="00A71C70">
          <w:rPr>
            <w:noProof/>
            <w:webHidden/>
          </w:rPr>
          <w:fldChar w:fldCharType="end"/>
        </w:r>
      </w:hyperlink>
    </w:p>
    <w:p w14:paraId="0A1FC3B1" w14:textId="77777777" w:rsidR="00A71C70" w:rsidRDefault="00796205">
      <w:pPr>
        <w:pStyle w:val="Spistreci2"/>
        <w:tabs>
          <w:tab w:val="left" w:pos="880"/>
          <w:tab w:val="right" w:leader="dot" w:pos="9061"/>
        </w:tabs>
        <w:rPr>
          <w:rFonts w:asciiTheme="minorHAnsi" w:eastAsiaTheme="minorEastAsia" w:hAnsiTheme="minorHAnsi" w:cstheme="minorBidi"/>
          <w:noProof/>
          <w:sz w:val="22"/>
          <w:lang w:eastAsia="pl-PL"/>
        </w:rPr>
      </w:pPr>
      <w:hyperlink w:anchor="_Toc98342809" w:history="1">
        <w:r w:rsidR="00A71C70" w:rsidRPr="009C0BBC">
          <w:rPr>
            <w:rStyle w:val="Hipercze"/>
            <w:noProof/>
          </w:rPr>
          <w:t>3.6</w:t>
        </w:r>
        <w:r w:rsidR="00A71C70">
          <w:rPr>
            <w:rFonts w:asciiTheme="minorHAnsi" w:eastAsiaTheme="minorEastAsia" w:hAnsiTheme="minorHAnsi" w:cstheme="minorBidi"/>
            <w:noProof/>
            <w:sz w:val="22"/>
            <w:lang w:eastAsia="pl-PL"/>
          </w:rPr>
          <w:tab/>
        </w:r>
        <w:r w:rsidR="00A71C70" w:rsidRPr="009C0BBC">
          <w:rPr>
            <w:rStyle w:val="Hipercze"/>
            <w:noProof/>
          </w:rPr>
          <w:t>Dokumentacja po zakończeniu budowy i montażu</w:t>
        </w:r>
        <w:r w:rsidR="00A71C70">
          <w:rPr>
            <w:noProof/>
            <w:webHidden/>
          </w:rPr>
          <w:tab/>
        </w:r>
        <w:r w:rsidR="00A71C70">
          <w:rPr>
            <w:noProof/>
            <w:webHidden/>
          </w:rPr>
          <w:fldChar w:fldCharType="begin"/>
        </w:r>
        <w:r w:rsidR="00A71C70">
          <w:rPr>
            <w:noProof/>
            <w:webHidden/>
          </w:rPr>
          <w:instrText xml:space="preserve"> PAGEREF _Toc98342809 \h </w:instrText>
        </w:r>
        <w:r w:rsidR="00A71C70">
          <w:rPr>
            <w:noProof/>
            <w:webHidden/>
          </w:rPr>
        </w:r>
        <w:r w:rsidR="00A71C70">
          <w:rPr>
            <w:noProof/>
            <w:webHidden/>
          </w:rPr>
          <w:fldChar w:fldCharType="separate"/>
        </w:r>
        <w:r w:rsidR="00A71C70">
          <w:rPr>
            <w:noProof/>
            <w:webHidden/>
          </w:rPr>
          <w:t>54</w:t>
        </w:r>
        <w:r w:rsidR="00A71C70">
          <w:rPr>
            <w:noProof/>
            <w:webHidden/>
          </w:rPr>
          <w:fldChar w:fldCharType="end"/>
        </w:r>
      </w:hyperlink>
    </w:p>
    <w:p w14:paraId="7FA31651" w14:textId="77777777" w:rsidR="00A71C70" w:rsidRDefault="00796205">
      <w:pPr>
        <w:pStyle w:val="Spistreci2"/>
        <w:tabs>
          <w:tab w:val="left" w:pos="880"/>
          <w:tab w:val="right" w:leader="dot" w:pos="9061"/>
        </w:tabs>
        <w:rPr>
          <w:rFonts w:asciiTheme="minorHAnsi" w:eastAsiaTheme="minorEastAsia" w:hAnsiTheme="minorHAnsi" w:cstheme="minorBidi"/>
          <w:noProof/>
          <w:sz w:val="22"/>
          <w:lang w:eastAsia="pl-PL"/>
        </w:rPr>
      </w:pPr>
      <w:hyperlink w:anchor="_Toc98342810" w:history="1">
        <w:r w:rsidR="00A71C70" w:rsidRPr="009C0BBC">
          <w:rPr>
            <w:rStyle w:val="Hipercze"/>
            <w:noProof/>
          </w:rPr>
          <w:t>3.7</w:t>
        </w:r>
        <w:r w:rsidR="00A71C70">
          <w:rPr>
            <w:rFonts w:asciiTheme="minorHAnsi" w:eastAsiaTheme="minorEastAsia" w:hAnsiTheme="minorHAnsi" w:cstheme="minorBidi"/>
            <w:noProof/>
            <w:sz w:val="22"/>
            <w:lang w:eastAsia="pl-PL"/>
          </w:rPr>
          <w:tab/>
        </w:r>
        <w:r w:rsidR="00A71C70" w:rsidRPr="009C0BBC">
          <w:rPr>
            <w:rStyle w:val="Hipercze"/>
            <w:noProof/>
          </w:rPr>
          <w:t>Wymagania gwarancyjne</w:t>
        </w:r>
        <w:r w:rsidR="00A71C70">
          <w:rPr>
            <w:noProof/>
            <w:webHidden/>
          </w:rPr>
          <w:tab/>
        </w:r>
        <w:r w:rsidR="00A71C70">
          <w:rPr>
            <w:noProof/>
            <w:webHidden/>
          </w:rPr>
          <w:fldChar w:fldCharType="begin"/>
        </w:r>
        <w:r w:rsidR="00A71C70">
          <w:rPr>
            <w:noProof/>
            <w:webHidden/>
          </w:rPr>
          <w:instrText xml:space="preserve"> PAGEREF _Toc98342810 \h </w:instrText>
        </w:r>
        <w:r w:rsidR="00A71C70">
          <w:rPr>
            <w:noProof/>
            <w:webHidden/>
          </w:rPr>
        </w:r>
        <w:r w:rsidR="00A71C70">
          <w:rPr>
            <w:noProof/>
            <w:webHidden/>
          </w:rPr>
          <w:fldChar w:fldCharType="separate"/>
        </w:r>
        <w:r w:rsidR="00A71C70">
          <w:rPr>
            <w:noProof/>
            <w:webHidden/>
          </w:rPr>
          <w:t>54</w:t>
        </w:r>
        <w:r w:rsidR="00A71C70">
          <w:rPr>
            <w:noProof/>
            <w:webHidden/>
          </w:rPr>
          <w:fldChar w:fldCharType="end"/>
        </w:r>
      </w:hyperlink>
    </w:p>
    <w:p w14:paraId="2E9C2A65" w14:textId="77777777" w:rsidR="00A71C70" w:rsidRDefault="00796205">
      <w:pPr>
        <w:pStyle w:val="Spistreci3"/>
        <w:tabs>
          <w:tab w:val="left" w:pos="1320"/>
          <w:tab w:val="right" w:leader="dot" w:pos="9061"/>
        </w:tabs>
        <w:rPr>
          <w:rFonts w:asciiTheme="minorHAnsi" w:eastAsiaTheme="minorEastAsia" w:hAnsiTheme="minorHAnsi" w:cstheme="minorBidi"/>
          <w:noProof/>
          <w:sz w:val="22"/>
          <w:lang w:eastAsia="pl-PL"/>
        </w:rPr>
      </w:pPr>
      <w:hyperlink w:anchor="_Toc98342811" w:history="1">
        <w:r w:rsidR="00A71C70" w:rsidRPr="009C0BBC">
          <w:rPr>
            <w:rStyle w:val="Hipercze"/>
            <w:noProof/>
          </w:rPr>
          <w:t>3.7.1</w:t>
        </w:r>
        <w:r w:rsidR="00A71C70">
          <w:rPr>
            <w:rFonts w:asciiTheme="minorHAnsi" w:eastAsiaTheme="minorEastAsia" w:hAnsiTheme="minorHAnsi" w:cstheme="minorBidi"/>
            <w:noProof/>
            <w:sz w:val="22"/>
            <w:lang w:eastAsia="pl-PL"/>
          </w:rPr>
          <w:tab/>
        </w:r>
        <w:r w:rsidR="00A71C70" w:rsidRPr="009C0BBC">
          <w:rPr>
            <w:rStyle w:val="Hipercze"/>
            <w:noProof/>
          </w:rPr>
          <w:t>Warunki gwarancji i rękojmi za wady oraz serwisu</w:t>
        </w:r>
        <w:r w:rsidR="00A71C70">
          <w:rPr>
            <w:noProof/>
            <w:webHidden/>
          </w:rPr>
          <w:tab/>
        </w:r>
        <w:r w:rsidR="00A71C70">
          <w:rPr>
            <w:noProof/>
            <w:webHidden/>
          </w:rPr>
          <w:fldChar w:fldCharType="begin"/>
        </w:r>
        <w:r w:rsidR="00A71C70">
          <w:rPr>
            <w:noProof/>
            <w:webHidden/>
          </w:rPr>
          <w:instrText xml:space="preserve"> PAGEREF _Toc98342811 \h </w:instrText>
        </w:r>
        <w:r w:rsidR="00A71C70">
          <w:rPr>
            <w:noProof/>
            <w:webHidden/>
          </w:rPr>
        </w:r>
        <w:r w:rsidR="00A71C70">
          <w:rPr>
            <w:noProof/>
            <w:webHidden/>
          </w:rPr>
          <w:fldChar w:fldCharType="separate"/>
        </w:r>
        <w:r w:rsidR="00A71C70">
          <w:rPr>
            <w:noProof/>
            <w:webHidden/>
          </w:rPr>
          <w:t>54</w:t>
        </w:r>
        <w:r w:rsidR="00A71C70">
          <w:rPr>
            <w:noProof/>
            <w:webHidden/>
          </w:rPr>
          <w:fldChar w:fldCharType="end"/>
        </w:r>
      </w:hyperlink>
    </w:p>
    <w:p w14:paraId="38134008" w14:textId="77777777" w:rsidR="00A71C70" w:rsidRDefault="00796205">
      <w:pPr>
        <w:pStyle w:val="Spistreci3"/>
        <w:tabs>
          <w:tab w:val="left" w:pos="1320"/>
          <w:tab w:val="right" w:leader="dot" w:pos="9061"/>
        </w:tabs>
        <w:rPr>
          <w:rFonts w:asciiTheme="minorHAnsi" w:eastAsiaTheme="minorEastAsia" w:hAnsiTheme="minorHAnsi" w:cstheme="minorBidi"/>
          <w:noProof/>
          <w:sz w:val="22"/>
          <w:lang w:eastAsia="pl-PL"/>
        </w:rPr>
      </w:pPr>
      <w:hyperlink w:anchor="_Toc98342812" w:history="1">
        <w:r w:rsidR="00A71C70" w:rsidRPr="009C0BBC">
          <w:rPr>
            <w:rStyle w:val="Hipercze"/>
            <w:noProof/>
          </w:rPr>
          <w:t>3.7.2</w:t>
        </w:r>
        <w:r w:rsidR="00A71C70">
          <w:rPr>
            <w:rFonts w:asciiTheme="minorHAnsi" w:eastAsiaTheme="minorEastAsia" w:hAnsiTheme="minorHAnsi" w:cstheme="minorBidi"/>
            <w:noProof/>
            <w:sz w:val="22"/>
            <w:lang w:eastAsia="pl-PL"/>
          </w:rPr>
          <w:tab/>
        </w:r>
        <w:r w:rsidR="00A71C70" w:rsidRPr="009C0BBC">
          <w:rPr>
            <w:rStyle w:val="Hipercze"/>
            <w:noProof/>
          </w:rPr>
          <w:t>Gwarantowane parametry technologiczne</w:t>
        </w:r>
        <w:r w:rsidR="00A71C70">
          <w:rPr>
            <w:noProof/>
            <w:webHidden/>
          </w:rPr>
          <w:tab/>
        </w:r>
        <w:r w:rsidR="00A71C70">
          <w:rPr>
            <w:noProof/>
            <w:webHidden/>
          </w:rPr>
          <w:fldChar w:fldCharType="begin"/>
        </w:r>
        <w:r w:rsidR="00A71C70">
          <w:rPr>
            <w:noProof/>
            <w:webHidden/>
          </w:rPr>
          <w:instrText xml:space="preserve"> PAGEREF _Toc98342812 \h </w:instrText>
        </w:r>
        <w:r w:rsidR="00A71C70">
          <w:rPr>
            <w:noProof/>
            <w:webHidden/>
          </w:rPr>
        </w:r>
        <w:r w:rsidR="00A71C70">
          <w:rPr>
            <w:noProof/>
            <w:webHidden/>
          </w:rPr>
          <w:fldChar w:fldCharType="separate"/>
        </w:r>
        <w:r w:rsidR="00A71C70">
          <w:rPr>
            <w:noProof/>
            <w:webHidden/>
          </w:rPr>
          <w:t>55</w:t>
        </w:r>
        <w:r w:rsidR="00A71C70">
          <w:rPr>
            <w:noProof/>
            <w:webHidden/>
          </w:rPr>
          <w:fldChar w:fldCharType="end"/>
        </w:r>
      </w:hyperlink>
    </w:p>
    <w:p w14:paraId="558C367E" w14:textId="77777777" w:rsidR="00A71C70" w:rsidRDefault="00796205">
      <w:pPr>
        <w:pStyle w:val="Spistreci2"/>
        <w:tabs>
          <w:tab w:val="left" w:pos="880"/>
          <w:tab w:val="right" w:leader="dot" w:pos="9061"/>
        </w:tabs>
        <w:rPr>
          <w:rFonts w:asciiTheme="minorHAnsi" w:eastAsiaTheme="minorEastAsia" w:hAnsiTheme="minorHAnsi" w:cstheme="minorBidi"/>
          <w:noProof/>
          <w:sz w:val="22"/>
          <w:lang w:eastAsia="pl-PL"/>
        </w:rPr>
      </w:pPr>
      <w:hyperlink w:anchor="_Toc98342813" w:history="1">
        <w:r w:rsidR="00A71C70" w:rsidRPr="009C0BBC">
          <w:rPr>
            <w:rStyle w:val="Hipercze"/>
            <w:noProof/>
          </w:rPr>
          <w:t>3.8</w:t>
        </w:r>
        <w:r w:rsidR="00A71C70">
          <w:rPr>
            <w:rFonts w:asciiTheme="minorHAnsi" w:eastAsiaTheme="minorEastAsia" w:hAnsiTheme="minorHAnsi" w:cstheme="minorBidi"/>
            <w:noProof/>
            <w:sz w:val="22"/>
            <w:lang w:eastAsia="pl-PL"/>
          </w:rPr>
          <w:tab/>
        </w:r>
        <w:r w:rsidR="00A71C70" w:rsidRPr="009C0BBC">
          <w:rPr>
            <w:rStyle w:val="Hipercze"/>
            <w:noProof/>
          </w:rPr>
          <w:t>Odbiór końcowy</w:t>
        </w:r>
        <w:r w:rsidR="00A71C70">
          <w:rPr>
            <w:noProof/>
            <w:webHidden/>
          </w:rPr>
          <w:tab/>
        </w:r>
        <w:r w:rsidR="00A71C70">
          <w:rPr>
            <w:noProof/>
            <w:webHidden/>
          </w:rPr>
          <w:fldChar w:fldCharType="begin"/>
        </w:r>
        <w:r w:rsidR="00A71C70">
          <w:rPr>
            <w:noProof/>
            <w:webHidden/>
          </w:rPr>
          <w:instrText xml:space="preserve"> PAGEREF _Toc98342813 \h </w:instrText>
        </w:r>
        <w:r w:rsidR="00A71C70">
          <w:rPr>
            <w:noProof/>
            <w:webHidden/>
          </w:rPr>
        </w:r>
        <w:r w:rsidR="00A71C70">
          <w:rPr>
            <w:noProof/>
            <w:webHidden/>
          </w:rPr>
          <w:fldChar w:fldCharType="separate"/>
        </w:r>
        <w:r w:rsidR="00A71C70">
          <w:rPr>
            <w:noProof/>
            <w:webHidden/>
          </w:rPr>
          <w:t>55</w:t>
        </w:r>
        <w:r w:rsidR="00A71C70">
          <w:rPr>
            <w:noProof/>
            <w:webHidden/>
          </w:rPr>
          <w:fldChar w:fldCharType="end"/>
        </w:r>
      </w:hyperlink>
    </w:p>
    <w:p w14:paraId="7F135377" w14:textId="77777777" w:rsidR="00A71C70" w:rsidRDefault="00796205">
      <w:pPr>
        <w:pStyle w:val="Spistreci1"/>
        <w:tabs>
          <w:tab w:val="left" w:pos="480"/>
          <w:tab w:val="right" w:leader="dot" w:pos="9061"/>
        </w:tabs>
        <w:rPr>
          <w:rFonts w:asciiTheme="minorHAnsi" w:eastAsiaTheme="minorEastAsia" w:hAnsiTheme="minorHAnsi" w:cstheme="minorBidi"/>
          <w:noProof/>
          <w:sz w:val="22"/>
          <w:lang w:eastAsia="pl-PL"/>
        </w:rPr>
      </w:pPr>
      <w:hyperlink w:anchor="_Toc98342814" w:history="1">
        <w:r w:rsidR="00A71C70" w:rsidRPr="009C0BBC">
          <w:rPr>
            <w:rStyle w:val="Hipercze"/>
            <w:noProof/>
          </w:rPr>
          <w:t>B.</w:t>
        </w:r>
        <w:r w:rsidR="00A71C70">
          <w:rPr>
            <w:rFonts w:asciiTheme="minorHAnsi" w:eastAsiaTheme="minorEastAsia" w:hAnsiTheme="minorHAnsi" w:cstheme="minorBidi"/>
            <w:noProof/>
            <w:sz w:val="22"/>
            <w:lang w:eastAsia="pl-PL"/>
          </w:rPr>
          <w:tab/>
        </w:r>
        <w:r w:rsidR="00A71C70" w:rsidRPr="009C0BBC">
          <w:rPr>
            <w:rStyle w:val="Hipercze"/>
            <w:noProof/>
          </w:rPr>
          <w:t>Część informacyjna</w:t>
        </w:r>
        <w:r w:rsidR="00A71C70">
          <w:rPr>
            <w:noProof/>
            <w:webHidden/>
          </w:rPr>
          <w:tab/>
        </w:r>
        <w:r w:rsidR="00A71C70">
          <w:rPr>
            <w:noProof/>
            <w:webHidden/>
          </w:rPr>
          <w:fldChar w:fldCharType="begin"/>
        </w:r>
        <w:r w:rsidR="00A71C70">
          <w:rPr>
            <w:noProof/>
            <w:webHidden/>
          </w:rPr>
          <w:instrText xml:space="preserve"> PAGEREF _Toc98342814 \h </w:instrText>
        </w:r>
        <w:r w:rsidR="00A71C70">
          <w:rPr>
            <w:noProof/>
            <w:webHidden/>
          </w:rPr>
        </w:r>
        <w:r w:rsidR="00A71C70">
          <w:rPr>
            <w:noProof/>
            <w:webHidden/>
          </w:rPr>
          <w:fldChar w:fldCharType="separate"/>
        </w:r>
        <w:r w:rsidR="00A71C70">
          <w:rPr>
            <w:noProof/>
            <w:webHidden/>
          </w:rPr>
          <w:t>57</w:t>
        </w:r>
        <w:r w:rsidR="00A71C70">
          <w:rPr>
            <w:noProof/>
            <w:webHidden/>
          </w:rPr>
          <w:fldChar w:fldCharType="end"/>
        </w:r>
      </w:hyperlink>
    </w:p>
    <w:p w14:paraId="2375F850" w14:textId="77777777" w:rsidR="00A71C70" w:rsidRDefault="00796205">
      <w:pPr>
        <w:pStyle w:val="Spistreci1"/>
        <w:tabs>
          <w:tab w:val="left" w:pos="480"/>
          <w:tab w:val="right" w:leader="dot" w:pos="9061"/>
        </w:tabs>
        <w:rPr>
          <w:rFonts w:asciiTheme="minorHAnsi" w:eastAsiaTheme="minorEastAsia" w:hAnsiTheme="minorHAnsi" w:cstheme="minorBidi"/>
          <w:noProof/>
          <w:sz w:val="22"/>
          <w:lang w:eastAsia="pl-PL"/>
        </w:rPr>
      </w:pPr>
      <w:hyperlink w:anchor="_Toc98342815" w:history="1">
        <w:r w:rsidR="00A71C70" w:rsidRPr="009C0BBC">
          <w:rPr>
            <w:rStyle w:val="Hipercze"/>
            <w:noProof/>
          </w:rPr>
          <w:t>4</w:t>
        </w:r>
        <w:r w:rsidR="00A71C70">
          <w:rPr>
            <w:rFonts w:asciiTheme="minorHAnsi" w:eastAsiaTheme="minorEastAsia" w:hAnsiTheme="minorHAnsi" w:cstheme="minorBidi"/>
            <w:noProof/>
            <w:sz w:val="22"/>
            <w:lang w:eastAsia="pl-PL"/>
          </w:rPr>
          <w:tab/>
        </w:r>
        <w:r w:rsidR="00A71C70" w:rsidRPr="009C0BBC">
          <w:rPr>
            <w:rStyle w:val="Hipercze"/>
            <w:noProof/>
          </w:rPr>
          <w:t>Przepisy prawne i normy związane z realizacją Zadania nr 7</w:t>
        </w:r>
        <w:r w:rsidR="00A71C70">
          <w:rPr>
            <w:noProof/>
            <w:webHidden/>
          </w:rPr>
          <w:tab/>
        </w:r>
        <w:r w:rsidR="00A71C70">
          <w:rPr>
            <w:noProof/>
            <w:webHidden/>
          </w:rPr>
          <w:fldChar w:fldCharType="begin"/>
        </w:r>
        <w:r w:rsidR="00A71C70">
          <w:rPr>
            <w:noProof/>
            <w:webHidden/>
          </w:rPr>
          <w:instrText xml:space="preserve"> PAGEREF _Toc98342815 \h </w:instrText>
        </w:r>
        <w:r w:rsidR="00A71C70">
          <w:rPr>
            <w:noProof/>
            <w:webHidden/>
          </w:rPr>
        </w:r>
        <w:r w:rsidR="00A71C70">
          <w:rPr>
            <w:noProof/>
            <w:webHidden/>
          </w:rPr>
          <w:fldChar w:fldCharType="separate"/>
        </w:r>
        <w:r w:rsidR="00A71C70">
          <w:rPr>
            <w:noProof/>
            <w:webHidden/>
          </w:rPr>
          <w:t>57</w:t>
        </w:r>
        <w:r w:rsidR="00A71C70">
          <w:rPr>
            <w:noProof/>
            <w:webHidden/>
          </w:rPr>
          <w:fldChar w:fldCharType="end"/>
        </w:r>
      </w:hyperlink>
    </w:p>
    <w:p w14:paraId="7FC3E71B" w14:textId="77777777" w:rsidR="00A71C70" w:rsidRDefault="00796205">
      <w:pPr>
        <w:pStyle w:val="Spistreci1"/>
        <w:tabs>
          <w:tab w:val="left" w:pos="480"/>
          <w:tab w:val="right" w:leader="dot" w:pos="9061"/>
        </w:tabs>
        <w:rPr>
          <w:rFonts w:asciiTheme="minorHAnsi" w:eastAsiaTheme="minorEastAsia" w:hAnsiTheme="minorHAnsi" w:cstheme="minorBidi"/>
          <w:noProof/>
          <w:sz w:val="22"/>
          <w:lang w:eastAsia="pl-PL"/>
        </w:rPr>
      </w:pPr>
      <w:hyperlink w:anchor="_Toc98342816" w:history="1">
        <w:r w:rsidR="00A71C70" w:rsidRPr="009C0BBC">
          <w:rPr>
            <w:rStyle w:val="Hipercze"/>
            <w:noProof/>
          </w:rPr>
          <w:t>5</w:t>
        </w:r>
        <w:r w:rsidR="00A71C70">
          <w:rPr>
            <w:rFonts w:asciiTheme="minorHAnsi" w:eastAsiaTheme="minorEastAsia" w:hAnsiTheme="minorHAnsi" w:cstheme="minorBidi"/>
            <w:noProof/>
            <w:sz w:val="22"/>
            <w:lang w:eastAsia="pl-PL"/>
          </w:rPr>
          <w:tab/>
        </w:r>
        <w:r w:rsidR="00A71C70" w:rsidRPr="009C0BBC">
          <w:rPr>
            <w:rStyle w:val="Hipercze"/>
            <w:noProof/>
          </w:rPr>
          <w:t>Załączniki</w:t>
        </w:r>
        <w:r w:rsidR="00A71C70">
          <w:rPr>
            <w:noProof/>
            <w:webHidden/>
          </w:rPr>
          <w:tab/>
        </w:r>
        <w:r w:rsidR="00A71C70">
          <w:rPr>
            <w:noProof/>
            <w:webHidden/>
          </w:rPr>
          <w:fldChar w:fldCharType="begin"/>
        </w:r>
        <w:r w:rsidR="00A71C70">
          <w:rPr>
            <w:noProof/>
            <w:webHidden/>
          </w:rPr>
          <w:instrText xml:space="preserve"> PAGEREF _Toc98342816 \h </w:instrText>
        </w:r>
        <w:r w:rsidR="00A71C70">
          <w:rPr>
            <w:noProof/>
            <w:webHidden/>
          </w:rPr>
        </w:r>
        <w:r w:rsidR="00A71C70">
          <w:rPr>
            <w:noProof/>
            <w:webHidden/>
          </w:rPr>
          <w:fldChar w:fldCharType="separate"/>
        </w:r>
        <w:r w:rsidR="00A71C70">
          <w:rPr>
            <w:noProof/>
            <w:webHidden/>
          </w:rPr>
          <w:t>60</w:t>
        </w:r>
        <w:r w:rsidR="00A71C70">
          <w:rPr>
            <w:noProof/>
            <w:webHidden/>
          </w:rPr>
          <w:fldChar w:fldCharType="end"/>
        </w:r>
      </w:hyperlink>
    </w:p>
    <w:p w14:paraId="2B2F984E" w14:textId="15147AD3" w:rsidR="00975D2B" w:rsidRDefault="00D708B7" w:rsidP="00D30DA1">
      <w:pPr>
        <w:spacing w:line="276" w:lineRule="auto"/>
        <w:rPr>
          <w:b/>
          <w:bCs/>
          <w:noProof/>
          <w:lang w:val="en-GB"/>
        </w:rPr>
      </w:pPr>
      <w:r w:rsidRPr="00FB6E96">
        <w:rPr>
          <w:b/>
          <w:bCs/>
          <w:noProof/>
          <w:lang w:val="en-GB"/>
        </w:rPr>
        <w:fldChar w:fldCharType="end"/>
      </w:r>
    </w:p>
    <w:p w14:paraId="41995746" w14:textId="09BDB1AD" w:rsidR="00C97757" w:rsidRDefault="00C97757">
      <w:pPr>
        <w:spacing w:after="0" w:line="240" w:lineRule="auto"/>
        <w:jc w:val="left"/>
        <w:rPr>
          <w:b/>
          <w:bCs/>
          <w:noProof/>
        </w:rPr>
      </w:pPr>
    </w:p>
    <w:p w14:paraId="484312B2" w14:textId="01840AA7" w:rsidR="00CE6A48" w:rsidRDefault="00CE6A48" w:rsidP="00D30DA1">
      <w:pPr>
        <w:spacing w:line="276" w:lineRule="auto"/>
        <w:rPr>
          <w:b/>
          <w:bCs/>
          <w:noProof/>
        </w:rPr>
      </w:pPr>
      <w:r w:rsidRPr="00CE6A48">
        <w:rPr>
          <w:b/>
          <w:bCs/>
          <w:noProof/>
        </w:rPr>
        <w:t>Spis tabel</w:t>
      </w:r>
    </w:p>
    <w:p w14:paraId="59C041AE" w14:textId="0B8E3241" w:rsidR="00742B32" w:rsidRDefault="00CE6A48" w:rsidP="008D09AD">
      <w:pPr>
        <w:pStyle w:val="Spisilustracji"/>
        <w:tabs>
          <w:tab w:val="left" w:pos="1100"/>
          <w:tab w:val="right" w:leader="dot" w:pos="9061"/>
        </w:tabs>
        <w:spacing w:after="100"/>
        <w:ind w:left="1134" w:hanging="1134"/>
        <w:rPr>
          <w:rFonts w:asciiTheme="minorHAnsi" w:eastAsiaTheme="minorEastAsia" w:hAnsiTheme="minorHAnsi" w:cstheme="minorBidi"/>
          <w:noProof/>
          <w:sz w:val="22"/>
          <w:lang w:eastAsia="pl-PL"/>
        </w:rPr>
      </w:pPr>
      <w:r>
        <w:rPr>
          <w:b/>
          <w:bCs/>
          <w:noProof/>
        </w:rPr>
        <w:fldChar w:fldCharType="begin"/>
      </w:r>
      <w:r>
        <w:rPr>
          <w:b/>
          <w:bCs/>
          <w:noProof/>
        </w:rPr>
        <w:instrText xml:space="preserve"> TOC \h \z \c "Tabela" </w:instrText>
      </w:r>
      <w:r>
        <w:rPr>
          <w:b/>
          <w:bCs/>
          <w:noProof/>
        </w:rPr>
        <w:fldChar w:fldCharType="separate"/>
      </w:r>
      <w:hyperlink w:anchor="_Toc97726843" w:history="1">
        <w:r w:rsidR="00742B32" w:rsidRPr="00C63B07">
          <w:rPr>
            <w:rStyle w:val="Hipercze"/>
            <w:noProof/>
          </w:rPr>
          <w:t>Tabela 1</w:t>
        </w:r>
        <w:r w:rsidR="00742B32">
          <w:rPr>
            <w:rFonts w:asciiTheme="minorHAnsi" w:eastAsiaTheme="minorEastAsia" w:hAnsiTheme="minorHAnsi" w:cstheme="minorBidi"/>
            <w:noProof/>
            <w:sz w:val="22"/>
            <w:lang w:eastAsia="pl-PL"/>
          </w:rPr>
          <w:tab/>
        </w:r>
        <w:r w:rsidR="00742B32" w:rsidRPr="00C63B07">
          <w:rPr>
            <w:rStyle w:val="Hipercze"/>
            <w:noProof/>
          </w:rPr>
          <w:t>Rodzaje i ilości odpadów przewidzianych do przetwarzania w instalacji stanowiącej przedmiot zamówienia</w:t>
        </w:r>
        <w:r w:rsidR="00742B32">
          <w:rPr>
            <w:noProof/>
            <w:webHidden/>
          </w:rPr>
          <w:tab/>
        </w:r>
        <w:r w:rsidR="00742B32">
          <w:rPr>
            <w:noProof/>
            <w:webHidden/>
          </w:rPr>
          <w:fldChar w:fldCharType="begin"/>
        </w:r>
        <w:r w:rsidR="00742B32">
          <w:rPr>
            <w:noProof/>
            <w:webHidden/>
          </w:rPr>
          <w:instrText xml:space="preserve"> PAGEREF _Toc97726843 \h </w:instrText>
        </w:r>
        <w:r w:rsidR="00742B32">
          <w:rPr>
            <w:noProof/>
            <w:webHidden/>
          </w:rPr>
        </w:r>
        <w:r w:rsidR="00742B32">
          <w:rPr>
            <w:noProof/>
            <w:webHidden/>
          </w:rPr>
          <w:fldChar w:fldCharType="separate"/>
        </w:r>
        <w:r w:rsidR="00A413C7">
          <w:rPr>
            <w:noProof/>
            <w:webHidden/>
          </w:rPr>
          <w:t>7</w:t>
        </w:r>
        <w:r w:rsidR="00742B32">
          <w:rPr>
            <w:noProof/>
            <w:webHidden/>
          </w:rPr>
          <w:fldChar w:fldCharType="end"/>
        </w:r>
      </w:hyperlink>
    </w:p>
    <w:p w14:paraId="3FA49B82" w14:textId="3AC0B7F1" w:rsidR="00742B32" w:rsidRDefault="00796205" w:rsidP="008D09AD">
      <w:pPr>
        <w:pStyle w:val="Spisilustracji"/>
        <w:tabs>
          <w:tab w:val="left" w:pos="1100"/>
          <w:tab w:val="right" w:leader="dot" w:pos="9061"/>
        </w:tabs>
        <w:spacing w:after="100"/>
        <w:ind w:left="1134" w:hanging="1134"/>
        <w:rPr>
          <w:rFonts w:asciiTheme="minorHAnsi" w:eastAsiaTheme="minorEastAsia" w:hAnsiTheme="minorHAnsi" w:cstheme="minorBidi"/>
          <w:noProof/>
          <w:sz w:val="22"/>
          <w:lang w:eastAsia="pl-PL"/>
        </w:rPr>
      </w:pPr>
      <w:hyperlink w:anchor="_Toc97726844" w:history="1">
        <w:r w:rsidR="00742B32" w:rsidRPr="00C63B07">
          <w:rPr>
            <w:rStyle w:val="Hipercze"/>
            <w:noProof/>
          </w:rPr>
          <w:t>Tabela 2</w:t>
        </w:r>
        <w:r w:rsidR="00742B32">
          <w:rPr>
            <w:rFonts w:asciiTheme="minorHAnsi" w:eastAsiaTheme="minorEastAsia" w:hAnsiTheme="minorHAnsi" w:cstheme="minorBidi"/>
            <w:noProof/>
            <w:sz w:val="22"/>
            <w:lang w:eastAsia="pl-PL"/>
          </w:rPr>
          <w:tab/>
        </w:r>
        <w:r w:rsidR="00742B32" w:rsidRPr="00C63B07">
          <w:rPr>
            <w:rStyle w:val="Hipercze"/>
            <w:noProof/>
          </w:rPr>
          <w:t>Terminy realizacji Zadania</w:t>
        </w:r>
        <w:r w:rsidR="00742B32">
          <w:rPr>
            <w:noProof/>
            <w:webHidden/>
          </w:rPr>
          <w:tab/>
        </w:r>
        <w:r w:rsidR="00742B32">
          <w:rPr>
            <w:noProof/>
            <w:webHidden/>
          </w:rPr>
          <w:fldChar w:fldCharType="begin"/>
        </w:r>
        <w:r w:rsidR="00742B32">
          <w:rPr>
            <w:noProof/>
            <w:webHidden/>
          </w:rPr>
          <w:instrText xml:space="preserve"> PAGEREF _Toc97726844 \h </w:instrText>
        </w:r>
        <w:r w:rsidR="00742B32">
          <w:rPr>
            <w:noProof/>
            <w:webHidden/>
          </w:rPr>
        </w:r>
        <w:r w:rsidR="00742B32">
          <w:rPr>
            <w:noProof/>
            <w:webHidden/>
          </w:rPr>
          <w:fldChar w:fldCharType="separate"/>
        </w:r>
        <w:r w:rsidR="00A413C7">
          <w:rPr>
            <w:noProof/>
            <w:webHidden/>
          </w:rPr>
          <w:t>17</w:t>
        </w:r>
        <w:r w:rsidR="00742B32">
          <w:rPr>
            <w:noProof/>
            <w:webHidden/>
          </w:rPr>
          <w:fldChar w:fldCharType="end"/>
        </w:r>
      </w:hyperlink>
    </w:p>
    <w:p w14:paraId="28EEA843" w14:textId="11069B56" w:rsidR="00742B32" w:rsidRDefault="00796205" w:rsidP="008D09AD">
      <w:pPr>
        <w:pStyle w:val="Spisilustracji"/>
        <w:tabs>
          <w:tab w:val="left" w:pos="1100"/>
          <w:tab w:val="right" w:leader="dot" w:pos="9061"/>
        </w:tabs>
        <w:spacing w:after="100"/>
        <w:ind w:left="1134" w:hanging="1134"/>
        <w:rPr>
          <w:rFonts w:asciiTheme="minorHAnsi" w:eastAsiaTheme="minorEastAsia" w:hAnsiTheme="minorHAnsi" w:cstheme="minorBidi"/>
          <w:noProof/>
          <w:sz w:val="22"/>
          <w:lang w:eastAsia="pl-PL"/>
        </w:rPr>
      </w:pPr>
      <w:hyperlink w:anchor="_Toc97726845" w:history="1">
        <w:r w:rsidR="00742B32" w:rsidRPr="00C63B07">
          <w:rPr>
            <w:rStyle w:val="Hipercze"/>
            <w:noProof/>
          </w:rPr>
          <w:t>Tabela 3</w:t>
        </w:r>
        <w:r w:rsidR="00742B32">
          <w:rPr>
            <w:rFonts w:asciiTheme="minorHAnsi" w:eastAsiaTheme="minorEastAsia" w:hAnsiTheme="minorHAnsi" w:cstheme="minorBidi"/>
            <w:noProof/>
            <w:sz w:val="22"/>
            <w:lang w:eastAsia="pl-PL"/>
          </w:rPr>
          <w:tab/>
        </w:r>
        <w:r w:rsidR="00742B32" w:rsidRPr="00C63B07">
          <w:rPr>
            <w:rStyle w:val="Hipercze"/>
            <w:noProof/>
          </w:rPr>
          <w:t>Obiekty istniejące i planowane do realizacji</w:t>
        </w:r>
        <w:r w:rsidR="00742B32">
          <w:rPr>
            <w:noProof/>
            <w:webHidden/>
          </w:rPr>
          <w:tab/>
        </w:r>
        <w:r w:rsidR="00742B32">
          <w:rPr>
            <w:noProof/>
            <w:webHidden/>
          </w:rPr>
          <w:fldChar w:fldCharType="begin"/>
        </w:r>
        <w:r w:rsidR="00742B32">
          <w:rPr>
            <w:noProof/>
            <w:webHidden/>
          </w:rPr>
          <w:instrText xml:space="preserve"> PAGEREF _Toc97726845 \h </w:instrText>
        </w:r>
        <w:r w:rsidR="00742B32">
          <w:rPr>
            <w:noProof/>
            <w:webHidden/>
          </w:rPr>
        </w:r>
        <w:r w:rsidR="00742B32">
          <w:rPr>
            <w:noProof/>
            <w:webHidden/>
          </w:rPr>
          <w:fldChar w:fldCharType="separate"/>
        </w:r>
        <w:r w:rsidR="00A413C7">
          <w:rPr>
            <w:noProof/>
            <w:webHidden/>
          </w:rPr>
          <w:t>29</w:t>
        </w:r>
        <w:r w:rsidR="00742B32">
          <w:rPr>
            <w:noProof/>
            <w:webHidden/>
          </w:rPr>
          <w:fldChar w:fldCharType="end"/>
        </w:r>
      </w:hyperlink>
    </w:p>
    <w:p w14:paraId="66B9EA9A" w14:textId="7E5D0F12" w:rsidR="00742B32" w:rsidRDefault="00796205" w:rsidP="008D09AD">
      <w:pPr>
        <w:pStyle w:val="Spisilustracji"/>
        <w:tabs>
          <w:tab w:val="left" w:pos="1100"/>
          <w:tab w:val="right" w:leader="dot" w:pos="9061"/>
        </w:tabs>
        <w:spacing w:after="100"/>
        <w:ind w:left="1134" w:hanging="1134"/>
        <w:rPr>
          <w:rFonts w:asciiTheme="minorHAnsi" w:eastAsiaTheme="minorEastAsia" w:hAnsiTheme="minorHAnsi" w:cstheme="minorBidi"/>
          <w:noProof/>
          <w:sz w:val="22"/>
          <w:lang w:eastAsia="pl-PL"/>
        </w:rPr>
      </w:pPr>
      <w:hyperlink w:anchor="_Toc97726846" w:history="1">
        <w:r w:rsidR="00742B32" w:rsidRPr="00C63B07">
          <w:rPr>
            <w:rStyle w:val="Hipercze"/>
            <w:noProof/>
          </w:rPr>
          <w:t>Tabela 4</w:t>
        </w:r>
        <w:r w:rsidR="00742B32">
          <w:rPr>
            <w:rFonts w:asciiTheme="minorHAnsi" w:eastAsiaTheme="minorEastAsia" w:hAnsiTheme="minorHAnsi" w:cstheme="minorBidi"/>
            <w:noProof/>
            <w:sz w:val="22"/>
            <w:lang w:eastAsia="pl-PL"/>
          </w:rPr>
          <w:tab/>
        </w:r>
        <w:r w:rsidR="00742B32" w:rsidRPr="00C63B07">
          <w:rPr>
            <w:rStyle w:val="Hipercze"/>
            <w:noProof/>
          </w:rPr>
          <w:t>Wskaźniki powierzchniowo-kubaturowe planowanej kompostowni i obiektów związanych</w:t>
        </w:r>
        <w:r w:rsidR="00742B32">
          <w:rPr>
            <w:noProof/>
            <w:webHidden/>
          </w:rPr>
          <w:tab/>
        </w:r>
        <w:r w:rsidR="00742B32">
          <w:rPr>
            <w:noProof/>
            <w:webHidden/>
          </w:rPr>
          <w:fldChar w:fldCharType="begin"/>
        </w:r>
        <w:r w:rsidR="00742B32">
          <w:rPr>
            <w:noProof/>
            <w:webHidden/>
          </w:rPr>
          <w:instrText xml:space="preserve"> PAGEREF _Toc97726846 \h </w:instrText>
        </w:r>
        <w:r w:rsidR="00742B32">
          <w:rPr>
            <w:noProof/>
            <w:webHidden/>
          </w:rPr>
        </w:r>
        <w:r w:rsidR="00742B32">
          <w:rPr>
            <w:noProof/>
            <w:webHidden/>
          </w:rPr>
          <w:fldChar w:fldCharType="separate"/>
        </w:r>
        <w:r w:rsidR="00A413C7">
          <w:rPr>
            <w:noProof/>
            <w:webHidden/>
          </w:rPr>
          <w:t>33</w:t>
        </w:r>
        <w:r w:rsidR="00742B32">
          <w:rPr>
            <w:noProof/>
            <w:webHidden/>
          </w:rPr>
          <w:fldChar w:fldCharType="end"/>
        </w:r>
      </w:hyperlink>
    </w:p>
    <w:p w14:paraId="056A151A" w14:textId="58A53F55" w:rsidR="00742B32" w:rsidRDefault="00796205" w:rsidP="008D09AD">
      <w:pPr>
        <w:pStyle w:val="Spisilustracji"/>
        <w:tabs>
          <w:tab w:val="left" w:pos="1100"/>
          <w:tab w:val="right" w:leader="dot" w:pos="9061"/>
        </w:tabs>
        <w:spacing w:after="100"/>
        <w:ind w:left="1134" w:hanging="1134"/>
        <w:rPr>
          <w:rFonts w:asciiTheme="minorHAnsi" w:eastAsiaTheme="minorEastAsia" w:hAnsiTheme="minorHAnsi" w:cstheme="minorBidi"/>
          <w:noProof/>
          <w:sz w:val="22"/>
          <w:lang w:eastAsia="pl-PL"/>
        </w:rPr>
      </w:pPr>
      <w:hyperlink w:anchor="_Toc97726847" w:history="1">
        <w:r w:rsidR="00742B32" w:rsidRPr="00C63B07">
          <w:rPr>
            <w:rStyle w:val="Hipercze"/>
            <w:noProof/>
          </w:rPr>
          <w:t>Tabela 5</w:t>
        </w:r>
        <w:r w:rsidR="00742B32">
          <w:rPr>
            <w:rFonts w:asciiTheme="minorHAnsi" w:eastAsiaTheme="minorEastAsia" w:hAnsiTheme="minorHAnsi" w:cstheme="minorBidi"/>
            <w:noProof/>
            <w:sz w:val="22"/>
            <w:lang w:eastAsia="pl-PL"/>
          </w:rPr>
          <w:tab/>
        </w:r>
        <w:r w:rsidR="00742B32" w:rsidRPr="00C63B07">
          <w:rPr>
            <w:rStyle w:val="Hipercze"/>
            <w:noProof/>
          </w:rPr>
          <w:t>Gwarancje technologiczne</w:t>
        </w:r>
        <w:r w:rsidR="00742B32">
          <w:rPr>
            <w:noProof/>
            <w:webHidden/>
          </w:rPr>
          <w:tab/>
        </w:r>
        <w:r w:rsidR="00742B32">
          <w:rPr>
            <w:noProof/>
            <w:webHidden/>
          </w:rPr>
          <w:fldChar w:fldCharType="begin"/>
        </w:r>
        <w:r w:rsidR="00742B32">
          <w:rPr>
            <w:noProof/>
            <w:webHidden/>
          </w:rPr>
          <w:instrText xml:space="preserve"> PAGEREF _Toc97726847 \h </w:instrText>
        </w:r>
        <w:r w:rsidR="00742B32">
          <w:rPr>
            <w:noProof/>
            <w:webHidden/>
          </w:rPr>
        </w:r>
        <w:r w:rsidR="00742B32">
          <w:rPr>
            <w:noProof/>
            <w:webHidden/>
          </w:rPr>
          <w:fldChar w:fldCharType="separate"/>
        </w:r>
        <w:r w:rsidR="00A413C7">
          <w:rPr>
            <w:noProof/>
            <w:webHidden/>
          </w:rPr>
          <w:t>54</w:t>
        </w:r>
        <w:r w:rsidR="00742B32">
          <w:rPr>
            <w:noProof/>
            <w:webHidden/>
          </w:rPr>
          <w:fldChar w:fldCharType="end"/>
        </w:r>
      </w:hyperlink>
    </w:p>
    <w:p w14:paraId="0FE35747" w14:textId="51B84349" w:rsidR="00CE6A48" w:rsidRDefault="00CE6A48" w:rsidP="008D09AD">
      <w:pPr>
        <w:spacing w:after="100" w:line="276" w:lineRule="auto"/>
        <w:ind w:left="1134" w:hanging="1134"/>
        <w:rPr>
          <w:b/>
          <w:bCs/>
          <w:noProof/>
        </w:rPr>
      </w:pPr>
      <w:r>
        <w:rPr>
          <w:b/>
          <w:bCs/>
          <w:noProof/>
        </w:rPr>
        <w:fldChar w:fldCharType="end"/>
      </w:r>
    </w:p>
    <w:p w14:paraId="3EEDE9A8" w14:textId="77777777" w:rsidR="00CE6A48" w:rsidRDefault="00CE6A48" w:rsidP="00D30DA1">
      <w:pPr>
        <w:spacing w:line="276" w:lineRule="auto"/>
        <w:rPr>
          <w:b/>
          <w:bCs/>
          <w:noProof/>
        </w:rPr>
      </w:pPr>
    </w:p>
    <w:p w14:paraId="24AEA1CC" w14:textId="6AD31588" w:rsidR="00CE6A48" w:rsidRPr="00CE6A48" w:rsidRDefault="00CE6A48" w:rsidP="00D30DA1">
      <w:pPr>
        <w:spacing w:line="276" w:lineRule="auto"/>
        <w:rPr>
          <w:b/>
          <w:bCs/>
          <w:noProof/>
        </w:rPr>
      </w:pPr>
      <w:r>
        <w:rPr>
          <w:b/>
          <w:bCs/>
          <w:noProof/>
        </w:rPr>
        <w:t>Spis rysunków</w:t>
      </w:r>
    </w:p>
    <w:p w14:paraId="71CF696C" w14:textId="2891E610" w:rsidR="00CA3693" w:rsidRDefault="00CE6A48" w:rsidP="008D09AD">
      <w:pPr>
        <w:pStyle w:val="Spisilustracji"/>
        <w:tabs>
          <w:tab w:val="left" w:pos="1320"/>
          <w:tab w:val="right" w:leader="dot" w:pos="9061"/>
        </w:tabs>
        <w:spacing w:after="100"/>
        <w:ind w:left="1134" w:hanging="1134"/>
        <w:rPr>
          <w:rFonts w:asciiTheme="minorHAnsi" w:eastAsiaTheme="minorEastAsia" w:hAnsiTheme="minorHAnsi" w:cstheme="minorBidi"/>
          <w:noProof/>
          <w:sz w:val="22"/>
          <w:lang w:eastAsia="pl-PL"/>
        </w:rPr>
      </w:pPr>
      <w:r>
        <w:rPr>
          <w:b/>
          <w:lang w:val="en-GB"/>
        </w:rPr>
        <w:fldChar w:fldCharType="begin"/>
      </w:r>
      <w:r>
        <w:rPr>
          <w:b/>
          <w:lang w:val="en-GB"/>
        </w:rPr>
        <w:instrText xml:space="preserve"> TOC \h \z \c "Rysunek" </w:instrText>
      </w:r>
      <w:r>
        <w:rPr>
          <w:b/>
          <w:lang w:val="en-GB"/>
        </w:rPr>
        <w:fldChar w:fldCharType="separate"/>
      </w:r>
      <w:hyperlink w:anchor="_Toc97484689" w:history="1">
        <w:r w:rsidR="00CA3693" w:rsidRPr="002D039A">
          <w:rPr>
            <w:rStyle w:val="Hipercze"/>
            <w:noProof/>
          </w:rPr>
          <w:t>Rysunek 1</w:t>
        </w:r>
        <w:r w:rsidR="00CA3693">
          <w:rPr>
            <w:rFonts w:asciiTheme="minorHAnsi" w:eastAsiaTheme="minorEastAsia" w:hAnsiTheme="minorHAnsi" w:cstheme="minorBidi"/>
            <w:noProof/>
            <w:sz w:val="22"/>
            <w:lang w:eastAsia="pl-PL"/>
          </w:rPr>
          <w:tab/>
        </w:r>
        <w:r w:rsidR="00CA3693" w:rsidRPr="002D039A">
          <w:rPr>
            <w:rStyle w:val="Hipercze"/>
            <w:noProof/>
          </w:rPr>
          <w:t>Teren przewidziany pod zabudowę kompostownią (zaznaczony żółtym prostokątem)</w:t>
        </w:r>
        <w:r w:rsidR="00CA3693">
          <w:rPr>
            <w:noProof/>
            <w:webHidden/>
          </w:rPr>
          <w:tab/>
        </w:r>
        <w:r w:rsidR="00CA3693">
          <w:rPr>
            <w:noProof/>
            <w:webHidden/>
          </w:rPr>
          <w:fldChar w:fldCharType="begin"/>
        </w:r>
        <w:r w:rsidR="00CA3693">
          <w:rPr>
            <w:noProof/>
            <w:webHidden/>
          </w:rPr>
          <w:instrText xml:space="preserve"> PAGEREF _Toc97484689 \h </w:instrText>
        </w:r>
        <w:r w:rsidR="00CA3693">
          <w:rPr>
            <w:noProof/>
            <w:webHidden/>
          </w:rPr>
        </w:r>
        <w:r w:rsidR="00CA3693">
          <w:rPr>
            <w:noProof/>
            <w:webHidden/>
          </w:rPr>
          <w:fldChar w:fldCharType="separate"/>
        </w:r>
        <w:r w:rsidR="00A413C7">
          <w:rPr>
            <w:noProof/>
            <w:webHidden/>
          </w:rPr>
          <w:t>19</w:t>
        </w:r>
        <w:r w:rsidR="00CA3693">
          <w:rPr>
            <w:noProof/>
            <w:webHidden/>
          </w:rPr>
          <w:fldChar w:fldCharType="end"/>
        </w:r>
      </w:hyperlink>
    </w:p>
    <w:p w14:paraId="3D0C5BC8" w14:textId="7089E187" w:rsidR="00CA3693" w:rsidRDefault="00796205" w:rsidP="008D09AD">
      <w:pPr>
        <w:pStyle w:val="Spisilustracji"/>
        <w:tabs>
          <w:tab w:val="left" w:pos="1320"/>
          <w:tab w:val="right" w:leader="dot" w:pos="9061"/>
        </w:tabs>
        <w:spacing w:after="100"/>
        <w:ind w:left="1134" w:hanging="1134"/>
        <w:rPr>
          <w:rFonts w:asciiTheme="minorHAnsi" w:eastAsiaTheme="minorEastAsia" w:hAnsiTheme="minorHAnsi" w:cstheme="minorBidi"/>
          <w:noProof/>
          <w:sz w:val="22"/>
          <w:lang w:eastAsia="pl-PL"/>
        </w:rPr>
      </w:pPr>
      <w:hyperlink w:anchor="_Toc97484690" w:history="1">
        <w:r w:rsidR="00CA3693" w:rsidRPr="002D039A">
          <w:rPr>
            <w:rStyle w:val="Hipercze"/>
            <w:noProof/>
          </w:rPr>
          <w:t>Rysunek 2</w:t>
        </w:r>
        <w:r w:rsidR="00CA3693">
          <w:rPr>
            <w:rFonts w:asciiTheme="minorHAnsi" w:eastAsiaTheme="minorEastAsia" w:hAnsiTheme="minorHAnsi" w:cstheme="minorBidi"/>
            <w:noProof/>
            <w:sz w:val="22"/>
            <w:lang w:eastAsia="pl-PL"/>
          </w:rPr>
          <w:tab/>
        </w:r>
        <w:r w:rsidR="00CA3693" w:rsidRPr="002D039A">
          <w:rPr>
            <w:rStyle w:val="Hipercze"/>
            <w:noProof/>
          </w:rPr>
          <w:t>Położenie terenu realizacji przedsięwzięcia w odniesieniu do granic użytku ekologicznego Jezioro Topiele</w:t>
        </w:r>
        <w:r w:rsidR="00CA3693">
          <w:rPr>
            <w:noProof/>
            <w:webHidden/>
          </w:rPr>
          <w:tab/>
        </w:r>
        <w:r w:rsidR="00CA3693">
          <w:rPr>
            <w:noProof/>
            <w:webHidden/>
          </w:rPr>
          <w:fldChar w:fldCharType="begin"/>
        </w:r>
        <w:r w:rsidR="00CA3693">
          <w:rPr>
            <w:noProof/>
            <w:webHidden/>
          </w:rPr>
          <w:instrText xml:space="preserve"> PAGEREF _Toc97484690 \h </w:instrText>
        </w:r>
        <w:r w:rsidR="00CA3693">
          <w:rPr>
            <w:noProof/>
            <w:webHidden/>
          </w:rPr>
        </w:r>
        <w:r w:rsidR="00CA3693">
          <w:rPr>
            <w:noProof/>
            <w:webHidden/>
          </w:rPr>
          <w:fldChar w:fldCharType="separate"/>
        </w:r>
        <w:r w:rsidR="00A413C7">
          <w:rPr>
            <w:noProof/>
            <w:webHidden/>
          </w:rPr>
          <w:t>21</w:t>
        </w:r>
        <w:r w:rsidR="00CA3693">
          <w:rPr>
            <w:noProof/>
            <w:webHidden/>
          </w:rPr>
          <w:fldChar w:fldCharType="end"/>
        </w:r>
      </w:hyperlink>
    </w:p>
    <w:p w14:paraId="1E29D1C3" w14:textId="11D956F9" w:rsidR="00CA3693" w:rsidRDefault="00796205" w:rsidP="008D09AD">
      <w:pPr>
        <w:pStyle w:val="Spisilustracji"/>
        <w:tabs>
          <w:tab w:val="left" w:pos="1320"/>
          <w:tab w:val="right" w:leader="dot" w:pos="9061"/>
        </w:tabs>
        <w:spacing w:after="100"/>
        <w:ind w:left="1134" w:hanging="1134"/>
        <w:rPr>
          <w:rFonts w:asciiTheme="minorHAnsi" w:eastAsiaTheme="minorEastAsia" w:hAnsiTheme="minorHAnsi" w:cstheme="minorBidi"/>
          <w:noProof/>
          <w:sz w:val="22"/>
          <w:lang w:eastAsia="pl-PL"/>
        </w:rPr>
      </w:pPr>
      <w:hyperlink w:anchor="_Toc97484691" w:history="1">
        <w:r w:rsidR="00CA3693" w:rsidRPr="002D039A">
          <w:rPr>
            <w:rStyle w:val="Hipercze"/>
            <w:noProof/>
          </w:rPr>
          <w:t>Rysunek 3</w:t>
        </w:r>
        <w:r w:rsidR="00CA3693">
          <w:rPr>
            <w:rFonts w:asciiTheme="minorHAnsi" w:eastAsiaTheme="minorEastAsia" w:hAnsiTheme="minorHAnsi" w:cstheme="minorBidi"/>
            <w:noProof/>
            <w:sz w:val="22"/>
            <w:lang w:eastAsia="pl-PL"/>
          </w:rPr>
          <w:tab/>
        </w:r>
        <w:r w:rsidR="00CA3693" w:rsidRPr="002D039A">
          <w:rPr>
            <w:rStyle w:val="Hipercze"/>
            <w:noProof/>
          </w:rPr>
          <w:t>Obecne zagospodarowanie terenu inwestycji</w:t>
        </w:r>
        <w:r w:rsidR="00CA3693">
          <w:rPr>
            <w:noProof/>
            <w:webHidden/>
          </w:rPr>
          <w:tab/>
        </w:r>
        <w:r w:rsidR="00CA3693">
          <w:rPr>
            <w:noProof/>
            <w:webHidden/>
          </w:rPr>
          <w:fldChar w:fldCharType="begin"/>
        </w:r>
        <w:r w:rsidR="00CA3693">
          <w:rPr>
            <w:noProof/>
            <w:webHidden/>
          </w:rPr>
          <w:instrText xml:space="preserve"> PAGEREF _Toc97484691 \h </w:instrText>
        </w:r>
        <w:r w:rsidR="00CA3693">
          <w:rPr>
            <w:noProof/>
            <w:webHidden/>
          </w:rPr>
        </w:r>
        <w:r w:rsidR="00CA3693">
          <w:rPr>
            <w:noProof/>
            <w:webHidden/>
          </w:rPr>
          <w:fldChar w:fldCharType="separate"/>
        </w:r>
        <w:r w:rsidR="00A413C7">
          <w:rPr>
            <w:noProof/>
            <w:webHidden/>
          </w:rPr>
          <w:t>23</w:t>
        </w:r>
        <w:r w:rsidR="00CA3693">
          <w:rPr>
            <w:noProof/>
            <w:webHidden/>
          </w:rPr>
          <w:fldChar w:fldCharType="end"/>
        </w:r>
      </w:hyperlink>
    </w:p>
    <w:p w14:paraId="4560F1F8" w14:textId="64E29BC4" w:rsidR="00CA3693" w:rsidRDefault="00796205" w:rsidP="008D09AD">
      <w:pPr>
        <w:pStyle w:val="Spisilustracji"/>
        <w:tabs>
          <w:tab w:val="left" w:pos="1320"/>
          <w:tab w:val="right" w:leader="dot" w:pos="9061"/>
        </w:tabs>
        <w:spacing w:after="100"/>
        <w:ind w:left="1134" w:hanging="1134"/>
        <w:rPr>
          <w:rFonts w:asciiTheme="minorHAnsi" w:eastAsiaTheme="minorEastAsia" w:hAnsiTheme="minorHAnsi" w:cstheme="minorBidi"/>
          <w:noProof/>
          <w:sz w:val="22"/>
          <w:lang w:eastAsia="pl-PL"/>
        </w:rPr>
      </w:pPr>
      <w:hyperlink w:anchor="_Toc97484692" w:history="1">
        <w:r w:rsidR="00CA3693" w:rsidRPr="002D039A">
          <w:rPr>
            <w:rStyle w:val="Hipercze"/>
            <w:noProof/>
          </w:rPr>
          <w:t>Rysunek 4</w:t>
        </w:r>
        <w:r w:rsidR="00CA3693">
          <w:rPr>
            <w:rFonts w:asciiTheme="minorHAnsi" w:eastAsiaTheme="minorEastAsia" w:hAnsiTheme="minorHAnsi" w:cstheme="minorBidi"/>
            <w:noProof/>
            <w:sz w:val="22"/>
            <w:lang w:eastAsia="pl-PL"/>
          </w:rPr>
          <w:tab/>
        </w:r>
        <w:r w:rsidR="00CA3693" w:rsidRPr="002D039A">
          <w:rPr>
            <w:rStyle w:val="Hipercze"/>
            <w:noProof/>
          </w:rPr>
          <w:t>Róża wiatrów dla miarodajnej stacji meteorologicznej Koszalin</w:t>
        </w:r>
        <w:r w:rsidR="00CA3693">
          <w:rPr>
            <w:noProof/>
            <w:webHidden/>
          </w:rPr>
          <w:tab/>
        </w:r>
        <w:r w:rsidR="00CA3693">
          <w:rPr>
            <w:noProof/>
            <w:webHidden/>
          </w:rPr>
          <w:fldChar w:fldCharType="begin"/>
        </w:r>
        <w:r w:rsidR="00CA3693">
          <w:rPr>
            <w:noProof/>
            <w:webHidden/>
          </w:rPr>
          <w:instrText xml:space="preserve"> PAGEREF _Toc97484692 \h </w:instrText>
        </w:r>
        <w:r w:rsidR="00CA3693">
          <w:rPr>
            <w:noProof/>
            <w:webHidden/>
          </w:rPr>
        </w:r>
        <w:r w:rsidR="00CA3693">
          <w:rPr>
            <w:noProof/>
            <w:webHidden/>
          </w:rPr>
          <w:fldChar w:fldCharType="separate"/>
        </w:r>
        <w:r w:rsidR="00A413C7">
          <w:rPr>
            <w:noProof/>
            <w:webHidden/>
          </w:rPr>
          <w:t>26</w:t>
        </w:r>
        <w:r w:rsidR="00CA3693">
          <w:rPr>
            <w:noProof/>
            <w:webHidden/>
          </w:rPr>
          <w:fldChar w:fldCharType="end"/>
        </w:r>
      </w:hyperlink>
    </w:p>
    <w:p w14:paraId="332F7F8D" w14:textId="5105CBA3" w:rsidR="00CA3693" w:rsidRDefault="00796205" w:rsidP="008D09AD">
      <w:pPr>
        <w:pStyle w:val="Spisilustracji"/>
        <w:tabs>
          <w:tab w:val="left" w:pos="1320"/>
          <w:tab w:val="right" w:leader="dot" w:pos="9061"/>
        </w:tabs>
        <w:spacing w:after="100"/>
        <w:ind w:left="1134" w:hanging="1134"/>
        <w:rPr>
          <w:rFonts w:asciiTheme="minorHAnsi" w:eastAsiaTheme="minorEastAsia" w:hAnsiTheme="minorHAnsi" w:cstheme="minorBidi"/>
          <w:noProof/>
          <w:sz w:val="22"/>
          <w:lang w:eastAsia="pl-PL"/>
        </w:rPr>
      </w:pPr>
      <w:hyperlink w:anchor="_Toc97484693" w:history="1">
        <w:r w:rsidR="00CA3693" w:rsidRPr="002D039A">
          <w:rPr>
            <w:rStyle w:val="Hipercze"/>
            <w:noProof/>
          </w:rPr>
          <w:t>Rysunek 5</w:t>
        </w:r>
        <w:r w:rsidR="00CA3693">
          <w:rPr>
            <w:rFonts w:asciiTheme="minorHAnsi" w:eastAsiaTheme="minorEastAsia" w:hAnsiTheme="minorHAnsi" w:cstheme="minorBidi"/>
            <w:noProof/>
            <w:sz w:val="22"/>
            <w:lang w:eastAsia="pl-PL"/>
          </w:rPr>
          <w:tab/>
        </w:r>
        <w:r w:rsidR="00CA3693" w:rsidRPr="002D039A">
          <w:rPr>
            <w:rStyle w:val="Hipercze"/>
            <w:noProof/>
          </w:rPr>
          <w:t>Teren przewidziany pod budowę kompostowni bioodpadów</w:t>
        </w:r>
        <w:r w:rsidR="00CA3693">
          <w:rPr>
            <w:noProof/>
            <w:webHidden/>
          </w:rPr>
          <w:tab/>
        </w:r>
        <w:r w:rsidR="00CA3693">
          <w:rPr>
            <w:noProof/>
            <w:webHidden/>
          </w:rPr>
          <w:fldChar w:fldCharType="begin"/>
        </w:r>
        <w:r w:rsidR="00CA3693">
          <w:rPr>
            <w:noProof/>
            <w:webHidden/>
          </w:rPr>
          <w:instrText xml:space="preserve"> PAGEREF _Toc97484693 \h </w:instrText>
        </w:r>
        <w:r w:rsidR="00CA3693">
          <w:rPr>
            <w:noProof/>
            <w:webHidden/>
          </w:rPr>
        </w:r>
        <w:r w:rsidR="00CA3693">
          <w:rPr>
            <w:noProof/>
            <w:webHidden/>
          </w:rPr>
          <w:fldChar w:fldCharType="separate"/>
        </w:r>
        <w:r w:rsidR="00A413C7">
          <w:rPr>
            <w:noProof/>
            <w:webHidden/>
          </w:rPr>
          <w:t>27</w:t>
        </w:r>
        <w:r w:rsidR="00CA3693">
          <w:rPr>
            <w:noProof/>
            <w:webHidden/>
          </w:rPr>
          <w:fldChar w:fldCharType="end"/>
        </w:r>
      </w:hyperlink>
    </w:p>
    <w:p w14:paraId="403D1080" w14:textId="58141270" w:rsidR="00CA3693" w:rsidRDefault="00796205" w:rsidP="008D09AD">
      <w:pPr>
        <w:pStyle w:val="Spisilustracji"/>
        <w:tabs>
          <w:tab w:val="left" w:pos="1320"/>
          <w:tab w:val="right" w:leader="dot" w:pos="9061"/>
        </w:tabs>
        <w:spacing w:after="100"/>
        <w:ind w:left="1134" w:hanging="1134"/>
        <w:rPr>
          <w:rFonts w:asciiTheme="minorHAnsi" w:eastAsiaTheme="minorEastAsia" w:hAnsiTheme="minorHAnsi" w:cstheme="minorBidi"/>
          <w:noProof/>
          <w:sz w:val="22"/>
          <w:lang w:eastAsia="pl-PL"/>
        </w:rPr>
      </w:pPr>
      <w:hyperlink w:anchor="_Toc97484694" w:history="1">
        <w:r w:rsidR="00CA3693" w:rsidRPr="002D039A">
          <w:rPr>
            <w:rStyle w:val="Hipercze"/>
            <w:noProof/>
          </w:rPr>
          <w:t>Rysunek 6</w:t>
        </w:r>
        <w:r w:rsidR="00CA3693">
          <w:rPr>
            <w:rFonts w:asciiTheme="minorHAnsi" w:eastAsiaTheme="minorEastAsia" w:hAnsiTheme="minorHAnsi" w:cstheme="minorBidi"/>
            <w:noProof/>
            <w:sz w:val="22"/>
            <w:lang w:eastAsia="pl-PL"/>
          </w:rPr>
          <w:tab/>
        </w:r>
        <w:r w:rsidR="00CA3693" w:rsidRPr="002D039A">
          <w:rPr>
            <w:rStyle w:val="Hipercze"/>
            <w:noProof/>
          </w:rPr>
          <w:t>Aktualne zagospodarowanie terenu</w:t>
        </w:r>
        <w:r w:rsidR="00CA3693">
          <w:rPr>
            <w:noProof/>
            <w:webHidden/>
          </w:rPr>
          <w:tab/>
        </w:r>
        <w:r w:rsidR="00CA3693">
          <w:rPr>
            <w:noProof/>
            <w:webHidden/>
          </w:rPr>
          <w:fldChar w:fldCharType="begin"/>
        </w:r>
        <w:r w:rsidR="00CA3693">
          <w:rPr>
            <w:noProof/>
            <w:webHidden/>
          </w:rPr>
          <w:instrText xml:space="preserve"> PAGEREF _Toc97484694 \h </w:instrText>
        </w:r>
        <w:r w:rsidR="00CA3693">
          <w:rPr>
            <w:noProof/>
            <w:webHidden/>
          </w:rPr>
        </w:r>
        <w:r w:rsidR="00CA3693">
          <w:rPr>
            <w:noProof/>
            <w:webHidden/>
          </w:rPr>
          <w:fldChar w:fldCharType="separate"/>
        </w:r>
        <w:r w:rsidR="00A413C7">
          <w:rPr>
            <w:noProof/>
            <w:webHidden/>
          </w:rPr>
          <w:t>28</w:t>
        </w:r>
        <w:r w:rsidR="00CA3693">
          <w:rPr>
            <w:noProof/>
            <w:webHidden/>
          </w:rPr>
          <w:fldChar w:fldCharType="end"/>
        </w:r>
      </w:hyperlink>
    </w:p>
    <w:p w14:paraId="11B74B23" w14:textId="01AED4E5" w:rsidR="00C17CC6" w:rsidRDefault="00CE6A48" w:rsidP="008D09AD">
      <w:pPr>
        <w:spacing w:after="100" w:line="240" w:lineRule="auto"/>
        <w:ind w:left="1134" w:hanging="1134"/>
        <w:rPr>
          <w:b/>
          <w:lang w:val="en-GB"/>
        </w:rPr>
      </w:pPr>
      <w:r>
        <w:rPr>
          <w:b/>
          <w:lang w:val="en-GB"/>
        </w:rPr>
        <w:fldChar w:fldCharType="end"/>
      </w:r>
    </w:p>
    <w:p w14:paraId="7608291B" w14:textId="77777777" w:rsidR="008D09AD" w:rsidRDefault="008D09AD">
      <w:pPr>
        <w:spacing w:after="0" w:line="240" w:lineRule="auto"/>
        <w:jc w:val="left"/>
        <w:rPr>
          <w:b/>
        </w:rPr>
      </w:pPr>
      <w:r>
        <w:rPr>
          <w:b/>
        </w:rPr>
        <w:br w:type="page"/>
      </w:r>
    </w:p>
    <w:p w14:paraId="71F36EBA" w14:textId="4D55F797" w:rsidR="003C44A9" w:rsidRDefault="003C44A9" w:rsidP="003C44A9">
      <w:pPr>
        <w:jc w:val="left"/>
        <w:rPr>
          <w:b/>
        </w:rPr>
      </w:pPr>
      <w:r w:rsidRPr="00396C97">
        <w:rPr>
          <w:b/>
        </w:rPr>
        <w:lastRenderedPageBreak/>
        <w:t>Słowniczek pojęć:</w:t>
      </w:r>
    </w:p>
    <w:p w14:paraId="22EBCD15" w14:textId="77777777" w:rsidR="003C44A9" w:rsidRPr="00396C97" w:rsidRDefault="003C44A9" w:rsidP="003C44A9">
      <w:pPr>
        <w:jc w:val="left"/>
        <w:rPr>
          <w:b/>
        </w:rPr>
      </w:pPr>
    </w:p>
    <w:tbl>
      <w:tblPr>
        <w:tblW w:w="0" w:type="auto"/>
        <w:tblLook w:val="04A0" w:firstRow="1" w:lastRow="0" w:firstColumn="1" w:lastColumn="0" w:noHBand="0" w:noVBand="1"/>
      </w:tblPr>
      <w:tblGrid>
        <w:gridCol w:w="1985"/>
        <w:gridCol w:w="7076"/>
      </w:tblGrid>
      <w:tr w:rsidR="00C306D6" w:rsidRPr="0082448E" w14:paraId="05D51467" w14:textId="77777777" w:rsidTr="00742B32">
        <w:tc>
          <w:tcPr>
            <w:tcW w:w="1985" w:type="dxa"/>
            <w:tcBorders>
              <w:right w:val="single" w:sz="4" w:space="0" w:color="auto"/>
            </w:tcBorders>
            <w:shd w:val="clear" w:color="auto" w:fill="DBE5F1" w:themeFill="accent1" w:themeFillTint="33"/>
            <w:tcMar>
              <w:left w:w="28" w:type="dxa"/>
              <w:right w:w="28" w:type="dxa"/>
            </w:tcMar>
          </w:tcPr>
          <w:p w14:paraId="6C5B71D5" w14:textId="77777777" w:rsidR="00C306D6" w:rsidRPr="005B4EB5" w:rsidRDefault="00C306D6" w:rsidP="00C306D6">
            <w:pPr>
              <w:spacing w:before="40" w:after="40" w:line="240" w:lineRule="auto"/>
              <w:rPr>
                <w:rFonts w:cs="Segoe UI"/>
                <w:b/>
                <w:bCs/>
                <w:sz w:val="18"/>
                <w:szCs w:val="18"/>
              </w:rPr>
            </w:pPr>
            <w:r w:rsidRPr="005B4EB5">
              <w:rPr>
                <w:rFonts w:cs="Segoe UI"/>
                <w:b/>
                <w:bCs/>
                <w:sz w:val="18"/>
                <w:szCs w:val="18"/>
              </w:rPr>
              <w:t>GMK</w:t>
            </w:r>
          </w:p>
        </w:tc>
        <w:tc>
          <w:tcPr>
            <w:tcW w:w="7076" w:type="dxa"/>
            <w:tcBorders>
              <w:left w:val="single" w:sz="4" w:space="0" w:color="auto"/>
            </w:tcBorders>
            <w:shd w:val="clear" w:color="auto" w:fill="auto"/>
          </w:tcPr>
          <w:p w14:paraId="0B2AD90A" w14:textId="77777777" w:rsidR="00C306D6" w:rsidRPr="005B4EB5" w:rsidRDefault="00C306D6" w:rsidP="00C306D6">
            <w:pPr>
              <w:spacing w:before="40" w:after="40" w:line="240" w:lineRule="auto"/>
              <w:rPr>
                <w:rFonts w:cs="Segoe UI"/>
                <w:sz w:val="18"/>
                <w:szCs w:val="18"/>
              </w:rPr>
            </w:pPr>
            <w:r w:rsidRPr="005B4EB5">
              <w:rPr>
                <w:rFonts w:cs="Segoe UI"/>
                <w:sz w:val="18"/>
                <w:szCs w:val="18"/>
              </w:rPr>
              <w:t>Gmina Miasto Koszalin</w:t>
            </w:r>
          </w:p>
        </w:tc>
      </w:tr>
      <w:tr w:rsidR="00C306D6" w:rsidRPr="0082448E" w14:paraId="34118C2F" w14:textId="77777777" w:rsidTr="00742B32">
        <w:tc>
          <w:tcPr>
            <w:tcW w:w="1985" w:type="dxa"/>
            <w:tcBorders>
              <w:right w:val="single" w:sz="4" w:space="0" w:color="auto"/>
            </w:tcBorders>
            <w:shd w:val="clear" w:color="auto" w:fill="DBE5F1" w:themeFill="accent1" w:themeFillTint="33"/>
            <w:tcMar>
              <w:left w:w="28" w:type="dxa"/>
              <w:right w:w="28" w:type="dxa"/>
            </w:tcMar>
          </w:tcPr>
          <w:p w14:paraId="0A0D2A13" w14:textId="77777777" w:rsidR="00C306D6" w:rsidRPr="005B4EB5" w:rsidRDefault="00C306D6" w:rsidP="00C306D6">
            <w:pPr>
              <w:spacing w:before="40" w:after="40" w:line="240" w:lineRule="auto"/>
              <w:rPr>
                <w:rFonts w:cs="Segoe UI"/>
                <w:b/>
                <w:bCs/>
                <w:sz w:val="18"/>
                <w:szCs w:val="18"/>
              </w:rPr>
            </w:pPr>
            <w:r w:rsidRPr="005B4EB5">
              <w:rPr>
                <w:rFonts w:cs="Segoe UI"/>
                <w:b/>
                <w:bCs/>
                <w:sz w:val="18"/>
                <w:szCs w:val="18"/>
              </w:rPr>
              <w:t>pdpuir</w:t>
            </w:r>
          </w:p>
        </w:tc>
        <w:tc>
          <w:tcPr>
            <w:tcW w:w="7076" w:type="dxa"/>
            <w:tcBorders>
              <w:left w:val="single" w:sz="4" w:space="0" w:color="auto"/>
            </w:tcBorders>
            <w:shd w:val="clear" w:color="auto" w:fill="auto"/>
          </w:tcPr>
          <w:p w14:paraId="3613E3A9" w14:textId="77777777" w:rsidR="00C306D6" w:rsidRPr="005B4EB5" w:rsidRDefault="00C306D6" w:rsidP="00C306D6">
            <w:pPr>
              <w:spacing w:before="40" w:after="40" w:line="240" w:lineRule="auto"/>
              <w:rPr>
                <w:rFonts w:cs="Segoe UI"/>
                <w:sz w:val="18"/>
                <w:szCs w:val="18"/>
              </w:rPr>
            </w:pPr>
            <w:r w:rsidRPr="005B4EB5">
              <w:rPr>
                <w:rFonts w:cs="Segoe UI"/>
                <w:sz w:val="18"/>
                <w:szCs w:val="18"/>
              </w:rPr>
              <w:t>Poziom przygotowania do ponownego użycia i recyklingu odpadów komunalnych</w:t>
            </w:r>
          </w:p>
        </w:tc>
      </w:tr>
      <w:tr w:rsidR="00C306D6" w:rsidRPr="0082448E" w14:paraId="2D97BFAF" w14:textId="77777777" w:rsidTr="00742B32">
        <w:tc>
          <w:tcPr>
            <w:tcW w:w="1985" w:type="dxa"/>
            <w:tcBorders>
              <w:right w:val="single" w:sz="4" w:space="0" w:color="auto"/>
            </w:tcBorders>
            <w:shd w:val="clear" w:color="auto" w:fill="DBE5F1" w:themeFill="accent1" w:themeFillTint="33"/>
            <w:tcMar>
              <w:left w:w="28" w:type="dxa"/>
              <w:right w:w="28" w:type="dxa"/>
            </w:tcMar>
          </w:tcPr>
          <w:p w14:paraId="203BACFC" w14:textId="1E1F10D6" w:rsidR="00C306D6" w:rsidRPr="005B4EB5" w:rsidRDefault="00C36A8E" w:rsidP="00C306D6">
            <w:pPr>
              <w:spacing w:before="40" w:after="40" w:line="240" w:lineRule="auto"/>
              <w:rPr>
                <w:rFonts w:cs="Segoe UI"/>
                <w:b/>
                <w:bCs/>
                <w:sz w:val="18"/>
                <w:szCs w:val="18"/>
              </w:rPr>
            </w:pPr>
            <w:r>
              <w:rPr>
                <w:rFonts w:cs="Segoe UI"/>
                <w:b/>
                <w:bCs/>
                <w:sz w:val="18"/>
                <w:szCs w:val="18"/>
              </w:rPr>
              <w:t>PFU</w:t>
            </w:r>
          </w:p>
        </w:tc>
        <w:tc>
          <w:tcPr>
            <w:tcW w:w="7076" w:type="dxa"/>
            <w:tcBorders>
              <w:left w:val="single" w:sz="4" w:space="0" w:color="auto"/>
            </w:tcBorders>
            <w:shd w:val="clear" w:color="auto" w:fill="auto"/>
          </w:tcPr>
          <w:p w14:paraId="2C680515" w14:textId="7824A89B" w:rsidR="00C306D6" w:rsidRPr="005B4EB5" w:rsidRDefault="00C36A8E" w:rsidP="00C306D6">
            <w:pPr>
              <w:spacing w:before="40" w:after="40" w:line="240" w:lineRule="auto"/>
              <w:rPr>
                <w:rFonts w:cs="Segoe UI"/>
                <w:sz w:val="18"/>
                <w:szCs w:val="18"/>
              </w:rPr>
            </w:pPr>
            <w:r>
              <w:rPr>
                <w:rFonts w:cs="Segoe UI"/>
                <w:sz w:val="18"/>
                <w:szCs w:val="18"/>
              </w:rPr>
              <w:t>Program Funkcjonalno</w:t>
            </w:r>
            <w:r w:rsidR="00B60805">
              <w:rPr>
                <w:rFonts w:cs="Segoe UI"/>
                <w:sz w:val="18"/>
                <w:szCs w:val="18"/>
              </w:rPr>
              <w:t>-</w:t>
            </w:r>
            <w:r>
              <w:rPr>
                <w:rFonts w:cs="Segoe UI"/>
                <w:sz w:val="18"/>
                <w:szCs w:val="18"/>
              </w:rPr>
              <w:t xml:space="preserve">Użytkowy </w:t>
            </w:r>
          </w:p>
        </w:tc>
      </w:tr>
      <w:tr w:rsidR="00C306D6" w:rsidRPr="0082448E" w14:paraId="6523E086" w14:textId="77777777" w:rsidTr="00742B32">
        <w:tc>
          <w:tcPr>
            <w:tcW w:w="1985" w:type="dxa"/>
            <w:tcBorders>
              <w:right w:val="single" w:sz="4" w:space="0" w:color="auto"/>
            </w:tcBorders>
            <w:shd w:val="clear" w:color="auto" w:fill="DBE5F1" w:themeFill="accent1" w:themeFillTint="33"/>
            <w:tcMar>
              <w:left w:w="28" w:type="dxa"/>
              <w:right w:w="28" w:type="dxa"/>
            </w:tcMar>
          </w:tcPr>
          <w:p w14:paraId="31A17A3C" w14:textId="77777777" w:rsidR="00C306D6" w:rsidRPr="005B4EB5" w:rsidRDefault="00C306D6" w:rsidP="00C306D6">
            <w:pPr>
              <w:spacing w:before="40" w:after="40" w:line="240" w:lineRule="auto"/>
              <w:rPr>
                <w:rFonts w:cs="Segoe UI"/>
                <w:b/>
                <w:bCs/>
                <w:sz w:val="18"/>
                <w:szCs w:val="18"/>
              </w:rPr>
            </w:pPr>
            <w:r w:rsidRPr="005B4EB5">
              <w:rPr>
                <w:rFonts w:cs="Segoe UI"/>
                <w:b/>
                <w:bCs/>
                <w:sz w:val="18"/>
                <w:szCs w:val="18"/>
              </w:rPr>
              <w:t>PGK</w:t>
            </w:r>
          </w:p>
        </w:tc>
        <w:tc>
          <w:tcPr>
            <w:tcW w:w="7076" w:type="dxa"/>
            <w:tcBorders>
              <w:left w:val="single" w:sz="4" w:space="0" w:color="auto"/>
            </w:tcBorders>
            <w:shd w:val="clear" w:color="auto" w:fill="auto"/>
          </w:tcPr>
          <w:p w14:paraId="1ADB2B96" w14:textId="77777777" w:rsidR="00C306D6" w:rsidRPr="005B4EB5" w:rsidRDefault="00C306D6" w:rsidP="00C306D6">
            <w:pPr>
              <w:spacing w:before="40" w:after="40" w:line="240" w:lineRule="auto"/>
              <w:rPr>
                <w:rFonts w:cs="Segoe UI"/>
                <w:sz w:val="18"/>
                <w:szCs w:val="18"/>
              </w:rPr>
            </w:pPr>
            <w:r w:rsidRPr="005B4EB5">
              <w:rPr>
                <w:rFonts w:cs="Segoe UI"/>
                <w:sz w:val="18"/>
                <w:szCs w:val="18"/>
              </w:rPr>
              <w:t>Przedsiębiorstwo Gospodarki Komunalnej Sp. z o.o. w Koszalinie</w:t>
            </w:r>
          </w:p>
        </w:tc>
      </w:tr>
      <w:tr w:rsidR="00C306D6" w:rsidRPr="0082448E" w14:paraId="3537C15E" w14:textId="77777777" w:rsidTr="00742B32">
        <w:tc>
          <w:tcPr>
            <w:tcW w:w="1985" w:type="dxa"/>
            <w:tcBorders>
              <w:right w:val="single" w:sz="4" w:space="0" w:color="auto"/>
            </w:tcBorders>
            <w:shd w:val="clear" w:color="auto" w:fill="DBE5F1" w:themeFill="accent1" w:themeFillTint="33"/>
            <w:tcMar>
              <w:left w:w="28" w:type="dxa"/>
              <w:right w:w="28" w:type="dxa"/>
            </w:tcMar>
          </w:tcPr>
          <w:p w14:paraId="2C695603" w14:textId="77777777" w:rsidR="00C306D6" w:rsidRPr="005B4EB5" w:rsidRDefault="00C306D6" w:rsidP="00C306D6">
            <w:pPr>
              <w:spacing w:before="40" w:after="40" w:line="240" w:lineRule="auto"/>
              <w:rPr>
                <w:rFonts w:cs="Segoe UI"/>
                <w:b/>
                <w:bCs/>
                <w:sz w:val="18"/>
                <w:szCs w:val="18"/>
              </w:rPr>
            </w:pPr>
            <w:r w:rsidRPr="005B4EB5">
              <w:rPr>
                <w:rFonts w:cs="Segoe UI"/>
                <w:b/>
                <w:bCs/>
                <w:sz w:val="18"/>
                <w:szCs w:val="18"/>
              </w:rPr>
              <w:t>PISPL</w:t>
            </w:r>
          </w:p>
        </w:tc>
        <w:tc>
          <w:tcPr>
            <w:tcW w:w="7076" w:type="dxa"/>
            <w:tcBorders>
              <w:left w:val="single" w:sz="4" w:space="0" w:color="auto"/>
            </w:tcBorders>
            <w:shd w:val="clear" w:color="auto" w:fill="auto"/>
          </w:tcPr>
          <w:p w14:paraId="6015890E" w14:textId="77777777" w:rsidR="00C306D6" w:rsidRPr="005B4EB5" w:rsidRDefault="00C306D6" w:rsidP="00C306D6">
            <w:pPr>
              <w:spacing w:before="40" w:after="40" w:line="240" w:lineRule="auto"/>
              <w:rPr>
                <w:rFonts w:cs="Segoe UI"/>
                <w:sz w:val="18"/>
                <w:szCs w:val="18"/>
              </w:rPr>
            </w:pPr>
            <w:r w:rsidRPr="005B4EB5">
              <w:rPr>
                <w:rFonts w:cs="Segoe UI"/>
                <w:sz w:val="18"/>
                <w:szCs w:val="18"/>
              </w:rPr>
              <w:t>Program Inwestycji Strategicznych „Polski Ład”</w:t>
            </w:r>
          </w:p>
        </w:tc>
      </w:tr>
      <w:tr w:rsidR="00C306D6" w:rsidRPr="0082448E" w14:paraId="3BDB74C7" w14:textId="77777777" w:rsidTr="00742B32">
        <w:tc>
          <w:tcPr>
            <w:tcW w:w="1985" w:type="dxa"/>
            <w:tcBorders>
              <w:right w:val="single" w:sz="4" w:space="0" w:color="auto"/>
            </w:tcBorders>
            <w:shd w:val="clear" w:color="auto" w:fill="DBE5F1" w:themeFill="accent1" w:themeFillTint="33"/>
            <w:tcMar>
              <w:left w:w="28" w:type="dxa"/>
              <w:right w:w="28" w:type="dxa"/>
            </w:tcMar>
          </w:tcPr>
          <w:p w14:paraId="3702007A" w14:textId="77777777" w:rsidR="00C306D6" w:rsidRPr="005B4EB5" w:rsidRDefault="00C306D6" w:rsidP="00C306D6">
            <w:pPr>
              <w:spacing w:before="40" w:after="40" w:line="240" w:lineRule="auto"/>
              <w:rPr>
                <w:rFonts w:cs="Segoe UI"/>
                <w:b/>
                <w:bCs/>
                <w:sz w:val="18"/>
                <w:szCs w:val="18"/>
              </w:rPr>
            </w:pPr>
            <w:r w:rsidRPr="005B4EB5">
              <w:rPr>
                <w:rFonts w:cs="Segoe UI"/>
                <w:b/>
                <w:bCs/>
                <w:sz w:val="18"/>
                <w:szCs w:val="18"/>
              </w:rPr>
              <w:t>pzp</w:t>
            </w:r>
          </w:p>
        </w:tc>
        <w:tc>
          <w:tcPr>
            <w:tcW w:w="7076" w:type="dxa"/>
            <w:tcBorders>
              <w:left w:val="single" w:sz="4" w:space="0" w:color="auto"/>
            </w:tcBorders>
            <w:shd w:val="clear" w:color="auto" w:fill="auto"/>
          </w:tcPr>
          <w:p w14:paraId="62D90D2D" w14:textId="77777777" w:rsidR="00C306D6" w:rsidRPr="005B4EB5" w:rsidDel="0046614D" w:rsidRDefault="00C306D6" w:rsidP="00C306D6">
            <w:pPr>
              <w:spacing w:before="40" w:after="40" w:line="240" w:lineRule="auto"/>
              <w:rPr>
                <w:rFonts w:cs="Segoe UI"/>
                <w:sz w:val="18"/>
                <w:szCs w:val="18"/>
              </w:rPr>
            </w:pPr>
            <w:r w:rsidRPr="005B4EB5">
              <w:rPr>
                <w:rFonts w:cs="Segoe UI"/>
                <w:sz w:val="18"/>
                <w:szCs w:val="18"/>
              </w:rPr>
              <w:t>Ustawa Prawo zamówień publicznych</w:t>
            </w:r>
          </w:p>
        </w:tc>
      </w:tr>
      <w:tr w:rsidR="003B73F4" w:rsidRPr="0082448E" w14:paraId="4A94D692" w14:textId="77777777" w:rsidTr="00742B32">
        <w:tc>
          <w:tcPr>
            <w:tcW w:w="1985" w:type="dxa"/>
            <w:tcBorders>
              <w:right w:val="single" w:sz="4" w:space="0" w:color="auto"/>
            </w:tcBorders>
            <w:shd w:val="clear" w:color="auto" w:fill="DBE5F1" w:themeFill="accent1" w:themeFillTint="33"/>
            <w:tcMar>
              <w:left w:w="28" w:type="dxa"/>
              <w:right w:w="28" w:type="dxa"/>
            </w:tcMar>
          </w:tcPr>
          <w:p w14:paraId="03670F5A" w14:textId="054EA7F9" w:rsidR="003B73F4" w:rsidRPr="005B4EB5" w:rsidRDefault="003B73F4" w:rsidP="00C306D6">
            <w:pPr>
              <w:spacing w:before="40" w:after="40" w:line="240" w:lineRule="auto"/>
              <w:rPr>
                <w:rFonts w:cs="Segoe UI"/>
                <w:b/>
                <w:bCs/>
                <w:sz w:val="18"/>
                <w:szCs w:val="18"/>
              </w:rPr>
            </w:pPr>
            <w:r>
              <w:rPr>
                <w:rFonts w:cs="Segoe UI"/>
                <w:b/>
                <w:bCs/>
                <w:sz w:val="18"/>
                <w:szCs w:val="18"/>
              </w:rPr>
              <w:t xml:space="preserve">Roboty </w:t>
            </w:r>
          </w:p>
        </w:tc>
        <w:tc>
          <w:tcPr>
            <w:tcW w:w="7076" w:type="dxa"/>
            <w:tcBorders>
              <w:left w:val="single" w:sz="4" w:space="0" w:color="auto"/>
            </w:tcBorders>
            <w:shd w:val="clear" w:color="auto" w:fill="auto"/>
          </w:tcPr>
          <w:p w14:paraId="23C4A904" w14:textId="701BE145" w:rsidR="003B73F4" w:rsidRPr="005B4EB5" w:rsidRDefault="00FD3FA2" w:rsidP="00C306D6">
            <w:pPr>
              <w:spacing w:before="40" w:after="40" w:line="240" w:lineRule="auto"/>
              <w:rPr>
                <w:rFonts w:cs="Segoe UI"/>
                <w:sz w:val="18"/>
                <w:szCs w:val="18"/>
              </w:rPr>
            </w:pPr>
            <w:r w:rsidRPr="00FD3FA2">
              <w:rPr>
                <w:rFonts w:cs="Segoe UI"/>
                <w:sz w:val="18"/>
                <w:szCs w:val="18"/>
              </w:rPr>
              <w:t xml:space="preserve">Wszelkie roboty budowlane i </w:t>
            </w:r>
            <w:r w:rsidR="00A71C70">
              <w:rPr>
                <w:rFonts w:cs="Segoe UI"/>
                <w:sz w:val="18"/>
                <w:szCs w:val="18"/>
              </w:rPr>
              <w:t xml:space="preserve">prace </w:t>
            </w:r>
            <w:r w:rsidRPr="00FD3FA2">
              <w:rPr>
                <w:rFonts w:cs="Segoe UI"/>
                <w:sz w:val="18"/>
                <w:szCs w:val="18"/>
              </w:rPr>
              <w:t>montażowe oraz dostawy związane z realizacją Zadania</w:t>
            </w:r>
          </w:p>
        </w:tc>
      </w:tr>
      <w:tr w:rsidR="00C306D6" w:rsidRPr="0082448E" w14:paraId="220C21DB" w14:textId="77777777" w:rsidTr="00742B32">
        <w:tc>
          <w:tcPr>
            <w:tcW w:w="1985" w:type="dxa"/>
            <w:tcBorders>
              <w:right w:val="single" w:sz="4" w:space="0" w:color="auto"/>
            </w:tcBorders>
            <w:shd w:val="clear" w:color="auto" w:fill="DBE5F1" w:themeFill="accent1" w:themeFillTint="33"/>
            <w:tcMar>
              <w:left w:w="28" w:type="dxa"/>
              <w:right w:w="28" w:type="dxa"/>
            </w:tcMar>
          </w:tcPr>
          <w:p w14:paraId="6D1BD2AD" w14:textId="77777777" w:rsidR="00C306D6" w:rsidRPr="005B4EB5" w:rsidRDefault="00C306D6" w:rsidP="00C306D6">
            <w:pPr>
              <w:spacing w:before="40" w:after="40" w:line="240" w:lineRule="auto"/>
              <w:rPr>
                <w:rFonts w:cs="Segoe UI"/>
                <w:b/>
                <w:bCs/>
                <w:sz w:val="18"/>
                <w:szCs w:val="18"/>
              </w:rPr>
            </w:pPr>
            <w:r w:rsidRPr="005B4EB5">
              <w:rPr>
                <w:rFonts w:cs="Segoe UI"/>
                <w:b/>
                <w:bCs/>
                <w:sz w:val="18"/>
                <w:szCs w:val="18"/>
              </w:rPr>
              <w:t>RMK</w:t>
            </w:r>
          </w:p>
        </w:tc>
        <w:tc>
          <w:tcPr>
            <w:tcW w:w="7076" w:type="dxa"/>
            <w:tcBorders>
              <w:left w:val="single" w:sz="4" w:space="0" w:color="auto"/>
            </w:tcBorders>
            <w:shd w:val="clear" w:color="auto" w:fill="auto"/>
          </w:tcPr>
          <w:p w14:paraId="5F6E35A0" w14:textId="77777777" w:rsidR="00C306D6" w:rsidRPr="005B4EB5" w:rsidDel="0046614D" w:rsidRDefault="00C306D6" w:rsidP="00C306D6">
            <w:pPr>
              <w:spacing w:before="40" w:after="40" w:line="240" w:lineRule="auto"/>
              <w:rPr>
                <w:rFonts w:cs="Segoe UI"/>
                <w:sz w:val="18"/>
                <w:szCs w:val="18"/>
              </w:rPr>
            </w:pPr>
            <w:r w:rsidRPr="005B4EB5">
              <w:rPr>
                <w:rFonts w:cs="Segoe UI"/>
                <w:sz w:val="18"/>
                <w:szCs w:val="18"/>
              </w:rPr>
              <w:t>Rada Miasta Koszalina</w:t>
            </w:r>
          </w:p>
        </w:tc>
      </w:tr>
      <w:tr w:rsidR="00C306D6" w:rsidRPr="0082448E" w14:paraId="03A57F4E" w14:textId="77777777" w:rsidTr="00742B32">
        <w:tc>
          <w:tcPr>
            <w:tcW w:w="1985" w:type="dxa"/>
            <w:tcBorders>
              <w:right w:val="single" w:sz="4" w:space="0" w:color="auto"/>
            </w:tcBorders>
            <w:shd w:val="clear" w:color="auto" w:fill="DBE5F1" w:themeFill="accent1" w:themeFillTint="33"/>
            <w:tcMar>
              <w:left w:w="28" w:type="dxa"/>
              <w:right w:w="28" w:type="dxa"/>
            </w:tcMar>
          </w:tcPr>
          <w:p w14:paraId="467B8328" w14:textId="4A3DEEE8" w:rsidR="00C306D6" w:rsidRPr="005B4EB5" w:rsidRDefault="00C306D6" w:rsidP="00C306D6">
            <w:pPr>
              <w:spacing w:before="40" w:after="40" w:line="240" w:lineRule="auto"/>
              <w:rPr>
                <w:rFonts w:cs="Segoe UI"/>
                <w:b/>
                <w:bCs/>
                <w:sz w:val="18"/>
                <w:szCs w:val="18"/>
              </w:rPr>
            </w:pPr>
            <w:r w:rsidRPr="005B4EB5">
              <w:rPr>
                <w:rFonts w:cs="Segoe UI"/>
                <w:b/>
                <w:bCs/>
                <w:sz w:val="18"/>
                <w:szCs w:val="18"/>
              </w:rPr>
              <w:t>RZOO</w:t>
            </w:r>
            <w:r w:rsidR="006A42CF">
              <w:rPr>
                <w:rFonts w:cs="Segoe UI"/>
                <w:b/>
                <w:bCs/>
                <w:sz w:val="18"/>
                <w:szCs w:val="18"/>
              </w:rPr>
              <w:t xml:space="preserve"> Sianów</w:t>
            </w:r>
          </w:p>
        </w:tc>
        <w:tc>
          <w:tcPr>
            <w:tcW w:w="7076" w:type="dxa"/>
            <w:tcBorders>
              <w:left w:val="single" w:sz="4" w:space="0" w:color="auto"/>
            </w:tcBorders>
            <w:shd w:val="clear" w:color="auto" w:fill="auto"/>
          </w:tcPr>
          <w:p w14:paraId="0B638301" w14:textId="77777777" w:rsidR="00C306D6" w:rsidRPr="005B4EB5" w:rsidRDefault="00C306D6" w:rsidP="00C306D6">
            <w:pPr>
              <w:spacing w:before="40" w:after="40" w:line="240" w:lineRule="auto"/>
              <w:rPr>
                <w:rFonts w:cs="Segoe UI"/>
                <w:sz w:val="18"/>
                <w:szCs w:val="18"/>
              </w:rPr>
            </w:pPr>
            <w:r w:rsidRPr="005B4EB5">
              <w:rPr>
                <w:rFonts w:cs="Segoe UI"/>
                <w:sz w:val="18"/>
                <w:szCs w:val="18"/>
              </w:rPr>
              <w:t>Regionalny Zakład Odzysku Odpadów w Sianowie</w:t>
            </w:r>
          </w:p>
        </w:tc>
      </w:tr>
      <w:tr w:rsidR="006D649A" w:rsidRPr="0082448E" w14:paraId="00AF4277" w14:textId="77777777" w:rsidTr="00FD3FA2">
        <w:tc>
          <w:tcPr>
            <w:tcW w:w="1985" w:type="dxa"/>
            <w:tcBorders>
              <w:right w:val="single" w:sz="4" w:space="0" w:color="auto"/>
            </w:tcBorders>
            <w:shd w:val="clear" w:color="auto" w:fill="DBE5F1" w:themeFill="accent1" w:themeFillTint="33"/>
            <w:tcMar>
              <w:left w:w="28" w:type="dxa"/>
              <w:right w:w="28" w:type="dxa"/>
            </w:tcMar>
          </w:tcPr>
          <w:p w14:paraId="30F32D49" w14:textId="1056B659" w:rsidR="006D649A" w:rsidRPr="005B4EB5" w:rsidRDefault="006D649A" w:rsidP="00C306D6">
            <w:pPr>
              <w:spacing w:before="40" w:after="40" w:line="240" w:lineRule="auto"/>
              <w:rPr>
                <w:rFonts w:cs="Segoe UI"/>
                <w:b/>
                <w:bCs/>
                <w:sz w:val="18"/>
                <w:szCs w:val="18"/>
              </w:rPr>
            </w:pPr>
            <w:r>
              <w:rPr>
                <w:rFonts w:cs="Segoe UI"/>
                <w:b/>
                <w:bCs/>
                <w:sz w:val="18"/>
                <w:szCs w:val="18"/>
              </w:rPr>
              <w:t>sm</w:t>
            </w:r>
          </w:p>
        </w:tc>
        <w:tc>
          <w:tcPr>
            <w:tcW w:w="7076" w:type="dxa"/>
            <w:tcBorders>
              <w:left w:val="single" w:sz="4" w:space="0" w:color="auto"/>
            </w:tcBorders>
            <w:shd w:val="clear" w:color="auto" w:fill="auto"/>
          </w:tcPr>
          <w:p w14:paraId="7C1D0755" w14:textId="4D77107A" w:rsidR="006D649A" w:rsidRPr="005B4EB5" w:rsidRDefault="006D649A" w:rsidP="00C306D6">
            <w:pPr>
              <w:spacing w:before="40" w:after="40" w:line="240" w:lineRule="auto"/>
              <w:rPr>
                <w:rFonts w:cs="Segoe UI"/>
                <w:sz w:val="18"/>
                <w:szCs w:val="18"/>
              </w:rPr>
            </w:pPr>
            <w:r>
              <w:rPr>
                <w:rFonts w:cs="Segoe UI"/>
                <w:sz w:val="18"/>
                <w:szCs w:val="18"/>
              </w:rPr>
              <w:t>Sucha masa</w:t>
            </w:r>
          </w:p>
        </w:tc>
      </w:tr>
      <w:tr w:rsidR="00C306D6" w:rsidRPr="0082448E" w14:paraId="3A4DDF15" w14:textId="77777777" w:rsidTr="00742B32">
        <w:tc>
          <w:tcPr>
            <w:tcW w:w="1985" w:type="dxa"/>
            <w:tcBorders>
              <w:right w:val="single" w:sz="4" w:space="0" w:color="auto"/>
            </w:tcBorders>
            <w:shd w:val="clear" w:color="auto" w:fill="DBE5F1" w:themeFill="accent1" w:themeFillTint="33"/>
            <w:tcMar>
              <w:left w:w="28" w:type="dxa"/>
              <w:right w:w="28" w:type="dxa"/>
            </w:tcMar>
          </w:tcPr>
          <w:p w14:paraId="7F1180D0" w14:textId="77777777" w:rsidR="00C306D6" w:rsidRPr="005B4EB5" w:rsidRDefault="00C306D6" w:rsidP="00C306D6">
            <w:pPr>
              <w:spacing w:before="40" w:after="40" w:line="240" w:lineRule="auto"/>
              <w:rPr>
                <w:rFonts w:cs="Segoe UI"/>
                <w:b/>
                <w:bCs/>
                <w:sz w:val="18"/>
                <w:szCs w:val="18"/>
              </w:rPr>
            </w:pPr>
            <w:r w:rsidRPr="005B4EB5">
              <w:rPr>
                <w:rFonts w:cs="Segoe UI"/>
                <w:b/>
                <w:bCs/>
                <w:sz w:val="18"/>
                <w:szCs w:val="18"/>
              </w:rPr>
              <w:t>SWZ</w:t>
            </w:r>
          </w:p>
        </w:tc>
        <w:tc>
          <w:tcPr>
            <w:tcW w:w="7076" w:type="dxa"/>
            <w:tcBorders>
              <w:left w:val="single" w:sz="4" w:space="0" w:color="auto"/>
            </w:tcBorders>
            <w:shd w:val="clear" w:color="auto" w:fill="auto"/>
          </w:tcPr>
          <w:p w14:paraId="5D87B594" w14:textId="77777777" w:rsidR="00C306D6" w:rsidRPr="005B4EB5" w:rsidRDefault="00C306D6" w:rsidP="00C306D6">
            <w:pPr>
              <w:spacing w:before="40" w:after="40" w:line="240" w:lineRule="auto"/>
              <w:rPr>
                <w:rFonts w:cs="Segoe UI"/>
                <w:sz w:val="18"/>
                <w:szCs w:val="18"/>
              </w:rPr>
            </w:pPr>
            <w:r w:rsidRPr="005B4EB5">
              <w:rPr>
                <w:rFonts w:cs="Segoe UI"/>
                <w:sz w:val="18"/>
                <w:szCs w:val="18"/>
              </w:rPr>
              <w:t>Specyfikacja Warunków Zamówienia</w:t>
            </w:r>
          </w:p>
        </w:tc>
      </w:tr>
      <w:tr w:rsidR="00C306D6" w:rsidRPr="0082448E" w14:paraId="379A3B75" w14:textId="77777777" w:rsidTr="00742B32">
        <w:tc>
          <w:tcPr>
            <w:tcW w:w="1985" w:type="dxa"/>
            <w:tcBorders>
              <w:right w:val="single" w:sz="4" w:space="0" w:color="auto"/>
            </w:tcBorders>
            <w:shd w:val="clear" w:color="auto" w:fill="DBE5F1" w:themeFill="accent1" w:themeFillTint="33"/>
            <w:tcMar>
              <w:left w:w="28" w:type="dxa"/>
              <w:right w:w="28" w:type="dxa"/>
            </w:tcMar>
          </w:tcPr>
          <w:p w14:paraId="58740D2E" w14:textId="77777777" w:rsidR="00C306D6" w:rsidRPr="005B4EB5" w:rsidRDefault="00C306D6" w:rsidP="00C306D6">
            <w:pPr>
              <w:spacing w:before="40" w:after="40" w:line="240" w:lineRule="auto"/>
              <w:rPr>
                <w:rFonts w:cs="Segoe UI"/>
                <w:b/>
                <w:bCs/>
                <w:sz w:val="18"/>
                <w:szCs w:val="18"/>
              </w:rPr>
            </w:pPr>
            <w:r w:rsidRPr="005B4EB5">
              <w:rPr>
                <w:rFonts w:cs="Segoe UI"/>
                <w:b/>
                <w:bCs/>
                <w:sz w:val="18"/>
                <w:szCs w:val="18"/>
              </w:rPr>
              <w:t>ucpg</w:t>
            </w:r>
          </w:p>
        </w:tc>
        <w:tc>
          <w:tcPr>
            <w:tcW w:w="7076" w:type="dxa"/>
            <w:tcBorders>
              <w:left w:val="single" w:sz="4" w:space="0" w:color="auto"/>
            </w:tcBorders>
            <w:shd w:val="clear" w:color="auto" w:fill="auto"/>
          </w:tcPr>
          <w:p w14:paraId="772A94C5" w14:textId="77777777" w:rsidR="00C306D6" w:rsidRPr="005B4EB5" w:rsidRDefault="00C306D6" w:rsidP="00C306D6">
            <w:pPr>
              <w:spacing w:before="40" w:after="40" w:line="240" w:lineRule="auto"/>
              <w:rPr>
                <w:rFonts w:cs="Segoe UI"/>
                <w:sz w:val="18"/>
                <w:szCs w:val="18"/>
              </w:rPr>
            </w:pPr>
            <w:r w:rsidRPr="005B4EB5">
              <w:rPr>
                <w:rFonts w:cs="Segoe UI"/>
                <w:sz w:val="18"/>
                <w:szCs w:val="18"/>
              </w:rPr>
              <w:t>Ustawa z dnia 13 września 1996 r. o utrzymaniu czystości i porządku w gminach</w:t>
            </w:r>
          </w:p>
        </w:tc>
      </w:tr>
      <w:tr w:rsidR="00C306D6" w:rsidRPr="0082448E" w14:paraId="0941BDB9" w14:textId="77777777" w:rsidTr="00742B32">
        <w:tc>
          <w:tcPr>
            <w:tcW w:w="1985" w:type="dxa"/>
            <w:tcBorders>
              <w:right w:val="single" w:sz="4" w:space="0" w:color="auto"/>
            </w:tcBorders>
            <w:shd w:val="clear" w:color="auto" w:fill="DBE5F1" w:themeFill="accent1" w:themeFillTint="33"/>
            <w:tcMar>
              <w:left w:w="28" w:type="dxa"/>
              <w:right w:w="28" w:type="dxa"/>
            </w:tcMar>
          </w:tcPr>
          <w:p w14:paraId="32E7D4F1" w14:textId="77777777" w:rsidR="00C306D6" w:rsidRPr="005B4EB5" w:rsidRDefault="00C306D6" w:rsidP="00C306D6">
            <w:pPr>
              <w:spacing w:before="40" w:after="40" w:line="240" w:lineRule="auto"/>
              <w:rPr>
                <w:rFonts w:cs="Segoe UI"/>
                <w:b/>
                <w:bCs/>
                <w:sz w:val="18"/>
                <w:szCs w:val="18"/>
              </w:rPr>
            </w:pPr>
            <w:r w:rsidRPr="005B4EB5">
              <w:rPr>
                <w:rFonts w:cs="Segoe UI"/>
                <w:b/>
                <w:bCs/>
                <w:sz w:val="18"/>
                <w:szCs w:val="18"/>
              </w:rPr>
              <w:t>uoo</w:t>
            </w:r>
          </w:p>
        </w:tc>
        <w:tc>
          <w:tcPr>
            <w:tcW w:w="7076" w:type="dxa"/>
            <w:tcBorders>
              <w:left w:val="single" w:sz="4" w:space="0" w:color="auto"/>
            </w:tcBorders>
            <w:shd w:val="clear" w:color="auto" w:fill="auto"/>
          </w:tcPr>
          <w:p w14:paraId="02E0E870" w14:textId="77777777" w:rsidR="00C306D6" w:rsidRPr="005B4EB5" w:rsidRDefault="00C306D6" w:rsidP="00C306D6">
            <w:pPr>
              <w:spacing w:before="40" w:after="40" w:line="240" w:lineRule="auto"/>
              <w:rPr>
                <w:rFonts w:cs="Segoe UI"/>
                <w:sz w:val="18"/>
                <w:szCs w:val="18"/>
              </w:rPr>
            </w:pPr>
            <w:r w:rsidRPr="005B4EB5">
              <w:rPr>
                <w:rFonts w:cs="Segoe UI"/>
                <w:sz w:val="18"/>
                <w:szCs w:val="18"/>
              </w:rPr>
              <w:t>Ustawa z dnia 14 grudnia 2012 r. o odpadach</w:t>
            </w:r>
          </w:p>
        </w:tc>
      </w:tr>
      <w:tr w:rsidR="00C306D6" w:rsidRPr="0082448E" w14:paraId="74240B44" w14:textId="77777777" w:rsidTr="00742B32">
        <w:tc>
          <w:tcPr>
            <w:tcW w:w="1985" w:type="dxa"/>
            <w:tcBorders>
              <w:right w:val="single" w:sz="4" w:space="0" w:color="auto"/>
            </w:tcBorders>
            <w:shd w:val="clear" w:color="auto" w:fill="DBE5F1" w:themeFill="accent1" w:themeFillTint="33"/>
            <w:tcMar>
              <w:left w:w="28" w:type="dxa"/>
              <w:right w:w="28" w:type="dxa"/>
            </w:tcMar>
          </w:tcPr>
          <w:p w14:paraId="3A181C0E" w14:textId="77777777" w:rsidR="00C306D6" w:rsidRPr="005B4EB5" w:rsidRDefault="00C306D6" w:rsidP="00C306D6">
            <w:pPr>
              <w:spacing w:before="40" w:after="40" w:line="240" w:lineRule="auto"/>
              <w:rPr>
                <w:rFonts w:cs="Segoe UI"/>
                <w:b/>
                <w:bCs/>
                <w:sz w:val="18"/>
                <w:szCs w:val="18"/>
              </w:rPr>
            </w:pPr>
            <w:r w:rsidRPr="005B4EB5">
              <w:rPr>
                <w:rFonts w:cs="Segoe UI"/>
                <w:b/>
                <w:bCs/>
                <w:sz w:val="18"/>
                <w:szCs w:val="18"/>
              </w:rPr>
              <w:t>UMK</w:t>
            </w:r>
          </w:p>
        </w:tc>
        <w:tc>
          <w:tcPr>
            <w:tcW w:w="7076" w:type="dxa"/>
            <w:tcBorders>
              <w:left w:val="single" w:sz="4" w:space="0" w:color="auto"/>
            </w:tcBorders>
            <w:shd w:val="clear" w:color="auto" w:fill="auto"/>
          </w:tcPr>
          <w:p w14:paraId="49F9183F" w14:textId="77777777" w:rsidR="00C306D6" w:rsidRPr="005B4EB5" w:rsidRDefault="00C306D6" w:rsidP="00C306D6">
            <w:pPr>
              <w:spacing w:before="40" w:after="40" w:line="240" w:lineRule="auto"/>
              <w:rPr>
                <w:rFonts w:cs="Segoe UI"/>
                <w:sz w:val="18"/>
                <w:szCs w:val="18"/>
              </w:rPr>
            </w:pPr>
            <w:r w:rsidRPr="005B4EB5">
              <w:rPr>
                <w:rFonts w:cs="Segoe UI"/>
                <w:sz w:val="18"/>
                <w:szCs w:val="18"/>
              </w:rPr>
              <w:t>Urząd Miasta Koszalina</w:t>
            </w:r>
          </w:p>
        </w:tc>
      </w:tr>
      <w:tr w:rsidR="00C306D6" w:rsidRPr="0082448E" w14:paraId="2C4C505A" w14:textId="77777777" w:rsidTr="00742B32">
        <w:tc>
          <w:tcPr>
            <w:tcW w:w="1985" w:type="dxa"/>
            <w:tcBorders>
              <w:right w:val="single" w:sz="4" w:space="0" w:color="auto"/>
            </w:tcBorders>
            <w:shd w:val="clear" w:color="auto" w:fill="DBE5F1" w:themeFill="accent1" w:themeFillTint="33"/>
            <w:tcMar>
              <w:left w:w="28" w:type="dxa"/>
              <w:right w:w="28" w:type="dxa"/>
            </w:tcMar>
          </w:tcPr>
          <w:p w14:paraId="25D11C80" w14:textId="77777777" w:rsidR="00C306D6" w:rsidRPr="005B4EB5" w:rsidRDefault="00C306D6" w:rsidP="00C306D6">
            <w:pPr>
              <w:spacing w:before="40" w:after="40" w:line="240" w:lineRule="auto"/>
              <w:rPr>
                <w:rFonts w:cs="Segoe UI"/>
                <w:b/>
                <w:bCs/>
                <w:sz w:val="18"/>
                <w:szCs w:val="18"/>
              </w:rPr>
            </w:pPr>
            <w:r w:rsidRPr="005B4EB5">
              <w:rPr>
                <w:rFonts w:cs="Segoe UI"/>
                <w:b/>
                <w:bCs/>
                <w:sz w:val="18"/>
                <w:szCs w:val="18"/>
              </w:rPr>
              <w:t>WPGO</w:t>
            </w:r>
          </w:p>
        </w:tc>
        <w:tc>
          <w:tcPr>
            <w:tcW w:w="7076" w:type="dxa"/>
            <w:tcBorders>
              <w:left w:val="single" w:sz="4" w:space="0" w:color="auto"/>
            </w:tcBorders>
            <w:shd w:val="clear" w:color="auto" w:fill="auto"/>
          </w:tcPr>
          <w:p w14:paraId="623F2A72" w14:textId="77777777" w:rsidR="00C306D6" w:rsidRPr="005B4EB5" w:rsidRDefault="00C306D6" w:rsidP="00C306D6">
            <w:pPr>
              <w:spacing w:before="40" w:after="40" w:line="240" w:lineRule="auto"/>
              <w:rPr>
                <w:rFonts w:cs="Segoe UI"/>
                <w:sz w:val="18"/>
                <w:szCs w:val="18"/>
              </w:rPr>
            </w:pPr>
            <w:r w:rsidRPr="005B4EB5">
              <w:rPr>
                <w:rFonts w:cs="Segoe UI"/>
                <w:sz w:val="18"/>
                <w:szCs w:val="18"/>
              </w:rPr>
              <w:t>Plan Gospodarki Odpadami dla Województwa Zachodniopomorskiego</w:t>
            </w:r>
          </w:p>
        </w:tc>
      </w:tr>
    </w:tbl>
    <w:p w14:paraId="60BB9F2C" w14:textId="1FB3465B" w:rsidR="00B86C7D" w:rsidRPr="003C44A9" w:rsidRDefault="00C24AB9">
      <w:pPr>
        <w:jc w:val="left"/>
        <w:rPr>
          <w:b/>
        </w:rPr>
      </w:pPr>
      <w:r w:rsidRPr="003C44A9">
        <w:rPr>
          <w:b/>
        </w:rPr>
        <w:br w:type="page"/>
      </w:r>
    </w:p>
    <w:p w14:paraId="4AFBF467" w14:textId="28ACBD73" w:rsidR="00C17CC6" w:rsidRDefault="00C17CC6" w:rsidP="00E96714">
      <w:pPr>
        <w:pStyle w:val="Nagwek1"/>
        <w:numPr>
          <w:ilvl w:val="0"/>
          <w:numId w:val="5"/>
        </w:numPr>
      </w:pPr>
      <w:bookmarkStart w:id="2" w:name="_Toc98342744"/>
      <w:bookmarkStart w:id="3" w:name="_Toc35716561"/>
      <w:r>
        <w:lastRenderedPageBreak/>
        <w:t>Część opisowa</w:t>
      </w:r>
      <w:bookmarkEnd w:id="2"/>
    </w:p>
    <w:p w14:paraId="7638628C" w14:textId="2AA1A36B" w:rsidR="001B12A4" w:rsidRDefault="00C17CC6" w:rsidP="00860216">
      <w:pPr>
        <w:pStyle w:val="Nagwek1"/>
        <w:tabs>
          <w:tab w:val="num" w:pos="643"/>
        </w:tabs>
        <w:ind w:left="0" w:firstLine="0"/>
      </w:pPr>
      <w:bookmarkStart w:id="4" w:name="_Toc98342745"/>
      <w:bookmarkEnd w:id="3"/>
      <w:r>
        <w:t>Opis ogólny przedmiotu zamówienia</w:t>
      </w:r>
      <w:bookmarkEnd w:id="4"/>
      <w:r w:rsidR="001B12A4" w:rsidRPr="00530D9E">
        <w:t xml:space="preserve"> </w:t>
      </w:r>
    </w:p>
    <w:p w14:paraId="1A2677D0" w14:textId="6ECC160F" w:rsidR="00DE3A0A" w:rsidRPr="006C3A26" w:rsidRDefault="008B0FEA" w:rsidP="00DE3A0A">
      <w:r>
        <w:t>Prze</w:t>
      </w:r>
      <w:r w:rsidR="0055626B">
        <w:t>dmiotem niniejszego zamówienia jest zaprojektowanie i wykonanie</w:t>
      </w:r>
      <w:r w:rsidR="00DE3A0A" w:rsidRPr="006C3A26">
        <w:t xml:space="preserve"> </w:t>
      </w:r>
      <w:r w:rsidR="0055626B">
        <w:rPr>
          <w:b/>
          <w:bCs/>
        </w:rPr>
        <w:t>m</w:t>
      </w:r>
      <w:r w:rsidRPr="008B0FEA">
        <w:rPr>
          <w:b/>
          <w:bCs/>
        </w:rPr>
        <w:t>odernizacj</w:t>
      </w:r>
      <w:r w:rsidR="0055626B">
        <w:rPr>
          <w:b/>
          <w:bCs/>
        </w:rPr>
        <w:t>i</w:t>
      </w:r>
      <w:r w:rsidRPr="008B0FEA">
        <w:rPr>
          <w:b/>
          <w:bCs/>
        </w:rPr>
        <w:t xml:space="preserve"> i rozbudow</w:t>
      </w:r>
      <w:r w:rsidR="000C23C2">
        <w:rPr>
          <w:b/>
          <w:bCs/>
        </w:rPr>
        <w:t>y</w:t>
      </w:r>
      <w:r w:rsidRPr="008B0FEA">
        <w:rPr>
          <w:b/>
          <w:bCs/>
        </w:rPr>
        <w:t xml:space="preserve"> </w:t>
      </w:r>
      <w:r w:rsidR="000C23C2">
        <w:rPr>
          <w:b/>
          <w:bCs/>
        </w:rPr>
        <w:t>kompostowni</w:t>
      </w:r>
      <w:r w:rsidRPr="008B0FEA">
        <w:rPr>
          <w:b/>
          <w:bCs/>
        </w:rPr>
        <w:t xml:space="preserve"> odpadów w Regionalnym Zakładzie Odzysku Odpadów w Sianowie</w:t>
      </w:r>
      <w:r w:rsidR="00DE3A0A" w:rsidRPr="006C3A26">
        <w:rPr>
          <w:b/>
          <w:bCs/>
        </w:rPr>
        <w:t>, wchodzącej w</w:t>
      </w:r>
      <w:r w:rsidR="00380866">
        <w:rPr>
          <w:b/>
          <w:bCs/>
        </w:rPr>
        <w:t> </w:t>
      </w:r>
      <w:r w:rsidR="00DE3A0A" w:rsidRPr="006C3A26">
        <w:rPr>
          <w:b/>
          <w:bCs/>
        </w:rPr>
        <w:t>skład Regionalnego Zakładu Odzysku Odpadów w Sianowie, przy ul. Łubuszan 80</w:t>
      </w:r>
      <w:r w:rsidR="00DE3A0A" w:rsidRPr="006C3A26">
        <w:t xml:space="preserve">, </w:t>
      </w:r>
      <w:r w:rsidR="000C666B" w:rsidRPr="006C3A26">
        <w:t xml:space="preserve">w ramach inwestycji </w:t>
      </w:r>
      <w:r w:rsidR="000C666B" w:rsidRPr="006C3A26">
        <w:rPr>
          <w:b/>
          <w:bCs/>
        </w:rPr>
        <w:t>Gospodarka o</w:t>
      </w:r>
      <w:r w:rsidR="00811653" w:rsidRPr="006C3A26">
        <w:rPr>
          <w:b/>
          <w:bCs/>
        </w:rPr>
        <w:t> </w:t>
      </w:r>
      <w:r w:rsidR="000C666B" w:rsidRPr="006C3A26">
        <w:rPr>
          <w:b/>
          <w:bCs/>
        </w:rPr>
        <w:t>obiegu zamkniętym w Koszalinie służąca gospodarowaniu odpadami surowcowymi oraz ulegającymi biodegradacji,</w:t>
      </w:r>
      <w:r w:rsidR="000C666B" w:rsidRPr="006C3A26">
        <w:rPr>
          <w:b/>
        </w:rPr>
        <w:t xml:space="preserve"> </w:t>
      </w:r>
      <w:r w:rsidR="000C666B" w:rsidRPr="006C3A26">
        <w:rPr>
          <w:bCs/>
        </w:rPr>
        <w:t>zadanie</w:t>
      </w:r>
      <w:r w:rsidR="006A42CF">
        <w:rPr>
          <w:bCs/>
        </w:rPr>
        <w:t xml:space="preserve"> nr 7</w:t>
      </w:r>
      <w:r w:rsidR="000C666B" w:rsidRPr="006C3A26">
        <w:rPr>
          <w:bCs/>
        </w:rPr>
        <w:t>:</w:t>
      </w:r>
      <w:r w:rsidR="000C666B" w:rsidRPr="006C3A26">
        <w:rPr>
          <w:b/>
        </w:rPr>
        <w:t xml:space="preserve"> Modernizacja i rozbudowa </w:t>
      </w:r>
      <w:r w:rsidR="00811653" w:rsidRPr="006C3A26">
        <w:rPr>
          <w:b/>
        </w:rPr>
        <w:t>kompostowni</w:t>
      </w:r>
      <w:r w:rsidR="000C666B" w:rsidRPr="006C3A26">
        <w:rPr>
          <w:b/>
        </w:rPr>
        <w:t xml:space="preserve"> odpadów w Regionalnym Zakładzie Odzysku Odpadów w Sianowie </w:t>
      </w:r>
      <w:r w:rsidR="00351DB3">
        <w:rPr>
          <w:bCs/>
        </w:rPr>
        <w:t>spełniającej wymagania</w:t>
      </w:r>
      <w:r w:rsidR="00DE3A0A" w:rsidRPr="006C3A26">
        <w:t xml:space="preserve"> Najlepszej Dostępnej Techniki (BAT) </w:t>
      </w:r>
      <w:r w:rsidR="00476F5B" w:rsidRPr="006C3A26">
        <w:t>i</w:t>
      </w:r>
      <w:r w:rsidR="00DE3A0A" w:rsidRPr="006C3A26">
        <w:t xml:space="preserve"> przepisów prawa w tym zakresie, dla Zamawiającego, którym jest:</w:t>
      </w:r>
    </w:p>
    <w:p w14:paraId="50CF36BC" w14:textId="77777777" w:rsidR="00DE3A0A" w:rsidRPr="006C3A26" w:rsidRDefault="00DE3A0A" w:rsidP="00DE3A0A">
      <w:pPr>
        <w:jc w:val="center"/>
        <w:rPr>
          <w:u w:val="single"/>
        </w:rPr>
      </w:pPr>
      <w:r w:rsidRPr="006C3A26">
        <w:rPr>
          <w:b/>
        </w:rPr>
        <w:t xml:space="preserve">Gmina Miasto Koszalin </w:t>
      </w:r>
      <w:r w:rsidRPr="006C3A26">
        <w:rPr>
          <w:b/>
        </w:rPr>
        <w:br/>
      </w:r>
      <w:r w:rsidRPr="006C3A26">
        <w:t xml:space="preserve">ul. Rynek Staromiejski 6-7 </w:t>
      </w:r>
      <w:r w:rsidRPr="006C3A26">
        <w:br/>
      </w:r>
      <w:r w:rsidRPr="006C3A26">
        <w:rPr>
          <w:b/>
          <w:u w:val="single"/>
        </w:rPr>
        <w:t>75-007 Koszalin</w:t>
      </w:r>
    </w:p>
    <w:p w14:paraId="3E74E73B" w14:textId="3873B1C6" w:rsidR="00C17CC6" w:rsidRDefault="00C17CC6" w:rsidP="00C17CC6">
      <w:pPr>
        <w:pStyle w:val="Nagwek2"/>
      </w:pPr>
      <w:bookmarkStart w:id="5" w:name="_Toc98342746"/>
      <w:r>
        <w:t>Charakterystyczne parametry określające wielkość obiektu i zakres robót</w:t>
      </w:r>
      <w:bookmarkEnd w:id="5"/>
    </w:p>
    <w:p w14:paraId="55E233F1" w14:textId="5EB7792D" w:rsidR="002B10B6" w:rsidRPr="002B10B6" w:rsidRDefault="00F07CA6" w:rsidP="006A42CF">
      <w:pPr>
        <w:rPr>
          <w:bCs/>
        </w:rPr>
      </w:pPr>
      <w:r>
        <w:t>Planowane</w:t>
      </w:r>
      <w:r w:rsidRPr="002B10B6">
        <w:t xml:space="preserve"> </w:t>
      </w:r>
      <w:r w:rsidR="00DE3A0A" w:rsidRPr="002B10B6">
        <w:t xml:space="preserve">przedsięwzięcie pod nazwą </w:t>
      </w:r>
      <w:r w:rsidR="000C666B" w:rsidRPr="002B10B6">
        <w:rPr>
          <w:b/>
          <w:bCs/>
        </w:rPr>
        <w:t>Gospodarka o obiegu zamkniętym w Koszalinie służąca gospodarowaniu odpadami surowcowymi oraz ulegającymi biodegradacji,</w:t>
      </w:r>
      <w:r w:rsidR="000C666B" w:rsidRPr="002B10B6">
        <w:rPr>
          <w:b/>
        </w:rPr>
        <w:t xml:space="preserve"> </w:t>
      </w:r>
      <w:r w:rsidR="000C666B" w:rsidRPr="002B10B6">
        <w:rPr>
          <w:bCs/>
        </w:rPr>
        <w:t>zadanie</w:t>
      </w:r>
      <w:r w:rsidR="006A42CF">
        <w:rPr>
          <w:bCs/>
        </w:rPr>
        <w:t xml:space="preserve"> nr 7</w:t>
      </w:r>
      <w:r w:rsidR="000C666B" w:rsidRPr="002B10B6">
        <w:rPr>
          <w:bCs/>
        </w:rPr>
        <w:t>:</w:t>
      </w:r>
      <w:r w:rsidR="000C666B" w:rsidRPr="002B10B6">
        <w:rPr>
          <w:b/>
        </w:rPr>
        <w:t xml:space="preserve"> Modernizacja i rozbudowa </w:t>
      </w:r>
      <w:r w:rsidR="00811653" w:rsidRPr="002B10B6">
        <w:rPr>
          <w:b/>
        </w:rPr>
        <w:t>kompostowni</w:t>
      </w:r>
      <w:r w:rsidR="000C666B" w:rsidRPr="002B10B6">
        <w:rPr>
          <w:b/>
        </w:rPr>
        <w:t xml:space="preserve"> odpadów w Regionalnym Zakładzie Odzysku Odpadów w Sianowie</w:t>
      </w:r>
      <w:r w:rsidR="00DE3A0A" w:rsidRPr="002B10B6">
        <w:t xml:space="preserve"> obejmuje </w:t>
      </w:r>
      <w:r w:rsidR="006A42CF">
        <w:rPr>
          <w:b/>
          <w:bCs/>
        </w:rPr>
        <w:t>budowę</w:t>
      </w:r>
      <w:r w:rsidR="006A42CF" w:rsidRPr="002B10B6">
        <w:rPr>
          <w:b/>
          <w:bCs/>
        </w:rPr>
        <w:t xml:space="preserve"> kompostowni bioodpadów z</w:t>
      </w:r>
      <w:r w:rsidR="006A42CF">
        <w:rPr>
          <w:b/>
          <w:bCs/>
        </w:rPr>
        <w:t> </w:t>
      </w:r>
      <w:r w:rsidR="006A42CF" w:rsidRPr="002B10B6">
        <w:rPr>
          <w:b/>
          <w:bCs/>
        </w:rPr>
        <w:t>funkcją stabilizacji tlenowej frakcji podsitowej wydzielonej</w:t>
      </w:r>
      <w:r w:rsidR="000A057A">
        <w:rPr>
          <w:b/>
          <w:bCs/>
        </w:rPr>
        <w:t xml:space="preserve"> z odpadów zmieszanych</w:t>
      </w:r>
      <w:r w:rsidR="006A42CF" w:rsidRPr="002B10B6">
        <w:rPr>
          <w:b/>
          <w:bCs/>
        </w:rPr>
        <w:t xml:space="preserve"> w części mechanicznej instalacji do mechaniczno-biologicznego przetwarzania zmieszanych odpadów komunalnych</w:t>
      </w:r>
      <w:r w:rsidR="006A42CF">
        <w:rPr>
          <w:b/>
          <w:bCs/>
        </w:rPr>
        <w:t>.</w:t>
      </w:r>
      <w:r w:rsidR="006A42CF" w:rsidRPr="002B10B6">
        <w:rPr>
          <w:b/>
          <w:bCs/>
        </w:rPr>
        <w:t xml:space="preserve"> </w:t>
      </w:r>
    </w:p>
    <w:p w14:paraId="40AB7B0B" w14:textId="343CC739" w:rsidR="00ED29BC" w:rsidRPr="00B21893" w:rsidRDefault="00D11ED2" w:rsidP="00DE3A0A">
      <w:r w:rsidRPr="00B21893">
        <w:t>Cel</w:t>
      </w:r>
      <w:r w:rsidR="00ED29BC" w:rsidRPr="00B21893">
        <w:t xml:space="preserve">em </w:t>
      </w:r>
      <w:r w:rsidRPr="00B21893">
        <w:t xml:space="preserve">realizacji </w:t>
      </w:r>
      <w:r w:rsidR="00ED29BC" w:rsidRPr="00B21893">
        <w:t xml:space="preserve">przedsięwzięcia </w:t>
      </w:r>
      <w:r w:rsidR="00C306D6">
        <w:t>jest</w:t>
      </w:r>
      <w:r w:rsidR="00C306D6" w:rsidRPr="00B21893">
        <w:t xml:space="preserve"> </w:t>
      </w:r>
      <w:r w:rsidR="00823F07" w:rsidRPr="00B21893">
        <w:t>usprawnienie procesów biologicznego przetwarzania odpadów ulegających biodegradacji,</w:t>
      </w:r>
      <w:r w:rsidR="00ED29BC" w:rsidRPr="00B21893">
        <w:t xml:space="preserve"> </w:t>
      </w:r>
      <w:r w:rsidR="00BE4A4C" w:rsidRPr="00B21893">
        <w:t xml:space="preserve">ograniczenie uciążliwości zapachowych wynikających </w:t>
      </w:r>
      <w:r w:rsidR="00823F07" w:rsidRPr="00B21893">
        <w:t>z </w:t>
      </w:r>
      <w:r w:rsidR="00BE4A4C" w:rsidRPr="00B21893">
        <w:t>prowadzonej eksploatacji istniejącej kompostowni oraz zwiększenie wydajności instalacji</w:t>
      </w:r>
      <w:r w:rsidR="00ED29BC" w:rsidRPr="00B21893">
        <w:t>.</w:t>
      </w:r>
    </w:p>
    <w:p w14:paraId="4CEB056C" w14:textId="625FD116" w:rsidR="002C25B0" w:rsidRPr="00B21893" w:rsidRDefault="002C25B0" w:rsidP="002C25B0">
      <w:r w:rsidRPr="00B21893">
        <w:t xml:space="preserve">Wymagane parametry technologiczne instalacji </w:t>
      </w:r>
      <w:r w:rsidR="0074195D">
        <w:t>realizowanej w ramach Zadania nr 7</w:t>
      </w:r>
      <w:r w:rsidR="00BE4A4C" w:rsidRPr="00B21893">
        <w:rPr>
          <w:b/>
          <w:bCs/>
        </w:rPr>
        <w:t>:</w:t>
      </w:r>
      <w:r w:rsidR="00BE4A4C" w:rsidRPr="00B21893">
        <w:t xml:space="preserve"> </w:t>
      </w:r>
    </w:p>
    <w:p w14:paraId="37030B5A" w14:textId="10E528B7" w:rsidR="00FF6531" w:rsidRPr="00B21893" w:rsidRDefault="00595CB4" w:rsidP="00120272">
      <w:pPr>
        <w:pStyle w:val="Akapitzlist"/>
        <w:numPr>
          <w:ilvl w:val="0"/>
          <w:numId w:val="25"/>
        </w:numPr>
        <w:jc w:val="left"/>
      </w:pPr>
      <w:r>
        <w:t>w</w:t>
      </w:r>
      <w:r w:rsidRPr="00B21893">
        <w:t xml:space="preserve">ymagana </w:t>
      </w:r>
      <w:r w:rsidR="00FF6531" w:rsidRPr="00B21893">
        <w:t>wydajność</w:t>
      </w:r>
      <w:r w:rsidR="002C25B0" w:rsidRPr="00B21893">
        <w:t xml:space="preserve">: </w:t>
      </w:r>
      <w:r w:rsidR="00FF6531" w:rsidRPr="00B21893">
        <w:t>31 300</w:t>
      </w:r>
      <w:r w:rsidR="002C25B0" w:rsidRPr="00B21893">
        <w:t xml:space="preserve"> Mg/rok </w:t>
      </w:r>
      <w:r w:rsidR="00FF6531" w:rsidRPr="00B21893">
        <w:t xml:space="preserve">przy </w:t>
      </w:r>
      <w:r w:rsidR="002D39E9" w:rsidRPr="00B21893">
        <w:t xml:space="preserve">przetwarzaniu </w:t>
      </w:r>
      <w:r w:rsidR="00FF6531" w:rsidRPr="00B21893">
        <w:t xml:space="preserve">odpadów </w:t>
      </w:r>
      <w:r w:rsidR="002D39E9" w:rsidRPr="00B21893">
        <w:t>zgodnie z</w:t>
      </w:r>
      <w:r w:rsidR="007A5174">
        <w:t> </w:t>
      </w:r>
      <w:r w:rsidR="002D39E9" w:rsidRPr="00B21893">
        <w:t xml:space="preserve">założeniami </w:t>
      </w:r>
      <w:r w:rsidR="007C0734" w:rsidRPr="00B21893">
        <w:t>przedstawionymi</w:t>
      </w:r>
      <w:r w:rsidR="002D39E9" w:rsidRPr="00B21893">
        <w:t xml:space="preserve"> </w:t>
      </w:r>
      <w:r w:rsidR="00FF6531" w:rsidRPr="00B21893">
        <w:t>w poniższej tabeli</w:t>
      </w:r>
      <w:r w:rsidR="00B21893" w:rsidRPr="00B21893">
        <w:t>,</w:t>
      </w:r>
    </w:p>
    <w:p w14:paraId="17D6772B" w14:textId="4257A14A" w:rsidR="000F1A4A" w:rsidRPr="00B21893" w:rsidRDefault="00595CB4" w:rsidP="00120272">
      <w:pPr>
        <w:pStyle w:val="Akapitzlist"/>
        <w:numPr>
          <w:ilvl w:val="0"/>
          <w:numId w:val="25"/>
        </w:numPr>
      </w:pPr>
      <w:r>
        <w:t>c</w:t>
      </w:r>
      <w:r w:rsidRPr="00B21893">
        <w:t xml:space="preserve">zas </w:t>
      </w:r>
      <w:r w:rsidR="00FF6531" w:rsidRPr="00B21893">
        <w:t xml:space="preserve">prowadzenia procesu w bioreaktorach: </w:t>
      </w:r>
      <w:r w:rsidR="002C28EF">
        <w:t xml:space="preserve">nie więcej niż </w:t>
      </w:r>
      <w:r w:rsidR="00FF6531" w:rsidRPr="00B21893">
        <w:t>4 tygodnie</w:t>
      </w:r>
      <w:r w:rsidR="00B21893" w:rsidRPr="00B21893">
        <w:t>,</w:t>
      </w:r>
    </w:p>
    <w:p w14:paraId="049DA412" w14:textId="65F77CF7" w:rsidR="00FF6531" w:rsidRPr="00B21893" w:rsidRDefault="00595CB4" w:rsidP="00120272">
      <w:pPr>
        <w:pStyle w:val="Akapitzlist"/>
        <w:numPr>
          <w:ilvl w:val="0"/>
          <w:numId w:val="25"/>
        </w:numPr>
      </w:pPr>
      <w:r>
        <w:t>c</w:t>
      </w:r>
      <w:r w:rsidRPr="00B21893">
        <w:t>zas</w:t>
      </w:r>
      <w:r w:rsidRPr="00B21893">
        <w:rPr>
          <w:b/>
          <w:bCs/>
        </w:rPr>
        <w:t xml:space="preserve"> </w:t>
      </w:r>
      <w:r w:rsidR="00FF6531" w:rsidRPr="00B21893">
        <w:t>prowadzenia procesu na placu dojrzewania</w:t>
      </w:r>
      <w:r w:rsidR="000F1A4A" w:rsidRPr="00B21893">
        <w:t xml:space="preserve">: </w:t>
      </w:r>
      <w:r w:rsidR="007453CD">
        <w:t xml:space="preserve">nie więcej niż </w:t>
      </w:r>
      <w:r w:rsidR="000F1A4A" w:rsidRPr="00B21893">
        <w:t>10 tygodni</w:t>
      </w:r>
      <w:r w:rsidR="00B21893" w:rsidRPr="00B21893">
        <w:t>,</w:t>
      </w:r>
    </w:p>
    <w:p w14:paraId="2EABEA35" w14:textId="62820956" w:rsidR="00FF6531" w:rsidRPr="00B21893" w:rsidRDefault="00595CB4" w:rsidP="00120272">
      <w:pPr>
        <w:pStyle w:val="Akapitzlist"/>
        <w:numPr>
          <w:ilvl w:val="0"/>
          <w:numId w:val="25"/>
        </w:numPr>
      </w:pPr>
      <w:r>
        <w:t>p</w:t>
      </w:r>
      <w:r w:rsidRPr="00B21893">
        <w:t xml:space="preserve">rzyjęta </w:t>
      </w:r>
      <w:r w:rsidR="00FF6531" w:rsidRPr="00B21893">
        <w:t>średnia gęstość wsadu: 0,</w:t>
      </w:r>
      <w:r w:rsidR="000F1A4A" w:rsidRPr="00B21893">
        <w:t>6</w:t>
      </w:r>
      <w:r w:rsidR="00FF6531" w:rsidRPr="00B21893">
        <w:t xml:space="preserve"> Mg/m</w:t>
      </w:r>
      <w:r w:rsidR="00FF6531" w:rsidRPr="00B21893">
        <w:rPr>
          <w:vertAlign w:val="superscript"/>
        </w:rPr>
        <w:t>3</w:t>
      </w:r>
      <w:r w:rsidR="00B21893" w:rsidRPr="00B21893">
        <w:t>,</w:t>
      </w:r>
    </w:p>
    <w:p w14:paraId="1444B86A" w14:textId="31AD20E1" w:rsidR="00FF6531" w:rsidRPr="00B21893" w:rsidRDefault="00595CB4" w:rsidP="00120272">
      <w:pPr>
        <w:pStyle w:val="Akapitzlist"/>
        <w:numPr>
          <w:ilvl w:val="0"/>
          <w:numId w:val="25"/>
        </w:numPr>
      </w:pPr>
      <w:r>
        <w:t>c</w:t>
      </w:r>
      <w:r w:rsidRPr="00B21893">
        <w:t xml:space="preserve">zas </w:t>
      </w:r>
      <w:r w:rsidR="00FF6531" w:rsidRPr="00B21893">
        <w:t>pracy:</w:t>
      </w:r>
      <w:r w:rsidR="006A42CF">
        <w:t xml:space="preserve"> </w:t>
      </w:r>
      <w:r w:rsidR="00FF6531" w:rsidRPr="00B21893">
        <w:t xml:space="preserve">365 dni/rok </w:t>
      </w:r>
    </w:p>
    <w:p w14:paraId="0BED75E5" w14:textId="54006FE3" w:rsidR="00B21893" w:rsidRDefault="00D07468" w:rsidP="00D07468">
      <w:pPr>
        <w:pStyle w:val="Legenda"/>
      </w:pPr>
      <w:bookmarkStart w:id="6" w:name="_Toc97726843"/>
      <w:r>
        <w:t xml:space="preserve">Tabela </w:t>
      </w:r>
      <w:r>
        <w:fldChar w:fldCharType="begin"/>
      </w:r>
      <w:r>
        <w:instrText>SEQ Tabela \* ARABIC</w:instrText>
      </w:r>
      <w:r>
        <w:fldChar w:fldCharType="separate"/>
      </w:r>
      <w:r w:rsidR="00E41CFD">
        <w:rPr>
          <w:noProof/>
        </w:rPr>
        <w:t>1</w:t>
      </w:r>
      <w:r>
        <w:fldChar w:fldCharType="end"/>
      </w:r>
      <w:r w:rsidR="00B22877">
        <w:rPr>
          <w:noProof/>
        </w:rPr>
        <w:tab/>
      </w:r>
      <w:r w:rsidR="00B21893">
        <w:t xml:space="preserve">Rodzaje i ilości odpadów przewidzianych do przetwarzania </w:t>
      </w:r>
      <w:r w:rsidR="006A42CF">
        <w:t>w instalacji</w:t>
      </w:r>
      <w:r w:rsidR="00B21893">
        <w:t xml:space="preserve"> stanowiącej przedmiot </w:t>
      </w:r>
      <w:r w:rsidR="006A42CF">
        <w:t>zamówienia</w:t>
      </w:r>
      <w:bookmarkEnd w:id="6"/>
      <w:r w:rsidR="006A42CF">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276"/>
        <w:gridCol w:w="5244"/>
        <w:gridCol w:w="1979"/>
      </w:tblGrid>
      <w:tr w:rsidR="00B21893" w:rsidRPr="00AB7C06" w14:paraId="2BFD1510" w14:textId="77777777" w:rsidTr="00CE0828">
        <w:trPr>
          <w:tblHeader/>
        </w:trPr>
        <w:tc>
          <w:tcPr>
            <w:tcW w:w="562" w:type="dxa"/>
          </w:tcPr>
          <w:p w14:paraId="759C3219" w14:textId="77777777" w:rsidR="00B21893" w:rsidRPr="00AB7C06" w:rsidRDefault="00B21893" w:rsidP="00CC32F0">
            <w:pPr>
              <w:spacing w:before="40" w:after="40"/>
              <w:jc w:val="center"/>
              <w:rPr>
                <w:b/>
                <w:bCs/>
                <w:sz w:val="18"/>
                <w:szCs w:val="18"/>
              </w:rPr>
            </w:pPr>
            <w:r w:rsidRPr="00AB7C06">
              <w:rPr>
                <w:b/>
                <w:bCs/>
                <w:sz w:val="18"/>
                <w:szCs w:val="18"/>
              </w:rPr>
              <w:t>Lp.</w:t>
            </w:r>
          </w:p>
        </w:tc>
        <w:tc>
          <w:tcPr>
            <w:tcW w:w="1276" w:type="dxa"/>
          </w:tcPr>
          <w:p w14:paraId="043AF294" w14:textId="77777777" w:rsidR="00B21893" w:rsidRPr="00AB7C06" w:rsidRDefault="00B21893" w:rsidP="00CC32F0">
            <w:pPr>
              <w:spacing w:before="40" w:after="40"/>
              <w:jc w:val="center"/>
              <w:rPr>
                <w:b/>
                <w:bCs/>
                <w:sz w:val="18"/>
                <w:szCs w:val="18"/>
              </w:rPr>
            </w:pPr>
            <w:r w:rsidRPr="00AB7C06">
              <w:rPr>
                <w:b/>
                <w:bCs/>
                <w:sz w:val="18"/>
                <w:szCs w:val="18"/>
              </w:rPr>
              <w:t>Kod odpadu</w:t>
            </w:r>
          </w:p>
        </w:tc>
        <w:tc>
          <w:tcPr>
            <w:tcW w:w="5245" w:type="dxa"/>
          </w:tcPr>
          <w:p w14:paraId="6478D73A" w14:textId="77777777" w:rsidR="00B21893" w:rsidRPr="00AB7C06" w:rsidRDefault="00B21893" w:rsidP="00CC32F0">
            <w:pPr>
              <w:spacing w:before="40" w:after="40"/>
              <w:jc w:val="center"/>
              <w:rPr>
                <w:b/>
                <w:bCs/>
                <w:sz w:val="18"/>
                <w:szCs w:val="18"/>
              </w:rPr>
            </w:pPr>
            <w:r w:rsidRPr="00AB7C06">
              <w:rPr>
                <w:b/>
                <w:bCs/>
                <w:sz w:val="18"/>
                <w:szCs w:val="18"/>
              </w:rPr>
              <w:t>Rodzaj odpadu</w:t>
            </w:r>
          </w:p>
        </w:tc>
        <w:tc>
          <w:tcPr>
            <w:tcW w:w="1979" w:type="dxa"/>
          </w:tcPr>
          <w:p w14:paraId="0AE5C682" w14:textId="77777777" w:rsidR="00B21893" w:rsidRPr="00AB7C06" w:rsidRDefault="00B21893" w:rsidP="00CC32F0">
            <w:pPr>
              <w:spacing w:before="40" w:after="40"/>
              <w:jc w:val="center"/>
              <w:rPr>
                <w:b/>
                <w:bCs/>
                <w:sz w:val="18"/>
                <w:szCs w:val="18"/>
              </w:rPr>
            </w:pPr>
            <w:r w:rsidRPr="00AB7C06">
              <w:rPr>
                <w:b/>
                <w:bCs/>
                <w:sz w:val="18"/>
                <w:szCs w:val="18"/>
              </w:rPr>
              <w:t>Maksymalna ilość [Mg/rok]</w:t>
            </w:r>
          </w:p>
        </w:tc>
      </w:tr>
      <w:tr w:rsidR="00B21893" w:rsidRPr="00AB7C06" w14:paraId="555D0F30" w14:textId="77777777" w:rsidTr="00CE0828">
        <w:tc>
          <w:tcPr>
            <w:tcW w:w="562" w:type="dxa"/>
          </w:tcPr>
          <w:p w14:paraId="271DC441" w14:textId="77777777" w:rsidR="00B21893" w:rsidRPr="00AB7C06" w:rsidRDefault="00B21893" w:rsidP="00CC32F0">
            <w:pPr>
              <w:spacing w:before="40" w:after="40"/>
              <w:jc w:val="center"/>
              <w:rPr>
                <w:sz w:val="18"/>
                <w:szCs w:val="18"/>
              </w:rPr>
            </w:pPr>
            <w:r w:rsidRPr="00AB7C06">
              <w:rPr>
                <w:sz w:val="18"/>
                <w:szCs w:val="18"/>
              </w:rPr>
              <w:t>1</w:t>
            </w:r>
          </w:p>
        </w:tc>
        <w:tc>
          <w:tcPr>
            <w:tcW w:w="1276" w:type="dxa"/>
          </w:tcPr>
          <w:p w14:paraId="3BFEC95B" w14:textId="77777777" w:rsidR="00B21893" w:rsidRPr="00AB7C06" w:rsidRDefault="00B21893" w:rsidP="00CC32F0">
            <w:pPr>
              <w:spacing w:before="40" w:after="40"/>
              <w:jc w:val="center"/>
              <w:rPr>
                <w:sz w:val="18"/>
                <w:szCs w:val="18"/>
              </w:rPr>
            </w:pPr>
            <w:r w:rsidRPr="00AB7C06">
              <w:rPr>
                <w:sz w:val="18"/>
                <w:szCs w:val="18"/>
              </w:rPr>
              <w:t>02 03 80</w:t>
            </w:r>
          </w:p>
        </w:tc>
        <w:tc>
          <w:tcPr>
            <w:tcW w:w="5245" w:type="dxa"/>
            <w:tcMar>
              <w:left w:w="57" w:type="dxa"/>
              <w:right w:w="57" w:type="dxa"/>
            </w:tcMar>
          </w:tcPr>
          <w:p w14:paraId="387F766F" w14:textId="77777777" w:rsidR="00B21893" w:rsidRPr="00AB7C06" w:rsidRDefault="00B21893" w:rsidP="00CC32F0">
            <w:pPr>
              <w:spacing w:before="40" w:after="40"/>
              <w:jc w:val="left"/>
              <w:rPr>
                <w:sz w:val="18"/>
                <w:szCs w:val="18"/>
              </w:rPr>
            </w:pPr>
            <w:r w:rsidRPr="00AB7C06">
              <w:rPr>
                <w:sz w:val="18"/>
                <w:szCs w:val="18"/>
              </w:rPr>
              <w:t>Wytłoki, osady i inne odpady z przetwórstwa produktów roślinnych (z wyłączeniem 02 03 81)</w:t>
            </w:r>
          </w:p>
        </w:tc>
        <w:tc>
          <w:tcPr>
            <w:tcW w:w="1979" w:type="dxa"/>
          </w:tcPr>
          <w:p w14:paraId="0CEF5A04" w14:textId="77777777" w:rsidR="00B21893" w:rsidRPr="00AB7C06" w:rsidRDefault="00B21893" w:rsidP="00CC32F0">
            <w:pPr>
              <w:spacing w:before="40" w:after="40"/>
              <w:jc w:val="right"/>
              <w:rPr>
                <w:sz w:val="18"/>
                <w:szCs w:val="18"/>
              </w:rPr>
            </w:pPr>
            <w:r w:rsidRPr="00AB7C06">
              <w:rPr>
                <w:sz w:val="18"/>
                <w:szCs w:val="18"/>
              </w:rPr>
              <w:t>200,00</w:t>
            </w:r>
          </w:p>
        </w:tc>
      </w:tr>
      <w:tr w:rsidR="00B21893" w:rsidRPr="00AB7C06" w14:paraId="1EAA49D2" w14:textId="77777777" w:rsidTr="00CE0828">
        <w:tc>
          <w:tcPr>
            <w:tcW w:w="562" w:type="dxa"/>
          </w:tcPr>
          <w:p w14:paraId="6E1C8611" w14:textId="77777777" w:rsidR="00B21893" w:rsidRPr="00AB7C06" w:rsidRDefault="00B21893" w:rsidP="00CC32F0">
            <w:pPr>
              <w:spacing w:before="40" w:after="40"/>
              <w:jc w:val="center"/>
              <w:rPr>
                <w:sz w:val="18"/>
                <w:szCs w:val="18"/>
              </w:rPr>
            </w:pPr>
            <w:r w:rsidRPr="00AB7C06">
              <w:rPr>
                <w:sz w:val="18"/>
                <w:szCs w:val="18"/>
              </w:rPr>
              <w:t>2</w:t>
            </w:r>
          </w:p>
        </w:tc>
        <w:tc>
          <w:tcPr>
            <w:tcW w:w="1276" w:type="dxa"/>
          </w:tcPr>
          <w:p w14:paraId="57502E04" w14:textId="357F570E" w:rsidR="00B21893" w:rsidRPr="00AB7C06" w:rsidRDefault="006103EF" w:rsidP="00CC32F0">
            <w:pPr>
              <w:spacing w:before="40" w:after="40"/>
              <w:jc w:val="center"/>
              <w:rPr>
                <w:sz w:val="18"/>
                <w:szCs w:val="18"/>
              </w:rPr>
            </w:pPr>
            <w:r>
              <w:rPr>
                <w:sz w:val="18"/>
                <w:szCs w:val="18"/>
              </w:rPr>
              <w:t>03</w:t>
            </w:r>
            <w:r w:rsidR="00B21893" w:rsidRPr="00AB7C06">
              <w:rPr>
                <w:sz w:val="18"/>
                <w:szCs w:val="18"/>
              </w:rPr>
              <w:t xml:space="preserve"> 01 05</w:t>
            </w:r>
          </w:p>
        </w:tc>
        <w:tc>
          <w:tcPr>
            <w:tcW w:w="5245" w:type="dxa"/>
            <w:tcMar>
              <w:left w:w="57" w:type="dxa"/>
              <w:right w:w="57" w:type="dxa"/>
            </w:tcMar>
          </w:tcPr>
          <w:p w14:paraId="3A022266" w14:textId="77777777" w:rsidR="00B21893" w:rsidRPr="00AB7C06" w:rsidRDefault="00B21893" w:rsidP="00CC32F0">
            <w:pPr>
              <w:spacing w:before="40" w:after="40"/>
              <w:jc w:val="left"/>
              <w:rPr>
                <w:sz w:val="18"/>
                <w:szCs w:val="18"/>
              </w:rPr>
            </w:pPr>
            <w:r w:rsidRPr="00AB7C06">
              <w:rPr>
                <w:sz w:val="18"/>
                <w:szCs w:val="18"/>
              </w:rPr>
              <w:t>Trociny, wióry, ścinki, drewno, płyta wiórowa i fornir inne niż wymienione w 03 01 04</w:t>
            </w:r>
          </w:p>
        </w:tc>
        <w:tc>
          <w:tcPr>
            <w:tcW w:w="1979" w:type="dxa"/>
          </w:tcPr>
          <w:p w14:paraId="7EEE7FD0" w14:textId="77777777" w:rsidR="00B21893" w:rsidRPr="00AB7C06" w:rsidRDefault="00B21893" w:rsidP="00CC32F0">
            <w:pPr>
              <w:spacing w:before="40" w:after="40"/>
              <w:jc w:val="right"/>
              <w:rPr>
                <w:sz w:val="18"/>
                <w:szCs w:val="18"/>
              </w:rPr>
            </w:pPr>
            <w:r w:rsidRPr="00AB7C06">
              <w:rPr>
                <w:sz w:val="18"/>
                <w:szCs w:val="18"/>
              </w:rPr>
              <w:t>2 500,00</w:t>
            </w:r>
          </w:p>
        </w:tc>
      </w:tr>
      <w:tr w:rsidR="00B21893" w:rsidRPr="00AB7C06" w14:paraId="7C5A6800" w14:textId="77777777" w:rsidTr="00CE0828">
        <w:tc>
          <w:tcPr>
            <w:tcW w:w="562" w:type="dxa"/>
          </w:tcPr>
          <w:p w14:paraId="05DECF7D" w14:textId="77777777" w:rsidR="00B21893" w:rsidRPr="00AB7C06" w:rsidRDefault="00B21893" w:rsidP="00CC32F0">
            <w:pPr>
              <w:spacing w:before="40" w:after="40"/>
              <w:jc w:val="center"/>
              <w:rPr>
                <w:sz w:val="18"/>
                <w:szCs w:val="18"/>
              </w:rPr>
            </w:pPr>
            <w:r w:rsidRPr="00AB7C06">
              <w:rPr>
                <w:sz w:val="18"/>
                <w:szCs w:val="18"/>
              </w:rPr>
              <w:t>3</w:t>
            </w:r>
          </w:p>
        </w:tc>
        <w:tc>
          <w:tcPr>
            <w:tcW w:w="1276" w:type="dxa"/>
          </w:tcPr>
          <w:p w14:paraId="4FCAABDA" w14:textId="77777777" w:rsidR="00B21893" w:rsidRPr="00AB7C06" w:rsidRDefault="00B21893" w:rsidP="00CC32F0">
            <w:pPr>
              <w:spacing w:before="40" w:after="40"/>
              <w:jc w:val="center"/>
              <w:rPr>
                <w:sz w:val="18"/>
                <w:szCs w:val="18"/>
              </w:rPr>
            </w:pPr>
            <w:r w:rsidRPr="00AB7C06">
              <w:rPr>
                <w:sz w:val="18"/>
                <w:szCs w:val="18"/>
              </w:rPr>
              <w:t>03 03 01</w:t>
            </w:r>
          </w:p>
        </w:tc>
        <w:tc>
          <w:tcPr>
            <w:tcW w:w="5245" w:type="dxa"/>
            <w:tcMar>
              <w:left w:w="57" w:type="dxa"/>
              <w:right w:w="57" w:type="dxa"/>
            </w:tcMar>
          </w:tcPr>
          <w:p w14:paraId="2D2FA1F0" w14:textId="77777777" w:rsidR="00B21893" w:rsidRPr="00AB7C06" w:rsidRDefault="00B21893" w:rsidP="00CC32F0">
            <w:pPr>
              <w:spacing w:before="40" w:after="40"/>
              <w:jc w:val="left"/>
              <w:rPr>
                <w:sz w:val="18"/>
                <w:szCs w:val="18"/>
              </w:rPr>
            </w:pPr>
            <w:r w:rsidRPr="00AB7C06">
              <w:rPr>
                <w:sz w:val="18"/>
                <w:szCs w:val="18"/>
              </w:rPr>
              <w:t>Odpady z kory i drewna</w:t>
            </w:r>
          </w:p>
        </w:tc>
        <w:tc>
          <w:tcPr>
            <w:tcW w:w="1979" w:type="dxa"/>
          </w:tcPr>
          <w:p w14:paraId="17644291" w14:textId="77777777" w:rsidR="00B21893" w:rsidRPr="00AB7C06" w:rsidRDefault="00B21893" w:rsidP="00CC32F0">
            <w:pPr>
              <w:spacing w:before="40" w:after="40"/>
              <w:jc w:val="right"/>
              <w:rPr>
                <w:sz w:val="18"/>
                <w:szCs w:val="18"/>
              </w:rPr>
            </w:pPr>
            <w:r w:rsidRPr="00AB7C06">
              <w:rPr>
                <w:sz w:val="18"/>
                <w:szCs w:val="18"/>
              </w:rPr>
              <w:t>50,00</w:t>
            </w:r>
          </w:p>
        </w:tc>
      </w:tr>
      <w:tr w:rsidR="00B21893" w:rsidRPr="00AB7C06" w14:paraId="02407F4D" w14:textId="77777777" w:rsidTr="00CE0828">
        <w:tc>
          <w:tcPr>
            <w:tcW w:w="562" w:type="dxa"/>
          </w:tcPr>
          <w:p w14:paraId="3354B219" w14:textId="77777777" w:rsidR="00B21893" w:rsidRPr="00AB7C06" w:rsidRDefault="00B21893" w:rsidP="00CC32F0">
            <w:pPr>
              <w:spacing w:before="40" w:after="40"/>
              <w:jc w:val="center"/>
              <w:rPr>
                <w:sz w:val="18"/>
                <w:szCs w:val="18"/>
              </w:rPr>
            </w:pPr>
            <w:r w:rsidRPr="00AB7C06">
              <w:rPr>
                <w:sz w:val="18"/>
                <w:szCs w:val="18"/>
              </w:rPr>
              <w:lastRenderedPageBreak/>
              <w:t>4</w:t>
            </w:r>
          </w:p>
        </w:tc>
        <w:tc>
          <w:tcPr>
            <w:tcW w:w="1276" w:type="dxa"/>
          </w:tcPr>
          <w:p w14:paraId="53414AB6" w14:textId="77777777" w:rsidR="00B21893" w:rsidRPr="00AB7C06" w:rsidRDefault="00B21893" w:rsidP="00CC32F0">
            <w:pPr>
              <w:spacing w:before="40" w:after="40"/>
              <w:jc w:val="center"/>
              <w:rPr>
                <w:sz w:val="18"/>
                <w:szCs w:val="18"/>
              </w:rPr>
            </w:pPr>
            <w:r w:rsidRPr="00AB7C06">
              <w:rPr>
                <w:sz w:val="18"/>
                <w:szCs w:val="18"/>
              </w:rPr>
              <w:t>03 03 07</w:t>
            </w:r>
          </w:p>
        </w:tc>
        <w:tc>
          <w:tcPr>
            <w:tcW w:w="5245" w:type="dxa"/>
            <w:tcMar>
              <w:left w:w="57" w:type="dxa"/>
              <w:right w:w="57" w:type="dxa"/>
            </w:tcMar>
          </w:tcPr>
          <w:p w14:paraId="0ADC1BF6" w14:textId="77777777" w:rsidR="00B21893" w:rsidRPr="00AB7C06" w:rsidRDefault="00B21893" w:rsidP="00CC32F0">
            <w:pPr>
              <w:spacing w:before="40" w:after="40"/>
              <w:jc w:val="left"/>
              <w:rPr>
                <w:sz w:val="18"/>
                <w:szCs w:val="18"/>
              </w:rPr>
            </w:pPr>
            <w:r w:rsidRPr="00AB7C06">
              <w:rPr>
                <w:sz w:val="18"/>
                <w:szCs w:val="18"/>
              </w:rPr>
              <w:t>Mechanicznie wydzielone odrzuty z przeróbki makulatury i tektury</w:t>
            </w:r>
          </w:p>
        </w:tc>
        <w:tc>
          <w:tcPr>
            <w:tcW w:w="1979" w:type="dxa"/>
          </w:tcPr>
          <w:p w14:paraId="392958CD" w14:textId="77777777" w:rsidR="00B21893" w:rsidRPr="00AB7C06" w:rsidRDefault="00B21893" w:rsidP="00CC32F0">
            <w:pPr>
              <w:spacing w:before="40" w:after="40"/>
              <w:jc w:val="right"/>
              <w:rPr>
                <w:sz w:val="18"/>
                <w:szCs w:val="18"/>
              </w:rPr>
            </w:pPr>
            <w:r w:rsidRPr="00AB7C06">
              <w:rPr>
                <w:sz w:val="18"/>
                <w:szCs w:val="18"/>
              </w:rPr>
              <w:t>50,00</w:t>
            </w:r>
          </w:p>
        </w:tc>
      </w:tr>
      <w:tr w:rsidR="00B21893" w:rsidRPr="00AB7C06" w14:paraId="450DBC25" w14:textId="77777777" w:rsidTr="00CE0828">
        <w:tc>
          <w:tcPr>
            <w:tcW w:w="562" w:type="dxa"/>
          </w:tcPr>
          <w:p w14:paraId="7F6063BE" w14:textId="77777777" w:rsidR="00B21893" w:rsidRPr="00AB7C06" w:rsidRDefault="00B21893" w:rsidP="00CC32F0">
            <w:pPr>
              <w:spacing w:before="40" w:after="40"/>
              <w:jc w:val="center"/>
              <w:rPr>
                <w:sz w:val="18"/>
                <w:szCs w:val="18"/>
              </w:rPr>
            </w:pPr>
            <w:r w:rsidRPr="00AB7C06">
              <w:rPr>
                <w:sz w:val="18"/>
                <w:szCs w:val="18"/>
              </w:rPr>
              <w:t>5</w:t>
            </w:r>
          </w:p>
        </w:tc>
        <w:tc>
          <w:tcPr>
            <w:tcW w:w="1276" w:type="dxa"/>
          </w:tcPr>
          <w:p w14:paraId="2FDF67C3" w14:textId="77777777" w:rsidR="00B21893" w:rsidRPr="00AB7C06" w:rsidRDefault="00B21893" w:rsidP="00CC32F0">
            <w:pPr>
              <w:spacing w:before="40" w:after="40"/>
              <w:jc w:val="center"/>
              <w:rPr>
                <w:sz w:val="18"/>
                <w:szCs w:val="18"/>
              </w:rPr>
            </w:pPr>
            <w:r w:rsidRPr="00AB7C06">
              <w:rPr>
                <w:sz w:val="18"/>
                <w:szCs w:val="18"/>
              </w:rPr>
              <w:t>16 03 06</w:t>
            </w:r>
          </w:p>
        </w:tc>
        <w:tc>
          <w:tcPr>
            <w:tcW w:w="5245" w:type="dxa"/>
            <w:tcMar>
              <w:left w:w="57" w:type="dxa"/>
              <w:right w:w="57" w:type="dxa"/>
            </w:tcMar>
          </w:tcPr>
          <w:p w14:paraId="289C7870" w14:textId="77777777" w:rsidR="00B21893" w:rsidRPr="00AB7C06" w:rsidRDefault="00B21893" w:rsidP="00CC32F0">
            <w:pPr>
              <w:spacing w:before="40" w:after="40"/>
              <w:jc w:val="left"/>
              <w:rPr>
                <w:sz w:val="18"/>
                <w:szCs w:val="18"/>
              </w:rPr>
            </w:pPr>
            <w:r w:rsidRPr="00AB7C06">
              <w:rPr>
                <w:sz w:val="18"/>
                <w:szCs w:val="18"/>
              </w:rPr>
              <w:t>Organiczne odpady inne niż wymienione w 16 03 05, 16 03 80</w:t>
            </w:r>
          </w:p>
        </w:tc>
        <w:tc>
          <w:tcPr>
            <w:tcW w:w="1979" w:type="dxa"/>
          </w:tcPr>
          <w:p w14:paraId="15C516F0" w14:textId="77777777" w:rsidR="00B21893" w:rsidRPr="00AB7C06" w:rsidRDefault="00B21893" w:rsidP="00CC32F0">
            <w:pPr>
              <w:spacing w:before="40" w:after="40"/>
              <w:jc w:val="right"/>
              <w:rPr>
                <w:sz w:val="18"/>
                <w:szCs w:val="18"/>
              </w:rPr>
            </w:pPr>
            <w:r w:rsidRPr="00AB7C06">
              <w:rPr>
                <w:sz w:val="18"/>
                <w:szCs w:val="18"/>
              </w:rPr>
              <w:t>400,00</w:t>
            </w:r>
          </w:p>
        </w:tc>
      </w:tr>
      <w:tr w:rsidR="00B21893" w:rsidRPr="00AB7C06" w14:paraId="2845E610" w14:textId="77777777" w:rsidTr="00CE0828">
        <w:tc>
          <w:tcPr>
            <w:tcW w:w="562" w:type="dxa"/>
          </w:tcPr>
          <w:p w14:paraId="3AF7B1CE" w14:textId="77777777" w:rsidR="00B21893" w:rsidRPr="00AB7C06" w:rsidRDefault="00B21893" w:rsidP="00CC32F0">
            <w:pPr>
              <w:spacing w:before="40" w:after="40"/>
              <w:jc w:val="center"/>
              <w:rPr>
                <w:sz w:val="18"/>
                <w:szCs w:val="18"/>
              </w:rPr>
            </w:pPr>
            <w:r w:rsidRPr="00AB7C06">
              <w:rPr>
                <w:sz w:val="18"/>
                <w:szCs w:val="18"/>
              </w:rPr>
              <w:t>6</w:t>
            </w:r>
          </w:p>
        </w:tc>
        <w:tc>
          <w:tcPr>
            <w:tcW w:w="1276" w:type="dxa"/>
          </w:tcPr>
          <w:p w14:paraId="4B6D07EC" w14:textId="77777777" w:rsidR="00B21893" w:rsidRPr="00AB7C06" w:rsidRDefault="00B21893" w:rsidP="00CC32F0">
            <w:pPr>
              <w:spacing w:before="40" w:after="40"/>
              <w:jc w:val="center"/>
              <w:rPr>
                <w:sz w:val="18"/>
                <w:szCs w:val="18"/>
              </w:rPr>
            </w:pPr>
            <w:r w:rsidRPr="00AB7C06">
              <w:rPr>
                <w:sz w:val="18"/>
                <w:szCs w:val="18"/>
              </w:rPr>
              <w:t>16 03 80</w:t>
            </w:r>
          </w:p>
        </w:tc>
        <w:tc>
          <w:tcPr>
            <w:tcW w:w="5245" w:type="dxa"/>
            <w:tcMar>
              <w:left w:w="57" w:type="dxa"/>
              <w:right w:w="57" w:type="dxa"/>
            </w:tcMar>
          </w:tcPr>
          <w:p w14:paraId="30D5CBA4" w14:textId="77777777" w:rsidR="00B21893" w:rsidRPr="00AB7C06" w:rsidRDefault="00B21893" w:rsidP="00CC32F0">
            <w:pPr>
              <w:spacing w:before="40" w:after="40"/>
              <w:jc w:val="left"/>
              <w:rPr>
                <w:sz w:val="18"/>
                <w:szCs w:val="18"/>
              </w:rPr>
            </w:pPr>
            <w:r w:rsidRPr="00AB7C06">
              <w:rPr>
                <w:sz w:val="18"/>
                <w:szCs w:val="18"/>
              </w:rPr>
              <w:t>Produkty spożywcze przeterminowane lub nieprzydatne do spożycia</w:t>
            </w:r>
          </w:p>
        </w:tc>
        <w:tc>
          <w:tcPr>
            <w:tcW w:w="1979" w:type="dxa"/>
          </w:tcPr>
          <w:p w14:paraId="14F2236E" w14:textId="77777777" w:rsidR="00B21893" w:rsidRPr="00AB7C06" w:rsidRDefault="00B21893" w:rsidP="00CC32F0">
            <w:pPr>
              <w:spacing w:before="40" w:after="40"/>
              <w:jc w:val="right"/>
              <w:rPr>
                <w:sz w:val="18"/>
                <w:szCs w:val="18"/>
              </w:rPr>
            </w:pPr>
            <w:r w:rsidRPr="00AB7C06">
              <w:rPr>
                <w:sz w:val="18"/>
                <w:szCs w:val="18"/>
              </w:rPr>
              <w:t>500,00</w:t>
            </w:r>
          </w:p>
        </w:tc>
      </w:tr>
      <w:tr w:rsidR="00B21893" w:rsidRPr="00AB7C06" w14:paraId="216D3C2A" w14:textId="77777777" w:rsidTr="00CE0828">
        <w:tc>
          <w:tcPr>
            <w:tcW w:w="562" w:type="dxa"/>
          </w:tcPr>
          <w:p w14:paraId="1C97C902" w14:textId="77777777" w:rsidR="00B21893" w:rsidRPr="00AB7C06" w:rsidRDefault="00B21893" w:rsidP="00CC32F0">
            <w:pPr>
              <w:spacing w:before="40" w:after="40"/>
              <w:jc w:val="center"/>
              <w:rPr>
                <w:sz w:val="18"/>
                <w:szCs w:val="18"/>
              </w:rPr>
            </w:pPr>
            <w:r w:rsidRPr="00AB7C06">
              <w:rPr>
                <w:sz w:val="18"/>
                <w:szCs w:val="18"/>
              </w:rPr>
              <w:t>7</w:t>
            </w:r>
          </w:p>
        </w:tc>
        <w:tc>
          <w:tcPr>
            <w:tcW w:w="1276" w:type="dxa"/>
          </w:tcPr>
          <w:p w14:paraId="0607195D" w14:textId="77777777" w:rsidR="00B21893" w:rsidRPr="00AB7C06" w:rsidRDefault="00B21893" w:rsidP="00CC32F0">
            <w:pPr>
              <w:spacing w:before="40" w:after="40"/>
              <w:jc w:val="center"/>
              <w:rPr>
                <w:sz w:val="18"/>
                <w:szCs w:val="18"/>
              </w:rPr>
            </w:pPr>
            <w:r w:rsidRPr="00AB7C06">
              <w:rPr>
                <w:sz w:val="18"/>
                <w:szCs w:val="18"/>
              </w:rPr>
              <w:t>19 05 01</w:t>
            </w:r>
          </w:p>
        </w:tc>
        <w:tc>
          <w:tcPr>
            <w:tcW w:w="5245" w:type="dxa"/>
            <w:tcMar>
              <w:left w:w="57" w:type="dxa"/>
              <w:right w:w="57" w:type="dxa"/>
            </w:tcMar>
          </w:tcPr>
          <w:p w14:paraId="5964AAC6" w14:textId="77777777" w:rsidR="00B21893" w:rsidRPr="00AB7C06" w:rsidRDefault="00B21893" w:rsidP="00CC32F0">
            <w:pPr>
              <w:spacing w:before="40" w:after="40"/>
              <w:jc w:val="left"/>
              <w:rPr>
                <w:sz w:val="18"/>
                <w:szCs w:val="18"/>
              </w:rPr>
            </w:pPr>
            <w:r w:rsidRPr="00AB7C06">
              <w:rPr>
                <w:sz w:val="18"/>
                <w:szCs w:val="18"/>
              </w:rPr>
              <w:t>Nieprzekompostowane frakcje odpadów komunalnych i podobnych</w:t>
            </w:r>
          </w:p>
        </w:tc>
        <w:tc>
          <w:tcPr>
            <w:tcW w:w="1979" w:type="dxa"/>
          </w:tcPr>
          <w:p w14:paraId="05F84B4B" w14:textId="77777777" w:rsidR="00B21893" w:rsidRPr="00AB7C06" w:rsidRDefault="00B21893" w:rsidP="00CC32F0">
            <w:pPr>
              <w:spacing w:before="40" w:after="40"/>
              <w:jc w:val="right"/>
              <w:rPr>
                <w:sz w:val="18"/>
                <w:szCs w:val="18"/>
              </w:rPr>
            </w:pPr>
            <w:r w:rsidRPr="00AB7C06">
              <w:rPr>
                <w:sz w:val="18"/>
                <w:szCs w:val="18"/>
              </w:rPr>
              <w:t>13 000,00</w:t>
            </w:r>
          </w:p>
        </w:tc>
      </w:tr>
      <w:tr w:rsidR="00B21893" w:rsidRPr="00AB7C06" w14:paraId="47D0CBC9" w14:textId="77777777" w:rsidTr="00CE0828">
        <w:tc>
          <w:tcPr>
            <w:tcW w:w="562" w:type="dxa"/>
          </w:tcPr>
          <w:p w14:paraId="76A9C868" w14:textId="77777777" w:rsidR="00B21893" w:rsidRPr="00AB7C06" w:rsidRDefault="00B21893" w:rsidP="00CC32F0">
            <w:pPr>
              <w:spacing w:before="40" w:after="40"/>
              <w:jc w:val="center"/>
              <w:rPr>
                <w:sz w:val="18"/>
                <w:szCs w:val="18"/>
              </w:rPr>
            </w:pPr>
            <w:r w:rsidRPr="00AB7C06">
              <w:rPr>
                <w:sz w:val="18"/>
                <w:szCs w:val="18"/>
              </w:rPr>
              <w:t>8</w:t>
            </w:r>
          </w:p>
        </w:tc>
        <w:tc>
          <w:tcPr>
            <w:tcW w:w="1276" w:type="dxa"/>
          </w:tcPr>
          <w:p w14:paraId="6A7A43FA" w14:textId="77777777" w:rsidR="00B21893" w:rsidRPr="00AB7C06" w:rsidRDefault="00B21893" w:rsidP="00CC32F0">
            <w:pPr>
              <w:spacing w:before="40" w:after="40"/>
              <w:jc w:val="center"/>
              <w:rPr>
                <w:sz w:val="18"/>
                <w:szCs w:val="18"/>
              </w:rPr>
            </w:pPr>
            <w:r w:rsidRPr="00AB7C06">
              <w:rPr>
                <w:sz w:val="18"/>
                <w:szCs w:val="18"/>
              </w:rPr>
              <w:t>19 08 05</w:t>
            </w:r>
          </w:p>
        </w:tc>
        <w:tc>
          <w:tcPr>
            <w:tcW w:w="5245" w:type="dxa"/>
            <w:tcMar>
              <w:left w:w="57" w:type="dxa"/>
              <w:right w:w="57" w:type="dxa"/>
            </w:tcMar>
          </w:tcPr>
          <w:p w14:paraId="6F8EB3F2" w14:textId="77777777" w:rsidR="00B21893" w:rsidRPr="00AB7C06" w:rsidRDefault="00B21893" w:rsidP="00CC32F0">
            <w:pPr>
              <w:spacing w:before="40" w:after="40"/>
              <w:jc w:val="left"/>
              <w:rPr>
                <w:sz w:val="18"/>
                <w:szCs w:val="18"/>
              </w:rPr>
            </w:pPr>
            <w:r w:rsidRPr="00AB7C06">
              <w:rPr>
                <w:sz w:val="18"/>
                <w:szCs w:val="18"/>
              </w:rPr>
              <w:t>Ustabilizowane komunalne osady ściekowe</w:t>
            </w:r>
          </w:p>
        </w:tc>
        <w:tc>
          <w:tcPr>
            <w:tcW w:w="1979" w:type="dxa"/>
          </w:tcPr>
          <w:p w14:paraId="509A3ADB" w14:textId="77777777" w:rsidR="00B21893" w:rsidRPr="00AB7C06" w:rsidRDefault="00B21893" w:rsidP="00CC32F0">
            <w:pPr>
              <w:spacing w:before="40" w:after="40"/>
              <w:jc w:val="right"/>
              <w:rPr>
                <w:sz w:val="18"/>
                <w:szCs w:val="18"/>
              </w:rPr>
            </w:pPr>
            <w:r w:rsidRPr="00AB7C06">
              <w:rPr>
                <w:sz w:val="18"/>
                <w:szCs w:val="18"/>
              </w:rPr>
              <w:t>2 500,00</w:t>
            </w:r>
          </w:p>
        </w:tc>
      </w:tr>
      <w:tr w:rsidR="00B21893" w:rsidRPr="00AB7C06" w14:paraId="12B86279" w14:textId="77777777" w:rsidTr="00CE0828">
        <w:tc>
          <w:tcPr>
            <w:tcW w:w="562" w:type="dxa"/>
          </w:tcPr>
          <w:p w14:paraId="3026AAE6" w14:textId="77777777" w:rsidR="00B21893" w:rsidRPr="00AB7C06" w:rsidRDefault="00B21893" w:rsidP="00CC32F0">
            <w:pPr>
              <w:spacing w:before="40" w:after="40"/>
              <w:jc w:val="center"/>
              <w:rPr>
                <w:sz w:val="18"/>
                <w:szCs w:val="18"/>
              </w:rPr>
            </w:pPr>
            <w:r w:rsidRPr="00AB7C06">
              <w:rPr>
                <w:sz w:val="18"/>
                <w:szCs w:val="18"/>
              </w:rPr>
              <w:t>9</w:t>
            </w:r>
          </w:p>
        </w:tc>
        <w:tc>
          <w:tcPr>
            <w:tcW w:w="1276" w:type="dxa"/>
          </w:tcPr>
          <w:p w14:paraId="5676FAF7" w14:textId="77777777" w:rsidR="00B21893" w:rsidRPr="00AB7C06" w:rsidRDefault="00B21893" w:rsidP="00CC32F0">
            <w:pPr>
              <w:spacing w:before="40" w:after="40"/>
              <w:jc w:val="center"/>
              <w:rPr>
                <w:sz w:val="18"/>
                <w:szCs w:val="18"/>
              </w:rPr>
            </w:pPr>
            <w:r w:rsidRPr="00AB7C06">
              <w:rPr>
                <w:sz w:val="18"/>
                <w:szCs w:val="18"/>
              </w:rPr>
              <w:t>19 12 12</w:t>
            </w:r>
          </w:p>
        </w:tc>
        <w:tc>
          <w:tcPr>
            <w:tcW w:w="5245" w:type="dxa"/>
            <w:tcMar>
              <w:left w:w="57" w:type="dxa"/>
              <w:right w:w="57" w:type="dxa"/>
            </w:tcMar>
          </w:tcPr>
          <w:p w14:paraId="2D86C586" w14:textId="77777777" w:rsidR="00B21893" w:rsidRPr="00AB7C06" w:rsidRDefault="00B21893" w:rsidP="00CC32F0">
            <w:pPr>
              <w:spacing w:before="40" w:after="40"/>
              <w:jc w:val="left"/>
              <w:rPr>
                <w:sz w:val="18"/>
                <w:szCs w:val="18"/>
              </w:rPr>
            </w:pPr>
            <w:r w:rsidRPr="00AB7C06">
              <w:rPr>
                <w:sz w:val="18"/>
                <w:szCs w:val="18"/>
              </w:rPr>
              <w:t>Inne odpady (w tym zmieszane substancje i przedmioty) z mechanicznej obróbki odpadów inne niż wymienione w 19 12 11</w:t>
            </w:r>
          </w:p>
        </w:tc>
        <w:tc>
          <w:tcPr>
            <w:tcW w:w="1979" w:type="dxa"/>
          </w:tcPr>
          <w:p w14:paraId="26547FD2" w14:textId="77777777" w:rsidR="00B21893" w:rsidRPr="00AB7C06" w:rsidRDefault="00B21893" w:rsidP="00CC32F0">
            <w:pPr>
              <w:spacing w:before="40" w:after="40"/>
              <w:jc w:val="right"/>
              <w:rPr>
                <w:sz w:val="18"/>
                <w:szCs w:val="18"/>
              </w:rPr>
            </w:pPr>
            <w:r w:rsidRPr="00AB7C06">
              <w:rPr>
                <w:sz w:val="18"/>
                <w:szCs w:val="18"/>
              </w:rPr>
              <w:t>31 300,00</w:t>
            </w:r>
          </w:p>
        </w:tc>
      </w:tr>
      <w:tr w:rsidR="00B21893" w:rsidRPr="00AB7C06" w14:paraId="3A1E6CB9" w14:textId="77777777" w:rsidTr="00CE0828">
        <w:tc>
          <w:tcPr>
            <w:tcW w:w="562" w:type="dxa"/>
          </w:tcPr>
          <w:p w14:paraId="46A684DD" w14:textId="77777777" w:rsidR="00B21893" w:rsidRPr="00AB7C06" w:rsidRDefault="00B21893" w:rsidP="00CC32F0">
            <w:pPr>
              <w:spacing w:before="40" w:after="40"/>
              <w:jc w:val="center"/>
              <w:rPr>
                <w:sz w:val="18"/>
                <w:szCs w:val="18"/>
              </w:rPr>
            </w:pPr>
            <w:r w:rsidRPr="00AB7C06">
              <w:rPr>
                <w:sz w:val="18"/>
                <w:szCs w:val="18"/>
              </w:rPr>
              <w:t>10</w:t>
            </w:r>
          </w:p>
        </w:tc>
        <w:tc>
          <w:tcPr>
            <w:tcW w:w="1276" w:type="dxa"/>
          </w:tcPr>
          <w:p w14:paraId="7D43E201" w14:textId="77777777" w:rsidR="00B21893" w:rsidRPr="00AB7C06" w:rsidRDefault="00B21893" w:rsidP="00CC32F0">
            <w:pPr>
              <w:spacing w:before="40" w:after="40"/>
              <w:jc w:val="center"/>
              <w:rPr>
                <w:sz w:val="18"/>
                <w:szCs w:val="18"/>
              </w:rPr>
            </w:pPr>
            <w:r w:rsidRPr="00AB7C06">
              <w:rPr>
                <w:sz w:val="18"/>
                <w:szCs w:val="18"/>
              </w:rPr>
              <w:t>20 01 08</w:t>
            </w:r>
          </w:p>
        </w:tc>
        <w:tc>
          <w:tcPr>
            <w:tcW w:w="5245" w:type="dxa"/>
            <w:tcMar>
              <w:left w:w="57" w:type="dxa"/>
              <w:right w:w="57" w:type="dxa"/>
            </w:tcMar>
          </w:tcPr>
          <w:p w14:paraId="30424AC2" w14:textId="77777777" w:rsidR="00B21893" w:rsidRPr="00AB7C06" w:rsidRDefault="00B21893" w:rsidP="00CC32F0">
            <w:pPr>
              <w:spacing w:before="40" w:after="40"/>
              <w:jc w:val="left"/>
              <w:rPr>
                <w:sz w:val="18"/>
                <w:szCs w:val="18"/>
              </w:rPr>
            </w:pPr>
            <w:r w:rsidRPr="00AB7C06">
              <w:rPr>
                <w:sz w:val="18"/>
                <w:szCs w:val="18"/>
              </w:rPr>
              <w:t>Odpady kuchenne ulegające biodegradacji</w:t>
            </w:r>
          </w:p>
        </w:tc>
        <w:tc>
          <w:tcPr>
            <w:tcW w:w="1979" w:type="dxa"/>
          </w:tcPr>
          <w:p w14:paraId="7A3ABAD5" w14:textId="77777777" w:rsidR="00B21893" w:rsidRPr="00AB7C06" w:rsidRDefault="00B21893" w:rsidP="00CC32F0">
            <w:pPr>
              <w:spacing w:before="40" w:after="40"/>
              <w:jc w:val="right"/>
              <w:rPr>
                <w:sz w:val="18"/>
                <w:szCs w:val="18"/>
              </w:rPr>
            </w:pPr>
            <w:r w:rsidRPr="00AB7C06">
              <w:rPr>
                <w:sz w:val="18"/>
                <w:szCs w:val="18"/>
              </w:rPr>
              <w:t>15 000,00</w:t>
            </w:r>
          </w:p>
        </w:tc>
      </w:tr>
      <w:tr w:rsidR="00B21893" w:rsidRPr="00AB7C06" w14:paraId="2B7684BD" w14:textId="77777777" w:rsidTr="00CE0828">
        <w:tc>
          <w:tcPr>
            <w:tcW w:w="562" w:type="dxa"/>
          </w:tcPr>
          <w:p w14:paraId="3C3DCC0D" w14:textId="77777777" w:rsidR="00B21893" w:rsidRPr="00AB7C06" w:rsidRDefault="00B21893" w:rsidP="00CC32F0">
            <w:pPr>
              <w:spacing w:before="40" w:after="40"/>
              <w:jc w:val="center"/>
              <w:rPr>
                <w:sz w:val="18"/>
                <w:szCs w:val="18"/>
              </w:rPr>
            </w:pPr>
            <w:r w:rsidRPr="00AB7C06">
              <w:rPr>
                <w:sz w:val="18"/>
                <w:szCs w:val="18"/>
              </w:rPr>
              <w:t>11</w:t>
            </w:r>
          </w:p>
        </w:tc>
        <w:tc>
          <w:tcPr>
            <w:tcW w:w="1276" w:type="dxa"/>
          </w:tcPr>
          <w:p w14:paraId="29C9D635" w14:textId="77777777" w:rsidR="00B21893" w:rsidRPr="00AB7C06" w:rsidRDefault="00B21893" w:rsidP="00CC32F0">
            <w:pPr>
              <w:spacing w:before="40" w:after="40"/>
              <w:jc w:val="center"/>
              <w:rPr>
                <w:sz w:val="18"/>
                <w:szCs w:val="18"/>
              </w:rPr>
            </w:pPr>
            <w:r w:rsidRPr="00AB7C06">
              <w:rPr>
                <w:sz w:val="18"/>
                <w:szCs w:val="18"/>
              </w:rPr>
              <w:t>20 01 38</w:t>
            </w:r>
          </w:p>
        </w:tc>
        <w:tc>
          <w:tcPr>
            <w:tcW w:w="5245" w:type="dxa"/>
            <w:tcMar>
              <w:left w:w="57" w:type="dxa"/>
              <w:right w:w="57" w:type="dxa"/>
            </w:tcMar>
          </w:tcPr>
          <w:p w14:paraId="3F2B6DAB" w14:textId="77777777" w:rsidR="00B21893" w:rsidRPr="00AB7C06" w:rsidRDefault="00B21893" w:rsidP="00CC32F0">
            <w:pPr>
              <w:spacing w:before="40" w:after="40"/>
              <w:jc w:val="left"/>
              <w:rPr>
                <w:sz w:val="18"/>
                <w:szCs w:val="18"/>
              </w:rPr>
            </w:pPr>
            <w:r w:rsidRPr="00AB7C06">
              <w:rPr>
                <w:sz w:val="18"/>
                <w:szCs w:val="18"/>
              </w:rPr>
              <w:t>Drewno inne niż wymienione w 20 01 37</w:t>
            </w:r>
          </w:p>
        </w:tc>
        <w:tc>
          <w:tcPr>
            <w:tcW w:w="1979" w:type="dxa"/>
          </w:tcPr>
          <w:p w14:paraId="001B1EBA" w14:textId="77777777" w:rsidR="00B21893" w:rsidRPr="00AB7C06" w:rsidRDefault="00B21893" w:rsidP="00CC32F0">
            <w:pPr>
              <w:spacing w:before="40" w:after="40"/>
              <w:jc w:val="right"/>
              <w:rPr>
                <w:sz w:val="18"/>
                <w:szCs w:val="18"/>
              </w:rPr>
            </w:pPr>
            <w:r w:rsidRPr="00AB7C06">
              <w:rPr>
                <w:sz w:val="18"/>
                <w:szCs w:val="18"/>
              </w:rPr>
              <w:t>1 200,00</w:t>
            </w:r>
          </w:p>
        </w:tc>
      </w:tr>
      <w:tr w:rsidR="00B21893" w:rsidRPr="00AB7C06" w14:paraId="72EA2B56" w14:textId="77777777" w:rsidTr="00CE0828">
        <w:tc>
          <w:tcPr>
            <w:tcW w:w="562" w:type="dxa"/>
          </w:tcPr>
          <w:p w14:paraId="7CCEFEDB" w14:textId="77777777" w:rsidR="00B21893" w:rsidRPr="00AB7C06" w:rsidRDefault="00B21893" w:rsidP="00CC32F0">
            <w:pPr>
              <w:spacing w:before="40" w:after="40"/>
              <w:jc w:val="center"/>
              <w:rPr>
                <w:sz w:val="18"/>
                <w:szCs w:val="18"/>
              </w:rPr>
            </w:pPr>
            <w:r w:rsidRPr="00AB7C06">
              <w:rPr>
                <w:sz w:val="18"/>
                <w:szCs w:val="18"/>
              </w:rPr>
              <w:t>12</w:t>
            </w:r>
          </w:p>
        </w:tc>
        <w:tc>
          <w:tcPr>
            <w:tcW w:w="1276" w:type="dxa"/>
          </w:tcPr>
          <w:p w14:paraId="2C1408A0" w14:textId="77777777" w:rsidR="00B21893" w:rsidRPr="00AB7C06" w:rsidRDefault="00B21893" w:rsidP="00CC32F0">
            <w:pPr>
              <w:spacing w:before="40" w:after="40"/>
              <w:jc w:val="center"/>
              <w:rPr>
                <w:sz w:val="18"/>
                <w:szCs w:val="18"/>
              </w:rPr>
            </w:pPr>
            <w:r w:rsidRPr="00AB7C06">
              <w:rPr>
                <w:sz w:val="18"/>
                <w:szCs w:val="18"/>
              </w:rPr>
              <w:t>20 02 01</w:t>
            </w:r>
          </w:p>
        </w:tc>
        <w:tc>
          <w:tcPr>
            <w:tcW w:w="5245" w:type="dxa"/>
            <w:tcMar>
              <w:left w:w="57" w:type="dxa"/>
              <w:right w:w="57" w:type="dxa"/>
            </w:tcMar>
          </w:tcPr>
          <w:p w14:paraId="179BBFB7" w14:textId="77777777" w:rsidR="00B21893" w:rsidRPr="00AB7C06" w:rsidRDefault="00B21893" w:rsidP="00CC32F0">
            <w:pPr>
              <w:spacing w:before="40" w:after="40"/>
              <w:jc w:val="left"/>
              <w:rPr>
                <w:sz w:val="18"/>
                <w:szCs w:val="18"/>
              </w:rPr>
            </w:pPr>
            <w:r w:rsidRPr="00AB7C06">
              <w:rPr>
                <w:sz w:val="18"/>
                <w:szCs w:val="18"/>
              </w:rPr>
              <w:t>Odpady ulegające biodegradacji</w:t>
            </w:r>
          </w:p>
        </w:tc>
        <w:tc>
          <w:tcPr>
            <w:tcW w:w="1979" w:type="dxa"/>
          </w:tcPr>
          <w:p w14:paraId="4D167DEF" w14:textId="77777777" w:rsidR="00B21893" w:rsidRPr="00AB7C06" w:rsidRDefault="00B21893" w:rsidP="00CC32F0">
            <w:pPr>
              <w:spacing w:before="40" w:after="40"/>
              <w:jc w:val="right"/>
              <w:rPr>
                <w:sz w:val="18"/>
                <w:szCs w:val="18"/>
              </w:rPr>
            </w:pPr>
            <w:r w:rsidRPr="00AB7C06">
              <w:rPr>
                <w:sz w:val="18"/>
                <w:szCs w:val="18"/>
              </w:rPr>
              <w:t>25 000,00</w:t>
            </w:r>
          </w:p>
        </w:tc>
      </w:tr>
      <w:tr w:rsidR="00B21893" w:rsidRPr="00AB7C06" w14:paraId="12E5F7F9" w14:textId="77777777" w:rsidTr="00CE0828">
        <w:tc>
          <w:tcPr>
            <w:tcW w:w="562" w:type="dxa"/>
          </w:tcPr>
          <w:p w14:paraId="1C8D8991" w14:textId="77777777" w:rsidR="00B21893" w:rsidRPr="00AB7C06" w:rsidRDefault="00B21893" w:rsidP="00CC32F0">
            <w:pPr>
              <w:spacing w:before="40" w:after="40"/>
              <w:jc w:val="center"/>
              <w:rPr>
                <w:sz w:val="18"/>
                <w:szCs w:val="18"/>
              </w:rPr>
            </w:pPr>
            <w:r w:rsidRPr="00AB7C06">
              <w:rPr>
                <w:sz w:val="18"/>
                <w:szCs w:val="18"/>
              </w:rPr>
              <w:t>13</w:t>
            </w:r>
          </w:p>
        </w:tc>
        <w:tc>
          <w:tcPr>
            <w:tcW w:w="1276" w:type="dxa"/>
          </w:tcPr>
          <w:p w14:paraId="7CE334F2" w14:textId="77777777" w:rsidR="00B21893" w:rsidRPr="00AB7C06" w:rsidRDefault="00B21893" w:rsidP="00CC32F0">
            <w:pPr>
              <w:spacing w:before="40" w:after="40"/>
              <w:jc w:val="center"/>
              <w:rPr>
                <w:sz w:val="18"/>
                <w:szCs w:val="18"/>
              </w:rPr>
            </w:pPr>
            <w:r w:rsidRPr="00AB7C06">
              <w:rPr>
                <w:sz w:val="18"/>
                <w:szCs w:val="18"/>
              </w:rPr>
              <w:t>20 03 02</w:t>
            </w:r>
          </w:p>
        </w:tc>
        <w:tc>
          <w:tcPr>
            <w:tcW w:w="5245" w:type="dxa"/>
            <w:tcMar>
              <w:left w:w="57" w:type="dxa"/>
              <w:right w:w="57" w:type="dxa"/>
            </w:tcMar>
          </w:tcPr>
          <w:p w14:paraId="33732DBD" w14:textId="77777777" w:rsidR="00B21893" w:rsidRPr="00AB7C06" w:rsidRDefault="00B21893" w:rsidP="00CC32F0">
            <w:pPr>
              <w:spacing w:before="40" w:after="40"/>
              <w:jc w:val="left"/>
              <w:rPr>
                <w:sz w:val="18"/>
                <w:szCs w:val="18"/>
              </w:rPr>
            </w:pPr>
            <w:r w:rsidRPr="00AB7C06">
              <w:rPr>
                <w:sz w:val="18"/>
                <w:szCs w:val="18"/>
              </w:rPr>
              <w:t>Odpady z targowisk</w:t>
            </w:r>
          </w:p>
        </w:tc>
        <w:tc>
          <w:tcPr>
            <w:tcW w:w="1979" w:type="dxa"/>
          </w:tcPr>
          <w:p w14:paraId="64AE6F05" w14:textId="77777777" w:rsidR="00B21893" w:rsidRPr="00AB7C06" w:rsidRDefault="00B21893" w:rsidP="00CC32F0">
            <w:pPr>
              <w:spacing w:before="40" w:after="40"/>
              <w:jc w:val="right"/>
              <w:rPr>
                <w:sz w:val="18"/>
                <w:szCs w:val="18"/>
              </w:rPr>
            </w:pPr>
            <w:r w:rsidRPr="00AB7C06">
              <w:rPr>
                <w:sz w:val="18"/>
                <w:szCs w:val="18"/>
              </w:rPr>
              <w:t>500,00</w:t>
            </w:r>
          </w:p>
        </w:tc>
      </w:tr>
      <w:tr w:rsidR="00B21893" w:rsidRPr="00AB7C06" w14:paraId="6C84E368" w14:textId="77777777" w:rsidTr="00CE0828">
        <w:tc>
          <w:tcPr>
            <w:tcW w:w="562" w:type="dxa"/>
          </w:tcPr>
          <w:p w14:paraId="1B66C72D" w14:textId="77777777" w:rsidR="00B21893" w:rsidRPr="00AB7C06" w:rsidRDefault="00B21893" w:rsidP="00CC32F0">
            <w:pPr>
              <w:spacing w:before="40" w:after="40"/>
              <w:jc w:val="center"/>
              <w:rPr>
                <w:sz w:val="18"/>
                <w:szCs w:val="18"/>
              </w:rPr>
            </w:pPr>
          </w:p>
        </w:tc>
        <w:tc>
          <w:tcPr>
            <w:tcW w:w="1276" w:type="dxa"/>
          </w:tcPr>
          <w:p w14:paraId="50F3DA45" w14:textId="77777777" w:rsidR="00B21893" w:rsidRPr="00AB7C06" w:rsidRDefault="00B21893" w:rsidP="00CC32F0">
            <w:pPr>
              <w:spacing w:before="40" w:after="40"/>
              <w:jc w:val="center"/>
              <w:rPr>
                <w:sz w:val="18"/>
                <w:szCs w:val="18"/>
              </w:rPr>
            </w:pPr>
          </w:p>
        </w:tc>
        <w:tc>
          <w:tcPr>
            <w:tcW w:w="5245" w:type="dxa"/>
            <w:tcMar>
              <w:left w:w="57" w:type="dxa"/>
              <w:right w:w="57" w:type="dxa"/>
            </w:tcMar>
          </w:tcPr>
          <w:p w14:paraId="36096980" w14:textId="77777777" w:rsidR="00B21893" w:rsidRPr="00742B32" w:rsidRDefault="00B21893" w:rsidP="00CC32F0">
            <w:pPr>
              <w:spacing w:before="40" w:after="40"/>
              <w:jc w:val="left"/>
              <w:rPr>
                <w:b/>
                <w:bCs/>
                <w:sz w:val="18"/>
                <w:szCs w:val="18"/>
              </w:rPr>
            </w:pPr>
            <w:r w:rsidRPr="00742B32">
              <w:rPr>
                <w:b/>
                <w:bCs/>
                <w:sz w:val="18"/>
                <w:szCs w:val="18"/>
              </w:rPr>
              <w:t>Łącznie nie więcej niż</w:t>
            </w:r>
          </w:p>
        </w:tc>
        <w:tc>
          <w:tcPr>
            <w:tcW w:w="1979" w:type="dxa"/>
          </w:tcPr>
          <w:p w14:paraId="22212493" w14:textId="77777777" w:rsidR="00B21893" w:rsidRPr="00742B32" w:rsidRDefault="00B21893" w:rsidP="00CC32F0">
            <w:pPr>
              <w:spacing w:before="40" w:after="40"/>
              <w:jc w:val="right"/>
              <w:rPr>
                <w:b/>
                <w:bCs/>
                <w:sz w:val="18"/>
                <w:szCs w:val="18"/>
              </w:rPr>
            </w:pPr>
            <w:r w:rsidRPr="00742B32">
              <w:rPr>
                <w:b/>
                <w:bCs/>
                <w:sz w:val="18"/>
                <w:szCs w:val="18"/>
              </w:rPr>
              <w:t>31 300,00</w:t>
            </w:r>
          </w:p>
        </w:tc>
      </w:tr>
    </w:tbl>
    <w:p w14:paraId="0ED50D7F" w14:textId="33FBD012" w:rsidR="000F1A4A" w:rsidRDefault="00D07468" w:rsidP="00D07468">
      <w:pPr>
        <w:pStyle w:val="Legenda"/>
      </w:pPr>
      <w:r>
        <w:t xml:space="preserve">Źródło: opracowanie własne </w:t>
      </w:r>
    </w:p>
    <w:p w14:paraId="51F5552A" w14:textId="77777777" w:rsidR="005F4C71" w:rsidRDefault="005F4C71" w:rsidP="005F4C71">
      <w:pPr>
        <w:pStyle w:val="Nagwek2"/>
      </w:pPr>
      <w:bookmarkStart w:id="7" w:name="_Toc98342747"/>
      <w:r>
        <w:t>Informacja Zamawiającego o nadzorze nad realizacją Zadania</w:t>
      </w:r>
      <w:bookmarkEnd w:id="7"/>
    </w:p>
    <w:p w14:paraId="1AC2CCB9" w14:textId="5BF08522" w:rsidR="007453CD" w:rsidRPr="00742B32" w:rsidRDefault="005F4C71" w:rsidP="00742B32">
      <w:r>
        <w:t>Zamawiający informuje, że n</w:t>
      </w:r>
      <w:r w:rsidRPr="00460573">
        <w:t xml:space="preserve">adzór nad realizacją </w:t>
      </w:r>
      <w:r>
        <w:t>Zadania</w:t>
      </w:r>
      <w:r w:rsidRPr="00460573">
        <w:t xml:space="preserve"> sprawować będzie Inspektor Nadzoru powołany przez Zamawiającego, który oceni zgodność projektów z</w:t>
      </w:r>
      <w:r>
        <w:t> </w:t>
      </w:r>
      <w:r w:rsidRPr="00460573">
        <w:t xml:space="preserve">wymaganiami Zamawiającego oraz zgodność realizacji przedsięwzięcia z projektem, będzie kontrolował jakość i ilość robót, opiniował </w:t>
      </w:r>
      <w:r w:rsidRPr="00742B32">
        <w:t>zasadność wykonania i rozliczenie robót dodatkowych i zamiennych oraz kontrolował rozliczenie finansowe przedmiotowe</w:t>
      </w:r>
      <w:r w:rsidR="00876F97">
        <w:t>go</w:t>
      </w:r>
      <w:r w:rsidRPr="00742B32">
        <w:t xml:space="preserve"> </w:t>
      </w:r>
      <w:r w:rsidR="00876F97">
        <w:t>Zadania nr 7</w:t>
      </w:r>
      <w:r w:rsidRPr="00742B32">
        <w:t>.</w:t>
      </w:r>
    </w:p>
    <w:p w14:paraId="0A15F616" w14:textId="7E2634C1" w:rsidR="00C17CC6" w:rsidRDefault="00C17CC6" w:rsidP="00C17CC6">
      <w:pPr>
        <w:pStyle w:val="Nagwek2"/>
      </w:pPr>
      <w:bookmarkStart w:id="8" w:name="_Toc98342748"/>
      <w:r>
        <w:t>Zakres przedsięwzięcia – przedmiot zamówienia</w:t>
      </w:r>
      <w:bookmarkEnd w:id="8"/>
    </w:p>
    <w:p w14:paraId="030711C6" w14:textId="77B12DD4" w:rsidR="000702EC" w:rsidRPr="00D07468" w:rsidRDefault="000702EC" w:rsidP="000702EC">
      <w:r w:rsidRPr="00D07468">
        <w:t>W zakres prac związanych z realizacją zamówienia publicznego pn.</w:t>
      </w:r>
      <w:r w:rsidR="00F97AE3" w:rsidRPr="00D07468">
        <w:t xml:space="preserve"> </w:t>
      </w:r>
      <w:bookmarkStart w:id="9" w:name="_Hlk93062553"/>
      <w:r w:rsidR="00F97AE3" w:rsidRPr="00D07468">
        <w:rPr>
          <w:b/>
          <w:bCs/>
        </w:rPr>
        <w:t>Gospodarka o obiegu zamkniętym w Koszalinie służąca gospodarowaniu odpadami surowcowymi oraz ulegającymi biodegradacji,</w:t>
      </w:r>
      <w:r w:rsidRPr="00D07468">
        <w:rPr>
          <w:b/>
        </w:rPr>
        <w:t xml:space="preserve"> </w:t>
      </w:r>
      <w:r w:rsidR="00F97AE3" w:rsidRPr="00D07468">
        <w:rPr>
          <w:bCs/>
        </w:rPr>
        <w:t>zadanie</w:t>
      </w:r>
      <w:r w:rsidR="006A42CF">
        <w:rPr>
          <w:bCs/>
        </w:rPr>
        <w:t xml:space="preserve"> nr 7</w:t>
      </w:r>
      <w:r w:rsidR="00F97AE3" w:rsidRPr="00D07468">
        <w:rPr>
          <w:bCs/>
        </w:rPr>
        <w:t>:</w:t>
      </w:r>
      <w:r w:rsidR="00F97AE3" w:rsidRPr="00D07468">
        <w:rPr>
          <w:b/>
        </w:rPr>
        <w:t xml:space="preserve"> </w:t>
      </w:r>
      <w:r w:rsidR="00827817" w:rsidRPr="00D07468">
        <w:rPr>
          <w:b/>
        </w:rPr>
        <w:t xml:space="preserve">Modernizacja i rozbudowa </w:t>
      </w:r>
      <w:r w:rsidR="00EE7CAE" w:rsidRPr="00D07468">
        <w:rPr>
          <w:b/>
        </w:rPr>
        <w:t>komposto</w:t>
      </w:r>
      <w:r w:rsidR="00827817" w:rsidRPr="00D07468">
        <w:rPr>
          <w:b/>
        </w:rPr>
        <w:t>wni odpadów w Regionalnym Zakładzie Odzysku Odpadów w Sianowie</w:t>
      </w:r>
      <w:bookmarkEnd w:id="9"/>
      <w:r w:rsidRPr="00D07468">
        <w:t xml:space="preserve"> wchodzi:</w:t>
      </w:r>
    </w:p>
    <w:p w14:paraId="4821B4C8" w14:textId="77A34EFE" w:rsidR="003904DB" w:rsidRDefault="008E3780" w:rsidP="00120272">
      <w:pPr>
        <w:pStyle w:val="Akapitzlist"/>
        <w:numPr>
          <w:ilvl w:val="0"/>
          <w:numId w:val="26"/>
        </w:numPr>
      </w:pPr>
      <w:r>
        <w:t>o</w:t>
      </w:r>
      <w:r w:rsidR="00081736" w:rsidRPr="00D07468">
        <w:t>pracowanie</w:t>
      </w:r>
      <w:r w:rsidR="000533E2">
        <w:t xml:space="preserve"> </w:t>
      </w:r>
      <w:r w:rsidR="004E7318">
        <w:t xml:space="preserve">projektu </w:t>
      </w:r>
      <w:r w:rsidR="007D36AA">
        <w:t>technologicznego</w:t>
      </w:r>
      <w:r w:rsidR="003904DB">
        <w:t xml:space="preserve"> kompostowni </w:t>
      </w:r>
      <w:r w:rsidR="00EB731F">
        <w:t>bio</w:t>
      </w:r>
      <w:r w:rsidR="003904DB">
        <w:t xml:space="preserve">odpadów z funkcją stabilizacji </w:t>
      </w:r>
      <w:r w:rsidR="00BF3878">
        <w:t>tlenowej</w:t>
      </w:r>
      <w:r w:rsidR="000A5F0D">
        <w:t xml:space="preserve"> frakcji podsitowej wydzielonej w części </w:t>
      </w:r>
      <w:r w:rsidR="00BF3878">
        <w:t>mechanicznej</w:t>
      </w:r>
      <w:r w:rsidR="000A5F0D">
        <w:t xml:space="preserve"> procesu mechaniczno-biologicznego przetw</w:t>
      </w:r>
      <w:r w:rsidR="00BF3878">
        <w:t xml:space="preserve">arzania </w:t>
      </w:r>
      <w:r w:rsidR="00866681">
        <w:t>zmieszan</w:t>
      </w:r>
      <w:r w:rsidR="00A061F4">
        <w:t>ych odpadów komunalnych</w:t>
      </w:r>
      <w:r w:rsidR="003904DB">
        <w:t>,</w:t>
      </w:r>
    </w:p>
    <w:p w14:paraId="599E9B40" w14:textId="71623A7F" w:rsidR="00081736" w:rsidRPr="00D07468" w:rsidRDefault="00A30B26" w:rsidP="00120272">
      <w:pPr>
        <w:pStyle w:val="Akapitzlist"/>
        <w:numPr>
          <w:ilvl w:val="0"/>
          <w:numId w:val="26"/>
        </w:numPr>
      </w:pPr>
      <w:r>
        <w:t xml:space="preserve">opracowanie </w:t>
      </w:r>
      <w:r w:rsidR="007D36AA">
        <w:t xml:space="preserve">projektu </w:t>
      </w:r>
      <w:r w:rsidR="004E7318">
        <w:t xml:space="preserve">budowlanego </w:t>
      </w:r>
      <w:r w:rsidR="00081736" w:rsidRPr="00D07468">
        <w:t>dla budowy instalacji do kompostowania bioodpadów,</w:t>
      </w:r>
    </w:p>
    <w:p w14:paraId="04EB64AF" w14:textId="7AC288AB" w:rsidR="005A2B57" w:rsidRPr="00D07468" w:rsidRDefault="005A2B57" w:rsidP="00120272">
      <w:pPr>
        <w:pStyle w:val="Akapitzlist"/>
        <w:numPr>
          <w:ilvl w:val="0"/>
          <w:numId w:val="26"/>
        </w:numPr>
      </w:pPr>
      <w:r w:rsidRPr="00D07468">
        <w:t>wystąpienie z upoważnienia Zamawiającego z wnioskiem o wydanie decyzji o </w:t>
      </w:r>
      <w:r>
        <w:t>ustaleniu lokalizacji inwestycji celu publicznego</w:t>
      </w:r>
      <w:r w:rsidRPr="00D07468">
        <w:t xml:space="preserve"> </w:t>
      </w:r>
      <w:r>
        <w:t>i uzyskanie tej decyzji,</w:t>
      </w:r>
    </w:p>
    <w:p w14:paraId="34B6CCFA" w14:textId="61F04836" w:rsidR="00081736" w:rsidRDefault="00081736" w:rsidP="00120272">
      <w:pPr>
        <w:pStyle w:val="Akapitzlist"/>
        <w:numPr>
          <w:ilvl w:val="0"/>
          <w:numId w:val="26"/>
        </w:numPr>
      </w:pPr>
      <w:r w:rsidRPr="00D07468">
        <w:t>wystąpienie</w:t>
      </w:r>
      <w:r w:rsidR="0069488F" w:rsidRPr="00D07468">
        <w:t xml:space="preserve"> z upoważnienia Zamawiającego</w:t>
      </w:r>
      <w:r w:rsidRPr="00D07468">
        <w:t xml:space="preserve"> z wnioskiem o wydanie pozwolenia na budowę </w:t>
      </w:r>
      <w:r w:rsidR="00587F3D" w:rsidRPr="00D07468">
        <w:t>i</w:t>
      </w:r>
      <w:r w:rsidR="00587F3D">
        <w:t> </w:t>
      </w:r>
      <w:r w:rsidRPr="00D07468">
        <w:t>uzyskanie ostatecznej decyzji w tym zakresie,</w:t>
      </w:r>
    </w:p>
    <w:p w14:paraId="63E26DC8" w14:textId="281F4CBB" w:rsidR="00081736" w:rsidRPr="00D07468" w:rsidRDefault="00A72C8E" w:rsidP="00120272">
      <w:pPr>
        <w:pStyle w:val="Akapitzlist"/>
        <w:numPr>
          <w:ilvl w:val="0"/>
          <w:numId w:val="26"/>
        </w:numPr>
      </w:pPr>
      <w:r>
        <w:t>wykonanie</w:t>
      </w:r>
      <w:r w:rsidRPr="00D07468">
        <w:t xml:space="preserve"> </w:t>
      </w:r>
      <w:r w:rsidR="00081736" w:rsidRPr="00D07468">
        <w:t>robót budow</w:t>
      </w:r>
      <w:r w:rsidR="00F66744">
        <w:t>la</w:t>
      </w:r>
      <w:r w:rsidR="00081736" w:rsidRPr="00D07468">
        <w:t>nych,</w:t>
      </w:r>
    </w:p>
    <w:p w14:paraId="009A7F21" w14:textId="77777777" w:rsidR="00081736" w:rsidRDefault="00081736" w:rsidP="00120272">
      <w:pPr>
        <w:pStyle w:val="Akapitzlist"/>
        <w:numPr>
          <w:ilvl w:val="0"/>
          <w:numId w:val="26"/>
        </w:numPr>
      </w:pPr>
      <w:r w:rsidRPr="00D07468">
        <w:t>dostawa i montaż wyposażenia technologicznego kompostowni,</w:t>
      </w:r>
    </w:p>
    <w:p w14:paraId="56F33F98" w14:textId="5BB11BCE" w:rsidR="00D10573" w:rsidRDefault="005C425D" w:rsidP="00120272">
      <w:pPr>
        <w:pStyle w:val="Akapitzlist"/>
        <w:numPr>
          <w:ilvl w:val="0"/>
          <w:numId w:val="26"/>
        </w:numPr>
      </w:pPr>
      <w:r>
        <w:t>dostawa i montaż biofiltra,</w:t>
      </w:r>
    </w:p>
    <w:p w14:paraId="115B579C" w14:textId="5BE242C6" w:rsidR="00C4675D" w:rsidRPr="00D07468" w:rsidRDefault="00C4675D" w:rsidP="00120272">
      <w:pPr>
        <w:pStyle w:val="Akapitzlist"/>
        <w:numPr>
          <w:ilvl w:val="0"/>
          <w:numId w:val="26"/>
        </w:numPr>
      </w:pPr>
      <w:r>
        <w:lastRenderedPageBreak/>
        <w:t xml:space="preserve">zagospodarowanie terenu </w:t>
      </w:r>
      <w:r w:rsidR="00D23D78">
        <w:t>przylegającego</w:t>
      </w:r>
      <w:r>
        <w:t xml:space="preserve"> do </w:t>
      </w:r>
      <w:r w:rsidR="00D23D78">
        <w:t>kompostowni (</w:t>
      </w:r>
      <w:r w:rsidR="00F56163">
        <w:t>zieleń, opaski chodnikowe),</w:t>
      </w:r>
    </w:p>
    <w:p w14:paraId="678E54A2" w14:textId="1A3CC9FF" w:rsidR="00C306D6" w:rsidRDefault="00C306D6" w:rsidP="00C306D6">
      <w:pPr>
        <w:pStyle w:val="Akapitzlist"/>
        <w:numPr>
          <w:ilvl w:val="0"/>
          <w:numId w:val="26"/>
        </w:numPr>
      </w:pPr>
      <w:r>
        <w:t xml:space="preserve">szkolenie </w:t>
      </w:r>
      <w:r w:rsidR="00FB27D8">
        <w:t>prac</w:t>
      </w:r>
      <w:r w:rsidR="00BB2C69">
        <w:t>owników</w:t>
      </w:r>
      <w:r w:rsidR="00FB27D8">
        <w:t xml:space="preserve"> wskazan</w:t>
      </w:r>
      <w:r w:rsidR="00792756">
        <w:t>ych</w:t>
      </w:r>
      <w:r w:rsidR="00FB27D8">
        <w:t xml:space="preserve"> przez Zamawiającego</w:t>
      </w:r>
      <w:r w:rsidR="00792756">
        <w:t>,</w:t>
      </w:r>
      <w:r w:rsidR="00FB27D8">
        <w:t xml:space="preserve"> </w:t>
      </w:r>
      <w:r w:rsidR="009F19C8">
        <w:t>maksymalnie 8 osób</w:t>
      </w:r>
      <w:r>
        <w:t>,</w:t>
      </w:r>
    </w:p>
    <w:p w14:paraId="420BD6ED" w14:textId="67DBD244" w:rsidR="00081736" w:rsidRPr="00D07468" w:rsidRDefault="00992390" w:rsidP="00120272">
      <w:pPr>
        <w:pStyle w:val="Akapitzlist"/>
        <w:numPr>
          <w:ilvl w:val="0"/>
          <w:numId w:val="26"/>
        </w:numPr>
      </w:pPr>
      <w:r>
        <w:t>próby końcowe</w:t>
      </w:r>
      <w:r w:rsidR="00081736" w:rsidRPr="00D07468">
        <w:t>,</w:t>
      </w:r>
    </w:p>
    <w:p w14:paraId="6C6BB796" w14:textId="65D86174" w:rsidR="008A437A" w:rsidRPr="001E0D2F" w:rsidRDefault="008A437A" w:rsidP="008A437A">
      <w:pPr>
        <w:pStyle w:val="Akapitzlist"/>
        <w:numPr>
          <w:ilvl w:val="0"/>
          <w:numId w:val="26"/>
        </w:numPr>
      </w:pPr>
      <w:r w:rsidRPr="001E0D2F">
        <w:t xml:space="preserve">przygotowanie wniosku o wydanie pozwolenia na użytkowanie </w:t>
      </w:r>
      <w:r w:rsidR="000127B2">
        <w:t>kompostowni</w:t>
      </w:r>
      <w:r w:rsidRPr="001E0D2F">
        <w:t xml:space="preserve"> wraz z</w:t>
      </w:r>
      <w:r w:rsidR="00EC1AA4">
        <w:t> </w:t>
      </w:r>
      <w:r w:rsidRPr="001E0D2F">
        <w:t xml:space="preserve">niezbędnymi załącznikami oraz wniosku o wydanie decyzji zmieniającej pozwolenie zintegrowane w zakresie związanym z Zadaniem </w:t>
      </w:r>
      <w:r w:rsidR="00D71A05">
        <w:t xml:space="preserve">nr 7 </w:t>
      </w:r>
      <w:r w:rsidRPr="001E0D2F">
        <w:t>wraz z</w:t>
      </w:r>
      <w:r w:rsidR="00C42C63">
        <w:t> </w:t>
      </w:r>
      <w:r w:rsidRPr="001E0D2F">
        <w:t>niezbędnymi załącznikami,</w:t>
      </w:r>
    </w:p>
    <w:p w14:paraId="7F3171D9" w14:textId="6878BA99" w:rsidR="00C306D6" w:rsidRDefault="00636CC0" w:rsidP="00120272">
      <w:pPr>
        <w:pStyle w:val="Akapitzlist"/>
        <w:numPr>
          <w:ilvl w:val="0"/>
          <w:numId w:val="26"/>
        </w:numPr>
      </w:pPr>
      <w:r>
        <w:t>sprawowanie</w:t>
      </w:r>
      <w:r w:rsidR="00C306D6" w:rsidRPr="00D07468">
        <w:t xml:space="preserve"> nadzoru autorskiego w zakresie objętym przedmiotem zamówienia </w:t>
      </w:r>
      <w:r w:rsidR="0048374F">
        <w:t>przez cały czas trwania robót.</w:t>
      </w:r>
    </w:p>
    <w:p w14:paraId="5900AD90" w14:textId="04A55266" w:rsidR="006451C1" w:rsidRDefault="006451C1" w:rsidP="006451C1">
      <w:r>
        <w:t xml:space="preserve">Przeglądy kompostowni zrealizowanej przez Wykonawcę w ramach Zadania nr </w:t>
      </w:r>
      <w:r w:rsidR="005A0D2E">
        <w:t>7</w:t>
      </w:r>
      <w:r w:rsidR="00A30B26">
        <w:t>,</w:t>
      </w:r>
      <w:r>
        <w:t xml:space="preserve"> polegającego na </w:t>
      </w:r>
      <w:r w:rsidRPr="0079010D">
        <w:t xml:space="preserve">modernizacji </w:t>
      </w:r>
      <w:r>
        <w:t xml:space="preserve">i rozbudowie </w:t>
      </w:r>
      <w:r w:rsidR="005A0D2E">
        <w:t>kompostowni</w:t>
      </w:r>
      <w:r w:rsidRPr="0079010D">
        <w:t xml:space="preserve"> </w:t>
      </w:r>
      <w:r>
        <w:t>o</w:t>
      </w:r>
      <w:r w:rsidRPr="0079010D">
        <w:t xml:space="preserve">dpadów w </w:t>
      </w:r>
      <w:r>
        <w:t>RZOO Sianów</w:t>
      </w:r>
      <w:r w:rsidR="00A30B26">
        <w:t>,</w:t>
      </w:r>
      <w:r w:rsidRPr="0079010D">
        <w:t xml:space="preserve"> </w:t>
      </w:r>
      <w:r>
        <w:t xml:space="preserve">obejmować będą typowe czynności przeglądowe pozwalające na utrzymanie ciągłości pracy tej części </w:t>
      </w:r>
      <w:r w:rsidRPr="00D71A05">
        <w:t xml:space="preserve">instalacji (jak przegląd zainstalowanych maszyn i urządzeń, okresowe smarowanie, oczyszczenie, wymiana olejów, filtrów itp.), </w:t>
      </w:r>
      <w:r>
        <w:t>przewidziane procedurami producentów tych maszyn i urządzeń. W okresie gwarancji i rękojmi za wady wskazanym przez Wykonawcę w ofercie, czynności te wykonywane będą na koszt Wykonawcy, który musi zostać uwzględniony w cenie ofertowej.</w:t>
      </w:r>
    </w:p>
    <w:p w14:paraId="1E829294" w14:textId="76E27FAB" w:rsidR="000702EC" w:rsidRPr="00D07468" w:rsidRDefault="00C874E3" w:rsidP="000702EC">
      <w:pPr>
        <w:rPr>
          <w:b/>
        </w:rPr>
      </w:pPr>
      <w:bookmarkStart w:id="10" w:name="_Hlk96755863"/>
      <w:r w:rsidRPr="00CB7EA3">
        <w:rPr>
          <w:b/>
        </w:rPr>
        <w:t>Zamawiający wymaga, aby Wykonawca</w:t>
      </w:r>
      <w:r w:rsidR="00511056">
        <w:rPr>
          <w:b/>
        </w:rPr>
        <w:t xml:space="preserve"> Zadania nr 7</w:t>
      </w:r>
      <w:r w:rsidRPr="00CB7EA3">
        <w:rPr>
          <w:b/>
        </w:rPr>
        <w:t xml:space="preserve"> wystawił Deklaracje Zgodności</w:t>
      </w:r>
      <w:r>
        <w:rPr>
          <w:b/>
        </w:rPr>
        <w:t xml:space="preserve"> zgodnie z </w:t>
      </w:r>
      <w:r w:rsidR="00511056">
        <w:rPr>
          <w:b/>
        </w:rPr>
        <w:t> </w:t>
      </w:r>
      <w:r>
        <w:rPr>
          <w:b/>
        </w:rPr>
        <w:t xml:space="preserve">przepisami ustawy z dnia 30 sierpnia 2002 r. o systemie oceny zgodności (tekst jednolity Dz. U. z 2021 r., poz. 1344) oraz aktami wykonawczymi do tej </w:t>
      </w:r>
      <w:r w:rsidRPr="00FA0B49">
        <w:rPr>
          <w:b/>
        </w:rPr>
        <w:t xml:space="preserve">ustawy na poszczególne urządzenia </w:t>
      </w:r>
      <w:r w:rsidR="00511056" w:rsidRPr="00FA0B49">
        <w:rPr>
          <w:b/>
        </w:rPr>
        <w:t>technologiczne</w:t>
      </w:r>
      <w:r w:rsidRPr="00210392">
        <w:rPr>
          <w:b/>
        </w:rPr>
        <w:t xml:space="preserve">, jak i dla całej linii technologicznej, w terminie </w:t>
      </w:r>
      <w:r>
        <w:rPr>
          <w:b/>
        </w:rPr>
        <w:t>do 14 dni od zakończenia Prób Końcowych</w:t>
      </w:r>
      <w:bookmarkEnd w:id="10"/>
      <w:r w:rsidR="000702EC" w:rsidRPr="00D07468">
        <w:rPr>
          <w:b/>
        </w:rPr>
        <w:t>.</w:t>
      </w:r>
    </w:p>
    <w:p w14:paraId="24303DA9" w14:textId="3BF75BC1" w:rsidR="000702EC" w:rsidRDefault="008923E1" w:rsidP="008923E1">
      <w:pPr>
        <w:pStyle w:val="Nagwek3"/>
      </w:pPr>
      <w:bookmarkStart w:id="11" w:name="_Toc98342749"/>
      <w:r>
        <w:t xml:space="preserve">Projekt </w:t>
      </w:r>
      <w:r w:rsidR="00353158">
        <w:t>technologiczny</w:t>
      </w:r>
      <w:r w:rsidR="008E09A1">
        <w:t xml:space="preserve"> i projekt budowlany</w:t>
      </w:r>
      <w:bookmarkEnd w:id="11"/>
    </w:p>
    <w:p w14:paraId="66C0FC1E" w14:textId="45C5D75D" w:rsidR="007005EE" w:rsidRDefault="007005EE" w:rsidP="007005EE">
      <w:r>
        <w:t xml:space="preserve">Wykonawca sporządzi projekt technologiczny oraz projekt budowlany, zgodnie z wymaganiami </w:t>
      </w:r>
      <w:r w:rsidR="00C42C63">
        <w:t>u</w:t>
      </w:r>
      <w:r>
        <w:t xml:space="preserve">mowy, niniejszego PFU oraz postanowieniami przepisów prawa w tym zakresie. </w:t>
      </w:r>
    </w:p>
    <w:p w14:paraId="1494EBA2" w14:textId="77777777" w:rsidR="007005EE" w:rsidRDefault="007005EE" w:rsidP="007005EE">
      <w:r>
        <w:t xml:space="preserve">Wykonawca przystąpi do wykonania projektu technologicznego nie później niż w 14 dni od dnia zawarcia umowy. </w:t>
      </w:r>
    </w:p>
    <w:p w14:paraId="30206C6F" w14:textId="51E3E9A5" w:rsidR="007005EE" w:rsidRDefault="007005EE" w:rsidP="007005EE">
      <w:r>
        <w:t xml:space="preserve">Zamawiający wymaga, by </w:t>
      </w:r>
      <w:r w:rsidR="00C2738D">
        <w:t>i</w:t>
      </w:r>
      <w:r>
        <w:t>nstalacja technologiczna do kompostowania bioodpadów z funkcją stabilizacji tlenowej frakcji podsitowej wydzielonej ze zmieszanych odpadów komunalnych była zaprojektowana zgodnie z polskim prawem budowlanym i polskimi normami lub odpowiednimi standardami międzynarodowymi lub Unii Europejskiej, a także zgodnie z najnowszą praktyką inżynierską.</w:t>
      </w:r>
    </w:p>
    <w:p w14:paraId="66ECBC35" w14:textId="715AE52C" w:rsidR="007005EE" w:rsidRPr="001E0D2F" w:rsidRDefault="007005EE" w:rsidP="007005EE">
      <w:r>
        <w:t>Wykonawca sporządzi projekt technologiczny w taki sposób, aby zaprojektowana instalacja spełniała wymagania najlepszych dostępnych technik (BAT) w odniesieniu do przetwarzania odpadów, zgodnie z</w:t>
      </w:r>
      <w:r w:rsidR="00C2738D">
        <w:t> </w:t>
      </w:r>
      <w:r>
        <w:t xml:space="preserve">Decyzją wykonawczą Komisji (UE) 2018/1147 z dnia 10 sierpnia 2018 r. ustanawiającą konkluzje dotyczące najlepszych dostępnych technik (BAT) w odniesieniu do </w:t>
      </w:r>
      <w:r w:rsidRPr="001E0D2F">
        <w:t>przetwarzania odpadów zgodnie z</w:t>
      </w:r>
      <w:r w:rsidR="00C2738D">
        <w:t> </w:t>
      </w:r>
      <w:r w:rsidRPr="001E0D2F">
        <w:t>dyrektywą Parlamentu Europejskiego i Rady 2010/75/UE.</w:t>
      </w:r>
    </w:p>
    <w:p w14:paraId="22FD2DF3" w14:textId="77777777" w:rsidR="007005EE" w:rsidRPr="001E0D2F" w:rsidRDefault="007005EE" w:rsidP="00FD119F">
      <w:pPr>
        <w:rPr>
          <w:lang w:eastAsia="pl-PL"/>
        </w:rPr>
      </w:pPr>
      <w:r w:rsidRPr="001E0D2F">
        <w:rPr>
          <w:lang w:eastAsia="pl-PL"/>
        </w:rPr>
        <w:t>Wykonawca dołączy do dokumentacji projektowej technologicznej i projektowej budowlanej oświadczenie osoby posiadającej odpowiednie uprawnienia budowlane, że projekt został opracowany zgodnie z umową, obowiązującymi przepisami ochrony środowiska, technicznymi, budowlanymi, normami i wytycznymi, jest kompletny i spełnia wszelkie warunki wynikające z ustawy Prawo budowlane.</w:t>
      </w:r>
    </w:p>
    <w:p w14:paraId="3D648F5F" w14:textId="45A4D31D" w:rsidR="007005EE" w:rsidRPr="001E0D2F" w:rsidRDefault="007005EE" w:rsidP="00FD119F">
      <w:pPr>
        <w:rPr>
          <w:rFonts w:eastAsia="Times New Roman" w:cs="Segoe UI"/>
          <w:szCs w:val="20"/>
          <w:lang w:eastAsia="pl-PL"/>
        </w:rPr>
      </w:pPr>
      <w:r w:rsidRPr="001E0D2F">
        <w:rPr>
          <w:rFonts w:eastAsia="Times New Roman" w:cs="Segoe UI"/>
          <w:szCs w:val="20"/>
          <w:lang w:eastAsia="pl-PL"/>
        </w:rPr>
        <w:t xml:space="preserve">Wykonawca </w:t>
      </w:r>
      <w:r w:rsidR="00B310C2" w:rsidRPr="001E0D2F">
        <w:rPr>
          <w:rFonts w:eastAsia="Times New Roman" w:cs="Segoe UI"/>
          <w:szCs w:val="20"/>
          <w:lang w:eastAsia="pl-PL"/>
        </w:rPr>
        <w:t xml:space="preserve">przekaże </w:t>
      </w:r>
      <w:r w:rsidR="00B310C2">
        <w:rPr>
          <w:rFonts w:eastAsia="Times New Roman" w:cs="Segoe UI"/>
          <w:szCs w:val="20"/>
          <w:lang w:eastAsia="pl-PL"/>
        </w:rPr>
        <w:t xml:space="preserve">opracowaną </w:t>
      </w:r>
      <w:r w:rsidRPr="001E0D2F">
        <w:rPr>
          <w:rFonts w:eastAsia="Times New Roman" w:cs="Segoe UI"/>
          <w:szCs w:val="20"/>
          <w:lang w:eastAsia="pl-PL"/>
        </w:rPr>
        <w:t>dokumentację projektową technologiczną i projektową budowlaną Inspektorowi Nadzoru,</w:t>
      </w:r>
      <w:r w:rsidR="003B2FDC">
        <w:rPr>
          <w:rFonts w:eastAsia="Times New Roman" w:cs="Segoe UI"/>
          <w:szCs w:val="20"/>
          <w:lang w:eastAsia="pl-PL"/>
        </w:rPr>
        <w:t xml:space="preserve"> który </w:t>
      </w:r>
      <w:r w:rsidR="0059034D">
        <w:rPr>
          <w:rFonts w:eastAsia="Times New Roman" w:cs="Segoe UI"/>
          <w:szCs w:val="20"/>
          <w:lang w:eastAsia="pl-PL"/>
        </w:rPr>
        <w:t>dokona wraz z Zamawiającym jej weryfikacji,</w:t>
      </w:r>
      <w:r w:rsidRPr="001E0D2F">
        <w:rPr>
          <w:rFonts w:eastAsia="Times New Roman" w:cs="Segoe UI"/>
          <w:szCs w:val="20"/>
          <w:lang w:eastAsia="pl-PL"/>
        </w:rPr>
        <w:t xml:space="preserve"> a Zamawiający w terminie 10 dni od dnia jej otrzymania może do niej zgłaszać uwagi, które Wykonawca zobowiązany jest uwzględnić</w:t>
      </w:r>
      <w:r w:rsidR="005D3122">
        <w:rPr>
          <w:rFonts w:eastAsia="Times New Roman" w:cs="Segoe UI"/>
          <w:szCs w:val="20"/>
          <w:lang w:eastAsia="pl-PL"/>
        </w:rPr>
        <w:t xml:space="preserve">, o ile </w:t>
      </w:r>
      <w:r w:rsidR="00603537">
        <w:rPr>
          <w:rFonts w:eastAsia="Times New Roman" w:cs="Segoe UI"/>
          <w:szCs w:val="20"/>
          <w:lang w:eastAsia="pl-PL"/>
        </w:rPr>
        <w:t xml:space="preserve">nie będą sprzeczne </w:t>
      </w:r>
      <w:r w:rsidR="00EE680D">
        <w:rPr>
          <w:rFonts w:eastAsia="Times New Roman" w:cs="Segoe UI"/>
          <w:szCs w:val="20"/>
          <w:lang w:eastAsia="pl-PL"/>
        </w:rPr>
        <w:t>z obowiązującymi przepisami</w:t>
      </w:r>
      <w:r w:rsidRPr="001E0D2F">
        <w:rPr>
          <w:rFonts w:eastAsia="Times New Roman" w:cs="Segoe UI"/>
          <w:szCs w:val="20"/>
          <w:lang w:eastAsia="pl-PL"/>
        </w:rPr>
        <w:t>.</w:t>
      </w:r>
    </w:p>
    <w:p w14:paraId="1B87CB37" w14:textId="310512E7" w:rsidR="008E09A1" w:rsidRPr="008E09A1" w:rsidRDefault="008E09A1" w:rsidP="008E09A1">
      <w:pPr>
        <w:pStyle w:val="Nagwek4"/>
      </w:pPr>
      <w:r>
        <w:lastRenderedPageBreak/>
        <w:t>Zakres projektu technologicznego</w:t>
      </w:r>
    </w:p>
    <w:p w14:paraId="7C7B94F1" w14:textId="4F57404C" w:rsidR="00353158" w:rsidRDefault="00353158" w:rsidP="003B3673">
      <w:pPr>
        <w:spacing w:after="120"/>
      </w:pPr>
      <w:r w:rsidRPr="00D07468">
        <w:t xml:space="preserve">W ramach projektu technologicznego Wykonawca przedstawi co najmniej następujące </w:t>
      </w:r>
      <w:r w:rsidR="00123986">
        <w:t>opracowania</w:t>
      </w:r>
      <w:r w:rsidRPr="00D07468">
        <w:t>:</w:t>
      </w:r>
    </w:p>
    <w:p w14:paraId="0DA92CEB" w14:textId="132C0AFD" w:rsidR="00F10670" w:rsidRPr="00742B32" w:rsidRDefault="00F10670" w:rsidP="009515EF">
      <w:pPr>
        <w:pStyle w:val="Akapitzlist"/>
        <w:numPr>
          <w:ilvl w:val="0"/>
          <w:numId w:val="99"/>
        </w:numPr>
        <w:spacing w:after="120"/>
        <w:ind w:left="426"/>
        <w:rPr>
          <w:b/>
          <w:bCs/>
        </w:rPr>
      </w:pPr>
      <w:r w:rsidRPr="00742B32">
        <w:rPr>
          <w:b/>
          <w:bCs/>
        </w:rPr>
        <w:t>Projekt technologiczny</w:t>
      </w:r>
      <w:r w:rsidR="00351B9B">
        <w:rPr>
          <w:b/>
          <w:bCs/>
        </w:rPr>
        <w:t xml:space="preserve"> instalacji kompostowania</w:t>
      </w:r>
    </w:p>
    <w:p w14:paraId="1E0EB459" w14:textId="092A4218" w:rsidR="00353158" w:rsidRPr="00D07468" w:rsidRDefault="009B3929" w:rsidP="00742B32">
      <w:pPr>
        <w:pStyle w:val="Akapitzlist"/>
        <w:numPr>
          <w:ilvl w:val="0"/>
          <w:numId w:val="97"/>
        </w:numPr>
        <w:ind w:left="993" w:hanging="567"/>
      </w:pPr>
      <w:r>
        <w:t>O</w:t>
      </w:r>
      <w:r w:rsidR="00353158" w:rsidRPr="00D07468">
        <w:t>pis</w:t>
      </w:r>
      <w:r>
        <w:t xml:space="preserve"> procesu kompostowania i stabilizacji tlenowej wraz z opisem</w:t>
      </w:r>
      <w:r w:rsidR="00353158" w:rsidRPr="00D07468">
        <w:t xml:space="preserve"> układu technologicznego</w:t>
      </w:r>
      <w:r w:rsidR="00580C03">
        <w:t>,</w:t>
      </w:r>
      <w:r w:rsidR="00353158" w:rsidRPr="00D07468">
        <w:t xml:space="preserve"> zawierający poza częścią tekstową schematy z</w:t>
      </w:r>
      <w:r w:rsidR="00D07468">
        <w:t> </w:t>
      </w:r>
      <w:r w:rsidR="00353158" w:rsidRPr="00D07468">
        <w:t xml:space="preserve">wyspecyfikowaniem zastosowanych urządzeń, opis prowadzenia procesu w tym sposób prowadzenia załadunku i wyładunku, zastosowane rozwiązania konstrukcyjne w zakresie </w:t>
      </w:r>
      <w:r w:rsidR="00DC7C5F">
        <w:t>konstrukcji bioreaktorów</w:t>
      </w:r>
      <w:r w:rsidR="00DD20C9">
        <w:t xml:space="preserve">, </w:t>
      </w:r>
      <w:r w:rsidR="00353158" w:rsidRPr="00D07468">
        <w:t>dachów i bram,</w:t>
      </w:r>
      <w:r w:rsidR="00DD20C9">
        <w:t xml:space="preserve"> </w:t>
      </w:r>
      <w:r w:rsidR="00E92434">
        <w:t>magazyno</w:t>
      </w:r>
      <w:r w:rsidR="00561CBB">
        <w:t>wanie odpadów (w tym pod</w:t>
      </w:r>
      <w:r w:rsidR="00557274">
        <w:t xml:space="preserve"> </w:t>
      </w:r>
      <w:r w:rsidR="00561CBB">
        <w:t xml:space="preserve">wiatą </w:t>
      </w:r>
      <w:r w:rsidR="00DD20C9">
        <w:t>prze</w:t>
      </w:r>
      <w:r w:rsidR="00DF06CD">
        <w:t>d</w:t>
      </w:r>
      <w:r w:rsidR="00DD20C9">
        <w:t xml:space="preserve"> bioreaktorami</w:t>
      </w:r>
      <w:r w:rsidR="00561CBB">
        <w:t>)</w:t>
      </w:r>
      <w:r w:rsidR="00DF06CD">
        <w:t>,</w:t>
      </w:r>
      <w:r w:rsidR="00353158" w:rsidRPr="00D07468">
        <w:t xml:space="preserve"> przyjęte dane dotyczące wysokości zasypywania bioreakt</w:t>
      </w:r>
      <w:r w:rsidR="00D040CD" w:rsidRPr="00D07468">
        <w:t>or</w:t>
      </w:r>
      <w:r w:rsidR="00353158" w:rsidRPr="00D07468">
        <w:t xml:space="preserve">ów itp. </w:t>
      </w:r>
    </w:p>
    <w:p w14:paraId="082C57A9" w14:textId="60754886" w:rsidR="00D040CD" w:rsidRPr="00D07468" w:rsidRDefault="00580C03" w:rsidP="00742B32">
      <w:pPr>
        <w:pStyle w:val="Akapitzlist"/>
        <w:numPr>
          <w:ilvl w:val="0"/>
          <w:numId w:val="97"/>
        </w:numPr>
        <w:ind w:left="993" w:hanging="567"/>
      </w:pPr>
      <w:r>
        <w:t>O</w:t>
      </w:r>
      <w:r w:rsidRPr="00D07468">
        <w:t xml:space="preserve">pis </w:t>
      </w:r>
      <w:r w:rsidR="00820741" w:rsidRPr="00D07468">
        <w:t>systemu napowietrzania, nawadniania i odprowadzania odcieków zawierający analizę wykorzystania istniejących elementów infrastruktury technicznej</w:t>
      </w:r>
      <w:r w:rsidR="00F44DB7">
        <w:t xml:space="preserve"> RZOO</w:t>
      </w:r>
      <w:r w:rsidR="00DF06CD">
        <w:t>,</w:t>
      </w:r>
    </w:p>
    <w:p w14:paraId="7624C903" w14:textId="010E4829" w:rsidR="00820741" w:rsidRPr="00D07468" w:rsidRDefault="00580C03" w:rsidP="00742B32">
      <w:pPr>
        <w:pStyle w:val="Akapitzlist"/>
        <w:numPr>
          <w:ilvl w:val="0"/>
          <w:numId w:val="97"/>
        </w:numPr>
        <w:ind w:left="993" w:hanging="567"/>
      </w:pPr>
      <w:r>
        <w:t>O</w:t>
      </w:r>
      <w:r w:rsidRPr="00D07468">
        <w:t xml:space="preserve">pis </w:t>
      </w:r>
      <w:r w:rsidR="00820741" w:rsidRPr="00D07468">
        <w:t xml:space="preserve">poszczególnych faz prowadzenia procesu, w tym kalkulacje </w:t>
      </w:r>
      <w:r w:rsidR="00B35CAF" w:rsidRPr="00D07468">
        <w:t xml:space="preserve">powierzchni i kubatur </w:t>
      </w:r>
      <w:r w:rsidR="00820741" w:rsidRPr="00D07468">
        <w:t xml:space="preserve">niezbędnych dla prowadzenia procesu, </w:t>
      </w:r>
    </w:p>
    <w:p w14:paraId="1AEA0766" w14:textId="529F9E37" w:rsidR="00820741" w:rsidRPr="00D07468" w:rsidRDefault="00580C03" w:rsidP="00742B32">
      <w:pPr>
        <w:pStyle w:val="Akapitzlist"/>
        <w:numPr>
          <w:ilvl w:val="0"/>
          <w:numId w:val="97"/>
        </w:numPr>
        <w:ind w:left="993" w:hanging="567"/>
      </w:pPr>
      <w:r>
        <w:t>O</w:t>
      </w:r>
      <w:r w:rsidRPr="00D07468">
        <w:t xml:space="preserve">pis </w:t>
      </w:r>
      <w:r w:rsidR="00820741" w:rsidRPr="00D07468">
        <w:t>instalacji oczyszczania powietrza procesowego zawierający przedstawienie sposobu ujmowania powietrza, krotność wymian powietrza, prezentację poszczególnych elementów instalacji oczyszczania powietrza zawierając</w:t>
      </w:r>
      <w:r w:rsidR="00DF06CD">
        <w:t>ą</w:t>
      </w:r>
      <w:r w:rsidR="00820741" w:rsidRPr="00D07468">
        <w:t xml:space="preserve"> parametry charakterystyczne </w:t>
      </w:r>
      <w:r w:rsidR="00A768DF" w:rsidRPr="00D07468">
        <w:t>w tym obciążenie powierzchniowe biofiltra, czas styku ze złożem w</w:t>
      </w:r>
      <w:r w:rsidR="00D07468">
        <w:t> </w:t>
      </w:r>
      <w:r w:rsidR="00A768DF" w:rsidRPr="00D07468">
        <w:t xml:space="preserve">płuczce oraz w biofiltrze, opis rodzajów </w:t>
      </w:r>
      <w:r w:rsidR="00587F3D" w:rsidRPr="00D07468">
        <w:t>i</w:t>
      </w:r>
      <w:r w:rsidR="00587F3D">
        <w:t> </w:t>
      </w:r>
      <w:r w:rsidR="00A768DF" w:rsidRPr="00D07468">
        <w:t>wielkości zużycia mediów, moc zainstalowanych urządzeń</w:t>
      </w:r>
      <w:r w:rsidR="00D07468">
        <w:t>,</w:t>
      </w:r>
    </w:p>
    <w:p w14:paraId="1BFC9C68" w14:textId="054074FB" w:rsidR="00A768DF" w:rsidRPr="00D07468" w:rsidRDefault="00C105AF" w:rsidP="00742B32">
      <w:pPr>
        <w:pStyle w:val="Akapitzlist"/>
        <w:numPr>
          <w:ilvl w:val="0"/>
          <w:numId w:val="97"/>
        </w:numPr>
        <w:ind w:left="993" w:hanging="567"/>
      </w:pPr>
      <w:r>
        <w:t>Z</w:t>
      </w:r>
      <w:r w:rsidRPr="00D07468">
        <w:t xml:space="preserve">estawienie </w:t>
      </w:r>
      <w:r w:rsidR="00A768DF" w:rsidRPr="00D07468">
        <w:t xml:space="preserve">wymaganych </w:t>
      </w:r>
      <w:r w:rsidR="009515EF">
        <w:t xml:space="preserve">stanowisk pracy dla </w:t>
      </w:r>
      <w:r w:rsidR="00A768DF" w:rsidRPr="00D07468">
        <w:t xml:space="preserve">pracowników obsługi, </w:t>
      </w:r>
    </w:p>
    <w:p w14:paraId="0E59A5E8" w14:textId="3569CA9F" w:rsidR="00A768DF" w:rsidRPr="00D07468" w:rsidRDefault="009515EF" w:rsidP="00742B32">
      <w:pPr>
        <w:pStyle w:val="Akapitzlist"/>
        <w:numPr>
          <w:ilvl w:val="0"/>
          <w:numId w:val="97"/>
        </w:numPr>
        <w:ind w:left="993" w:hanging="567"/>
      </w:pPr>
      <w:r>
        <w:t>O</w:t>
      </w:r>
      <w:r w:rsidR="00A768DF" w:rsidRPr="00D07468">
        <w:t>pis systemu sterowania i wizualizacji z prezentacją przykładowych zrzutów ekranu sterowania z dotychczas zrealizowanych przez Wykonawcę obiektów,</w:t>
      </w:r>
    </w:p>
    <w:p w14:paraId="1798EE59" w14:textId="14BFAD50" w:rsidR="00A768DF" w:rsidRPr="00D07468" w:rsidRDefault="00C105AF" w:rsidP="00742B32">
      <w:pPr>
        <w:pStyle w:val="Akapitzlist"/>
        <w:numPr>
          <w:ilvl w:val="0"/>
          <w:numId w:val="97"/>
        </w:numPr>
        <w:ind w:left="993" w:hanging="567"/>
      </w:pPr>
      <w:r>
        <w:t>K</w:t>
      </w:r>
      <w:r w:rsidRPr="00D07468">
        <w:t xml:space="preserve">oncepcję </w:t>
      </w:r>
      <w:r w:rsidR="00A768DF" w:rsidRPr="00D07468">
        <w:t xml:space="preserve">zagospodarowania terenu opracowaną na aktualnej mapie do celów projektowych, </w:t>
      </w:r>
    </w:p>
    <w:p w14:paraId="1D53C650" w14:textId="7FF527D5" w:rsidR="003D682C" w:rsidRDefault="00C105AF" w:rsidP="00742B32">
      <w:pPr>
        <w:pStyle w:val="Akapitzlist"/>
        <w:numPr>
          <w:ilvl w:val="0"/>
          <w:numId w:val="97"/>
        </w:numPr>
        <w:ind w:left="993" w:hanging="567"/>
      </w:pPr>
      <w:r>
        <w:t>Rysunki zawiera</w:t>
      </w:r>
      <w:r w:rsidR="00AE6D22">
        <w:t xml:space="preserve">jące szczegółowe </w:t>
      </w:r>
      <w:r w:rsidR="00323999">
        <w:t>usytuowanie</w:t>
      </w:r>
      <w:r w:rsidR="00AE6D22">
        <w:t xml:space="preserve"> oraz wymiary wszystkich elementów </w:t>
      </w:r>
      <w:r w:rsidR="00323999">
        <w:t>wchodzących w skład kompostowni</w:t>
      </w:r>
      <w:r w:rsidR="004B75F7">
        <w:t>:</w:t>
      </w:r>
      <w:r w:rsidR="00851461">
        <w:t xml:space="preserve"> rzuty,</w:t>
      </w:r>
      <w:r w:rsidR="00323999">
        <w:t xml:space="preserve"> </w:t>
      </w:r>
      <w:r w:rsidR="00851461">
        <w:t>g</w:t>
      </w:r>
      <w:r w:rsidRPr="00D07468">
        <w:t xml:space="preserve">łówne </w:t>
      </w:r>
      <w:r w:rsidR="003D682C" w:rsidRPr="00D07468">
        <w:t>przekroje poprzeczne i podłużne projektowanej instalacji,</w:t>
      </w:r>
      <w:r w:rsidR="00851461">
        <w:t xml:space="preserve"> elementy zabezpieczającej jak np. odboje, blokady</w:t>
      </w:r>
      <w:r w:rsidR="00EF402E">
        <w:t>,</w:t>
      </w:r>
    </w:p>
    <w:p w14:paraId="3FDD0C59" w14:textId="77777777" w:rsidR="009668E1" w:rsidRDefault="009668E1" w:rsidP="00742B32">
      <w:pPr>
        <w:pStyle w:val="Akapitzlist"/>
        <w:numPr>
          <w:ilvl w:val="0"/>
          <w:numId w:val="97"/>
        </w:numPr>
        <w:ind w:left="993" w:hanging="567"/>
      </w:pPr>
      <w:r>
        <w:t>Wytyczne instalacyjne dla zakresów związanych z dostarczeniem mediów, w tym co najmniej energii elektrycznej, powietrza procesowego, powietrza do wentylacji, wody, z przedstawieniem obliczeń wskazujących na wykluczenie ryzyka wyczerpania w ramach modernizacji instalacji rezerwy w zakresie zasilania zakładu w energię elektryczną w istniejącej instalacji.</w:t>
      </w:r>
    </w:p>
    <w:p w14:paraId="6D2EF518" w14:textId="13D638E4" w:rsidR="00EF402E" w:rsidRPr="00D07468" w:rsidRDefault="00CD1CA4" w:rsidP="00742B32">
      <w:pPr>
        <w:pStyle w:val="Akapitzlist"/>
        <w:numPr>
          <w:ilvl w:val="0"/>
          <w:numId w:val="97"/>
        </w:numPr>
        <w:ind w:left="993" w:hanging="567"/>
      </w:pPr>
      <w:r>
        <w:t>S</w:t>
      </w:r>
      <w:r w:rsidRPr="00D07468">
        <w:t>chematy technologiczne</w:t>
      </w:r>
      <w:r>
        <w:t>.</w:t>
      </w:r>
    </w:p>
    <w:p w14:paraId="3B1719B2" w14:textId="08B47692" w:rsidR="003D682C" w:rsidRDefault="00586EAA" w:rsidP="00586EAA">
      <w:pPr>
        <w:pStyle w:val="Akapitzlist"/>
        <w:numPr>
          <w:ilvl w:val="0"/>
          <w:numId w:val="97"/>
        </w:numPr>
        <w:ind w:left="993" w:hanging="567"/>
      </w:pPr>
      <w:r>
        <w:t>Dokumentację automatyki i sterowania procesem technologicznym.</w:t>
      </w:r>
    </w:p>
    <w:p w14:paraId="27727213" w14:textId="720E91E6" w:rsidR="004E6DEF" w:rsidRPr="009515EF" w:rsidRDefault="004E6DEF" w:rsidP="009515EF">
      <w:pPr>
        <w:pStyle w:val="Akapitzlist"/>
        <w:numPr>
          <w:ilvl w:val="0"/>
          <w:numId w:val="99"/>
        </w:numPr>
        <w:ind w:left="426"/>
        <w:rPr>
          <w:b/>
          <w:bCs/>
        </w:rPr>
      </w:pPr>
      <w:r w:rsidRPr="009515EF">
        <w:rPr>
          <w:b/>
          <w:bCs/>
        </w:rPr>
        <w:t>Dokume</w:t>
      </w:r>
      <w:r w:rsidR="00C75696" w:rsidRPr="009515EF">
        <w:rPr>
          <w:b/>
          <w:bCs/>
        </w:rPr>
        <w:t>ntacja sporządzana przed uruchomieniem kompostowni</w:t>
      </w:r>
      <w:r w:rsidR="006033CD">
        <w:rPr>
          <w:b/>
          <w:bCs/>
        </w:rPr>
        <w:t>:</w:t>
      </w:r>
    </w:p>
    <w:p w14:paraId="3295BC6A" w14:textId="7C0B706C" w:rsidR="00D9443A" w:rsidRDefault="00D9443A" w:rsidP="00742B32">
      <w:pPr>
        <w:pStyle w:val="Akapitzlist"/>
        <w:numPr>
          <w:ilvl w:val="0"/>
          <w:numId w:val="97"/>
        </w:numPr>
        <w:ind w:left="993" w:hanging="567"/>
      </w:pPr>
      <w:r>
        <w:t>Oprogramowanie do sterowania procesem technologicznym.</w:t>
      </w:r>
    </w:p>
    <w:p w14:paraId="3569F504" w14:textId="77777777" w:rsidR="00D9443A" w:rsidRDefault="00D9443A" w:rsidP="00742B32">
      <w:pPr>
        <w:pStyle w:val="Akapitzlist"/>
        <w:numPr>
          <w:ilvl w:val="0"/>
          <w:numId w:val="97"/>
        </w:numPr>
        <w:ind w:left="993" w:hanging="567"/>
      </w:pPr>
      <w:r>
        <w:t xml:space="preserve">Program Prób Końcowych, zawierający wszystkie szczegółowo opisane czynności, które będą niezbędne do wykonania, aby po zakończeniu rozruchu technologicznego całość obiektu mogła zostać uznana za działającą niezawodnie i zgodnie z umową. Program rozruchu wymaga pozytywnego zaopiniowania ze strony Zamawiającego. </w:t>
      </w:r>
    </w:p>
    <w:p w14:paraId="47D1BFF8" w14:textId="7910E2E2" w:rsidR="004F6BB3" w:rsidRDefault="00D9443A" w:rsidP="00742B32">
      <w:pPr>
        <w:pStyle w:val="Akapitzlist"/>
        <w:numPr>
          <w:ilvl w:val="0"/>
          <w:numId w:val="97"/>
        </w:numPr>
        <w:ind w:left="993" w:hanging="567"/>
      </w:pPr>
      <w:r>
        <w:t>Dokumentacja techniczno-ruchowa (DTR) Urządzeń, zawierającą:</w:t>
      </w:r>
    </w:p>
    <w:p w14:paraId="62AF17F6" w14:textId="77777777" w:rsidR="00D9443A" w:rsidRDefault="00D9443A" w:rsidP="00742B32">
      <w:pPr>
        <w:pStyle w:val="Akapitzlist"/>
        <w:numPr>
          <w:ilvl w:val="0"/>
          <w:numId w:val="100"/>
        </w:numPr>
        <w:ind w:left="1418"/>
      </w:pPr>
      <w:r>
        <w:t>dokumentację techniczną części mechanicznej,</w:t>
      </w:r>
    </w:p>
    <w:p w14:paraId="72371906" w14:textId="77777777" w:rsidR="00D9443A" w:rsidRDefault="00D9443A" w:rsidP="00742B32">
      <w:pPr>
        <w:pStyle w:val="Akapitzlist"/>
        <w:numPr>
          <w:ilvl w:val="0"/>
          <w:numId w:val="100"/>
        </w:numPr>
        <w:ind w:left="1418"/>
      </w:pPr>
      <w:r>
        <w:t>dokumentację techniczną części elektrotechnicznej,</w:t>
      </w:r>
    </w:p>
    <w:p w14:paraId="46C7E128" w14:textId="77777777" w:rsidR="00D9443A" w:rsidRDefault="00D9443A" w:rsidP="00742B32">
      <w:pPr>
        <w:pStyle w:val="Akapitzlist"/>
        <w:numPr>
          <w:ilvl w:val="0"/>
          <w:numId w:val="100"/>
        </w:numPr>
        <w:ind w:left="1418"/>
      </w:pPr>
      <w:r>
        <w:t>plany, schematy i rysunki</w:t>
      </w:r>
    </w:p>
    <w:p w14:paraId="72A05029" w14:textId="5A4436EE" w:rsidR="004F6BB3" w:rsidRDefault="00D9443A" w:rsidP="00742B32">
      <w:pPr>
        <w:pStyle w:val="Akapitzlist"/>
        <w:numPr>
          <w:ilvl w:val="0"/>
          <w:numId w:val="100"/>
        </w:numPr>
        <w:ind w:left="1418"/>
      </w:pPr>
      <w:r>
        <w:t>wykazy wszystkich elementów składowych i części zamiennych</w:t>
      </w:r>
      <w:r w:rsidR="004F6BB3">
        <w:t>,</w:t>
      </w:r>
    </w:p>
    <w:p w14:paraId="414C60F5" w14:textId="77777777" w:rsidR="00D9443A" w:rsidRDefault="00D9443A" w:rsidP="00742B32">
      <w:pPr>
        <w:pStyle w:val="Akapitzlist"/>
        <w:numPr>
          <w:ilvl w:val="0"/>
          <w:numId w:val="97"/>
        </w:numPr>
        <w:ind w:left="993" w:hanging="567"/>
      </w:pPr>
      <w:r>
        <w:t>Instrukcje stanowiskowe zgodnie z wymaganiami Rozporządzenia Ministra Pracy i Polityki Socjalnej z dnia 26 września 1997 r. w sprawie ogólnych przepisów bezpieczeństwa i higieny pracy (tekst jednolity: Dz. U. z 2003 r., nr 169 poz. 1650 z późn. zm.) dotyczące:</w:t>
      </w:r>
    </w:p>
    <w:p w14:paraId="2A307770" w14:textId="77777777" w:rsidR="00D9443A" w:rsidRDefault="00D9443A" w:rsidP="00742B32">
      <w:pPr>
        <w:pStyle w:val="Akapitzlist"/>
        <w:numPr>
          <w:ilvl w:val="1"/>
          <w:numId w:val="97"/>
        </w:numPr>
        <w:ind w:left="1560" w:hanging="567"/>
      </w:pPr>
      <w:r>
        <w:lastRenderedPageBreak/>
        <w:t>stosowanych w zakładzie procesów technologicznych oraz wykonywania prac związanych z zagrożeniami wypadkowymi lub zagrożeniami zdrowia pracowników,</w:t>
      </w:r>
    </w:p>
    <w:p w14:paraId="2062D4C3" w14:textId="77777777" w:rsidR="00D9443A" w:rsidRDefault="00D9443A" w:rsidP="00742B32">
      <w:pPr>
        <w:pStyle w:val="Akapitzlist"/>
        <w:numPr>
          <w:ilvl w:val="1"/>
          <w:numId w:val="97"/>
        </w:numPr>
        <w:ind w:left="1560" w:hanging="567"/>
      </w:pPr>
      <w:r>
        <w:t>obsługi maszyn i innych urządzeń technicznych,</w:t>
      </w:r>
    </w:p>
    <w:p w14:paraId="0A8904D9" w14:textId="77777777" w:rsidR="00D9443A" w:rsidRDefault="00D9443A" w:rsidP="00742B32">
      <w:pPr>
        <w:pStyle w:val="Akapitzlist"/>
        <w:numPr>
          <w:ilvl w:val="1"/>
          <w:numId w:val="97"/>
        </w:numPr>
        <w:ind w:left="1560" w:hanging="567"/>
      </w:pPr>
      <w:r>
        <w:t>postępowania z materiałami szkodliwymi dla zdrowia i niebezpiecznymi,</w:t>
      </w:r>
    </w:p>
    <w:p w14:paraId="458BC1AA" w14:textId="77777777" w:rsidR="00D9443A" w:rsidRDefault="00D9443A" w:rsidP="00742B32">
      <w:pPr>
        <w:pStyle w:val="Akapitzlist"/>
        <w:numPr>
          <w:ilvl w:val="1"/>
          <w:numId w:val="97"/>
        </w:numPr>
        <w:ind w:left="1560" w:hanging="567"/>
      </w:pPr>
      <w:r>
        <w:t>udzielania pierwszej pomocy.</w:t>
      </w:r>
    </w:p>
    <w:p w14:paraId="1D915F84" w14:textId="77777777" w:rsidR="00D9443A" w:rsidRDefault="00D9443A" w:rsidP="00D9443A">
      <w:pPr>
        <w:pStyle w:val="Akapitzlist"/>
        <w:numPr>
          <w:ilvl w:val="0"/>
          <w:numId w:val="97"/>
        </w:numPr>
        <w:ind w:left="993" w:hanging="567"/>
      </w:pPr>
      <w:r>
        <w:t>Instrukcje obsługi i konserwacji.</w:t>
      </w:r>
    </w:p>
    <w:p w14:paraId="21F4540E" w14:textId="34001BC4" w:rsidR="00FE4336" w:rsidRPr="00742B32" w:rsidRDefault="00FE4336" w:rsidP="009515EF">
      <w:pPr>
        <w:pStyle w:val="Akapitzlist"/>
        <w:numPr>
          <w:ilvl w:val="0"/>
          <w:numId w:val="99"/>
        </w:numPr>
        <w:ind w:left="426"/>
        <w:rPr>
          <w:b/>
          <w:bCs/>
        </w:rPr>
      </w:pPr>
      <w:r w:rsidRPr="00742B32">
        <w:rPr>
          <w:b/>
          <w:bCs/>
        </w:rPr>
        <w:t>Dokumentacja sporządz</w:t>
      </w:r>
      <w:r w:rsidR="00124330" w:rsidRPr="00742B32">
        <w:rPr>
          <w:b/>
          <w:bCs/>
        </w:rPr>
        <w:t xml:space="preserve">ana po wykonaniu </w:t>
      </w:r>
      <w:r w:rsidR="009515EF">
        <w:rPr>
          <w:b/>
          <w:bCs/>
        </w:rPr>
        <w:t>kompostowni</w:t>
      </w:r>
      <w:r w:rsidR="006033CD">
        <w:rPr>
          <w:b/>
          <w:bCs/>
        </w:rPr>
        <w:t>:</w:t>
      </w:r>
    </w:p>
    <w:p w14:paraId="58D2527F" w14:textId="18BDB52B" w:rsidR="008B4266" w:rsidRDefault="006D7024" w:rsidP="00742B32">
      <w:pPr>
        <w:pStyle w:val="Akapitzlist"/>
        <w:numPr>
          <w:ilvl w:val="0"/>
          <w:numId w:val="97"/>
        </w:numPr>
        <w:ind w:left="993" w:hanging="567"/>
      </w:pPr>
      <w:r>
        <w:t>Wniosek wraz z załącznikami</w:t>
      </w:r>
      <w:r w:rsidR="00235CCA" w:rsidRPr="00235CCA">
        <w:t xml:space="preserve"> umożliwiając</w:t>
      </w:r>
      <w:r>
        <w:t>y</w:t>
      </w:r>
      <w:r w:rsidR="00235CCA" w:rsidRPr="00235CCA">
        <w:t xml:space="preserve"> uzyskanie decyzji zmieniającej Pozwolenie Zintegrowane </w:t>
      </w:r>
      <w:r w:rsidR="008B4266">
        <w:t xml:space="preserve">posiadane przez </w:t>
      </w:r>
      <w:r w:rsidR="00027877">
        <w:t>PGK</w:t>
      </w:r>
      <w:r w:rsidR="008B4266">
        <w:t xml:space="preserve">, </w:t>
      </w:r>
      <w:r w:rsidR="005827A0">
        <w:t xml:space="preserve">w zakresie związanym z kompostownią, </w:t>
      </w:r>
      <w:r w:rsidR="008B4266">
        <w:t>w tym celu Wykonawca sporządzi co najmniej:</w:t>
      </w:r>
    </w:p>
    <w:p w14:paraId="62491EDC" w14:textId="5B57766C" w:rsidR="004172DE" w:rsidRDefault="008B4266" w:rsidP="00ED7818">
      <w:pPr>
        <w:pStyle w:val="Akapitzlist"/>
        <w:numPr>
          <w:ilvl w:val="1"/>
          <w:numId w:val="97"/>
        </w:numPr>
      </w:pPr>
      <w:r>
        <w:t>Operat Przeciwpożarowy, którego autorem będzie uprawniony Rzeczoznawca ds.</w:t>
      </w:r>
      <w:r w:rsidR="00F95673">
        <w:t> </w:t>
      </w:r>
      <w:r>
        <w:t>zabezpieczeń przeciwpożarowych. Operat ten uzgodniony zostanie przez Wykonawcę z</w:t>
      </w:r>
      <w:r w:rsidR="00F95673">
        <w:t> </w:t>
      </w:r>
      <w:r>
        <w:t>właściwym terenowo komendantem powiatowym Państwowej Straży Pożarnej,</w:t>
      </w:r>
      <w:r w:rsidR="00201ACC">
        <w:t xml:space="preserve"> będący wymaganym załącznikiem do wniosku.</w:t>
      </w:r>
    </w:p>
    <w:p w14:paraId="755F1656" w14:textId="5D484A7F" w:rsidR="008923E1" w:rsidRDefault="008923E1" w:rsidP="008923E1">
      <w:pPr>
        <w:pStyle w:val="Nagwek4"/>
      </w:pPr>
      <w:r>
        <w:t xml:space="preserve">Wymagana dokumentacja </w:t>
      </w:r>
      <w:r w:rsidR="003D682C">
        <w:t>projektowa</w:t>
      </w:r>
      <w:r w:rsidR="00D07468">
        <w:t xml:space="preserve"> - budowlana</w:t>
      </w:r>
    </w:p>
    <w:p w14:paraId="5B108FC1" w14:textId="1297B817" w:rsidR="008923E1" w:rsidRPr="00D07468" w:rsidRDefault="008923E1" w:rsidP="008923E1">
      <w:pPr>
        <w:rPr>
          <w:rFonts w:cs="Arial"/>
        </w:rPr>
      </w:pPr>
      <w:r w:rsidRPr="00D07468">
        <w:rPr>
          <w:rFonts w:cs="Arial"/>
        </w:rPr>
        <w:t>Zamawiający wymaga opracowania w ramach Zamówienia dokumentacji technicznej,</w:t>
      </w:r>
      <w:r w:rsidR="00C07FD9">
        <w:rPr>
          <w:rFonts w:cs="Arial"/>
        </w:rPr>
        <w:t xml:space="preserve"> w tym projektu budowlanego,</w:t>
      </w:r>
      <w:r w:rsidRPr="00D07468">
        <w:rPr>
          <w:rFonts w:cs="Arial"/>
        </w:rPr>
        <w:t xml:space="preserve"> wykonanej zgodnie z przepisami polskiego prawa, w szczególności co najmniej:</w:t>
      </w:r>
    </w:p>
    <w:p w14:paraId="2567B6DB" w14:textId="5A31B1C0" w:rsidR="008923E1" w:rsidRPr="00D07468" w:rsidRDefault="008923E1" w:rsidP="00120272">
      <w:pPr>
        <w:pStyle w:val="Akapitzlist"/>
        <w:numPr>
          <w:ilvl w:val="0"/>
          <w:numId w:val="27"/>
        </w:numPr>
        <w:rPr>
          <w:rFonts w:cs="Arial"/>
        </w:rPr>
      </w:pPr>
      <w:r w:rsidRPr="00D07468">
        <w:rPr>
          <w:rFonts w:cs="Arial"/>
        </w:rPr>
        <w:t xml:space="preserve">Ustawy z dnia 7 lipca 1994 r. Prawo budowlane (tekst jednolity </w:t>
      </w:r>
      <w:r w:rsidRPr="00D07468">
        <w:t>Dz.U. z 20</w:t>
      </w:r>
      <w:r w:rsidR="009B4AED" w:rsidRPr="00D07468">
        <w:t>21</w:t>
      </w:r>
      <w:r w:rsidRPr="00D07468">
        <w:t xml:space="preserve"> r. poz. </w:t>
      </w:r>
      <w:r w:rsidR="009B4AED" w:rsidRPr="00D07468">
        <w:t>2351)</w:t>
      </w:r>
      <w:r w:rsidRPr="00D07468">
        <w:rPr>
          <w:rFonts w:cs="Arial"/>
        </w:rPr>
        <w:t xml:space="preserve"> wraz z rozporządzeniami wykonawczymi, </w:t>
      </w:r>
    </w:p>
    <w:p w14:paraId="16DEBDF0" w14:textId="045F3458" w:rsidR="008923E1" w:rsidRPr="00D07468" w:rsidRDefault="008923E1" w:rsidP="00120272">
      <w:pPr>
        <w:pStyle w:val="Akapitzlist"/>
        <w:numPr>
          <w:ilvl w:val="0"/>
          <w:numId w:val="27"/>
        </w:numPr>
        <w:rPr>
          <w:rFonts w:cs="Arial"/>
        </w:rPr>
      </w:pPr>
      <w:r w:rsidRPr="00D07468">
        <w:rPr>
          <w:rFonts w:cs="Arial"/>
        </w:rPr>
        <w:t xml:space="preserve">Ustawy z dnia 27 kwietnia 2001 r. Prawo ochrony środowiska (tekst jednolity </w:t>
      </w:r>
      <w:r w:rsidRPr="00D07468">
        <w:t>Dz. U. z 20</w:t>
      </w:r>
      <w:r w:rsidR="009B4AED" w:rsidRPr="00D07468">
        <w:t>21</w:t>
      </w:r>
      <w:r w:rsidRPr="00D07468">
        <w:t xml:space="preserve"> r. poz. </w:t>
      </w:r>
      <w:r w:rsidR="009B4AED" w:rsidRPr="00D07468">
        <w:t>1973</w:t>
      </w:r>
      <w:r w:rsidRPr="00D07468">
        <w:t xml:space="preserve"> z późn. zm.</w:t>
      </w:r>
      <w:r w:rsidRPr="00D07468">
        <w:rPr>
          <w:rFonts w:cs="Arial"/>
        </w:rPr>
        <w:t xml:space="preserve">), </w:t>
      </w:r>
    </w:p>
    <w:p w14:paraId="7A295383" w14:textId="13E2D279" w:rsidR="008923E1" w:rsidRPr="00D07468" w:rsidRDefault="008923E1" w:rsidP="00120272">
      <w:pPr>
        <w:pStyle w:val="Akapitzlist"/>
        <w:numPr>
          <w:ilvl w:val="0"/>
          <w:numId w:val="27"/>
        </w:numPr>
        <w:rPr>
          <w:rFonts w:cs="Arial"/>
        </w:rPr>
      </w:pPr>
      <w:r w:rsidRPr="00D07468">
        <w:rPr>
          <w:rFonts w:cs="Arial"/>
        </w:rPr>
        <w:t>Ustawy z dnia 14 grudnia 2012 r. o odpadach (tekst jednolity Dz. U. z 20</w:t>
      </w:r>
      <w:r w:rsidR="009B4AED" w:rsidRPr="00D07468">
        <w:rPr>
          <w:rFonts w:cs="Arial"/>
        </w:rPr>
        <w:t>21</w:t>
      </w:r>
      <w:r w:rsidRPr="00D07468">
        <w:rPr>
          <w:rFonts w:cs="Arial"/>
        </w:rPr>
        <w:t xml:space="preserve"> r. poz. </w:t>
      </w:r>
      <w:r w:rsidR="009B4AED" w:rsidRPr="00D07468">
        <w:rPr>
          <w:rFonts w:cs="Arial"/>
        </w:rPr>
        <w:t>779</w:t>
      </w:r>
      <w:r w:rsidRPr="00D07468">
        <w:rPr>
          <w:rFonts w:cs="Arial"/>
        </w:rPr>
        <w:t xml:space="preserve"> z późn. zm.), </w:t>
      </w:r>
    </w:p>
    <w:p w14:paraId="1E75B2B1" w14:textId="0F6C20E4" w:rsidR="008923E1" w:rsidRPr="00D07468" w:rsidRDefault="008923E1" w:rsidP="00120272">
      <w:pPr>
        <w:pStyle w:val="Akapitzlist"/>
        <w:numPr>
          <w:ilvl w:val="0"/>
          <w:numId w:val="27"/>
        </w:numPr>
        <w:rPr>
          <w:rFonts w:cs="Arial"/>
        </w:rPr>
      </w:pPr>
      <w:r w:rsidRPr="00D07468">
        <w:rPr>
          <w:rFonts w:cs="Arial"/>
        </w:rPr>
        <w:t>Ustawy z dnia 9 czerwca 2011 r. Prawo geologiczne i górnicze (Dz. U. z 20</w:t>
      </w:r>
      <w:r w:rsidR="009B4AED" w:rsidRPr="00D07468">
        <w:rPr>
          <w:rFonts w:cs="Arial"/>
        </w:rPr>
        <w:t>21 r.,</w:t>
      </w:r>
      <w:r w:rsidRPr="00D07468">
        <w:rPr>
          <w:rFonts w:cs="Arial"/>
        </w:rPr>
        <w:t xml:space="preserve"> poz. </w:t>
      </w:r>
      <w:r w:rsidR="009B4AED" w:rsidRPr="00D07468">
        <w:rPr>
          <w:rFonts w:cs="Arial"/>
        </w:rPr>
        <w:t>1420</w:t>
      </w:r>
      <w:r w:rsidRPr="00D07468">
        <w:rPr>
          <w:rFonts w:cs="Arial"/>
        </w:rPr>
        <w:t xml:space="preserve"> </w:t>
      </w:r>
      <w:r w:rsidR="00587F3D" w:rsidRPr="00D07468">
        <w:rPr>
          <w:rFonts w:cs="Arial"/>
        </w:rPr>
        <w:t>z</w:t>
      </w:r>
      <w:r w:rsidR="00587F3D">
        <w:rPr>
          <w:rFonts w:cs="Arial"/>
        </w:rPr>
        <w:t> </w:t>
      </w:r>
      <w:r w:rsidRPr="00D07468">
        <w:rPr>
          <w:rFonts w:cs="Arial"/>
        </w:rPr>
        <w:t xml:space="preserve">późn. zm.), </w:t>
      </w:r>
    </w:p>
    <w:p w14:paraId="2454EB92" w14:textId="0A339D1F" w:rsidR="008923E1" w:rsidRPr="00D07468" w:rsidRDefault="008923E1" w:rsidP="00120272">
      <w:pPr>
        <w:pStyle w:val="Akapitzlist"/>
        <w:numPr>
          <w:ilvl w:val="0"/>
          <w:numId w:val="27"/>
        </w:numPr>
        <w:rPr>
          <w:rFonts w:cs="Arial"/>
        </w:rPr>
      </w:pPr>
      <w:r w:rsidRPr="00D07468">
        <w:rPr>
          <w:rFonts w:cs="Arial"/>
        </w:rPr>
        <w:t>Ustawy z dnia 18 lipca 2001 r. Prawo wodne (tekst jednolity Dz.</w:t>
      </w:r>
      <w:r w:rsidR="00CF54EB">
        <w:rPr>
          <w:rFonts w:cs="Arial"/>
        </w:rPr>
        <w:t xml:space="preserve"> </w:t>
      </w:r>
      <w:r w:rsidRPr="00D07468">
        <w:rPr>
          <w:rFonts w:cs="Arial"/>
        </w:rPr>
        <w:t>U. z 20</w:t>
      </w:r>
      <w:r w:rsidR="009B4AED" w:rsidRPr="00D07468">
        <w:rPr>
          <w:rFonts w:cs="Arial"/>
        </w:rPr>
        <w:t>21 r.,</w:t>
      </w:r>
      <w:r w:rsidRPr="00D07468">
        <w:rPr>
          <w:rFonts w:cs="Arial"/>
        </w:rPr>
        <w:t xml:space="preserve"> poz. 22</w:t>
      </w:r>
      <w:r w:rsidR="009B4AED" w:rsidRPr="00D07468">
        <w:rPr>
          <w:rFonts w:cs="Arial"/>
        </w:rPr>
        <w:t>33 z późn. zm.</w:t>
      </w:r>
      <w:r w:rsidRPr="00D07468">
        <w:rPr>
          <w:rFonts w:cs="Arial"/>
        </w:rPr>
        <w:t xml:space="preserve">) z rozporządzeniami wykonawczymi, </w:t>
      </w:r>
    </w:p>
    <w:p w14:paraId="68DE0D83" w14:textId="42367BD5" w:rsidR="008923E1" w:rsidRPr="00D07468" w:rsidRDefault="008923E1" w:rsidP="00120272">
      <w:pPr>
        <w:pStyle w:val="Akapitzlist"/>
        <w:numPr>
          <w:ilvl w:val="0"/>
          <w:numId w:val="27"/>
        </w:numPr>
        <w:rPr>
          <w:rFonts w:cs="Arial"/>
        </w:rPr>
      </w:pPr>
      <w:r w:rsidRPr="00D07468">
        <w:rPr>
          <w:rFonts w:cs="Arial"/>
        </w:rPr>
        <w:t>Ustawy z dnia 26 czerwca 1974 r. Kodeks pracy (tekst jednolity Dz. U. z 20</w:t>
      </w:r>
      <w:r w:rsidR="009B4AED" w:rsidRPr="00D07468">
        <w:rPr>
          <w:rFonts w:cs="Arial"/>
        </w:rPr>
        <w:t>20</w:t>
      </w:r>
      <w:r w:rsidRPr="00D07468">
        <w:rPr>
          <w:rFonts w:cs="Arial"/>
        </w:rPr>
        <w:t xml:space="preserve"> r., poz. </w:t>
      </w:r>
      <w:r w:rsidR="009B4AED" w:rsidRPr="00D07468">
        <w:rPr>
          <w:rFonts w:cs="Arial"/>
        </w:rPr>
        <w:t>1320</w:t>
      </w:r>
      <w:r w:rsidRPr="00D07468">
        <w:rPr>
          <w:rFonts w:cs="Arial"/>
        </w:rPr>
        <w:t xml:space="preserve"> </w:t>
      </w:r>
      <w:r w:rsidR="00587F3D" w:rsidRPr="00D07468">
        <w:rPr>
          <w:rFonts w:cs="Arial"/>
        </w:rPr>
        <w:t>z</w:t>
      </w:r>
      <w:r w:rsidR="00587F3D">
        <w:rPr>
          <w:rFonts w:cs="Arial"/>
        </w:rPr>
        <w:t> </w:t>
      </w:r>
      <w:r w:rsidRPr="00D07468">
        <w:rPr>
          <w:rFonts w:cs="Arial"/>
        </w:rPr>
        <w:t>późn. zm.),</w:t>
      </w:r>
    </w:p>
    <w:p w14:paraId="53896614" w14:textId="77777777" w:rsidR="00AE3572" w:rsidRPr="00D07468" w:rsidRDefault="00AE3572" w:rsidP="00120272">
      <w:pPr>
        <w:pStyle w:val="Akapitzlist"/>
        <w:numPr>
          <w:ilvl w:val="0"/>
          <w:numId w:val="27"/>
        </w:numPr>
        <w:rPr>
          <w:rFonts w:cs="Arial"/>
        </w:rPr>
      </w:pPr>
      <w:r w:rsidRPr="00D07468">
        <w:rPr>
          <w:rFonts w:cs="Arial"/>
        </w:rPr>
        <w:t>Ustawy z dnia 24 sierpnia 1991 r. o ochronie przeciwpożarowej (tekst jednolity Dz. U. z 2021 r. poz. 869) wraz z przepisami wykonawczymi,</w:t>
      </w:r>
    </w:p>
    <w:p w14:paraId="29B953C0" w14:textId="2E7F2467" w:rsidR="008923E1" w:rsidRPr="00D07468" w:rsidRDefault="008923E1" w:rsidP="00120272">
      <w:pPr>
        <w:pStyle w:val="Akapitzlist"/>
        <w:numPr>
          <w:ilvl w:val="0"/>
          <w:numId w:val="27"/>
        </w:numPr>
        <w:rPr>
          <w:rFonts w:cs="Arial"/>
        </w:rPr>
      </w:pPr>
      <w:r w:rsidRPr="00D07468">
        <w:rPr>
          <w:rFonts w:cs="Arial"/>
        </w:rPr>
        <w:t>Rozporządzenia Ministra Pracy i Polityki Socjalnej z dnia 26 września 1997</w:t>
      </w:r>
      <w:r w:rsidR="00AE3572" w:rsidRPr="00D07468">
        <w:rPr>
          <w:rFonts w:cs="Arial"/>
        </w:rPr>
        <w:t> </w:t>
      </w:r>
      <w:r w:rsidRPr="00D07468">
        <w:rPr>
          <w:rFonts w:cs="Arial"/>
        </w:rPr>
        <w:t xml:space="preserve">r. w sprawie ogólnych przepisów bezpieczeństwa i higieny pracy (tekst jednolity Dz. U. z 2003 r., Nr 169, poz. 1650 </w:t>
      </w:r>
      <w:r w:rsidR="00697EC9" w:rsidRPr="00D07468">
        <w:rPr>
          <w:rFonts w:cs="Arial"/>
        </w:rPr>
        <w:t>z</w:t>
      </w:r>
      <w:r w:rsidR="00697EC9">
        <w:rPr>
          <w:rFonts w:cs="Arial"/>
        </w:rPr>
        <w:t> </w:t>
      </w:r>
      <w:r w:rsidRPr="00D07468">
        <w:rPr>
          <w:rFonts w:cs="Arial"/>
        </w:rPr>
        <w:t>późniejszymi zmianami),</w:t>
      </w:r>
    </w:p>
    <w:p w14:paraId="45CEBB93" w14:textId="3F396C47" w:rsidR="008923E1" w:rsidRPr="00D07468" w:rsidRDefault="008923E1" w:rsidP="00120272">
      <w:pPr>
        <w:pStyle w:val="Akapitzlist"/>
        <w:numPr>
          <w:ilvl w:val="0"/>
          <w:numId w:val="27"/>
        </w:numPr>
        <w:rPr>
          <w:rFonts w:cs="Arial"/>
        </w:rPr>
      </w:pPr>
      <w:r w:rsidRPr="00D07468">
        <w:rPr>
          <w:rFonts w:cs="Arial"/>
        </w:rPr>
        <w:t xml:space="preserve">Rozporządzenia Ministra Środowiska z dnia 16 czerwca 2009 r. w sprawie bezpieczeństwa </w:t>
      </w:r>
      <w:r w:rsidR="00587F3D" w:rsidRPr="00D07468">
        <w:rPr>
          <w:rFonts w:cs="Arial"/>
        </w:rPr>
        <w:t>i</w:t>
      </w:r>
      <w:r w:rsidR="00587F3D">
        <w:rPr>
          <w:rFonts w:cs="Arial"/>
        </w:rPr>
        <w:t> </w:t>
      </w:r>
      <w:r w:rsidRPr="00D07468">
        <w:rPr>
          <w:rFonts w:cs="Arial"/>
        </w:rPr>
        <w:t>higieny pracy przy gospodarowaniu odpadami komunalnymi (Dz. U. 2009 nr 104 poz. 868),</w:t>
      </w:r>
    </w:p>
    <w:p w14:paraId="5E796626" w14:textId="66FD89B6" w:rsidR="006D30E2" w:rsidRPr="00D07468" w:rsidRDefault="006D30E2" w:rsidP="00120272">
      <w:pPr>
        <w:pStyle w:val="Akapitzlist"/>
        <w:numPr>
          <w:ilvl w:val="0"/>
          <w:numId w:val="27"/>
        </w:numPr>
        <w:rPr>
          <w:rFonts w:cs="Arial"/>
        </w:rPr>
      </w:pPr>
      <w:r w:rsidRPr="00D07468">
        <w:rPr>
          <w:rFonts w:cs="Arial"/>
        </w:rPr>
        <w:t>Rozporządzenie Ministra Infrastruktury w</w:t>
      </w:r>
      <w:r w:rsidR="00D07468" w:rsidRPr="00D07468">
        <w:rPr>
          <w:rFonts w:cs="Arial"/>
        </w:rPr>
        <w:t xml:space="preserve"> </w:t>
      </w:r>
      <w:r w:rsidRPr="00D07468">
        <w:rPr>
          <w:rFonts w:cs="Arial"/>
        </w:rPr>
        <w:t>s</w:t>
      </w:r>
      <w:r w:rsidR="00D07468" w:rsidRPr="00D07468">
        <w:rPr>
          <w:rFonts w:cs="Arial"/>
        </w:rPr>
        <w:t>prawie</w:t>
      </w:r>
      <w:r w:rsidRPr="00D07468">
        <w:rPr>
          <w:rFonts w:cs="Arial"/>
        </w:rPr>
        <w:t xml:space="preserve"> warunków technicznych jakim powinny odpowiadać budynki i ich usytuowanie  </w:t>
      </w:r>
      <w:r w:rsidR="00832B0D" w:rsidRPr="00D07468">
        <w:rPr>
          <w:rFonts w:cs="Arial"/>
        </w:rPr>
        <w:t>(</w:t>
      </w:r>
      <w:r w:rsidR="00D07468">
        <w:rPr>
          <w:rFonts w:cs="Arial"/>
        </w:rPr>
        <w:t xml:space="preserve">tekst jednolity </w:t>
      </w:r>
      <w:r w:rsidR="00832B0D" w:rsidRPr="00D07468">
        <w:rPr>
          <w:rFonts w:cs="Arial"/>
        </w:rPr>
        <w:t xml:space="preserve">Dz.U. </w:t>
      </w:r>
      <w:r w:rsidR="00D07468">
        <w:rPr>
          <w:rFonts w:cs="Arial"/>
        </w:rPr>
        <w:t>z </w:t>
      </w:r>
      <w:r w:rsidR="00832B0D" w:rsidRPr="00D07468">
        <w:rPr>
          <w:rFonts w:cs="Arial"/>
        </w:rPr>
        <w:t>2019</w:t>
      </w:r>
      <w:r w:rsidR="00D07468">
        <w:rPr>
          <w:rFonts w:cs="Arial"/>
        </w:rPr>
        <w:t xml:space="preserve"> r., poz. </w:t>
      </w:r>
      <w:r w:rsidR="00832B0D" w:rsidRPr="00D07468">
        <w:rPr>
          <w:rFonts w:cs="Arial"/>
        </w:rPr>
        <w:t>1065</w:t>
      </w:r>
      <w:r w:rsidR="00D07468">
        <w:rPr>
          <w:rFonts w:cs="Arial"/>
        </w:rPr>
        <w:t xml:space="preserve"> z późn.</w:t>
      </w:r>
      <w:r w:rsidR="00832B0D" w:rsidRPr="00D07468">
        <w:rPr>
          <w:rFonts w:cs="Arial"/>
        </w:rPr>
        <w:t>)</w:t>
      </w:r>
      <w:r w:rsidR="00CF54EB">
        <w:rPr>
          <w:rFonts w:cs="Arial"/>
        </w:rPr>
        <w:t>.</w:t>
      </w:r>
    </w:p>
    <w:p w14:paraId="19062682" w14:textId="77777777" w:rsidR="008923E1" w:rsidRPr="00D07468" w:rsidRDefault="008923E1" w:rsidP="008923E1">
      <w:pPr>
        <w:ind w:left="360"/>
        <w:rPr>
          <w:rFonts w:cs="Arial"/>
        </w:rPr>
      </w:pPr>
      <w:r w:rsidRPr="00D07468">
        <w:rPr>
          <w:rFonts w:cs="Arial"/>
        </w:rPr>
        <w:t>wraz z uzyskaniem niezbędnych uzgodnień i pozwoleń wymaganych przepisami polskiego prawa.</w:t>
      </w:r>
    </w:p>
    <w:p w14:paraId="1C0006BF" w14:textId="77777777" w:rsidR="008923E1" w:rsidRPr="008E09A1" w:rsidRDefault="008923E1" w:rsidP="008923E1">
      <w:r w:rsidRPr="008E09A1">
        <w:rPr>
          <w:rFonts w:cs="Arial"/>
        </w:rPr>
        <w:t>Przedmiot zamówienia obejmuje w zakresie dokumentacji:</w:t>
      </w:r>
    </w:p>
    <w:p w14:paraId="480F85BC" w14:textId="764D5A02" w:rsidR="008923E1" w:rsidRPr="00960936" w:rsidRDefault="008923E1" w:rsidP="00B60805">
      <w:pPr>
        <w:rPr>
          <w:rFonts w:cs="Arial"/>
        </w:rPr>
      </w:pPr>
      <w:r w:rsidRPr="00960936">
        <w:rPr>
          <w:rFonts w:cs="Arial"/>
          <w:b/>
        </w:rPr>
        <w:t xml:space="preserve">Opracowanie kompletnej dokumentacji projektowej – </w:t>
      </w:r>
      <w:r w:rsidR="004E0944" w:rsidRPr="00960936">
        <w:rPr>
          <w:rFonts w:cs="Arial"/>
          <w:b/>
        </w:rPr>
        <w:t xml:space="preserve">budowlanej </w:t>
      </w:r>
      <w:r w:rsidR="007D7410" w:rsidRPr="00960936">
        <w:rPr>
          <w:rFonts w:cs="Arial"/>
          <w:b/>
        </w:rPr>
        <w:t xml:space="preserve">(spójnej </w:t>
      </w:r>
      <w:r w:rsidR="004930F9" w:rsidRPr="00960936">
        <w:rPr>
          <w:rFonts w:cs="Arial"/>
          <w:b/>
        </w:rPr>
        <w:t>z</w:t>
      </w:r>
      <w:r w:rsidR="007D7410" w:rsidRPr="00960936">
        <w:rPr>
          <w:rFonts w:cs="Arial"/>
          <w:b/>
        </w:rPr>
        <w:t xml:space="preserve"> </w:t>
      </w:r>
      <w:r w:rsidR="00E839D7" w:rsidRPr="00960936">
        <w:rPr>
          <w:rFonts w:cs="Arial"/>
          <w:b/>
        </w:rPr>
        <w:t>projektem</w:t>
      </w:r>
      <w:r w:rsidR="007D7410" w:rsidRPr="00960936">
        <w:rPr>
          <w:rFonts w:cs="Arial"/>
          <w:b/>
        </w:rPr>
        <w:t xml:space="preserve"> technologicznym)</w:t>
      </w:r>
      <w:r w:rsidRPr="00960936">
        <w:rPr>
          <w:rFonts w:cs="Arial"/>
          <w:b/>
        </w:rPr>
        <w:t xml:space="preserve"> </w:t>
      </w:r>
      <w:bookmarkStart w:id="12" w:name="_Hlk534384477"/>
      <w:r w:rsidR="00926C4B" w:rsidRPr="00960936">
        <w:rPr>
          <w:rFonts w:cs="Arial"/>
          <w:b/>
        </w:rPr>
        <w:t>modernizacji i </w:t>
      </w:r>
      <w:r w:rsidR="00AE3572" w:rsidRPr="00960936">
        <w:rPr>
          <w:rFonts w:cs="Arial"/>
          <w:b/>
        </w:rPr>
        <w:t>rozbudowy</w:t>
      </w:r>
      <w:r w:rsidRPr="00960936">
        <w:rPr>
          <w:rFonts w:cs="Arial"/>
          <w:b/>
        </w:rPr>
        <w:t xml:space="preserve"> </w:t>
      </w:r>
      <w:r w:rsidR="004930F9" w:rsidRPr="00960936">
        <w:rPr>
          <w:rFonts w:cs="Arial"/>
          <w:b/>
        </w:rPr>
        <w:t>k</w:t>
      </w:r>
      <w:r w:rsidR="00933D07" w:rsidRPr="00960936">
        <w:rPr>
          <w:rFonts w:cs="Arial"/>
          <w:b/>
        </w:rPr>
        <w:t xml:space="preserve">ompostowni </w:t>
      </w:r>
      <w:r w:rsidR="004930F9" w:rsidRPr="00960936">
        <w:rPr>
          <w:rFonts w:cs="Arial"/>
          <w:b/>
        </w:rPr>
        <w:t>o</w:t>
      </w:r>
      <w:r w:rsidRPr="00960936">
        <w:rPr>
          <w:rFonts w:cs="Arial"/>
          <w:b/>
        </w:rPr>
        <w:t xml:space="preserve">dpadów </w:t>
      </w:r>
      <w:bookmarkEnd w:id="12"/>
      <w:r w:rsidR="004930F9" w:rsidRPr="00960936">
        <w:rPr>
          <w:rFonts w:cs="Arial"/>
          <w:b/>
        </w:rPr>
        <w:t xml:space="preserve">w </w:t>
      </w:r>
      <w:r w:rsidR="00F322BD">
        <w:rPr>
          <w:rFonts w:cs="Arial"/>
          <w:b/>
        </w:rPr>
        <w:t>Regionalnym Zakładzie Odzysku Odpadów</w:t>
      </w:r>
      <w:r w:rsidR="008C4CFD">
        <w:rPr>
          <w:rFonts w:cs="Arial"/>
          <w:b/>
        </w:rPr>
        <w:t xml:space="preserve"> </w:t>
      </w:r>
      <w:r w:rsidR="00F322BD">
        <w:rPr>
          <w:rFonts w:cs="Arial"/>
          <w:b/>
        </w:rPr>
        <w:t xml:space="preserve">w </w:t>
      </w:r>
      <w:r w:rsidR="008C4CFD" w:rsidRPr="008C4CFD">
        <w:rPr>
          <w:rFonts w:cs="Arial"/>
          <w:b/>
        </w:rPr>
        <w:t>Sian</w:t>
      </w:r>
      <w:r w:rsidR="00F322BD">
        <w:rPr>
          <w:rFonts w:cs="Arial"/>
          <w:b/>
        </w:rPr>
        <w:t>owie</w:t>
      </w:r>
      <w:r w:rsidRPr="00960936">
        <w:rPr>
          <w:rFonts w:cs="Arial"/>
        </w:rPr>
        <w:t xml:space="preserve">, wykonanej zgodnie z przepisami prawa, </w:t>
      </w:r>
      <w:r w:rsidR="00587F3D" w:rsidRPr="00960936">
        <w:rPr>
          <w:rFonts w:cs="Arial"/>
        </w:rPr>
        <w:t>a w </w:t>
      </w:r>
      <w:r w:rsidRPr="00960936">
        <w:rPr>
          <w:rFonts w:cs="Arial"/>
        </w:rPr>
        <w:t xml:space="preserve">szczególności: </w:t>
      </w:r>
    </w:p>
    <w:p w14:paraId="4F61DAA8" w14:textId="788DA488" w:rsidR="008923E1" w:rsidRPr="008E09A1" w:rsidRDefault="008923E1" w:rsidP="00B60805">
      <w:r w:rsidRPr="00AD0858">
        <w:rPr>
          <w:rFonts w:cs="Arial"/>
        </w:rPr>
        <w:lastRenderedPageBreak/>
        <w:t xml:space="preserve">Zamawiający wymaga, aby Wykonawca sporządził i uzgodnił z właściwymi organami </w:t>
      </w:r>
      <w:r w:rsidR="00E21936" w:rsidRPr="00B60805">
        <w:rPr>
          <w:rFonts w:cs="Arial"/>
        </w:rPr>
        <w:t xml:space="preserve">dokumentację </w:t>
      </w:r>
      <w:r w:rsidRPr="00B60805">
        <w:rPr>
          <w:rFonts w:cs="Arial"/>
        </w:rPr>
        <w:t>projekt</w:t>
      </w:r>
      <w:r w:rsidR="00E21936" w:rsidRPr="00B60805">
        <w:rPr>
          <w:rFonts w:cs="Arial"/>
        </w:rPr>
        <w:t>ową</w:t>
      </w:r>
      <w:r w:rsidRPr="00B60805">
        <w:rPr>
          <w:rFonts w:cs="Arial"/>
        </w:rPr>
        <w:t xml:space="preserve"> budowlan</w:t>
      </w:r>
      <w:r w:rsidR="00E21936" w:rsidRPr="00B60805">
        <w:rPr>
          <w:rFonts w:cs="Arial"/>
        </w:rPr>
        <w:t xml:space="preserve">ą. </w:t>
      </w:r>
      <w:r w:rsidRPr="00B60805">
        <w:rPr>
          <w:rFonts w:cs="Arial"/>
        </w:rPr>
        <w:t>Dokumentacja</w:t>
      </w:r>
      <w:r w:rsidR="00855008" w:rsidRPr="00B60805">
        <w:rPr>
          <w:rFonts w:cs="Arial"/>
        </w:rPr>
        <w:t xml:space="preserve"> budowlana</w:t>
      </w:r>
      <w:r w:rsidRPr="00B60805">
        <w:rPr>
          <w:rFonts w:cs="Arial"/>
        </w:rPr>
        <w:t xml:space="preserve"> </w:t>
      </w:r>
      <w:r w:rsidR="00E87A25" w:rsidRPr="00B60805">
        <w:rPr>
          <w:rFonts w:cs="Arial"/>
        </w:rPr>
        <w:t>musi</w:t>
      </w:r>
      <w:r w:rsidRPr="00B60805">
        <w:rPr>
          <w:rFonts w:cs="Arial"/>
        </w:rPr>
        <w:t xml:space="preserve"> być wykonana zgodnie z</w:t>
      </w:r>
      <w:r w:rsidR="00855008" w:rsidRPr="00B60805">
        <w:rPr>
          <w:rFonts w:cs="Arial"/>
        </w:rPr>
        <w:t> </w:t>
      </w:r>
      <w:r w:rsidRPr="00B60805">
        <w:rPr>
          <w:rFonts w:cs="Arial"/>
        </w:rPr>
        <w:t>przepisami przywołanymi w punkcie 1.</w:t>
      </w:r>
      <w:r w:rsidR="004172DE">
        <w:rPr>
          <w:rFonts w:cs="Arial"/>
        </w:rPr>
        <w:t>3</w:t>
      </w:r>
      <w:r w:rsidRPr="00B60805">
        <w:rPr>
          <w:rFonts w:cs="Arial"/>
        </w:rPr>
        <w:t>.1.</w:t>
      </w:r>
      <w:r w:rsidR="00DF06CD">
        <w:rPr>
          <w:rFonts w:cs="Arial"/>
        </w:rPr>
        <w:t>2</w:t>
      </w:r>
      <w:r w:rsidRPr="00AD0858">
        <w:rPr>
          <w:rFonts w:cs="Arial"/>
        </w:rPr>
        <w:t>, wraz z uzyskaniem niezbędnych uzgodnień i</w:t>
      </w:r>
      <w:r w:rsidR="00B2193B" w:rsidRPr="00B60805">
        <w:rPr>
          <w:rFonts w:cs="Arial"/>
        </w:rPr>
        <w:t> </w:t>
      </w:r>
      <w:r w:rsidRPr="00B60805">
        <w:rPr>
          <w:rFonts w:cs="Arial"/>
        </w:rPr>
        <w:t>pozwoleń wymaganych przepisami polskiego prawa</w:t>
      </w:r>
      <w:r w:rsidR="004930F9" w:rsidRPr="00B60805">
        <w:rPr>
          <w:rFonts w:cs="Arial"/>
        </w:rPr>
        <w:t>.</w:t>
      </w:r>
    </w:p>
    <w:p w14:paraId="5F033C4F" w14:textId="0F36E679" w:rsidR="00237E61" w:rsidRDefault="00237E61" w:rsidP="004646AF">
      <w:pPr>
        <w:rPr>
          <w:rFonts w:cs="Arial"/>
        </w:rPr>
      </w:pPr>
      <w:r w:rsidRPr="004646AF">
        <w:rPr>
          <w:rFonts w:cs="Arial"/>
        </w:rPr>
        <w:t>Zakres prac projektowych</w:t>
      </w:r>
      <w:r w:rsidR="00010F17">
        <w:rPr>
          <w:rFonts w:cs="Arial"/>
        </w:rPr>
        <w:t xml:space="preserve"> w zakresie projektu budowlanego, koniecznych</w:t>
      </w:r>
      <w:r w:rsidRPr="004646AF">
        <w:rPr>
          <w:rFonts w:cs="Arial"/>
        </w:rPr>
        <w:t xml:space="preserve"> do opracowania przez Wykonawcę obejmuje:</w:t>
      </w:r>
    </w:p>
    <w:p w14:paraId="209979F0" w14:textId="0B356001" w:rsidR="00050715" w:rsidRPr="00050715" w:rsidRDefault="00050715" w:rsidP="001E19DC">
      <w:pPr>
        <w:pStyle w:val="Akapitzlist"/>
        <w:numPr>
          <w:ilvl w:val="0"/>
          <w:numId w:val="103"/>
        </w:numPr>
        <w:ind w:left="709"/>
        <w:rPr>
          <w:rFonts w:cs="Arial"/>
          <w:b/>
          <w:bCs/>
        </w:rPr>
      </w:pPr>
      <w:r w:rsidRPr="00050715">
        <w:rPr>
          <w:rFonts w:cs="Arial"/>
          <w:b/>
          <w:bCs/>
        </w:rPr>
        <w:t>Projekt budowlany</w:t>
      </w:r>
      <w:r w:rsidR="006033CD">
        <w:rPr>
          <w:rFonts w:cs="Arial"/>
          <w:b/>
          <w:bCs/>
        </w:rPr>
        <w:t xml:space="preserve"> instalacji do kompostowania</w:t>
      </w:r>
    </w:p>
    <w:p w14:paraId="1A2D89E1" w14:textId="6CEDDE01" w:rsidR="00237E61" w:rsidRPr="003B3673" w:rsidRDefault="00AE4DAE" w:rsidP="00282946">
      <w:pPr>
        <w:pStyle w:val="Akapitzlist"/>
        <w:numPr>
          <w:ilvl w:val="0"/>
          <w:numId w:val="101"/>
        </w:numPr>
      </w:pPr>
      <w:r>
        <w:t>W</w:t>
      </w:r>
      <w:r w:rsidR="00237E61" w:rsidRPr="003B3673">
        <w:t>ykonanie mapy do celów projektowych</w:t>
      </w:r>
      <w:r>
        <w:t xml:space="preserve"> w skali 1:500,</w:t>
      </w:r>
      <w:r w:rsidR="00237E61" w:rsidRPr="003B3673">
        <w:t xml:space="preserve"> poświadczonej przez właściwy organ</w:t>
      </w:r>
      <w:r w:rsidR="00DF06CD">
        <w:t>,</w:t>
      </w:r>
    </w:p>
    <w:p w14:paraId="600F34C8" w14:textId="1016B864" w:rsidR="00237E61" w:rsidRPr="003B3673" w:rsidRDefault="00AE4DAE" w:rsidP="00282946">
      <w:pPr>
        <w:pStyle w:val="Akapitzlist"/>
        <w:numPr>
          <w:ilvl w:val="0"/>
          <w:numId w:val="101"/>
        </w:numPr>
      </w:pPr>
      <w:r>
        <w:t>W</w:t>
      </w:r>
      <w:r w:rsidR="00237E61" w:rsidRPr="003B3673">
        <w:t>ykonanie badań podłoża gruntowego bezpośrednio dla rejonu inwestycji</w:t>
      </w:r>
      <w:r w:rsidR="008E09A1">
        <w:t>,</w:t>
      </w:r>
    </w:p>
    <w:p w14:paraId="4B2A3E63" w14:textId="4AFF54D4" w:rsidR="00237E61" w:rsidRDefault="00AE4DAE" w:rsidP="00282946">
      <w:pPr>
        <w:pStyle w:val="Akapitzlist"/>
        <w:numPr>
          <w:ilvl w:val="0"/>
          <w:numId w:val="101"/>
        </w:numPr>
      </w:pPr>
      <w:r>
        <w:t>O</w:t>
      </w:r>
      <w:r w:rsidR="00237E61" w:rsidRPr="003B3673">
        <w:t>pracowanie projektu budowlanego</w:t>
      </w:r>
      <w:r w:rsidR="00FB5DB2">
        <w:t xml:space="preserve">, </w:t>
      </w:r>
      <w:r w:rsidR="00FB5DB2" w:rsidRPr="00AB478F">
        <w:t>w sposób zgodny z</w:t>
      </w:r>
      <w:r w:rsidR="00FB5DB2">
        <w:t> </w:t>
      </w:r>
      <w:r w:rsidR="00FB5DB2" w:rsidRPr="00AB478F">
        <w:t>wymaganiami Ustawy Prawo budowlane, wraz z aktami wykonawczymi, a</w:t>
      </w:r>
      <w:r w:rsidR="00FB5DB2">
        <w:t> </w:t>
      </w:r>
      <w:r w:rsidR="00FB5DB2" w:rsidRPr="00AB478F">
        <w:t>także warunkami decyzji o</w:t>
      </w:r>
      <w:r w:rsidR="00FB5DB2">
        <w:t> </w:t>
      </w:r>
      <w:r w:rsidR="00FB5DB2" w:rsidRPr="00AB478F">
        <w:t>ustaleniu lokalizacji inwestycji celu publicznego</w:t>
      </w:r>
      <w:r w:rsidR="00F12822">
        <w:t>,</w:t>
      </w:r>
      <w:r w:rsidR="00237E61" w:rsidRPr="003B3673">
        <w:t xml:space="preserve"> kompletnego w zakresie wszystkich branż i</w:t>
      </w:r>
      <w:r w:rsidR="008E09A1">
        <w:t> </w:t>
      </w:r>
      <w:r w:rsidR="00237E61" w:rsidRPr="003B3673">
        <w:t>wymaganych uzgodnień wraz z uzyskaniem decyzji o pozwoleniu na budowę</w:t>
      </w:r>
      <w:r w:rsidR="00DF06CD">
        <w:t>,</w:t>
      </w:r>
    </w:p>
    <w:p w14:paraId="0CEBAE85" w14:textId="77777777" w:rsidR="00266BD1" w:rsidRDefault="00266BD1" w:rsidP="00266BD1">
      <w:pPr>
        <w:pStyle w:val="Akapitzlist"/>
        <w:numPr>
          <w:ilvl w:val="0"/>
          <w:numId w:val="101"/>
        </w:numPr>
      </w:pPr>
      <w:r>
        <w:t>Uzyskanie wszelkich opinii, uzgodnień, zgód, zezwoleń i pozwoleń, których obowiązek uzyskania wynika z prawa polskiego.</w:t>
      </w:r>
    </w:p>
    <w:p w14:paraId="6399DFCD" w14:textId="5EA46054" w:rsidR="00F12822" w:rsidRPr="003B3673" w:rsidRDefault="00266BD1" w:rsidP="00266BD1">
      <w:pPr>
        <w:pStyle w:val="Akapitzlist"/>
        <w:numPr>
          <w:ilvl w:val="0"/>
          <w:numId w:val="101"/>
        </w:numPr>
      </w:pPr>
      <w:r>
        <w:t xml:space="preserve">Uzyskanie </w:t>
      </w:r>
      <w:r w:rsidR="005775F3">
        <w:t>z upoważnienia</w:t>
      </w:r>
      <w:r>
        <w:t xml:space="preserve"> Zamawiającego decyzji o pozwoleniu na budowę kompostowni,</w:t>
      </w:r>
    </w:p>
    <w:p w14:paraId="2EA8410B" w14:textId="7C775A9C" w:rsidR="00237E61" w:rsidRDefault="001C6FE3" w:rsidP="00282946">
      <w:pPr>
        <w:pStyle w:val="Akapitzlist"/>
        <w:numPr>
          <w:ilvl w:val="0"/>
          <w:numId w:val="101"/>
        </w:numPr>
      </w:pPr>
      <w:r>
        <w:t>O</w:t>
      </w:r>
      <w:r w:rsidR="00237E61" w:rsidRPr="003B3673">
        <w:t xml:space="preserve">pracowanie projektów wykonawczych dla wszystkich branż (architektonicznej, konstrukcyjnej, drogowej, instalacyjnej, w tym instalacje zewnętrzne: wod.-kan., ppoż., elektryczna </w:t>
      </w:r>
      <w:r w:rsidR="00587F3D" w:rsidRPr="003B3673">
        <w:t>i</w:t>
      </w:r>
      <w:r w:rsidR="00587F3D">
        <w:t> </w:t>
      </w:r>
      <w:r w:rsidR="00237E61" w:rsidRPr="003B3673">
        <w:t>teletechniczna) spełniających wymagania polskich przepisów w</w:t>
      </w:r>
      <w:r w:rsidR="008E09A1">
        <w:t> </w:t>
      </w:r>
      <w:r w:rsidR="00237E61" w:rsidRPr="003B3673">
        <w:t>zakresie bezpieczeństwa pracy, warunków sanitarnych, ochrony środowiska i</w:t>
      </w:r>
      <w:r w:rsidR="00D726C5">
        <w:t> </w:t>
      </w:r>
      <w:r w:rsidR="00237E61" w:rsidRPr="003B3673">
        <w:t>ochrony pożarowej oraz posiadających wymagane uzgodnienia i zatwierdzenia</w:t>
      </w:r>
      <w:r w:rsidR="00DF06CD">
        <w:t>,</w:t>
      </w:r>
      <w:r w:rsidR="00D365AF">
        <w:t xml:space="preserve"> zgodnie z wymaganiami </w:t>
      </w:r>
      <w:r w:rsidR="00D365AF" w:rsidRPr="00FA0B26">
        <w:t>wynikającymi z</w:t>
      </w:r>
      <w:r w:rsidR="00D365AF">
        <w:t> </w:t>
      </w:r>
      <w:r w:rsidR="00D365AF" w:rsidRPr="00FA0B26">
        <w:t>Rozporządzenia Ministra Rozwoju i</w:t>
      </w:r>
      <w:r w:rsidR="00D365AF">
        <w:t> </w:t>
      </w:r>
      <w:r w:rsidR="00D365AF" w:rsidRPr="00FA0B26">
        <w:t>Technologii z dnia 20 grudnia 2021 r.</w:t>
      </w:r>
      <w:r w:rsidR="00D365AF">
        <w:t xml:space="preserve"> </w:t>
      </w:r>
      <w:r w:rsidR="00D365AF" w:rsidRPr="00FA0B26">
        <w:t>w</w:t>
      </w:r>
      <w:r w:rsidR="00D365AF">
        <w:t> </w:t>
      </w:r>
      <w:r w:rsidR="00D365AF" w:rsidRPr="00FA0B26">
        <w:t>sprawie szczegółowego zakresu i formy dokumentacji projektowej, specyfikacji technicznych wykonania i odbioru robót budowlanych oraz programu funkcjonalno-użytkowego</w:t>
      </w:r>
      <w:r w:rsidR="00D365AF">
        <w:t> </w:t>
      </w:r>
      <w:r w:rsidR="00D365AF" w:rsidRPr="00FA0B26">
        <w:t>(Dz.U. z 2021 r. poz. 2454)</w:t>
      </w:r>
      <w:r w:rsidR="00D365AF">
        <w:t>.</w:t>
      </w:r>
    </w:p>
    <w:p w14:paraId="4ADFE630" w14:textId="77777777" w:rsidR="00352C66" w:rsidRDefault="00352C66" w:rsidP="00352C66">
      <w:pPr>
        <w:pStyle w:val="Akapitzlist"/>
        <w:numPr>
          <w:ilvl w:val="0"/>
          <w:numId w:val="101"/>
        </w:numPr>
      </w:pPr>
      <w:r w:rsidRPr="001E0D2F">
        <w:t xml:space="preserve">Sporządzenie kosztorysów inwestorskich. </w:t>
      </w:r>
    </w:p>
    <w:p w14:paraId="4E2ACDC8" w14:textId="7C462F86" w:rsidR="00BA0AD5" w:rsidRPr="006C6E66" w:rsidRDefault="006C6E66" w:rsidP="00BA0AD5">
      <w:pPr>
        <w:pStyle w:val="Akapitzlist"/>
        <w:numPr>
          <w:ilvl w:val="0"/>
          <w:numId w:val="103"/>
        </w:numPr>
        <w:rPr>
          <w:b/>
          <w:bCs/>
        </w:rPr>
      </w:pPr>
      <w:r w:rsidRPr="006C6E66">
        <w:rPr>
          <w:b/>
          <w:bCs/>
        </w:rPr>
        <w:t>Dokumentacja sporządzana po wykonaniu kompostowni</w:t>
      </w:r>
    </w:p>
    <w:p w14:paraId="77962B10" w14:textId="617599F7" w:rsidR="00993BCD" w:rsidRPr="003B3673" w:rsidRDefault="005A3939" w:rsidP="00113F3B">
      <w:pPr>
        <w:pStyle w:val="Akapitzlist"/>
        <w:numPr>
          <w:ilvl w:val="0"/>
          <w:numId w:val="101"/>
        </w:numPr>
      </w:pPr>
      <w:r>
        <w:t xml:space="preserve">Wniosek </w:t>
      </w:r>
      <w:r w:rsidR="004E0462">
        <w:t xml:space="preserve">wraz z załącznikami umożliwiający uzyskanie </w:t>
      </w:r>
      <w:r w:rsidR="00274C89">
        <w:t>pozwolenia na użytkowanie</w:t>
      </w:r>
      <w:r w:rsidR="005E080E">
        <w:t xml:space="preserve"> k</w:t>
      </w:r>
      <w:r w:rsidR="002E30D7">
        <w:t>ompostowni</w:t>
      </w:r>
      <w:r w:rsidR="00946EB4">
        <w:t>.</w:t>
      </w:r>
      <w:r w:rsidR="008568EA">
        <w:t xml:space="preserve"> </w:t>
      </w:r>
    </w:p>
    <w:p w14:paraId="718229D4" w14:textId="08CC7470" w:rsidR="00803E21" w:rsidRDefault="00467B82" w:rsidP="00443365">
      <w:pPr>
        <w:pStyle w:val="Akapitzlist"/>
        <w:numPr>
          <w:ilvl w:val="0"/>
          <w:numId w:val="103"/>
        </w:numPr>
      </w:pPr>
      <w:r w:rsidRPr="00443365">
        <w:rPr>
          <w:b/>
          <w:bCs/>
        </w:rPr>
        <w:t>Sprawowanie nadzoru</w:t>
      </w:r>
      <w:r w:rsidR="008923E1" w:rsidRPr="00443365">
        <w:rPr>
          <w:b/>
          <w:bCs/>
        </w:rPr>
        <w:t xml:space="preserve"> autorskiego</w:t>
      </w:r>
      <w:r w:rsidR="008923E1" w:rsidRPr="003B3673">
        <w:t xml:space="preserve"> </w:t>
      </w:r>
      <w:r w:rsidR="00803E21">
        <w:t>dla zakresów technologicznego i budowlanego</w:t>
      </w:r>
      <w:r w:rsidR="00443365">
        <w:t>,</w:t>
      </w:r>
      <w:r w:rsidR="00803E21">
        <w:t xml:space="preserve"> przez cały czas trwania robót, w szczególności poprzez:</w:t>
      </w:r>
    </w:p>
    <w:p w14:paraId="298B8EA5" w14:textId="6AC0A0EE" w:rsidR="00803E21" w:rsidRDefault="00803E21" w:rsidP="00803E21">
      <w:pPr>
        <w:pStyle w:val="Akapitzlist"/>
        <w:numPr>
          <w:ilvl w:val="1"/>
          <w:numId w:val="102"/>
        </w:numPr>
        <w:ind w:left="2127" w:hanging="567"/>
      </w:pPr>
      <w:r>
        <w:t xml:space="preserve">Niezbędne wizyty na miejscu budowy, nie rzadziej niż </w:t>
      </w:r>
      <w:r w:rsidR="0069621C">
        <w:t>2</w:t>
      </w:r>
      <w:r>
        <w:t xml:space="preserve"> razy w miesiącu w</w:t>
      </w:r>
      <w:r w:rsidR="00F144CB">
        <w:t> </w:t>
      </w:r>
      <w:r>
        <w:t>okresie trwania robót,</w:t>
      </w:r>
    </w:p>
    <w:p w14:paraId="69EC27AE" w14:textId="71BCBB15" w:rsidR="00803E21" w:rsidRDefault="00803E21" w:rsidP="00803E21">
      <w:pPr>
        <w:pStyle w:val="Akapitzlist"/>
        <w:numPr>
          <w:ilvl w:val="1"/>
          <w:numId w:val="102"/>
        </w:numPr>
        <w:ind w:left="2127" w:hanging="567"/>
      </w:pPr>
      <w:r>
        <w:t>Wpisy do dziennika budowy</w:t>
      </w:r>
      <w:r w:rsidR="00443365">
        <w:t xml:space="preserve"> lub montażu</w:t>
      </w:r>
      <w:r>
        <w:t>,</w:t>
      </w:r>
    </w:p>
    <w:p w14:paraId="23BB32F4" w14:textId="77777777" w:rsidR="00803E21" w:rsidRPr="008D0B05" w:rsidRDefault="00803E21" w:rsidP="00803E21">
      <w:pPr>
        <w:pStyle w:val="Akapitzlist"/>
        <w:numPr>
          <w:ilvl w:val="1"/>
          <w:numId w:val="102"/>
        </w:numPr>
        <w:ind w:left="2127" w:hanging="567"/>
      </w:pPr>
      <w:r>
        <w:t>W</w:t>
      </w:r>
      <w:r w:rsidRPr="00631472">
        <w:t xml:space="preserve">eryfikację </w:t>
      </w:r>
      <w:r>
        <w:t>d</w:t>
      </w:r>
      <w:r w:rsidRPr="00631472">
        <w:t>okumentacji powykonawczej w zakresie jej zgodności z</w:t>
      </w:r>
      <w:r>
        <w:t> </w:t>
      </w:r>
      <w:r w:rsidRPr="00631472">
        <w:t xml:space="preserve">faktycznym wykonaniem </w:t>
      </w:r>
      <w:r>
        <w:t>r</w:t>
      </w:r>
      <w:r w:rsidRPr="00631472">
        <w:t xml:space="preserve">obót. Weryfikacja zostanie potwierdzona poprzez oświadczenie projektantów – autorów, załączone do </w:t>
      </w:r>
      <w:r>
        <w:t>d</w:t>
      </w:r>
      <w:r w:rsidRPr="00631472">
        <w:t>okumentacji powykonawczej.</w:t>
      </w:r>
    </w:p>
    <w:p w14:paraId="224DA186" w14:textId="46E19FDE" w:rsidR="00BC527D" w:rsidRDefault="00BC527D" w:rsidP="00D726C5">
      <w:r w:rsidRPr="003B3673">
        <w:t xml:space="preserve">Projekt </w:t>
      </w:r>
      <w:r w:rsidR="00CA36BA">
        <w:t>musi</w:t>
      </w:r>
      <w:r w:rsidRPr="003B3673">
        <w:t xml:space="preserve"> uwzględniać </w:t>
      </w:r>
      <w:r w:rsidR="00977AC1">
        <w:t>uwarunkowania</w:t>
      </w:r>
      <w:r w:rsidRPr="003B3673">
        <w:t>, jakie mogą wystąpić w okresie eksploatacji instalacji do biologicznego przetwarzania odpadów w warunkach tlenowych</w:t>
      </w:r>
      <w:r w:rsidR="00FA751E">
        <w:t>, jak wysoka temperatura, wysoka wilgotność oraz korozyjność środowiska</w:t>
      </w:r>
      <w:r w:rsidRPr="003B3673">
        <w:t>. Przewidziane w projekcie rozwiązania techniczne</w:t>
      </w:r>
      <w:r w:rsidR="00D726C5">
        <w:t xml:space="preserve"> dla budynków </w:t>
      </w:r>
      <w:r w:rsidR="00BE2A95">
        <w:t>i </w:t>
      </w:r>
      <w:r w:rsidRPr="003B3673">
        <w:t xml:space="preserve">budowli, wyposażenia technologicznego i pomocniczego </w:t>
      </w:r>
      <w:r w:rsidR="002A3B20">
        <w:t>mają</w:t>
      </w:r>
      <w:r w:rsidRPr="003B3673">
        <w:t xml:space="preserve"> być dostosowane do miejscowych warunków klimatycznych i</w:t>
      </w:r>
      <w:r w:rsidR="00572B47">
        <w:t> </w:t>
      </w:r>
      <w:r w:rsidR="00C16D7A">
        <w:t>warunków pracy kompostowni</w:t>
      </w:r>
      <w:r w:rsidRPr="003B3673">
        <w:t>.</w:t>
      </w:r>
    </w:p>
    <w:p w14:paraId="443AEFB7" w14:textId="0D9A05AD" w:rsidR="008923E1" w:rsidRDefault="003830EE" w:rsidP="003830EE">
      <w:pPr>
        <w:pStyle w:val="Nagwek4"/>
      </w:pPr>
      <w:r>
        <w:lastRenderedPageBreak/>
        <w:t>Format i ilość opracowań</w:t>
      </w:r>
    </w:p>
    <w:p w14:paraId="496926F3" w14:textId="3743A5E9" w:rsidR="003830EE" w:rsidRPr="003830EE" w:rsidRDefault="003830EE" w:rsidP="003830EE">
      <w:r w:rsidRPr="003830EE">
        <w:t xml:space="preserve">Zamawiający </w:t>
      </w:r>
      <w:r w:rsidR="00F144CB">
        <w:t>wymaga</w:t>
      </w:r>
      <w:r w:rsidRPr="003830EE">
        <w:t xml:space="preserve"> sporządzenia i dostarczenia dokumentacji w formie drukowanej oraz w formie elektronicznej. Dokumentacja </w:t>
      </w:r>
      <w:r w:rsidR="002A3B20">
        <w:t>będzie</w:t>
      </w:r>
      <w:r w:rsidRPr="003830EE">
        <w:t xml:space="preserve"> się składać z części opisowej, rysunkowej oraz obliczeniowej. Część rysunkowa </w:t>
      </w:r>
      <w:r w:rsidR="002A3B20">
        <w:t>musi</w:t>
      </w:r>
      <w:r w:rsidRPr="003830EE">
        <w:t xml:space="preserve"> być sporządzona w wersji 2D oraz 3D.</w:t>
      </w:r>
    </w:p>
    <w:p w14:paraId="620814D0" w14:textId="77777777" w:rsidR="003830EE" w:rsidRPr="003830EE" w:rsidRDefault="003830EE" w:rsidP="003830EE">
      <w:pPr>
        <w:rPr>
          <w:b/>
        </w:rPr>
      </w:pPr>
      <w:r w:rsidRPr="003830EE">
        <w:rPr>
          <w:b/>
        </w:rPr>
        <w:t>Forma drukowana</w:t>
      </w:r>
    </w:p>
    <w:p w14:paraId="6B1355EA" w14:textId="77777777" w:rsidR="003830EE" w:rsidRPr="003830EE" w:rsidRDefault="003830EE" w:rsidP="003830EE">
      <w:r w:rsidRPr="003830EE">
        <w:t>Wykonawca dostarczy rysunki i pozostałe Dokumenty Wykonawcy wchodzące w zakres dokumentacji projektowej w znormalizowanym rozmiarze (format A4 i jego wielokrotność).</w:t>
      </w:r>
    </w:p>
    <w:p w14:paraId="5FD3D07E" w14:textId="680CC9F7" w:rsidR="003830EE" w:rsidRPr="003830EE" w:rsidRDefault="003830EE" w:rsidP="003830EE">
      <w:r w:rsidRPr="003830EE">
        <w:t>Rysunki o formacie większym niż A0 nie mogą być przedstawione, chyba, że zosta</w:t>
      </w:r>
      <w:r>
        <w:t>nie</w:t>
      </w:r>
      <w:r w:rsidRPr="003830EE">
        <w:t xml:space="preserve"> to uzgodnione </w:t>
      </w:r>
      <w:r w:rsidR="00BE2A95" w:rsidRPr="003830EE">
        <w:t>z</w:t>
      </w:r>
      <w:r w:rsidR="00BE2A95">
        <w:t> </w:t>
      </w:r>
      <w:r w:rsidRPr="003830EE">
        <w:t>Zamawiającym.</w:t>
      </w:r>
    </w:p>
    <w:p w14:paraId="5BF24D8F" w14:textId="7316769D" w:rsidR="003830EE" w:rsidRDefault="003830EE" w:rsidP="003830EE">
      <w:r w:rsidRPr="003830EE">
        <w:t xml:space="preserve">W przypadku dokumentacji powykonawczej nie jest wymagane stosowanie wymiarów znormalizowanych. Obliczenia i opisy </w:t>
      </w:r>
      <w:r w:rsidR="002A3B20">
        <w:t>muszą</w:t>
      </w:r>
      <w:r w:rsidRPr="003830EE">
        <w:t xml:space="preserve"> być dostarczone na formacie A4.</w:t>
      </w:r>
    </w:p>
    <w:p w14:paraId="2B6C1A39" w14:textId="0A8FA8FC" w:rsidR="00B02A14" w:rsidRDefault="00B02A14" w:rsidP="00B02A14">
      <w:r>
        <w:t xml:space="preserve">Wykonawca opracuje i przekaże Zamawiającemu trzy egzemplarze projektu technologicznego opisanego w Rozdziale 1.3.1.1 Zakres projektu technologicznego, w tym jeden zaopiniowany przez państwowego powiatowego inspektora sanitarnego. </w:t>
      </w:r>
    </w:p>
    <w:p w14:paraId="6D36D56B" w14:textId="5332D0DB" w:rsidR="00B02A14" w:rsidRDefault="00B02A14" w:rsidP="00B02A14">
      <w:r w:rsidRPr="003830EE">
        <w:t xml:space="preserve">Wykonawca opracuje </w:t>
      </w:r>
      <w:r>
        <w:t>i przekaże Zamawiającemu trzy</w:t>
      </w:r>
      <w:r w:rsidRPr="003830EE">
        <w:rPr>
          <w:b/>
        </w:rPr>
        <w:t xml:space="preserve"> </w:t>
      </w:r>
      <w:r w:rsidRPr="00FD568F">
        <w:t>egzemplarze</w:t>
      </w:r>
      <w:r w:rsidRPr="003830EE">
        <w:t xml:space="preserve"> </w:t>
      </w:r>
      <w:r>
        <w:t>projektu budowlanego</w:t>
      </w:r>
      <w:r w:rsidRPr="003830EE">
        <w:t xml:space="preserve"> </w:t>
      </w:r>
      <w:r>
        <w:t>opisanego</w:t>
      </w:r>
      <w:r w:rsidRPr="003830EE">
        <w:t xml:space="preserve"> w</w:t>
      </w:r>
      <w:r w:rsidR="00860BB6">
        <w:t> </w:t>
      </w:r>
      <w:r w:rsidRPr="003830EE">
        <w:t>Rozdziale 1.</w:t>
      </w:r>
      <w:r>
        <w:t>3.1.2</w:t>
      </w:r>
      <w:r w:rsidRPr="003830EE">
        <w:t xml:space="preserve"> Wymagana dokumentacja</w:t>
      </w:r>
      <w:r>
        <w:t xml:space="preserve"> projektowa - budowlana, w tym jeden zatwierdzony przez organ administracji architektoniczno-budowlanej.</w:t>
      </w:r>
    </w:p>
    <w:p w14:paraId="172E954E" w14:textId="07C983AC" w:rsidR="003830EE" w:rsidRPr="003830EE" w:rsidRDefault="003830EE" w:rsidP="003830EE">
      <w:r w:rsidRPr="003830EE">
        <w:t xml:space="preserve">Ponadto Wykonawca dostarczy kompletny spis opracowań z oświadczeniem, że </w:t>
      </w:r>
      <w:r w:rsidR="0022324B">
        <w:t>d</w:t>
      </w:r>
      <w:r w:rsidRPr="003830EE">
        <w:t xml:space="preserve">okumentacja projektowa wykonana jest zgodnie z obowiązującymi przepisami techniczno – budowlanymi, normami i wytycznymi, współczesnym stanem wiedzy i współczesnym stanem techniki oraz że została wykonana w stanie kompletnym z punktu widzenia celu, któremu ma służyć. </w:t>
      </w:r>
    </w:p>
    <w:p w14:paraId="71228303" w14:textId="38F9A54E" w:rsidR="003830EE" w:rsidRPr="003830EE" w:rsidRDefault="003830EE" w:rsidP="003830EE">
      <w:pPr>
        <w:rPr>
          <w:b/>
        </w:rPr>
      </w:pPr>
      <w:r w:rsidRPr="003830EE">
        <w:rPr>
          <w:b/>
        </w:rPr>
        <w:t>Forma elektroniczna</w:t>
      </w:r>
    </w:p>
    <w:p w14:paraId="65B6B1FF" w14:textId="77777777" w:rsidR="0096486A" w:rsidRDefault="0096486A" w:rsidP="0096486A">
      <w:r w:rsidRPr="003830EE">
        <w:t xml:space="preserve">Wersja elektroniczna </w:t>
      </w:r>
      <w:r>
        <w:t>d</w:t>
      </w:r>
      <w:r w:rsidRPr="003830EE">
        <w:t>okumentów Wykonawcy wykonana zostanie z zastosowaniem następujących formatów elektronicznych</w:t>
      </w:r>
      <w:r>
        <w:t>:</w:t>
      </w:r>
    </w:p>
    <w:p w14:paraId="2CD7626C" w14:textId="77777777" w:rsidR="0096486A" w:rsidRDefault="0096486A" w:rsidP="0096486A">
      <w:pPr>
        <w:pStyle w:val="Akapitzlist"/>
        <w:numPr>
          <w:ilvl w:val="0"/>
          <w:numId w:val="120"/>
        </w:numPr>
      </w:pPr>
      <w:r>
        <w:t>wersja nieedytowalna:</w:t>
      </w:r>
      <w:bookmarkStart w:id="13" w:name="_Hlk98245555"/>
      <w:r w:rsidRPr="00E278ED">
        <w:t xml:space="preserve"> w formatach </w:t>
      </w:r>
      <w:bookmarkEnd w:id="13"/>
      <w:r w:rsidRPr="00E278ED">
        <w:t>.pdf, .jpg, nie zawierająca kosztorysów inwestorskich oraz danych osobowych, które są chronione Rozporządzeniem Parlamentu Europejskiego i Rady (UE) 2016/679 z dnia 27 kwietnia 2016 r. w</w:t>
      </w:r>
      <w:r>
        <w:t> </w:t>
      </w:r>
      <w:r w:rsidRPr="00E278ED">
        <w:t>sprawie ochrony osób fizycznych w związku z przetwarzaniem danych osobowych i w sprawie swobodnego przepływu takich danych oraz uchylenia dyrektywy 95/46/WE</w:t>
      </w:r>
      <w:r>
        <w:t>,</w:t>
      </w:r>
    </w:p>
    <w:p w14:paraId="5DE79A75" w14:textId="77777777" w:rsidR="0096486A" w:rsidRDefault="0096486A" w:rsidP="0096486A">
      <w:pPr>
        <w:pStyle w:val="Akapitzlist"/>
        <w:numPr>
          <w:ilvl w:val="0"/>
          <w:numId w:val="120"/>
        </w:numPr>
      </w:pPr>
      <w:r>
        <w:t xml:space="preserve">wersja edytowalna: </w:t>
      </w:r>
      <w:r w:rsidRPr="002969C3">
        <w:t>w formatach</w:t>
      </w:r>
      <w:r>
        <w:t>:</w:t>
      </w:r>
    </w:p>
    <w:p w14:paraId="191D5073" w14:textId="77777777" w:rsidR="0096486A" w:rsidRPr="003830EE" w:rsidRDefault="0096486A" w:rsidP="0096486A">
      <w:pPr>
        <w:pStyle w:val="Akapitzlist"/>
        <w:numPr>
          <w:ilvl w:val="0"/>
          <w:numId w:val="121"/>
        </w:numPr>
      </w:pPr>
      <w:r>
        <w:t>r</w:t>
      </w:r>
      <w:r w:rsidRPr="003830EE">
        <w:t>ysunki – format .dwg.</w:t>
      </w:r>
    </w:p>
    <w:p w14:paraId="14A40C5E" w14:textId="77777777" w:rsidR="0096486A" w:rsidRPr="003830EE" w:rsidRDefault="0096486A" w:rsidP="0096486A">
      <w:pPr>
        <w:pStyle w:val="Akapitzlist"/>
        <w:numPr>
          <w:ilvl w:val="0"/>
          <w:numId w:val="121"/>
        </w:numPr>
      </w:pPr>
      <w:r>
        <w:t>t</w:t>
      </w:r>
      <w:r w:rsidRPr="003830EE">
        <w:t xml:space="preserve">ekst – format </w:t>
      </w:r>
      <w:r>
        <w:t>.</w:t>
      </w:r>
      <w:r w:rsidRPr="003830EE">
        <w:t xml:space="preserve">docx (lub </w:t>
      </w:r>
      <w:r>
        <w:t>.</w:t>
      </w:r>
      <w:r w:rsidRPr="003830EE">
        <w:t xml:space="preserve">doc), </w:t>
      </w:r>
    </w:p>
    <w:p w14:paraId="747B3BA6" w14:textId="77777777" w:rsidR="0096486A" w:rsidRPr="003830EE" w:rsidRDefault="0096486A" w:rsidP="0096486A">
      <w:pPr>
        <w:pStyle w:val="Akapitzlist"/>
        <w:numPr>
          <w:ilvl w:val="0"/>
          <w:numId w:val="121"/>
        </w:numPr>
      </w:pPr>
      <w:r>
        <w:t>a</w:t>
      </w:r>
      <w:r w:rsidRPr="003830EE">
        <w:t xml:space="preserve">rkusze kalkulacyjne – format </w:t>
      </w:r>
      <w:r>
        <w:t>.</w:t>
      </w:r>
      <w:r w:rsidRPr="003830EE">
        <w:t xml:space="preserve">xlsx (lub </w:t>
      </w:r>
      <w:r>
        <w:t>.</w:t>
      </w:r>
      <w:r w:rsidRPr="003830EE">
        <w:t>xls), arkusze kalkulacyjne muszą posiadać aktywne formuły.</w:t>
      </w:r>
    </w:p>
    <w:p w14:paraId="36AC56C7" w14:textId="77777777" w:rsidR="0096486A" w:rsidRPr="000702EC" w:rsidRDefault="0096486A" w:rsidP="0096486A">
      <w:r w:rsidRPr="003830EE">
        <w:t xml:space="preserve">Wersja elektroniczna </w:t>
      </w:r>
      <w:r>
        <w:t>d</w:t>
      </w:r>
      <w:r w:rsidRPr="003830EE">
        <w:t xml:space="preserve">okumentów Wykonawcy musi zostać </w:t>
      </w:r>
      <w:r>
        <w:t>przekazana</w:t>
      </w:r>
      <w:r w:rsidRPr="003830EE">
        <w:t xml:space="preserve"> w formie zapisu </w:t>
      </w:r>
      <w:r>
        <w:t xml:space="preserve">na nośniku elektronicznym (CD lub DVD </w:t>
      </w:r>
      <w:r w:rsidRPr="003830EE">
        <w:t>lub nośnik</w:t>
      </w:r>
      <w:r>
        <w:t>u</w:t>
      </w:r>
      <w:r w:rsidRPr="003830EE">
        <w:t xml:space="preserve"> danych USB).</w:t>
      </w:r>
      <w:r>
        <w:t xml:space="preserve"> </w:t>
      </w:r>
      <w:bookmarkStart w:id="14" w:name="_Hlk96757961"/>
      <w:r>
        <w:t xml:space="preserve">Zamawiający wymaga dostarczenia </w:t>
      </w:r>
      <w:r w:rsidRPr="005B4EB5">
        <w:rPr>
          <w:b/>
          <w:bCs/>
        </w:rPr>
        <w:t>dwóch nośników elektronicznych</w:t>
      </w:r>
      <w:r>
        <w:t xml:space="preserve"> z zapisaną elektroniczną formą dokumentacji projektowej.</w:t>
      </w:r>
      <w:bookmarkEnd w:id="14"/>
    </w:p>
    <w:p w14:paraId="30758A88" w14:textId="77777777" w:rsidR="003830EE" w:rsidRDefault="003830EE" w:rsidP="003830EE">
      <w:pPr>
        <w:pStyle w:val="Nagwek3"/>
      </w:pPr>
      <w:bookmarkStart w:id="15" w:name="_Toc98342750"/>
      <w:r>
        <w:lastRenderedPageBreak/>
        <w:t>Roboty budowlane</w:t>
      </w:r>
      <w:bookmarkEnd w:id="15"/>
    </w:p>
    <w:p w14:paraId="15E0F365" w14:textId="0F0C7DB6" w:rsidR="00C96165" w:rsidRPr="00893DD3" w:rsidRDefault="00C96165" w:rsidP="00C96165">
      <w:bookmarkStart w:id="16" w:name="_Hlk95898917"/>
      <w:r>
        <w:t xml:space="preserve">Po zgłoszeniu przez Wykonawcę gotowości rozpoczęcia robót budowlanych nastąpi protokolarne przekazanie terenu </w:t>
      </w:r>
      <w:r w:rsidR="006F23C6">
        <w:t>robót</w:t>
      </w:r>
      <w:r>
        <w:t xml:space="preserve"> w terminie nieprzekraczającym 7 dni od daty otrzymania tego zgłoszenia przez Inspektora Nadzoru.</w:t>
      </w:r>
    </w:p>
    <w:p w14:paraId="0D483FF0" w14:textId="6EC25BEC" w:rsidR="006006C8" w:rsidRDefault="006006C8" w:rsidP="006006C8">
      <w:r w:rsidRPr="00A418DA">
        <w:t>Roboty budowlane obejmują prace przygotowawcze</w:t>
      </w:r>
      <w:r w:rsidR="00FA61BF">
        <w:t xml:space="preserve"> (w tym ziemne)</w:t>
      </w:r>
      <w:r w:rsidRPr="00A418DA">
        <w:t>, rozbiórkę i demontaż</w:t>
      </w:r>
      <w:r>
        <w:t xml:space="preserve"> elementów koniecznych do likwidacji</w:t>
      </w:r>
      <w:r w:rsidR="004930F9">
        <w:t xml:space="preserve"> </w:t>
      </w:r>
      <w:r w:rsidR="006C7470">
        <w:t xml:space="preserve">oraz </w:t>
      </w:r>
      <w:r>
        <w:t xml:space="preserve">wykonanie nowych </w:t>
      </w:r>
      <w:r w:rsidR="006C7470">
        <w:t>obiektów</w:t>
      </w:r>
      <w:r>
        <w:t xml:space="preserve"> budowlanych</w:t>
      </w:r>
      <w:r w:rsidR="006C7470">
        <w:t xml:space="preserve"> i</w:t>
      </w:r>
      <w:r w:rsidR="00FA61BF">
        <w:t> </w:t>
      </w:r>
      <w:r w:rsidR="006C7470">
        <w:t>infrastruktury technicznej</w:t>
      </w:r>
      <w:r>
        <w:t xml:space="preserve"> </w:t>
      </w:r>
      <w:r w:rsidRPr="00A418DA">
        <w:t xml:space="preserve">będących </w:t>
      </w:r>
      <w:r>
        <w:t>przedmio</w:t>
      </w:r>
      <w:r w:rsidRPr="00A418DA">
        <w:t>tem niniejszego Zamówienia.</w:t>
      </w:r>
    </w:p>
    <w:p w14:paraId="4E709432" w14:textId="427C33DE" w:rsidR="00FA61BF" w:rsidRDefault="00FA61BF" w:rsidP="006006C8">
      <w:r>
        <w:t xml:space="preserve">Zamawiający zwraca uwagę, że w miejscu przewidzianym pod budowę kompostowni odpadów, stanowiącej przedmiot niniejszego </w:t>
      </w:r>
      <w:r w:rsidR="000D4B4C">
        <w:t>Zadania nr 7</w:t>
      </w:r>
      <w:r w:rsidR="00975DEB">
        <w:t>,</w:t>
      </w:r>
      <w:r>
        <w:t xml:space="preserve"> znajdują się zbiorniki ziemne na odcieki stanowiące element funkcjonującej podczyszczalni ścieków. W ramach prowadzonych robót budowlanych Wykonawca zobowiązany jest do usunięcia zbiorników, nawiezienia w ich miejsce gruntu budowlanego i odpowiednie przygotowanie podłoża gruntowego pod posadowienie kompostowni.</w:t>
      </w:r>
    </w:p>
    <w:p w14:paraId="7B15BB60" w14:textId="2C053DBC" w:rsidR="006006C8" w:rsidRPr="00A418DA" w:rsidRDefault="006006C8" w:rsidP="006006C8">
      <w:r w:rsidRPr="00A418DA">
        <w:t xml:space="preserve">Wykonawca jest odpowiedzialny za wykonanie wszelkich </w:t>
      </w:r>
      <w:r w:rsidR="004930F9">
        <w:t>r</w:t>
      </w:r>
      <w:r w:rsidRPr="00A418DA">
        <w:t>obót, czynności, dostawy materiałów itp. koniecznych do przeprowadzenia, z punktu widzenia prawa, sztuki i praktyki budowlanej, kompletnych prac budowlanych, wykończeniowych i branżowych, jak również za uzyskanie wszystkich wymaganych prawem zgód i zezwoleń.</w:t>
      </w:r>
    </w:p>
    <w:p w14:paraId="0BC23DB3" w14:textId="77777777" w:rsidR="006006C8" w:rsidRPr="00A418DA" w:rsidRDefault="006006C8" w:rsidP="006006C8">
      <w:r w:rsidRPr="00A418DA">
        <w:t>W szczególności w ramach robót budowlanych Wykonawca zobowiązany jest do:</w:t>
      </w:r>
    </w:p>
    <w:p w14:paraId="35C5BE31" w14:textId="77777777" w:rsidR="006006C8" w:rsidRPr="00A418DA" w:rsidRDefault="006006C8" w:rsidP="00C96165">
      <w:pPr>
        <w:numPr>
          <w:ilvl w:val="0"/>
          <w:numId w:val="31"/>
        </w:numPr>
        <w:ind w:left="567"/>
      </w:pPr>
      <w:r w:rsidRPr="00A418DA">
        <w:t>Ustanowienia Kierownika Budowy.</w:t>
      </w:r>
    </w:p>
    <w:p w14:paraId="7E1E202F" w14:textId="5A884BD9" w:rsidR="006006C8" w:rsidRPr="00A418DA" w:rsidRDefault="006006C8" w:rsidP="00C96165">
      <w:pPr>
        <w:numPr>
          <w:ilvl w:val="0"/>
          <w:numId w:val="31"/>
        </w:numPr>
        <w:ind w:left="567"/>
      </w:pPr>
      <w:r w:rsidRPr="00A418DA">
        <w:t xml:space="preserve">Wykonania </w:t>
      </w:r>
      <w:r w:rsidR="004930F9">
        <w:t>t</w:t>
      </w:r>
      <w:r w:rsidRPr="00A418DA">
        <w:t xml:space="preserve">ablicy </w:t>
      </w:r>
      <w:r w:rsidR="004930F9">
        <w:t>i</w:t>
      </w:r>
      <w:r w:rsidRPr="00A418DA">
        <w:t xml:space="preserve">nformacyjnej oraz uzyskania </w:t>
      </w:r>
      <w:r w:rsidR="004930F9">
        <w:t>d</w:t>
      </w:r>
      <w:r w:rsidRPr="00A418DA">
        <w:t xml:space="preserve">ziennika </w:t>
      </w:r>
      <w:r w:rsidR="004930F9">
        <w:t>b</w:t>
      </w:r>
      <w:r w:rsidRPr="00A418DA">
        <w:t>udowy</w:t>
      </w:r>
      <w:r w:rsidR="00C839F8">
        <w:t xml:space="preserve"> lub montażu</w:t>
      </w:r>
      <w:r w:rsidR="00CA66CC">
        <w:t>, zgodnie z</w:t>
      </w:r>
      <w:r w:rsidR="00BE2A95">
        <w:t> </w:t>
      </w:r>
      <w:r w:rsidR="00CA66CC">
        <w:t>przepisami Prawa budowlanego</w:t>
      </w:r>
      <w:r w:rsidRPr="00A418DA">
        <w:t>.</w:t>
      </w:r>
    </w:p>
    <w:p w14:paraId="64C5A8BA" w14:textId="489FC2F5" w:rsidR="006006C8" w:rsidRPr="006C6E66" w:rsidRDefault="00C96165" w:rsidP="00C96165">
      <w:pPr>
        <w:numPr>
          <w:ilvl w:val="0"/>
          <w:numId w:val="31"/>
        </w:numPr>
        <w:ind w:left="567"/>
      </w:pPr>
      <w:r w:rsidRPr="00C02EE6">
        <w:t xml:space="preserve">Wykonania i montażu Tablicy Informacyjnej o wymiarze 180x120 cm, o źródłach finansowania, zgodnej z przepisami rozporządzenia Rady Ministrów z dnia 7 maja 2021 r. w sprawie określenia działań informacyjnych podejmowanych przez podmioty realizujące zadania finansowane lub dofinansowane z budżetu państwa lub z państwowych funduszy celowych (Dz. U. z 2021 r., poz. 953 z późn. zm.) (dofinansowanie ze środków krajowych w ramach Programu Inwestycji Strategicznych „Polski Ład” – należy uwzględnić szczegółowe wymagania </w:t>
      </w:r>
      <w:r>
        <w:t xml:space="preserve">dotyczące wzorów tablic </w:t>
      </w:r>
      <w:r w:rsidRPr="00C02EE6">
        <w:t>przedstawione na stronie internetowej BGK</w:t>
      </w:r>
      <w:r>
        <w:t xml:space="preserve">: </w:t>
      </w:r>
      <w:r w:rsidRPr="00A90CF5">
        <w:t>https://www.bgk.pl/files/public/Pliki/Fundusze_i_programy/Polski_Lad/PL__Info_tablica_projekt_v13__15_11_21.pdf</w:t>
      </w:r>
      <w:r>
        <w:t>,</w:t>
      </w:r>
      <w:r w:rsidRPr="00C02EE6">
        <w:t>, dotyczące informacji o finansowaniu ze środków PIS Polski Ład).</w:t>
      </w:r>
      <w:r>
        <w:t xml:space="preserve"> Na tablicy tych należy używać logotypów Programu Inwestycji Strategicznych Polski Ład dostępnych na stronie internatowej BGK: </w:t>
      </w:r>
      <w:hyperlink r:id="rId11" w:anchor="c21674" w:history="1">
        <w:r w:rsidRPr="00BD0CBC">
          <w:rPr>
            <w:rStyle w:val="Hipercze"/>
          </w:rPr>
          <w:t>https://www.bgk.pl/polski-lad/edycja-pierwsza/#c21674</w:t>
        </w:r>
      </w:hyperlink>
      <w:r w:rsidRPr="00A418DA">
        <w:t>.</w:t>
      </w:r>
      <w:r w:rsidR="00AF137E">
        <w:t xml:space="preserve"> </w:t>
      </w:r>
      <w:r>
        <w:t xml:space="preserve">Wzór tablicy </w:t>
      </w:r>
      <w:r w:rsidRPr="006C6E66">
        <w:t>stanowi</w:t>
      </w:r>
      <w:r w:rsidR="00F339BC" w:rsidRPr="006C6E66">
        <w:t xml:space="preserve"> załącznik nr </w:t>
      </w:r>
      <w:r w:rsidR="00210392" w:rsidRPr="006C6E66">
        <w:t>1</w:t>
      </w:r>
      <w:r w:rsidR="00B31471" w:rsidRPr="006C6E66">
        <w:t xml:space="preserve"> do PFU</w:t>
      </w:r>
      <w:r w:rsidR="006006C8" w:rsidRPr="006C6E66">
        <w:t>.</w:t>
      </w:r>
      <w:r w:rsidR="00DF06CD" w:rsidRPr="006C6E66">
        <w:t xml:space="preserve"> </w:t>
      </w:r>
    </w:p>
    <w:p w14:paraId="0DE6D8F1" w14:textId="3407127D" w:rsidR="006006C8" w:rsidRPr="00A418DA" w:rsidRDefault="006006C8" w:rsidP="00C96165">
      <w:pPr>
        <w:numPr>
          <w:ilvl w:val="0"/>
          <w:numId w:val="31"/>
        </w:numPr>
        <w:ind w:left="567"/>
      </w:pPr>
      <w:r w:rsidRPr="00A418DA">
        <w:t xml:space="preserve">Zorganizowania na swój koszt zaplecza budowy wraz z doprowadzeniem lub zapewnieniem dostawy niezbędnych mediów oraz zagospodarowaniem odpadów </w:t>
      </w:r>
      <w:r w:rsidR="004D7F68" w:rsidRPr="00A418DA">
        <w:t>i</w:t>
      </w:r>
      <w:r w:rsidR="004D7F68">
        <w:t> </w:t>
      </w:r>
      <w:r w:rsidRPr="00A418DA">
        <w:t xml:space="preserve">ścieków w sposób zgodny </w:t>
      </w:r>
      <w:r w:rsidR="000E2577" w:rsidRPr="00A418DA">
        <w:t>z</w:t>
      </w:r>
      <w:r w:rsidR="000E2577">
        <w:t> </w:t>
      </w:r>
      <w:r w:rsidRPr="00A418DA">
        <w:t>przepisami prawa.</w:t>
      </w:r>
    </w:p>
    <w:p w14:paraId="6C1D4235" w14:textId="5E10FA4D" w:rsidR="006006C8" w:rsidRPr="00A418DA" w:rsidRDefault="006006C8" w:rsidP="00C96165">
      <w:pPr>
        <w:numPr>
          <w:ilvl w:val="0"/>
          <w:numId w:val="31"/>
        </w:numPr>
        <w:ind w:left="567"/>
      </w:pPr>
      <w:r w:rsidRPr="00A418DA">
        <w:t xml:space="preserve">Wytyczenia </w:t>
      </w:r>
      <w:r w:rsidR="004930F9">
        <w:t>r</w:t>
      </w:r>
      <w:r w:rsidRPr="00A418DA">
        <w:t>obót w nawiązaniu do punktów, linii i poziomów odniesienia.</w:t>
      </w:r>
    </w:p>
    <w:p w14:paraId="593D1E4B" w14:textId="789DFA91" w:rsidR="009D1295" w:rsidRDefault="006006C8" w:rsidP="00FD119F">
      <w:pPr>
        <w:numPr>
          <w:ilvl w:val="0"/>
          <w:numId w:val="31"/>
        </w:numPr>
        <w:ind w:left="567"/>
      </w:pPr>
      <w:r w:rsidRPr="00A418DA">
        <w:t xml:space="preserve">Wykonania </w:t>
      </w:r>
      <w:r w:rsidR="004930F9">
        <w:t>r</w:t>
      </w:r>
      <w:r w:rsidRPr="00A418DA">
        <w:t xml:space="preserve">obót rozbiórkowych, budowlanych, instalacyjnych oraz </w:t>
      </w:r>
      <w:r w:rsidR="00A71C70">
        <w:t xml:space="preserve">prac </w:t>
      </w:r>
      <w:r w:rsidRPr="00A418DA">
        <w:t>montażowych, zgodnie z przepisami Prawa budowlanego i Prawa ochrony środowiska, w tym:</w:t>
      </w:r>
    </w:p>
    <w:p w14:paraId="715C923A" w14:textId="77777777" w:rsidR="00FD1D51" w:rsidRPr="00A418DA" w:rsidRDefault="00FD1D51" w:rsidP="00FD1D51">
      <w:pPr>
        <w:pStyle w:val="Akapitzlist"/>
        <w:numPr>
          <w:ilvl w:val="0"/>
          <w:numId w:val="113"/>
        </w:numPr>
        <w:ind w:left="993"/>
      </w:pPr>
      <w:r w:rsidRPr="00A418DA">
        <w:t>wytyczeni</w:t>
      </w:r>
      <w:r>
        <w:t>a</w:t>
      </w:r>
      <w:r w:rsidRPr="00A418DA">
        <w:t xml:space="preserve"> geodezyjne</w:t>
      </w:r>
      <w:r>
        <w:t>go</w:t>
      </w:r>
      <w:r w:rsidRPr="00A418DA">
        <w:t xml:space="preserve"> obiektów w terenie, </w:t>
      </w:r>
    </w:p>
    <w:p w14:paraId="0762A8EB" w14:textId="77777777" w:rsidR="00FD1D51" w:rsidRPr="00A418DA" w:rsidRDefault="00FD1D51" w:rsidP="00FD1D51">
      <w:pPr>
        <w:pStyle w:val="Akapitzlist"/>
        <w:numPr>
          <w:ilvl w:val="0"/>
          <w:numId w:val="113"/>
        </w:numPr>
        <w:ind w:left="993"/>
      </w:pPr>
      <w:r w:rsidRPr="00A418DA">
        <w:t>wykonani</w:t>
      </w:r>
      <w:r>
        <w:t>a</w:t>
      </w:r>
      <w:r w:rsidRPr="00A418DA">
        <w:t xml:space="preserve"> wszystkich obiektów budowlanych wraz z instalacjami i</w:t>
      </w:r>
      <w:r>
        <w:t> </w:t>
      </w:r>
      <w:r w:rsidRPr="00A418DA">
        <w:t>urządzeniami technicznymi,</w:t>
      </w:r>
      <w:r>
        <w:t xml:space="preserve"> koniecznych do realizacji,</w:t>
      </w:r>
    </w:p>
    <w:p w14:paraId="52C2D840" w14:textId="2C3E851E" w:rsidR="00FD1D51" w:rsidRDefault="00FD1D51" w:rsidP="00FD119F">
      <w:pPr>
        <w:pStyle w:val="Akapitzlist"/>
        <w:numPr>
          <w:ilvl w:val="0"/>
          <w:numId w:val="113"/>
        </w:numPr>
        <w:ind w:left="993"/>
      </w:pPr>
      <w:r w:rsidRPr="00A418DA">
        <w:lastRenderedPageBreak/>
        <w:t>wykonani</w:t>
      </w:r>
      <w:r>
        <w:t>a</w:t>
      </w:r>
      <w:r w:rsidRPr="00A418DA">
        <w:t xml:space="preserve"> wszystkich przyłączy, sieci i instalacji </w:t>
      </w:r>
      <w:r>
        <w:t>niezbędnych do realizacji.</w:t>
      </w:r>
    </w:p>
    <w:p w14:paraId="71977C37" w14:textId="77777777" w:rsidR="009D1295" w:rsidRDefault="009D1295" w:rsidP="00FD119F">
      <w:pPr>
        <w:numPr>
          <w:ilvl w:val="0"/>
          <w:numId w:val="31"/>
        </w:numPr>
        <w:ind w:left="567"/>
      </w:pPr>
      <w:r w:rsidRPr="00A418DA">
        <w:t xml:space="preserve">Przeprowadzenia </w:t>
      </w:r>
      <w:r>
        <w:t>s</w:t>
      </w:r>
      <w:r w:rsidRPr="00A418DA">
        <w:t xml:space="preserve">zkolenia </w:t>
      </w:r>
      <w:r>
        <w:t>pracowników wskazanych przez</w:t>
      </w:r>
      <w:r w:rsidRPr="00A418DA">
        <w:t xml:space="preserve"> Zamawiającego w</w:t>
      </w:r>
      <w:r>
        <w:t> </w:t>
      </w:r>
      <w:r w:rsidRPr="00A418DA">
        <w:t xml:space="preserve">zakresie eksploatacji i konserwacji wszystkich urządzeń i wyposażenia </w:t>
      </w:r>
      <w:r>
        <w:t xml:space="preserve">instalacji </w:t>
      </w:r>
      <w:r w:rsidRPr="00A418DA">
        <w:t xml:space="preserve">objętych niniejszym </w:t>
      </w:r>
      <w:r>
        <w:t>PFU</w:t>
      </w:r>
    </w:p>
    <w:p w14:paraId="5B85405E" w14:textId="77777777" w:rsidR="009D1295" w:rsidRDefault="009D1295" w:rsidP="00FD119F">
      <w:pPr>
        <w:numPr>
          <w:ilvl w:val="0"/>
          <w:numId w:val="31"/>
        </w:numPr>
        <w:ind w:left="567"/>
      </w:pPr>
      <w:r>
        <w:t>Przygotowania dokumentów niezbędnych do u</w:t>
      </w:r>
      <w:r w:rsidRPr="00A418DA">
        <w:t>zyskania pozwolenia na użytkowanie.</w:t>
      </w:r>
    </w:p>
    <w:p w14:paraId="6A3CC807" w14:textId="22032FB1" w:rsidR="009D1295" w:rsidRPr="00A418DA" w:rsidRDefault="009D1295" w:rsidP="00FD119F">
      <w:pPr>
        <w:numPr>
          <w:ilvl w:val="0"/>
          <w:numId w:val="31"/>
        </w:numPr>
        <w:ind w:left="567"/>
      </w:pPr>
      <w:r w:rsidRPr="00A418DA">
        <w:t xml:space="preserve">Sporządzenia dokumentacji fotograficznej </w:t>
      </w:r>
      <w:r>
        <w:t>r</w:t>
      </w:r>
      <w:r w:rsidRPr="00A418DA">
        <w:t xml:space="preserve">obót z każdego etapu realizacji, która następnie </w:t>
      </w:r>
      <w:r>
        <w:t>będzie</w:t>
      </w:r>
      <w:r w:rsidRPr="00A418DA">
        <w:t xml:space="preserve"> zostać dołączona do dokumentacji powykonawczej.</w:t>
      </w:r>
    </w:p>
    <w:p w14:paraId="073F05D2" w14:textId="186D2339" w:rsidR="006006C8" w:rsidRPr="00A418DA" w:rsidRDefault="006006C8" w:rsidP="006006C8">
      <w:r w:rsidRPr="00A418DA">
        <w:t xml:space="preserve">Roboty budowlane mogą być rozpoczęte po uzyskaniu ostatecznych decyzji o pozwoleniu na budowę </w:t>
      </w:r>
      <w:r>
        <w:t>oraz</w:t>
      </w:r>
      <w:r w:rsidRPr="00A418DA">
        <w:t xml:space="preserve"> protokolarnym przejęciu placu budowy. Obiekty mają być wykonane zgodnie z</w:t>
      </w:r>
      <w:r w:rsidR="00983040">
        <w:t> </w:t>
      </w:r>
      <w:r w:rsidRPr="00A418DA">
        <w:t xml:space="preserve">zatwierdzoną dokumentacją. </w:t>
      </w:r>
    </w:p>
    <w:p w14:paraId="0DCB4372" w14:textId="5069F087" w:rsidR="006C7470" w:rsidRDefault="006006C8" w:rsidP="00C17CC6">
      <w:r w:rsidRPr="00A418DA">
        <w:t>Wszelkie odstępstwa muszą uzyskać akceptację Autora dokumentacji projektowej</w:t>
      </w:r>
      <w:r w:rsidR="006237CD">
        <w:t xml:space="preserve"> </w:t>
      </w:r>
      <w:r w:rsidRPr="00A418DA">
        <w:t xml:space="preserve">oraz </w:t>
      </w:r>
      <w:r>
        <w:t>Inspektora Nadzoru</w:t>
      </w:r>
      <w:r w:rsidRPr="00A418DA">
        <w:t>.</w:t>
      </w:r>
      <w:bookmarkEnd w:id="16"/>
    </w:p>
    <w:p w14:paraId="33CA8551" w14:textId="77777777" w:rsidR="00FA0B49" w:rsidRDefault="00FA0B49" w:rsidP="00FA0B49">
      <w:pPr>
        <w:pStyle w:val="Nagwek3"/>
      </w:pPr>
      <w:bookmarkStart w:id="17" w:name="_Toc97709919"/>
      <w:bookmarkStart w:id="18" w:name="_Toc98342751"/>
      <w:r>
        <w:t>Dostawa i montaż urządzeń technologicznych</w:t>
      </w:r>
      <w:bookmarkEnd w:id="17"/>
      <w:bookmarkEnd w:id="18"/>
    </w:p>
    <w:p w14:paraId="7B6946FE" w14:textId="6778C0A3" w:rsidR="00FA0B49" w:rsidRDefault="00FA0B49" w:rsidP="00FA0B49">
      <w:bookmarkStart w:id="19" w:name="_Hlk95141810"/>
      <w:r w:rsidRPr="002B5809">
        <w:t>Dostawa</w:t>
      </w:r>
      <w:r>
        <w:t xml:space="preserve"> i montaż </w:t>
      </w:r>
      <w:r w:rsidRPr="002B5809">
        <w:t xml:space="preserve">urządzeń </w:t>
      </w:r>
      <w:r>
        <w:t xml:space="preserve">w ramach realizacji Zadania nr 7 obejmuje </w:t>
      </w:r>
      <w:r w:rsidRPr="002B5809">
        <w:t>ich</w:t>
      </w:r>
      <w:r>
        <w:t>:</w:t>
      </w:r>
      <w:r w:rsidRPr="002B5809">
        <w:t xml:space="preserve"> </w:t>
      </w:r>
    </w:p>
    <w:p w14:paraId="10D584EC" w14:textId="775B7E98" w:rsidR="00FA0B49" w:rsidRDefault="00FA0B49" w:rsidP="00FA0B49">
      <w:pPr>
        <w:pStyle w:val="Akapitzlist"/>
        <w:numPr>
          <w:ilvl w:val="0"/>
          <w:numId w:val="112"/>
        </w:numPr>
      </w:pPr>
      <w:r>
        <w:t>wytworzenie bądź zakup przez Wykonawcę – dla urządzeń (maszyn) zaprojektowanych przez Wykonawcę w projekcie technologicznym,</w:t>
      </w:r>
    </w:p>
    <w:p w14:paraId="76855F21" w14:textId="0A5D072D" w:rsidR="00FA0B49" w:rsidRDefault="00FA0B49" w:rsidP="00FA0B49">
      <w:pPr>
        <w:pStyle w:val="Akapitzlist"/>
        <w:numPr>
          <w:ilvl w:val="0"/>
          <w:numId w:val="112"/>
        </w:numPr>
      </w:pPr>
      <w:r w:rsidRPr="002B5809">
        <w:t>montaż</w:t>
      </w:r>
      <w:r>
        <w:t xml:space="preserve"> wraz z przynależnymi konstrukcjami wsporczymi,  barierami, osłonami, poręczami itp.</w:t>
      </w:r>
      <w:r w:rsidRPr="002B5809">
        <w:t>,</w:t>
      </w:r>
    </w:p>
    <w:p w14:paraId="759F5F4F" w14:textId="77777777" w:rsidR="00FA0B49" w:rsidRDefault="00FA0B49" w:rsidP="00FA0B49">
      <w:pPr>
        <w:pStyle w:val="Akapitzlist"/>
        <w:numPr>
          <w:ilvl w:val="0"/>
          <w:numId w:val="112"/>
        </w:numPr>
      </w:pPr>
      <w:r w:rsidRPr="002B5809">
        <w:t>zainstalowanie,</w:t>
      </w:r>
    </w:p>
    <w:p w14:paraId="7E18504F" w14:textId="77777777" w:rsidR="00FA0B49" w:rsidRDefault="00FA0B49" w:rsidP="00FA0B49">
      <w:pPr>
        <w:pStyle w:val="Akapitzlist"/>
        <w:numPr>
          <w:ilvl w:val="0"/>
          <w:numId w:val="112"/>
        </w:numPr>
      </w:pPr>
      <w:r w:rsidRPr="002B5809">
        <w:t>uruchomienie i wdrożenie do eksploatacji.</w:t>
      </w:r>
    </w:p>
    <w:p w14:paraId="05CDD539" w14:textId="0DEE6B01" w:rsidR="00FA0B49" w:rsidRDefault="00FA0B49" w:rsidP="00FA0B49">
      <w:r>
        <w:t>Urządzenia zaprojektowane przez Wykonawcę w projekcie technologicznym</w:t>
      </w:r>
      <w:r w:rsidRPr="002B5809">
        <w:t xml:space="preserve"> muszą być fabrycznie nowe, wcześniej nieużywane i</w:t>
      </w:r>
      <w:r>
        <w:t> </w:t>
      </w:r>
      <w:r w:rsidRPr="002B5809">
        <w:t>posiadać niezbędne atesty, świadectwo bezpieczeństwa, certyfikaty zgodności CE i</w:t>
      </w:r>
      <w:r>
        <w:t> </w:t>
      </w:r>
      <w:r w:rsidRPr="002B5809">
        <w:t>inne niezbędne dokumenty dopuszczające je do uruchomienia i użytkowania.</w:t>
      </w:r>
    </w:p>
    <w:p w14:paraId="44799C30" w14:textId="5239AE74" w:rsidR="00FA0B49" w:rsidRDefault="00FA0B49" w:rsidP="00FA0B49">
      <w:r w:rsidRPr="00AC4661">
        <w:t>Rozpoczęcie dostaw i montaż</w:t>
      </w:r>
      <w:r>
        <w:t xml:space="preserve"> maszyn i urządzeń wraz z przynależnymi elementami</w:t>
      </w:r>
      <w:r w:rsidRPr="00AC4661">
        <w:t xml:space="preserve"> nastąpi po wykonaniu niezbędnych </w:t>
      </w:r>
      <w:r>
        <w:t>robót</w:t>
      </w:r>
      <w:r w:rsidRPr="00AC4661">
        <w:t xml:space="preserve"> budowlano</w:t>
      </w:r>
      <w:r>
        <w:t>-</w:t>
      </w:r>
      <w:r w:rsidRPr="00AC4661">
        <w:t xml:space="preserve">instalacyjnych </w:t>
      </w:r>
      <w:r>
        <w:t>z</w:t>
      </w:r>
      <w:r w:rsidRPr="00AC4661">
        <w:t>realizowanych</w:t>
      </w:r>
      <w:r>
        <w:t xml:space="preserve"> </w:t>
      </w:r>
      <w:r w:rsidRPr="00AC4661">
        <w:t>przez Wykonawcę.</w:t>
      </w:r>
    </w:p>
    <w:p w14:paraId="0869A4EC" w14:textId="77777777" w:rsidR="00FA0B49" w:rsidRPr="00872B27" w:rsidRDefault="00FA0B49" w:rsidP="00FA0B49">
      <w:r w:rsidRPr="00872B27">
        <w:t xml:space="preserve">W zakres zamówienia związany z </w:t>
      </w:r>
      <w:r>
        <w:t>dostawą i montażem</w:t>
      </w:r>
      <w:r w:rsidRPr="00872B27">
        <w:t xml:space="preserve"> wchodzą:</w:t>
      </w:r>
    </w:p>
    <w:p w14:paraId="57E8B026" w14:textId="770C87A0" w:rsidR="00FA0B49" w:rsidRDefault="00FA0B49" w:rsidP="00FA0B49">
      <w:pPr>
        <w:numPr>
          <w:ilvl w:val="0"/>
          <w:numId w:val="111"/>
        </w:numPr>
        <w:suppressAutoHyphens/>
        <w:spacing w:after="120" w:line="260" w:lineRule="atLeast"/>
        <w:ind w:left="992" w:hanging="425"/>
        <w:rPr>
          <w:rFonts w:cs="Arial Narrow"/>
        </w:rPr>
      </w:pPr>
      <w:r w:rsidRPr="00872B27">
        <w:rPr>
          <w:rFonts w:cs="Arial Narrow"/>
        </w:rPr>
        <w:t xml:space="preserve">Ustanowienie Kierownika </w:t>
      </w:r>
      <w:r w:rsidR="00A71C70">
        <w:rPr>
          <w:rFonts w:cs="Arial Narrow"/>
        </w:rPr>
        <w:t>prac</w:t>
      </w:r>
      <w:r w:rsidR="002946C9">
        <w:rPr>
          <w:rFonts w:cs="Arial Narrow"/>
        </w:rPr>
        <w:t xml:space="preserve"> montażowych</w:t>
      </w:r>
      <w:r w:rsidRPr="00872B27">
        <w:rPr>
          <w:rFonts w:cs="Arial Narrow"/>
        </w:rPr>
        <w:t>.</w:t>
      </w:r>
    </w:p>
    <w:p w14:paraId="14BA8769" w14:textId="63707881" w:rsidR="00FA0B49" w:rsidRPr="00511FC6" w:rsidRDefault="00FA0B49" w:rsidP="00FA0B49">
      <w:pPr>
        <w:numPr>
          <w:ilvl w:val="0"/>
          <w:numId w:val="111"/>
        </w:numPr>
        <w:suppressAutoHyphens/>
        <w:spacing w:after="120" w:line="260" w:lineRule="atLeast"/>
        <w:ind w:left="992" w:hanging="425"/>
        <w:rPr>
          <w:rFonts w:cs="Arial Narrow"/>
        </w:rPr>
      </w:pPr>
      <w:r w:rsidRPr="00511FC6">
        <w:rPr>
          <w:rFonts w:cs="Arial Narrow"/>
        </w:rPr>
        <w:t xml:space="preserve">Wykonanie </w:t>
      </w:r>
      <w:r w:rsidR="00A71C70">
        <w:rPr>
          <w:rFonts w:cs="Arial Narrow"/>
        </w:rPr>
        <w:t>prac</w:t>
      </w:r>
      <w:r w:rsidRPr="00511FC6">
        <w:rPr>
          <w:rFonts w:cs="Arial Narrow"/>
        </w:rPr>
        <w:t xml:space="preserve"> montażowych, zgodnie </w:t>
      </w:r>
      <w:r>
        <w:rPr>
          <w:rFonts w:cs="Arial Narrow"/>
        </w:rPr>
        <w:t xml:space="preserve">z </w:t>
      </w:r>
      <w:r w:rsidRPr="00511FC6">
        <w:rPr>
          <w:rFonts w:cs="Arial Narrow"/>
        </w:rPr>
        <w:t>przepisami Prawa budowlanego i</w:t>
      </w:r>
      <w:r>
        <w:rPr>
          <w:rFonts w:cs="Arial Narrow"/>
        </w:rPr>
        <w:t> </w:t>
      </w:r>
      <w:r w:rsidRPr="00511FC6">
        <w:rPr>
          <w:rFonts w:cs="Arial Narrow"/>
        </w:rPr>
        <w:t>Prawa ochrony środowiska</w:t>
      </w:r>
      <w:r>
        <w:rPr>
          <w:rFonts w:cs="Arial Narrow"/>
        </w:rPr>
        <w:t xml:space="preserve"> oraz pozostałych wymagań Prawa</w:t>
      </w:r>
      <w:r w:rsidRPr="00511FC6">
        <w:rPr>
          <w:rFonts w:cs="Arial Narrow"/>
        </w:rPr>
        <w:t xml:space="preserve">, w tym </w:t>
      </w:r>
      <w:r w:rsidRPr="00950A12">
        <w:rPr>
          <w:rFonts w:cs="Arial Narrow"/>
        </w:rPr>
        <w:t xml:space="preserve">dostawę i montaż wszystkich urządzeń technologicznych </w:t>
      </w:r>
      <w:r w:rsidRPr="00511FC6">
        <w:rPr>
          <w:rFonts w:cs="Arial Narrow"/>
        </w:rPr>
        <w:t>zgodnie z</w:t>
      </w:r>
      <w:r>
        <w:rPr>
          <w:rFonts w:cs="Arial Narrow"/>
        </w:rPr>
        <w:t> </w:t>
      </w:r>
      <w:r w:rsidRPr="00511FC6">
        <w:rPr>
          <w:rFonts w:cs="Arial Narrow"/>
        </w:rPr>
        <w:t xml:space="preserve">opisem technologicznym zawartym w niniejszym </w:t>
      </w:r>
      <w:r>
        <w:rPr>
          <w:rFonts w:cs="Arial Narrow"/>
        </w:rPr>
        <w:t>PFU i</w:t>
      </w:r>
      <w:r w:rsidR="006A366E">
        <w:rPr>
          <w:rFonts w:cs="Arial Narrow"/>
        </w:rPr>
        <w:t> </w:t>
      </w:r>
      <w:r>
        <w:rPr>
          <w:rFonts w:cs="Arial Narrow"/>
        </w:rPr>
        <w:t>zatwierdzonym przez Zamawiającego projekcie technologicznym i budowlanym.</w:t>
      </w:r>
    </w:p>
    <w:p w14:paraId="52E9864F" w14:textId="77777777" w:rsidR="00FA0B49" w:rsidRDefault="00FA0B49" w:rsidP="00FA0B49">
      <w:pPr>
        <w:numPr>
          <w:ilvl w:val="0"/>
          <w:numId w:val="111"/>
        </w:numPr>
        <w:suppressAutoHyphens/>
        <w:spacing w:after="120" w:line="260" w:lineRule="atLeast"/>
        <w:ind w:left="992" w:hanging="425"/>
        <w:rPr>
          <w:rFonts w:cs="Arial Narrow"/>
        </w:rPr>
      </w:pPr>
      <w:bookmarkStart w:id="20" w:name="_Hlk96758215"/>
      <w:r w:rsidRPr="00893DD3">
        <w:rPr>
          <w:rFonts w:cs="Arial Narrow"/>
        </w:rPr>
        <w:t xml:space="preserve">Przeprowadzenie </w:t>
      </w:r>
      <w:r>
        <w:rPr>
          <w:rFonts w:cs="Arial Narrow"/>
        </w:rPr>
        <w:t xml:space="preserve">Prób Końcowych poszczególnych elementów instalacji </w:t>
      </w:r>
      <w:r w:rsidRPr="00893DD3">
        <w:rPr>
          <w:rFonts w:cs="Arial Narrow"/>
        </w:rPr>
        <w:t xml:space="preserve">dla wykazania gwarantowanych w Ofercie </w:t>
      </w:r>
      <w:r>
        <w:rPr>
          <w:rFonts w:cs="Arial Narrow"/>
        </w:rPr>
        <w:t xml:space="preserve">parametrów </w:t>
      </w:r>
      <w:bookmarkEnd w:id="20"/>
      <w:r>
        <w:rPr>
          <w:rFonts w:cs="Arial Narrow"/>
        </w:rPr>
        <w:t>technicznych.</w:t>
      </w:r>
    </w:p>
    <w:p w14:paraId="63D26342" w14:textId="77777777" w:rsidR="00FA0B49" w:rsidRPr="00213E50" w:rsidRDefault="00FA0B49" w:rsidP="00FA0B49">
      <w:pPr>
        <w:numPr>
          <w:ilvl w:val="0"/>
          <w:numId w:val="111"/>
        </w:numPr>
        <w:suppressAutoHyphens/>
        <w:spacing w:after="120" w:line="260" w:lineRule="atLeast"/>
        <w:ind w:left="992" w:hanging="425"/>
        <w:rPr>
          <w:rFonts w:cs="Arial Narrow"/>
        </w:rPr>
      </w:pPr>
      <w:r>
        <w:rPr>
          <w:rFonts w:cs="Arial Narrow"/>
        </w:rPr>
        <w:t>Zapewnienie pracowników Wykonawcy</w:t>
      </w:r>
      <w:r w:rsidRPr="00213E50">
        <w:rPr>
          <w:rFonts w:cs="Arial Narrow"/>
        </w:rPr>
        <w:t xml:space="preserve"> </w:t>
      </w:r>
      <w:r w:rsidRPr="00893DD3">
        <w:rPr>
          <w:rFonts w:cs="Arial Narrow"/>
        </w:rPr>
        <w:t>do</w:t>
      </w:r>
      <w:r w:rsidRPr="00213E50">
        <w:rPr>
          <w:rFonts w:cs="Arial Narrow"/>
        </w:rPr>
        <w:t xml:space="preserve"> przeprowadzania </w:t>
      </w:r>
      <w:r>
        <w:rPr>
          <w:rFonts w:cs="Arial Narrow"/>
        </w:rPr>
        <w:t>Prób Końcowych.</w:t>
      </w:r>
    </w:p>
    <w:p w14:paraId="1936BDA9" w14:textId="7E00C742" w:rsidR="00FA0B49" w:rsidRPr="00893DD3" w:rsidRDefault="00FA0B49" w:rsidP="00FA0B49">
      <w:pPr>
        <w:numPr>
          <w:ilvl w:val="0"/>
          <w:numId w:val="111"/>
        </w:numPr>
        <w:suppressAutoHyphens/>
        <w:spacing w:after="120" w:line="260" w:lineRule="atLeast"/>
        <w:ind w:left="992" w:hanging="425"/>
        <w:rPr>
          <w:rFonts w:cs="Arial Narrow"/>
        </w:rPr>
      </w:pPr>
      <w:r w:rsidRPr="00213E50">
        <w:rPr>
          <w:rFonts w:cs="Arial Narrow"/>
        </w:rPr>
        <w:t xml:space="preserve">Przeprowadzenie </w:t>
      </w:r>
      <w:r>
        <w:rPr>
          <w:rFonts w:cs="Arial Narrow"/>
        </w:rPr>
        <w:t>s</w:t>
      </w:r>
      <w:r w:rsidRPr="00213E50">
        <w:rPr>
          <w:rFonts w:cs="Arial Narrow"/>
        </w:rPr>
        <w:t xml:space="preserve">zkolenia </w:t>
      </w:r>
      <w:r>
        <w:rPr>
          <w:rFonts w:cs="Arial Narrow"/>
        </w:rPr>
        <w:t>pracowników wskazanych przez</w:t>
      </w:r>
      <w:r w:rsidRPr="00213E50">
        <w:rPr>
          <w:rFonts w:cs="Arial Narrow"/>
        </w:rPr>
        <w:t xml:space="preserve"> Zama</w:t>
      </w:r>
      <w:r w:rsidRPr="00893DD3">
        <w:rPr>
          <w:rFonts w:cs="Arial Narrow"/>
        </w:rPr>
        <w:t>w</w:t>
      </w:r>
      <w:r w:rsidRPr="00213E50">
        <w:rPr>
          <w:rFonts w:cs="Arial Narrow"/>
        </w:rPr>
        <w:t>i</w:t>
      </w:r>
      <w:r w:rsidRPr="00893DD3">
        <w:rPr>
          <w:rFonts w:cs="Arial Narrow"/>
        </w:rPr>
        <w:t>ającego w zakresie eksploatacji i konserwacji</w:t>
      </w:r>
      <w:r>
        <w:rPr>
          <w:rFonts w:cs="Arial Narrow"/>
        </w:rPr>
        <w:t xml:space="preserve"> urządzeń</w:t>
      </w:r>
      <w:r w:rsidRPr="00893DD3">
        <w:rPr>
          <w:rFonts w:cs="Arial Narrow"/>
        </w:rPr>
        <w:t xml:space="preserve"> wyposażenia objęt</w:t>
      </w:r>
      <w:r>
        <w:rPr>
          <w:rFonts w:cs="Arial Narrow"/>
        </w:rPr>
        <w:t>ego</w:t>
      </w:r>
      <w:r w:rsidRPr="00893DD3">
        <w:rPr>
          <w:rFonts w:cs="Arial Narrow"/>
        </w:rPr>
        <w:t xml:space="preserve"> niniejszym </w:t>
      </w:r>
      <w:r>
        <w:rPr>
          <w:rFonts w:cs="Arial Narrow"/>
        </w:rPr>
        <w:t>PFU i zatwierdzonym projektem budowlanym i technologicznym.</w:t>
      </w:r>
    </w:p>
    <w:p w14:paraId="6416B856" w14:textId="77777777" w:rsidR="00FA0B49" w:rsidRDefault="00FA0B49" w:rsidP="00FA0B49">
      <w:pPr>
        <w:numPr>
          <w:ilvl w:val="0"/>
          <w:numId w:val="111"/>
        </w:numPr>
        <w:suppressAutoHyphens/>
        <w:spacing w:after="120" w:line="260" w:lineRule="atLeast"/>
        <w:ind w:left="992" w:hanging="425"/>
        <w:rPr>
          <w:rFonts w:cs="Arial Narrow"/>
        </w:rPr>
      </w:pPr>
      <w:r w:rsidRPr="002B5809">
        <w:rPr>
          <w:rFonts w:cs="Arial Narrow"/>
        </w:rPr>
        <w:t xml:space="preserve">Uzyskanie dla dostarczonych i zamontowanych urządzeń, o ile wymagane, niezbędnych pozwoleń na ich dopuszczenie do eksploatacji i użytkowanie (UDT, PEC, PIP, </w:t>
      </w:r>
      <w:r>
        <w:rPr>
          <w:rFonts w:cs="Arial Narrow"/>
        </w:rPr>
        <w:t>PPIS</w:t>
      </w:r>
      <w:r w:rsidRPr="002B5809">
        <w:rPr>
          <w:rFonts w:cs="Arial Narrow"/>
        </w:rPr>
        <w:t>, PIOŚ i</w:t>
      </w:r>
      <w:r>
        <w:rPr>
          <w:rFonts w:cs="Arial Narrow"/>
        </w:rPr>
        <w:t> </w:t>
      </w:r>
      <w:r w:rsidRPr="002B5809">
        <w:rPr>
          <w:rFonts w:cs="Arial Narrow"/>
        </w:rPr>
        <w:t>inne)</w:t>
      </w:r>
      <w:r>
        <w:rPr>
          <w:rFonts w:cs="Arial Narrow"/>
        </w:rPr>
        <w:t>.</w:t>
      </w:r>
    </w:p>
    <w:p w14:paraId="56AAA112" w14:textId="77777777" w:rsidR="00FA0B49" w:rsidRPr="00893DD3" w:rsidRDefault="00FA0B49" w:rsidP="00FA0B49">
      <w:pPr>
        <w:numPr>
          <w:ilvl w:val="0"/>
          <w:numId w:val="111"/>
        </w:numPr>
        <w:suppressAutoHyphens/>
        <w:spacing w:after="120" w:line="260" w:lineRule="atLeast"/>
        <w:ind w:left="992" w:hanging="425"/>
        <w:rPr>
          <w:rFonts w:cs="Arial Narrow"/>
        </w:rPr>
      </w:pPr>
      <w:r>
        <w:rPr>
          <w:rFonts w:cs="Arial Narrow"/>
        </w:rPr>
        <w:t>Dostępność</w:t>
      </w:r>
      <w:r w:rsidRPr="00893DD3">
        <w:rPr>
          <w:rFonts w:cs="Arial Narrow"/>
        </w:rPr>
        <w:t xml:space="preserve"> części zamiennych i zużywających się w </w:t>
      </w:r>
      <w:r>
        <w:rPr>
          <w:rFonts w:cs="Arial Narrow"/>
        </w:rPr>
        <w:t>o</w:t>
      </w:r>
      <w:r w:rsidRPr="00893DD3">
        <w:rPr>
          <w:rFonts w:cs="Arial Narrow"/>
        </w:rPr>
        <w:t xml:space="preserve">kresie </w:t>
      </w:r>
      <w:r>
        <w:rPr>
          <w:rFonts w:cs="Arial Narrow"/>
        </w:rPr>
        <w:t>rękojmi za wady i gwarancji</w:t>
      </w:r>
      <w:r w:rsidRPr="00893DD3">
        <w:rPr>
          <w:rFonts w:cs="Arial Narrow"/>
        </w:rPr>
        <w:t>, zgodnie z  wykazem części zamiennych i zużywających się w</w:t>
      </w:r>
      <w:r>
        <w:rPr>
          <w:rFonts w:cs="Arial Narrow"/>
        </w:rPr>
        <w:t> </w:t>
      </w:r>
      <w:r w:rsidRPr="00893DD3">
        <w:rPr>
          <w:rFonts w:cs="Arial Narrow"/>
        </w:rPr>
        <w:t xml:space="preserve">czasie nie dłuższym niż 3 dni </w:t>
      </w:r>
      <w:r w:rsidRPr="00893DD3">
        <w:rPr>
          <w:rFonts w:cs="Arial Narrow"/>
        </w:rPr>
        <w:lastRenderedPageBreak/>
        <w:t xml:space="preserve">robocze. Wykonawca </w:t>
      </w:r>
      <w:r>
        <w:rPr>
          <w:rFonts w:cs="Arial Narrow"/>
        </w:rPr>
        <w:t>musi</w:t>
      </w:r>
      <w:r w:rsidRPr="00893DD3">
        <w:rPr>
          <w:rFonts w:cs="Arial Narrow"/>
        </w:rPr>
        <w:t xml:space="preserve"> dostarczyć części zamienne l</w:t>
      </w:r>
      <w:r>
        <w:rPr>
          <w:rFonts w:cs="Arial Narrow"/>
        </w:rPr>
        <w:t>ub zużywające się w </w:t>
      </w:r>
      <w:r w:rsidRPr="00893DD3">
        <w:rPr>
          <w:rFonts w:cs="Arial Narrow"/>
        </w:rPr>
        <w:t xml:space="preserve">ramach </w:t>
      </w:r>
      <w:r>
        <w:rPr>
          <w:rFonts w:cs="Arial Narrow"/>
        </w:rPr>
        <w:t>Zamówienia</w:t>
      </w:r>
      <w:r w:rsidRPr="00893DD3">
        <w:rPr>
          <w:rFonts w:cs="Arial Narrow"/>
        </w:rPr>
        <w:t xml:space="preserve"> zgodnie z </w:t>
      </w:r>
      <w:r>
        <w:rPr>
          <w:rFonts w:cs="Arial Narrow"/>
        </w:rPr>
        <w:t>Wykazem części zamiennych i </w:t>
      </w:r>
      <w:r w:rsidRPr="00893DD3">
        <w:rPr>
          <w:rFonts w:cs="Arial Narrow"/>
        </w:rPr>
        <w:t>zużywających się</w:t>
      </w:r>
      <w:r>
        <w:rPr>
          <w:rFonts w:cs="Arial Narrow"/>
        </w:rPr>
        <w:t xml:space="preserve">. </w:t>
      </w:r>
    </w:p>
    <w:p w14:paraId="6AF2039B" w14:textId="77777777" w:rsidR="00FA0B49" w:rsidRDefault="00FA0B49" w:rsidP="00FA0B49">
      <w:pPr>
        <w:numPr>
          <w:ilvl w:val="0"/>
          <w:numId w:val="111"/>
        </w:numPr>
        <w:suppressAutoHyphens/>
        <w:spacing w:after="120" w:line="260" w:lineRule="atLeast"/>
        <w:ind w:left="992" w:hanging="425"/>
        <w:rPr>
          <w:rFonts w:cs="Arial Narrow"/>
        </w:rPr>
      </w:pPr>
      <w:r>
        <w:rPr>
          <w:rFonts w:cs="Arial Narrow"/>
        </w:rPr>
        <w:t>U</w:t>
      </w:r>
      <w:r w:rsidRPr="00992F28">
        <w:rPr>
          <w:rFonts w:cs="Arial Narrow"/>
        </w:rPr>
        <w:t>suwani</w:t>
      </w:r>
      <w:r>
        <w:rPr>
          <w:rFonts w:cs="Arial Narrow"/>
        </w:rPr>
        <w:t>e</w:t>
      </w:r>
      <w:r w:rsidRPr="00992F28">
        <w:rPr>
          <w:rFonts w:cs="Arial Narrow"/>
        </w:rPr>
        <w:t xml:space="preserve"> usterek</w:t>
      </w:r>
      <w:r>
        <w:rPr>
          <w:rFonts w:cs="Arial Narrow"/>
        </w:rPr>
        <w:t>, dokonywanie</w:t>
      </w:r>
      <w:r w:rsidRPr="00992F28">
        <w:rPr>
          <w:rFonts w:cs="Arial Narrow"/>
        </w:rPr>
        <w:t xml:space="preserve"> napraw oraz przeglądów w</w:t>
      </w:r>
      <w:r>
        <w:rPr>
          <w:rFonts w:cs="Arial Narrow"/>
        </w:rPr>
        <w:t> </w:t>
      </w:r>
      <w:r w:rsidRPr="00992F28">
        <w:rPr>
          <w:rFonts w:cs="Arial Narrow"/>
        </w:rPr>
        <w:t xml:space="preserve">trakcie trwania </w:t>
      </w:r>
      <w:r>
        <w:rPr>
          <w:rFonts w:cs="Arial Narrow"/>
        </w:rPr>
        <w:t>okresu rękojmi za wady i gwarancji.</w:t>
      </w:r>
    </w:p>
    <w:bookmarkEnd w:id="19"/>
    <w:p w14:paraId="4BC5C2CB" w14:textId="5D8860E6" w:rsidR="00FA0B49" w:rsidRDefault="00FA0B49" w:rsidP="00FD119F">
      <w:r w:rsidRPr="00FD119F">
        <w:rPr>
          <w:b/>
        </w:rPr>
        <w:t>Zamawiający wymaga, aby Wykonawca Zadania nr 7 wystawił Deklaracje Zgodności zgodnie z  przepisami ustawy z dnia 30 sierpnia 2002 r. o systemie oceny zgodności (tekst jednolity Dz. U. z 2021 r., poz. 1344) oraz aktami wykonawczymi do tej ustawy na poszczególne urządzenia technologiczne, jak i dla całej linii technologicznej, w terminie do 14 dni od zakończenia Prób Końcowych.</w:t>
      </w:r>
    </w:p>
    <w:p w14:paraId="176CFDDF" w14:textId="6B89057C" w:rsidR="00374D67" w:rsidRDefault="00374D67" w:rsidP="00374D67">
      <w:pPr>
        <w:pStyle w:val="Nagwek3"/>
      </w:pPr>
      <w:bookmarkStart w:id="21" w:name="_Toc98342752"/>
      <w:r>
        <w:t>Próby Końcowe</w:t>
      </w:r>
      <w:bookmarkEnd w:id="21"/>
    </w:p>
    <w:p w14:paraId="28DE428C" w14:textId="62C973C7" w:rsidR="00983040" w:rsidRPr="00BB2D4D" w:rsidRDefault="00983040" w:rsidP="00CA2EC3">
      <w:bookmarkStart w:id="22" w:name="_Hlk95923661"/>
      <w:r w:rsidRPr="00BB2D4D">
        <w:t xml:space="preserve">Zamawiający wymaga przeprowadzenia Prób Końcowych celem udowodnienia, że gwarantowane parametry technologiczne zostały osiągnięte w wyniku zaprojektowanych </w:t>
      </w:r>
      <w:r w:rsidR="00BE2A95" w:rsidRPr="00BB2D4D">
        <w:t>i</w:t>
      </w:r>
      <w:r w:rsidR="00BE2A95">
        <w:t> </w:t>
      </w:r>
      <w:r w:rsidR="00242F8C">
        <w:t>wykonanych</w:t>
      </w:r>
      <w:r w:rsidRPr="00BB2D4D">
        <w:t xml:space="preserve"> </w:t>
      </w:r>
      <w:r w:rsidR="007C052E">
        <w:t>r</w:t>
      </w:r>
      <w:r w:rsidRPr="00BB2D4D">
        <w:t xml:space="preserve">obót. Próby Końcowe </w:t>
      </w:r>
      <w:r w:rsidR="002A3B20">
        <w:t>muszą</w:t>
      </w:r>
      <w:r w:rsidRPr="00BB2D4D">
        <w:t xml:space="preserve"> być prowadzone zgodnie z przedłożoną propozycją procedur rozruchu zaakceptowaną przez Inspektora Nadzoru.</w:t>
      </w:r>
      <w:r w:rsidR="006E3606" w:rsidRPr="00BB2D4D">
        <w:t xml:space="preserve"> Próby polegają na ocenie rzeczywistego wykonania prac </w:t>
      </w:r>
      <w:r w:rsidR="004D7F68" w:rsidRPr="00BB2D4D">
        <w:t>w</w:t>
      </w:r>
      <w:r w:rsidR="004D7F68">
        <w:t> </w:t>
      </w:r>
      <w:r w:rsidR="006E3606" w:rsidRPr="00BB2D4D">
        <w:t xml:space="preserve">odniesieniu do ich zakresu, wymaganej jakości i przeznaczenia. </w:t>
      </w:r>
    </w:p>
    <w:p w14:paraId="71ABC302" w14:textId="18C0D24C" w:rsidR="00983040" w:rsidRPr="00BB2D4D" w:rsidRDefault="00983040" w:rsidP="00CA2EC3">
      <w:r w:rsidRPr="00BB2D4D">
        <w:t xml:space="preserve">Gotowość do przeprowadzenia </w:t>
      </w:r>
      <w:r w:rsidR="00295ABA">
        <w:t>p</w:t>
      </w:r>
      <w:r w:rsidRPr="00BB2D4D">
        <w:t xml:space="preserve">rób </w:t>
      </w:r>
      <w:r w:rsidR="00295ABA">
        <w:t>k</w:t>
      </w:r>
      <w:r w:rsidRPr="00BB2D4D">
        <w:t xml:space="preserve">ońcowych </w:t>
      </w:r>
      <w:r w:rsidR="002A3B20">
        <w:t>ma</w:t>
      </w:r>
      <w:r w:rsidRPr="00BB2D4D">
        <w:t xml:space="preserve"> być zgłoszona przez Wykonawcę nie później niż 14 dni przed planowanym terminem prowadzenia </w:t>
      </w:r>
      <w:r w:rsidR="00295ABA">
        <w:t>p</w:t>
      </w:r>
      <w:r w:rsidRPr="00BB2D4D">
        <w:t xml:space="preserve">rób. Próby </w:t>
      </w:r>
      <w:r w:rsidR="00295ABA">
        <w:t>k</w:t>
      </w:r>
      <w:r w:rsidRPr="00BB2D4D">
        <w:t xml:space="preserve">ońcowe </w:t>
      </w:r>
      <w:r w:rsidR="002A3B20">
        <w:t>muszą</w:t>
      </w:r>
      <w:r w:rsidRPr="00BB2D4D">
        <w:t xml:space="preserve"> być prowadzone zgodnie z</w:t>
      </w:r>
      <w:r w:rsidR="003A040E">
        <w:t> </w:t>
      </w:r>
      <w:r w:rsidRPr="00BB2D4D">
        <w:t>przedłożoną propozycją procedur</w:t>
      </w:r>
      <w:r w:rsidR="008B7E99" w:rsidRPr="008B7E99">
        <w:t xml:space="preserve"> </w:t>
      </w:r>
      <w:r w:rsidR="008B7E99" w:rsidRPr="00BB2D4D">
        <w:t>rozruchu</w:t>
      </w:r>
      <w:r w:rsidRPr="00BB2D4D">
        <w:t xml:space="preserve">, którą Wykonawca przedstawi Inspektorowi </w:t>
      </w:r>
      <w:r w:rsidR="00A45AA6">
        <w:t>N</w:t>
      </w:r>
      <w:r w:rsidRPr="00BB2D4D">
        <w:t xml:space="preserve">adzoru najpóźniej na 30 dni przed planowanym terminem przeprowadzenia rozruchu technologicznego. </w:t>
      </w:r>
    </w:p>
    <w:p w14:paraId="65650EDF" w14:textId="3850691A" w:rsidR="00983040" w:rsidRPr="00BB2D4D" w:rsidRDefault="00983040" w:rsidP="00CA2EC3">
      <w:r w:rsidRPr="00BB2D4D">
        <w:t xml:space="preserve">Wymagania dotyczące Prób Końcowych opisuje szczegółowo rozdział 3.3 niniejszego </w:t>
      </w:r>
      <w:r w:rsidR="0013560B">
        <w:t>PFU.</w:t>
      </w:r>
    </w:p>
    <w:p w14:paraId="70F8779F" w14:textId="2E0DE808" w:rsidR="00983040" w:rsidRPr="00BB2D4D" w:rsidRDefault="00983040" w:rsidP="00CA2EC3">
      <w:r w:rsidRPr="00BB2D4D">
        <w:t xml:space="preserve">Próby Końcowe </w:t>
      </w:r>
      <w:r w:rsidR="002A3B20">
        <w:t>mają</w:t>
      </w:r>
      <w:r w:rsidRPr="00BB2D4D">
        <w:t xml:space="preserve"> być prowadzone w </w:t>
      </w:r>
      <w:r w:rsidR="00BB2D4D" w:rsidRPr="00BB2D4D">
        <w:t>trzec</w:t>
      </w:r>
      <w:r w:rsidRPr="00BB2D4D">
        <w:t>h (</w:t>
      </w:r>
      <w:r w:rsidR="00BB2D4D" w:rsidRPr="00BB2D4D">
        <w:t>3</w:t>
      </w:r>
      <w:r w:rsidRPr="00BB2D4D">
        <w:t>) fazach, jako:</w:t>
      </w:r>
    </w:p>
    <w:p w14:paraId="0711FD36" w14:textId="6C58E3AF" w:rsidR="00983040" w:rsidRPr="00BB2D4D" w:rsidRDefault="00CA2EC3" w:rsidP="00120272">
      <w:pPr>
        <w:pStyle w:val="Akapitzlist"/>
        <w:numPr>
          <w:ilvl w:val="0"/>
          <w:numId w:val="41"/>
        </w:numPr>
      </w:pPr>
      <w:r>
        <w:t>p</w:t>
      </w:r>
      <w:r w:rsidR="006E3606" w:rsidRPr="00BB2D4D">
        <w:t>róby przedrozruchowe,</w:t>
      </w:r>
    </w:p>
    <w:p w14:paraId="2C819F39" w14:textId="027901BC" w:rsidR="00A00889" w:rsidRPr="00BB2D4D" w:rsidRDefault="00CA2EC3" w:rsidP="00120272">
      <w:pPr>
        <w:pStyle w:val="Akapitzlist"/>
        <w:numPr>
          <w:ilvl w:val="0"/>
          <w:numId w:val="41"/>
        </w:numPr>
      </w:pPr>
      <w:r>
        <w:t>p</w:t>
      </w:r>
      <w:r w:rsidR="00A00889" w:rsidRPr="00BB2D4D">
        <w:t xml:space="preserve">róby rozruchowe bez odpadów, </w:t>
      </w:r>
    </w:p>
    <w:p w14:paraId="582BAA34" w14:textId="6F2FEE65" w:rsidR="00983040" w:rsidRPr="00BB2D4D" w:rsidRDefault="00983040" w:rsidP="00120272">
      <w:pPr>
        <w:pStyle w:val="Akapitzlist"/>
        <w:numPr>
          <w:ilvl w:val="0"/>
          <w:numId w:val="41"/>
        </w:numPr>
      </w:pPr>
      <w:r w:rsidRPr="00BB2D4D">
        <w:t>rozruch technologiczny</w:t>
      </w:r>
      <w:r w:rsidR="00A00889" w:rsidRPr="00BB2D4D">
        <w:t xml:space="preserve"> z odpadami</w:t>
      </w:r>
      <w:r w:rsidR="00CA2EC3">
        <w:t>,</w:t>
      </w:r>
    </w:p>
    <w:p w14:paraId="4DB41226" w14:textId="2B4347EF" w:rsidR="00983040" w:rsidRPr="00BB2D4D" w:rsidRDefault="00983040" w:rsidP="00CA2EC3">
      <w:r w:rsidRPr="00BB2D4D">
        <w:t xml:space="preserve">W czasie Prób Końcowych </w:t>
      </w:r>
      <w:r w:rsidR="00CA36BA">
        <w:t>ma</w:t>
      </w:r>
      <w:r w:rsidRPr="00BB2D4D">
        <w:t xml:space="preserve"> być prowadzony Dziennik Prób, do którego </w:t>
      </w:r>
      <w:r w:rsidR="002A3B20">
        <w:t>będą</w:t>
      </w:r>
      <w:r w:rsidRPr="00BB2D4D">
        <w:t xml:space="preserve"> na bieżąco dokonywane wpisy dotyczące prowadzonych Prób.</w:t>
      </w:r>
    </w:p>
    <w:p w14:paraId="39F509F1" w14:textId="3184E959" w:rsidR="00980815" w:rsidRDefault="00980815" w:rsidP="00980815">
      <w:r w:rsidRPr="00BB2D4D">
        <w:t xml:space="preserve">Próby </w:t>
      </w:r>
      <w:r>
        <w:t>przedrozruchowe</w:t>
      </w:r>
      <w:r w:rsidRPr="00BB2D4D">
        <w:t xml:space="preserve"> uważać się będzie za zakończone, jeżeli wszystkie </w:t>
      </w:r>
      <w:r w:rsidR="00295ABA">
        <w:t>u</w:t>
      </w:r>
      <w:r w:rsidRPr="00BB2D4D">
        <w:t>rządzenia zostały uruchomione zgodnie z wymaganiami technologicznymi instalacji i ich praca przebiegała bez zastrzeżeń, a po upływie 2 dni ich pracy (bez dłuższych przerw</w:t>
      </w:r>
      <w:r w:rsidR="00B356A8">
        <w:t>, przekraczających 1 h</w:t>
      </w:r>
      <w:r w:rsidRPr="00BB2D4D">
        <w:t>) nie wystąpiły usterki.</w:t>
      </w:r>
    </w:p>
    <w:p w14:paraId="2FC11D55" w14:textId="6A743F7B" w:rsidR="003E236A" w:rsidRPr="00BB2D4D" w:rsidRDefault="007A6467" w:rsidP="00980815">
      <w:r>
        <w:t>W czasie Prób Końcowych musi być prowadzony Dziennik Prób, do którego będą na bieżąco dokonywane wpisy dotyczące prowadzonych Prób.</w:t>
      </w:r>
    </w:p>
    <w:p w14:paraId="1029254F" w14:textId="7A6C51F0" w:rsidR="00983040" w:rsidRPr="00BB2D4D" w:rsidRDefault="00983040" w:rsidP="00CA2EC3">
      <w:r w:rsidRPr="00BB2D4D">
        <w:t xml:space="preserve">Niezwłocznie po </w:t>
      </w:r>
      <w:r w:rsidR="00C36A8E">
        <w:t>próbach rozruchowych bez odpadów</w:t>
      </w:r>
      <w:r w:rsidRPr="00BB2D4D">
        <w:t xml:space="preserve"> należy przeprowadzić rozruch technologiczny, któr</w:t>
      </w:r>
      <w:r w:rsidR="00242444">
        <w:t xml:space="preserve">ego czas trwania </w:t>
      </w:r>
      <w:r w:rsidRPr="00BB2D4D">
        <w:t xml:space="preserve">nie </w:t>
      </w:r>
      <w:r w:rsidR="00CA36BA">
        <w:t>może</w:t>
      </w:r>
      <w:r w:rsidRPr="00BB2D4D">
        <w:t xml:space="preserve"> być krótszy niż </w:t>
      </w:r>
      <w:r w:rsidR="00D37FE2" w:rsidRPr="00BB2D4D">
        <w:t>zakładany czas prowadzenia dwóch kolejnych cykli stabilizacji</w:t>
      </w:r>
      <w:r w:rsidR="00CA2EC3">
        <w:t xml:space="preserve"> </w:t>
      </w:r>
      <w:r w:rsidR="00444623">
        <w:t>lub</w:t>
      </w:r>
      <w:r w:rsidR="00D37FE2" w:rsidRPr="00BB2D4D">
        <w:t xml:space="preserve"> kompostowania. Prowadzenie procesu w tym czasie pozwoli na</w:t>
      </w:r>
      <w:r w:rsidRPr="00BB2D4D">
        <w:t xml:space="preserve"> wykazani</w:t>
      </w:r>
      <w:r w:rsidR="00D37FE2" w:rsidRPr="00BB2D4D">
        <w:t>e</w:t>
      </w:r>
      <w:r w:rsidRPr="00BB2D4D">
        <w:t xml:space="preserve"> </w:t>
      </w:r>
      <w:r w:rsidR="00E34E75">
        <w:t>spełnienia</w:t>
      </w:r>
      <w:r w:rsidR="00D37FE2" w:rsidRPr="00BB2D4D">
        <w:t xml:space="preserve"> przez instalację </w:t>
      </w:r>
      <w:r w:rsidRPr="00BB2D4D">
        <w:t>wymaganych parametrów technologicznych.</w:t>
      </w:r>
    </w:p>
    <w:p w14:paraId="1588F196" w14:textId="45103AC3" w:rsidR="00983040" w:rsidRPr="00BB2D4D" w:rsidRDefault="00983040" w:rsidP="00CA2EC3">
      <w:r w:rsidRPr="00BB2D4D">
        <w:t xml:space="preserve">Obsługa instalacji w czasie </w:t>
      </w:r>
      <w:r w:rsidR="009F19C8">
        <w:t>p</w:t>
      </w:r>
      <w:r w:rsidRPr="00BB2D4D">
        <w:t xml:space="preserve">rób </w:t>
      </w:r>
      <w:r w:rsidR="009F19C8">
        <w:t>k</w:t>
      </w:r>
      <w:r w:rsidRPr="00BB2D4D">
        <w:t xml:space="preserve">ońcowych winna być prowadzona przez </w:t>
      </w:r>
      <w:r w:rsidR="00D05134">
        <w:t>pracowników wskazanych</w:t>
      </w:r>
      <w:r w:rsidR="00866EB6">
        <w:t xml:space="preserve"> przez </w:t>
      </w:r>
      <w:r w:rsidRPr="00BB2D4D">
        <w:t>Zamawiającego pod kierunkiem i nadzorem Wykonawcy</w:t>
      </w:r>
      <w:r w:rsidR="00D37FE2" w:rsidRPr="00BB2D4D">
        <w:t xml:space="preserve"> co będzie jednocześnie traktowane jako forma dodatkowego szkolenia.</w:t>
      </w:r>
    </w:p>
    <w:p w14:paraId="35B88496" w14:textId="6DA19C17" w:rsidR="00983040" w:rsidRPr="00BB2D4D" w:rsidRDefault="00983040" w:rsidP="00CA2EC3">
      <w:r w:rsidRPr="00BB2D4D">
        <w:t xml:space="preserve">Po pomyślnym ukończeniu </w:t>
      </w:r>
      <w:r w:rsidR="00D10ED9">
        <w:t>P</w:t>
      </w:r>
      <w:r w:rsidR="00D10ED9" w:rsidRPr="00BB2D4D">
        <w:t xml:space="preserve">rób </w:t>
      </w:r>
      <w:r w:rsidR="00D10ED9">
        <w:t>K</w:t>
      </w:r>
      <w:r w:rsidR="00D10ED9" w:rsidRPr="00BB2D4D">
        <w:t xml:space="preserve">ońcowych </w:t>
      </w:r>
      <w:r w:rsidRPr="00BB2D4D">
        <w:t xml:space="preserve">Wykonawca sporządzi protokół ich zakończenia i przedłoży Inspektorowi </w:t>
      </w:r>
      <w:r w:rsidR="009F19C8">
        <w:t>n</w:t>
      </w:r>
      <w:r w:rsidRPr="00BB2D4D">
        <w:t xml:space="preserve">adzoru oświadczenie o gotowości do </w:t>
      </w:r>
      <w:r w:rsidR="009F19C8">
        <w:t>p</w:t>
      </w:r>
      <w:r w:rsidRPr="00BB2D4D">
        <w:t xml:space="preserve">rzejęcia </w:t>
      </w:r>
      <w:r w:rsidR="009F19C8">
        <w:t>r</w:t>
      </w:r>
      <w:r w:rsidRPr="00BB2D4D">
        <w:t>obót przez Zamawiającego.</w:t>
      </w:r>
    </w:p>
    <w:p w14:paraId="25718EAD" w14:textId="7E79C2DF" w:rsidR="00374D67" w:rsidRPr="00B44AF3" w:rsidRDefault="00374D67" w:rsidP="00374D67">
      <w:pPr>
        <w:pStyle w:val="Nagwek3"/>
        <w:rPr>
          <w:color w:val="00B0F0"/>
        </w:rPr>
      </w:pPr>
      <w:bookmarkStart w:id="23" w:name="_Toc98342753"/>
      <w:bookmarkEnd w:id="22"/>
      <w:r w:rsidRPr="00B44AF3">
        <w:rPr>
          <w:color w:val="00B0F0"/>
        </w:rPr>
        <w:lastRenderedPageBreak/>
        <w:t xml:space="preserve">Szkolenie </w:t>
      </w:r>
      <w:r w:rsidR="00F17CE9" w:rsidRPr="00F17CE9">
        <w:rPr>
          <w:color w:val="00B0F0"/>
        </w:rPr>
        <w:t xml:space="preserve">pracowników wskazanych </w:t>
      </w:r>
      <w:r w:rsidR="001457A6">
        <w:rPr>
          <w:color w:val="00B0F0"/>
        </w:rPr>
        <w:t>przez</w:t>
      </w:r>
      <w:r w:rsidRPr="00B44AF3">
        <w:rPr>
          <w:color w:val="00B0F0"/>
        </w:rPr>
        <w:t xml:space="preserve"> Zamawiającego</w:t>
      </w:r>
      <w:bookmarkEnd w:id="23"/>
    </w:p>
    <w:p w14:paraId="622DDD07" w14:textId="2AA2B047" w:rsidR="00983040" w:rsidRPr="00B44AF3" w:rsidRDefault="00983040" w:rsidP="00983040">
      <w:bookmarkStart w:id="24" w:name="_Hlk95923787"/>
      <w:r w:rsidRPr="00B44AF3">
        <w:t xml:space="preserve">W czasie przeprowadzania </w:t>
      </w:r>
      <w:r w:rsidR="009F19C8" w:rsidRPr="00B44AF3">
        <w:t>prób końcowych</w:t>
      </w:r>
      <w:r w:rsidRPr="00B44AF3">
        <w:t xml:space="preserve">, Wykonawca przeszkoli </w:t>
      </w:r>
      <w:r w:rsidR="008A437A">
        <w:t xml:space="preserve">maksymalnie 8 </w:t>
      </w:r>
      <w:r w:rsidR="00F17CE9" w:rsidRPr="00F17CE9">
        <w:t xml:space="preserve">pracowników wskazanych </w:t>
      </w:r>
      <w:r w:rsidR="001457A6">
        <w:t xml:space="preserve">przez </w:t>
      </w:r>
      <w:r w:rsidRPr="00B44AF3">
        <w:t>Zamawiającego do obsługi instalacji</w:t>
      </w:r>
      <w:r w:rsidR="00477FD2">
        <w:t>.</w:t>
      </w:r>
    </w:p>
    <w:p w14:paraId="1D58BE3B" w14:textId="50635F79" w:rsidR="00374D67" w:rsidRDefault="00983040" w:rsidP="00374D67">
      <w:r w:rsidRPr="00B44AF3">
        <w:t xml:space="preserve">Szkolenie </w:t>
      </w:r>
      <w:r w:rsidR="00795B28">
        <w:t>musi</w:t>
      </w:r>
      <w:r w:rsidRPr="00B44AF3">
        <w:t xml:space="preserve"> się zakończyć wystawieniem przez Wykonawcę stosownych zaświadczeń, potwierdzających należyte przeszkolenie.</w:t>
      </w:r>
      <w:bookmarkEnd w:id="24"/>
    </w:p>
    <w:p w14:paraId="1E975286" w14:textId="77777777" w:rsidR="00671815" w:rsidRDefault="00671815" w:rsidP="00671815">
      <w:pPr>
        <w:pStyle w:val="Nagwek2"/>
      </w:pPr>
      <w:bookmarkStart w:id="25" w:name="_Toc98342754"/>
      <w:r>
        <w:t>Termin realizacji Zadania</w:t>
      </w:r>
      <w:bookmarkEnd w:id="25"/>
    </w:p>
    <w:p w14:paraId="2E45A5A3" w14:textId="0282860D" w:rsidR="00671815" w:rsidRDefault="26244D5C" w:rsidP="00671815">
      <w:r>
        <w:t>Zakładane</w:t>
      </w:r>
      <w:r w:rsidR="00671815" w:rsidRPr="0091285C">
        <w:t xml:space="preserve"> terminy realizacji poszczególnych zakresów wchodzących w skład </w:t>
      </w:r>
      <w:r w:rsidR="009F19C8">
        <w:t>z</w:t>
      </w:r>
      <w:r w:rsidR="00671815" w:rsidRPr="0091285C">
        <w:t>adania przedstawia poniższa tabela.</w:t>
      </w:r>
    </w:p>
    <w:p w14:paraId="40F03894" w14:textId="766C1A93" w:rsidR="00671815" w:rsidRDefault="00610ED1" w:rsidP="00610ED1">
      <w:pPr>
        <w:pStyle w:val="Legenda"/>
      </w:pPr>
      <w:bookmarkStart w:id="26" w:name="_Toc97061598"/>
      <w:bookmarkStart w:id="27" w:name="_Toc97726844"/>
      <w:r>
        <w:t xml:space="preserve">Tabela </w:t>
      </w:r>
      <w:r>
        <w:fldChar w:fldCharType="begin"/>
      </w:r>
      <w:r>
        <w:instrText>SEQ Tabela \* ARABIC</w:instrText>
      </w:r>
      <w:r>
        <w:fldChar w:fldCharType="separate"/>
      </w:r>
      <w:r w:rsidR="00E41CFD">
        <w:rPr>
          <w:noProof/>
        </w:rPr>
        <w:t>2</w:t>
      </w:r>
      <w:r>
        <w:fldChar w:fldCharType="end"/>
      </w:r>
      <w:r>
        <w:tab/>
      </w:r>
      <w:r w:rsidR="00671815">
        <w:t>Terminy realizacji Zadania</w:t>
      </w:r>
      <w:bookmarkEnd w:id="26"/>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5786"/>
        <w:gridCol w:w="2755"/>
      </w:tblGrid>
      <w:tr w:rsidR="00FF4DD8" w:rsidRPr="000F1172" w14:paraId="5D6482C9" w14:textId="77777777" w:rsidTr="00C515DD">
        <w:trPr>
          <w:trHeight w:val="20"/>
          <w:tblHeader/>
        </w:trPr>
        <w:tc>
          <w:tcPr>
            <w:tcW w:w="287" w:type="pct"/>
            <w:noWrap/>
            <w:hideMark/>
          </w:tcPr>
          <w:p w14:paraId="1AD1F727" w14:textId="68B9C38B" w:rsidR="003E7D5D" w:rsidRPr="000F1172" w:rsidRDefault="003E7D5D" w:rsidP="003E7D5D">
            <w:pPr>
              <w:spacing w:before="40" w:after="40" w:line="240" w:lineRule="auto"/>
              <w:jc w:val="center"/>
              <w:rPr>
                <w:b/>
                <w:bCs/>
                <w:sz w:val="18"/>
                <w:szCs w:val="18"/>
              </w:rPr>
            </w:pPr>
            <w:r w:rsidRPr="000F1172">
              <w:rPr>
                <w:b/>
                <w:bCs/>
                <w:sz w:val="18"/>
                <w:szCs w:val="18"/>
              </w:rPr>
              <w:t>l</w:t>
            </w:r>
            <w:r w:rsidR="007D4B6E">
              <w:rPr>
                <w:b/>
                <w:bCs/>
                <w:sz w:val="18"/>
                <w:szCs w:val="18"/>
              </w:rPr>
              <w:t>.</w:t>
            </w:r>
            <w:r w:rsidRPr="000F1172">
              <w:rPr>
                <w:b/>
                <w:bCs/>
                <w:sz w:val="18"/>
                <w:szCs w:val="18"/>
              </w:rPr>
              <w:t>p</w:t>
            </w:r>
            <w:r w:rsidR="007D4B6E">
              <w:rPr>
                <w:b/>
                <w:bCs/>
                <w:sz w:val="18"/>
                <w:szCs w:val="18"/>
              </w:rPr>
              <w:t>.</w:t>
            </w:r>
          </w:p>
        </w:tc>
        <w:tc>
          <w:tcPr>
            <w:tcW w:w="3193" w:type="pct"/>
            <w:hideMark/>
          </w:tcPr>
          <w:p w14:paraId="04034C91" w14:textId="77777777" w:rsidR="003E7D5D" w:rsidRPr="001F6B1D" w:rsidRDefault="003E7D5D" w:rsidP="003E7D5D">
            <w:pPr>
              <w:spacing w:before="40" w:after="40" w:line="240" w:lineRule="auto"/>
              <w:jc w:val="center"/>
              <w:rPr>
                <w:b/>
                <w:bCs/>
                <w:sz w:val="18"/>
                <w:szCs w:val="18"/>
              </w:rPr>
            </w:pPr>
            <w:r w:rsidRPr="001F6B1D">
              <w:rPr>
                <w:b/>
                <w:bCs/>
                <w:sz w:val="18"/>
                <w:szCs w:val="18"/>
              </w:rPr>
              <w:t>zakres</w:t>
            </w:r>
          </w:p>
        </w:tc>
        <w:tc>
          <w:tcPr>
            <w:tcW w:w="1520" w:type="pct"/>
            <w:noWrap/>
            <w:hideMark/>
          </w:tcPr>
          <w:p w14:paraId="0D9D0F66" w14:textId="77777777" w:rsidR="003E7D5D" w:rsidRPr="000F1172" w:rsidRDefault="003E7D5D" w:rsidP="003E7D5D">
            <w:pPr>
              <w:spacing w:before="40" w:after="40" w:line="240" w:lineRule="auto"/>
              <w:jc w:val="center"/>
              <w:rPr>
                <w:b/>
                <w:bCs/>
                <w:sz w:val="18"/>
                <w:szCs w:val="18"/>
              </w:rPr>
            </w:pPr>
            <w:r w:rsidRPr="000F1172">
              <w:rPr>
                <w:b/>
                <w:bCs/>
                <w:sz w:val="18"/>
                <w:szCs w:val="18"/>
              </w:rPr>
              <w:t>czas (w miesiącach od zawarcia umowy)</w:t>
            </w:r>
          </w:p>
        </w:tc>
      </w:tr>
      <w:tr w:rsidR="00FF4DD8" w:rsidRPr="000F1172" w14:paraId="64B10A4D" w14:textId="77777777" w:rsidTr="00C515DD">
        <w:trPr>
          <w:trHeight w:val="20"/>
        </w:trPr>
        <w:tc>
          <w:tcPr>
            <w:tcW w:w="287" w:type="pct"/>
            <w:noWrap/>
            <w:hideMark/>
          </w:tcPr>
          <w:p w14:paraId="73FA44D7" w14:textId="77777777" w:rsidR="003E7D5D" w:rsidRPr="000F1172" w:rsidRDefault="003E7D5D" w:rsidP="003E7D5D">
            <w:pPr>
              <w:spacing w:before="40" w:after="40" w:line="240" w:lineRule="auto"/>
              <w:jc w:val="center"/>
              <w:rPr>
                <w:sz w:val="18"/>
                <w:szCs w:val="18"/>
              </w:rPr>
            </w:pPr>
            <w:r w:rsidRPr="000F1172">
              <w:rPr>
                <w:sz w:val="18"/>
                <w:szCs w:val="18"/>
              </w:rPr>
              <w:t>1</w:t>
            </w:r>
          </w:p>
        </w:tc>
        <w:tc>
          <w:tcPr>
            <w:tcW w:w="3193" w:type="pct"/>
            <w:hideMark/>
          </w:tcPr>
          <w:p w14:paraId="632FD48E" w14:textId="1D4848DC" w:rsidR="003E7D5D" w:rsidRPr="001F6B1D" w:rsidRDefault="001F6B1D" w:rsidP="009F19C8">
            <w:pPr>
              <w:spacing w:before="40" w:after="40" w:line="240" w:lineRule="auto"/>
              <w:jc w:val="left"/>
              <w:rPr>
                <w:sz w:val="18"/>
                <w:szCs w:val="18"/>
              </w:rPr>
            </w:pPr>
            <w:r w:rsidRPr="001F6B1D">
              <w:rPr>
                <w:sz w:val="18"/>
                <w:szCs w:val="18"/>
              </w:rPr>
              <w:t>O</w:t>
            </w:r>
            <w:r w:rsidR="008A437A" w:rsidRPr="00FD119F">
              <w:rPr>
                <w:sz w:val="18"/>
                <w:szCs w:val="18"/>
              </w:rPr>
              <w:t>pracowanie projektu technologicznego kompostowni bioodpadów z funkcją stabilizacji tlenowej frakcji podsitowej wydzielonej w części mechanicznej procesu mechaniczno-biologicznego przetwarzania zmieszanych odpadów komunalnych</w:t>
            </w:r>
            <w:r w:rsidR="0011041D">
              <w:rPr>
                <w:sz w:val="18"/>
                <w:szCs w:val="18"/>
              </w:rPr>
              <w:t xml:space="preserve">, w zakresie wskazanym </w:t>
            </w:r>
            <w:r w:rsidR="001319F1">
              <w:rPr>
                <w:sz w:val="18"/>
                <w:szCs w:val="18"/>
              </w:rPr>
              <w:t>w rozdziale 1.3.1.1</w:t>
            </w:r>
            <w:r w:rsidR="008405D3">
              <w:rPr>
                <w:sz w:val="18"/>
                <w:szCs w:val="18"/>
              </w:rPr>
              <w:t xml:space="preserve"> punkt 1, podpunkty [1] do [11]</w:t>
            </w:r>
          </w:p>
        </w:tc>
        <w:tc>
          <w:tcPr>
            <w:tcW w:w="1520" w:type="pct"/>
            <w:noWrap/>
            <w:hideMark/>
          </w:tcPr>
          <w:p w14:paraId="3CFA2D85" w14:textId="211DAA49" w:rsidR="003E7D5D" w:rsidRPr="000F1172" w:rsidRDefault="00C7648C" w:rsidP="003E7D5D">
            <w:pPr>
              <w:spacing w:before="40" w:after="40" w:line="240" w:lineRule="auto"/>
              <w:jc w:val="center"/>
              <w:rPr>
                <w:sz w:val="18"/>
                <w:szCs w:val="18"/>
              </w:rPr>
            </w:pPr>
            <w:r w:rsidRPr="000F1172">
              <w:rPr>
                <w:sz w:val="18"/>
                <w:szCs w:val="18"/>
              </w:rPr>
              <w:t>2</w:t>
            </w:r>
          </w:p>
        </w:tc>
      </w:tr>
      <w:tr w:rsidR="00F83AAA" w:rsidRPr="000F1172" w14:paraId="66E1D931" w14:textId="77777777" w:rsidTr="00C515DD">
        <w:trPr>
          <w:trHeight w:val="20"/>
        </w:trPr>
        <w:tc>
          <w:tcPr>
            <w:tcW w:w="287" w:type="pct"/>
            <w:noWrap/>
          </w:tcPr>
          <w:p w14:paraId="1BADC686" w14:textId="79DAE3E5" w:rsidR="00F83AAA" w:rsidRPr="000F1172" w:rsidRDefault="00C515DD" w:rsidP="003E7D5D">
            <w:pPr>
              <w:spacing w:before="40" w:after="40" w:line="240" w:lineRule="auto"/>
              <w:jc w:val="center"/>
              <w:rPr>
                <w:sz w:val="18"/>
                <w:szCs w:val="18"/>
              </w:rPr>
            </w:pPr>
            <w:r>
              <w:rPr>
                <w:sz w:val="18"/>
                <w:szCs w:val="18"/>
              </w:rPr>
              <w:t>2</w:t>
            </w:r>
          </w:p>
        </w:tc>
        <w:tc>
          <w:tcPr>
            <w:tcW w:w="3193" w:type="pct"/>
          </w:tcPr>
          <w:p w14:paraId="74A5CCEE" w14:textId="625D980D" w:rsidR="00F83AAA" w:rsidRPr="001F6B1D" w:rsidRDefault="00F83AAA" w:rsidP="009F19C8">
            <w:pPr>
              <w:spacing w:before="40" w:after="40" w:line="240" w:lineRule="auto"/>
              <w:jc w:val="left"/>
              <w:rPr>
                <w:sz w:val="18"/>
                <w:szCs w:val="18"/>
              </w:rPr>
            </w:pPr>
            <w:r w:rsidRPr="001F6B1D">
              <w:rPr>
                <w:sz w:val="18"/>
                <w:szCs w:val="18"/>
              </w:rPr>
              <w:t>Opracowanie projektu budowlanego dla budowy instalacji do kompostowania bioodpadów</w:t>
            </w:r>
          </w:p>
        </w:tc>
        <w:tc>
          <w:tcPr>
            <w:tcW w:w="1520" w:type="pct"/>
            <w:noWrap/>
          </w:tcPr>
          <w:p w14:paraId="17B3C6E4" w14:textId="0A1A72F6" w:rsidR="00F83AAA" w:rsidRPr="000F1172" w:rsidRDefault="00C7648C" w:rsidP="003E7D5D">
            <w:pPr>
              <w:spacing w:before="40" w:after="40" w:line="240" w:lineRule="auto"/>
              <w:jc w:val="center"/>
              <w:rPr>
                <w:sz w:val="18"/>
                <w:szCs w:val="18"/>
              </w:rPr>
            </w:pPr>
            <w:r w:rsidRPr="000F1172">
              <w:rPr>
                <w:sz w:val="18"/>
                <w:szCs w:val="18"/>
              </w:rPr>
              <w:t>3</w:t>
            </w:r>
          </w:p>
        </w:tc>
      </w:tr>
      <w:tr w:rsidR="00FF4DD8" w:rsidRPr="000F1172" w14:paraId="143D36A7" w14:textId="77777777" w:rsidTr="00C515DD">
        <w:trPr>
          <w:trHeight w:val="20"/>
        </w:trPr>
        <w:tc>
          <w:tcPr>
            <w:tcW w:w="287" w:type="pct"/>
            <w:noWrap/>
            <w:hideMark/>
          </w:tcPr>
          <w:p w14:paraId="190B50B9" w14:textId="77777777" w:rsidR="003E7D5D" w:rsidRPr="000F1172" w:rsidRDefault="003E7D5D" w:rsidP="003E7D5D">
            <w:pPr>
              <w:spacing w:before="40" w:after="40" w:line="240" w:lineRule="auto"/>
              <w:jc w:val="center"/>
              <w:rPr>
                <w:sz w:val="18"/>
                <w:szCs w:val="18"/>
              </w:rPr>
            </w:pPr>
            <w:r w:rsidRPr="000F1172">
              <w:rPr>
                <w:sz w:val="18"/>
                <w:szCs w:val="18"/>
              </w:rPr>
              <w:t>3</w:t>
            </w:r>
          </w:p>
        </w:tc>
        <w:tc>
          <w:tcPr>
            <w:tcW w:w="3193" w:type="pct"/>
            <w:hideMark/>
          </w:tcPr>
          <w:p w14:paraId="622495C8" w14:textId="3E1E9E9C" w:rsidR="003E7D5D" w:rsidRPr="001F6B1D" w:rsidRDefault="007C052E" w:rsidP="003E7D5D">
            <w:pPr>
              <w:spacing w:before="40" w:after="40" w:line="240" w:lineRule="auto"/>
              <w:jc w:val="left"/>
              <w:rPr>
                <w:sz w:val="18"/>
                <w:szCs w:val="18"/>
              </w:rPr>
            </w:pPr>
            <w:r w:rsidRPr="001F6B1D">
              <w:rPr>
                <w:sz w:val="18"/>
                <w:szCs w:val="18"/>
              </w:rPr>
              <w:t>W</w:t>
            </w:r>
            <w:r w:rsidR="003E7D5D" w:rsidRPr="001F6B1D">
              <w:rPr>
                <w:sz w:val="18"/>
                <w:szCs w:val="18"/>
              </w:rPr>
              <w:t>ystąpienie z upoważnienia Zamawiającego z wnioskiem o</w:t>
            </w:r>
            <w:r w:rsidR="00150500" w:rsidRPr="001F6B1D">
              <w:rPr>
                <w:sz w:val="18"/>
                <w:szCs w:val="18"/>
              </w:rPr>
              <w:t> </w:t>
            </w:r>
            <w:r w:rsidR="003E7D5D" w:rsidRPr="001F6B1D">
              <w:rPr>
                <w:sz w:val="18"/>
                <w:szCs w:val="18"/>
              </w:rPr>
              <w:t>wydanie decyzji o ustaleniu lokalizacji inwestycji celu publicznego i uzyskanie tej decyzji</w:t>
            </w:r>
          </w:p>
        </w:tc>
        <w:tc>
          <w:tcPr>
            <w:tcW w:w="1520" w:type="pct"/>
            <w:noWrap/>
            <w:hideMark/>
          </w:tcPr>
          <w:p w14:paraId="30930BEC" w14:textId="77777777" w:rsidR="003E7D5D" w:rsidRPr="000F1172" w:rsidRDefault="003E7D5D" w:rsidP="003E7D5D">
            <w:pPr>
              <w:spacing w:before="40" w:after="40" w:line="240" w:lineRule="auto"/>
              <w:jc w:val="center"/>
              <w:rPr>
                <w:sz w:val="18"/>
                <w:szCs w:val="18"/>
              </w:rPr>
            </w:pPr>
            <w:r w:rsidRPr="000F1172">
              <w:rPr>
                <w:sz w:val="18"/>
                <w:szCs w:val="18"/>
              </w:rPr>
              <w:t>5</w:t>
            </w:r>
          </w:p>
        </w:tc>
      </w:tr>
      <w:tr w:rsidR="00FF4DD8" w:rsidRPr="000F1172" w14:paraId="31C3D928" w14:textId="77777777" w:rsidTr="00C515DD">
        <w:trPr>
          <w:trHeight w:val="20"/>
        </w:trPr>
        <w:tc>
          <w:tcPr>
            <w:tcW w:w="287" w:type="pct"/>
            <w:noWrap/>
            <w:hideMark/>
          </w:tcPr>
          <w:p w14:paraId="0B6656F3" w14:textId="77777777" w:rsidR="003E7D5D" w:rsidRPr="000F1172" w:rsidRDefault="003E7D5D" w:rsidP="003E7D5D">
            <w:pPr>
              <w:spacing w:before="40" w:after="40" w:line="240" w:lineRule="auto"/>
              <w:jc w:val="center"/>
              <w:rPr>
                <w:sz w:val="18"/>
                <w:szCs w:val="18"/>
              </w:rPr>
            </w:pPr>
            <w:r w:rsidRPr="000F1172">
              <w:rPr>
                <w:sz w:val="18"/>
                <w:szCs w:val="18"/>
              </w:rPr>
              <w:t>4</w:t>
            </w:r>
          </w:p>
        </w:tc>
        <w:tc>
          <w:tcPr>
            <w:tcW w:w="3193" w:type="pct"/>
            <w:hideMark/>
          </w:tcPr>
          <w:p w14:paraId="7022572E" w14:textId="614FEC29" w:rsidR="003E7D5D" w:rsidRPr="001F6B1D" w:rsidRDefault="008A437A" w:rsidP="008A437A">
            <w:pPr>
              <w:spacing w:before="40" w:after="40" w:line="240" w:lineRule="auto"/>
              <w:jc w:val="left"/>
              <w:rPr>
                <w:sz w:val="18"/>
                <w:szCs w:val="18"/>
              </w:rPr>
            </w:pPr>
            <w:r w:rsidRPr="001F6B1D">
              <w:rPr>
                <w:sz w:val="18"/>
                <w:szCs w:val="18"/>
              </w:rPr>
              <w:t xml:space="preserve">Wystąpienie z upoważnienia Zamawiającego z wnioskiem o wydanie </w:t>
            </w:r>
            <w:r w:rsidR="003E7D5D" w:rsidRPr="001F6B1D">
              <w:rPr>
                <w:sz w:val="18"/>
                <w:szCs w:val="18"/>
              </w:rPr>
              <w:t>pozwolenia na budowę</w:t>
            </w:r>
            <w:r w:rsidRPr="001F6B1D">
              <w:rPr>
                <w:sz w:val="18"/>
                <w:szCs w:val="18"/>
              </w:rPr>
              <w:t xml:space="preserve"> i uzyskanie ostatecznej decyzji w tym zakresie</w:t>
            </w:r>
          </w:p>
        </w:tc>
        <w:tc>
          <w:tcPr>
            <w:tcW w:w="1520" w:type="pct"/>
            <w:noWrap/>
            <w:hideMark/>
          </w:tcPr>
          <w:p w14:paraId="707774AC" w14:textId="77777777" w:rsidR="003E7D5D" w:rsidRPr="000F1172" w:rsidRDefault="003E7D5D" w:rsidP="003E7D5D">
            <w:pPr>
              <w:spacing w:before="40" w:after="40" w:line="240" w:lineRule="auto"/>
              <w:jc w:val="center"/>
              <w:rPr>
                <w:sz w:val="18"/>
                <w:szCs w:val="18"/>
              </w:rPr>
            </w:pPr>
            <w:r w:rsidRPr="000F1172">
              <w:rPr>
                <w:sz w:val="18"/>
                <w:szCs w:val="18"/>
              </w:rPr>
              <w:t>8</w:t>
            </w:r>
          </w:p>
        </w:tc>
      </w:tr>
      <w:tr w:rsidR="00187F93" w:rsidRPr="00FD119F" w14:paraId="600B0D01" w14:textId="77777777" w:rsidTr="003A09C9">
        <w:trPr>
          <w:trHeight w:hRule="exact" w:val="3228"/>
        </w:trPr>
        <w:tc>
          <w:tcPr>
            <w:tcW w:w="287" w:type="pct"/>
            <w:noWrap/>
          </w:tcPr>
          <w:p w14:paraId="11DBCBF4" w14:textId="7765BEAE" w:rsidR="00187F93" w:rsidRPr="00973AA6" w:rsidRDefault="00187F93" w:rsidP="00187F93">
            <w:pPr>
              <w:spacing w:before="40" w:after="40" w:line="240" w:lineRule="auto"/>
              <w:jc w:val="center"/>
              <w:rPr>
                <w:sz w:val="18"/>
                <w:szCs w:val="18"/>
              </w:rPr>
            </w:pPr>
            <w:r w:rsidRPr="00973AA6">
              <w:rPr>
                <w:sz w:val="18"/>
                <w:szCs w:val="18"/>
              </w:rPr>
              <w:t>5</w:t>
            </w:r>
          </w:p>
        </w:tc>
        <w:tc>
          <w:tcPr>
            <w:tcW w:w="3193" w:type="pct"/>
          </w:tcPr>
          <w:p w14:paraId="5820500E" w14:textId="77777777" w:rsidR="00880A27" w:rsidRPr="001E0D2F" w:rsidRDefault="00880A27" w:rsidP="00880A27">
            <w:pPr>
              <w:spacing w:before="40" w:after="40" w:line="240" w:lineRule="auto"/>
              <w:rPr>
                <w:sz w:val="18"/>
                <w:szCs w:val="18"/>
              </w:rPr>
            </w:pPr>
            <w:r w:rsidRPr="001E0D2F">
              <w:rPr>
                <w:sz w:val="18"/>
                <w:szCs w:val="18"/>
              </w:rPr>
              <w:t>Opracowanie:</w:t>
            </w:r>
          </w:p>
          <w:p w14:paraId="6AAC029F" w14:textId="77777777" w:rsidR="00880A27" w:rsidRPr="001E0D2F" w:rsidRDefault="00880A27" w:rsidP="00880A27">
            <w:pPr>
              <w:pStyle w:val="Akapitzlist"/>
              <w:numPr>
                <w:ilvl w:val="0"/>
                <w:numId w:val="107"/>
              </w:numPr>
              <w:spacing w:after="0"/>
              <w:ind w:left="513"/>
              <w:rPr>
                <w:sz w:val="18"/>
                <w:szCs w:val="18"/>
              </w:rPr>
            </w:pPr>
            <w:r w:rsidRPr="001E0D2F">
              <w:rPr>
                <w:sz w:val="18"/>
                <w:szCs w:val="18"/>
              </w:rPr>
              <w:t xml:space="preserve">planu bezpieczeństwa i ochrony zdrowia (Plan BIOZ), </w:t>
            </w:r>
          </w:p>
          <w:p w14:paraId="63ED9049" w14:textId="77777777" w:rsidR="00880A27" w:rsidRPr="001E0D2F" w:rsidRDefault="00880A27" w:rsidP="00880A27">
            <w:pPr>
              <w:pStyle w:val="Akapitzlist"/>
              <w:numPr>
                <w:ilvl w:val="0"/>
                <w:numId w:val="107"/>
              </w:numPr>
              <w:spacing w:after="0"/>
              <w:ind w:left="513"/>
              <w:rPr>
                <w:sz w:val="18"/>
                <w:szCs w:val="18"/>
              </w:rPr>
            </w:pPr>
            <w:r w:rsidRPr="001E0D2F">
              <w:rPr>
                <w:sz w:val="18"/>
                <w:szCs w:val="18"/>
              </w:rPr>
              <w:t>planu ochrony przeciwpożarowej,</w:t>
            </w:r>
          </w:p>
          <w:p w14:paraId="2BC52A65" w14:textId="77777777" w:rsidR="00880A27" w:rsidRPr="001E0D2F" w:rsidRDefault="00880A27" w:rsidP="00880A27">
            <w:pPr>
              <w:pStyle w:val="Akapitzlist"/>
              <w:numPr>
                <w:ilvl w:val="0"/>
                <w:numId w:val="107"/>
              </w:numPr>
              <w:spacing w:after="0"/>
              <w:ind w:left="513"/>
              <w:rPr>
                <w:sz w:val="18"/>
                <w:szCs w:val="18"/>
              </w:rPr>
            </w:pPr>
            <w:r w:rsidRPr="001E0D2F">
              <w:rPr>
                <w:sz w:val="18"/>
                <w:szCs w:val="18"/>
              </w:rPr>
              <w:t>planu ewakuacji na wypadek zagrożeń,</w:t>
            </w:r>
          </w:p>
          <w:p w14:paraId="45F8316B" w14:textId="77777777" w:rsidR="00880A27" w:rsidRPr="001E0D2F" w:rsidRDefault="00880A27" w:rsidP="00880A27">
            <w:pPr>
              <w:pStyle w:val="Akapitzlist"/>
              <w:numPr>
                <w:ilvl w:val="0"/>
                <w:numId w:val="107"/>
              </w:numPr>
              <w:spacing w:after="0"/>
              <w:ind w:left="513"/>
              <w:rPr>
                <w:sz w:val="18"/>
                <w:szCs w:val="18"/>
              </w:rPr>
            </w:pPr>
            <w:r w:rsidRPr="001E0D2F">
              <w:rPr>
                <w:sz w:val="18"/>
                <w:szCs w:val="18"/>
              </w:rPr>
              <w:t>planu postępowania w sytuacji awaryjnej,</w:t>
            </w:r>
          </w:p>
          <w:p w14:paraId="5D8CAFB5" w14:textId="77777777" w:rsidR="00880A27" w:rsidRPr="001E0D2F" w:rsidRDefault="00880A27" w:rsidP="00880A27">
            <w:pPr>
              <w:pStyle w:val="Akapitzlist"/>
              <w:numPr>
                <w:ilvl w:val="0"/>
                <w:numId w:val="107"/>
              </w:numPr>
              <w:spacing w:after="0"/>
              <w:ind w:left="513"/>
              <w:rPr>
                <w:sz w:val="18"/>
                <w:szCs w:val="18"/>
              </w:rPr>
            </w:pPr>
            <w:r w:rsidRPr="001E0D2F">
              <w:rPr>
                <w:sz w:val="18"/>
                <w:szCs w:val="18"/>
              </w:rPr>
              <w:t>planu organizacji ruchu na terenie RZOO Sianów uwzględniający konieczność współdzielenia dróg wewnętrznych na tym terenie z użytkownikiem RZOO,</w:t>
            </w:r>
          </w:p>
          <w:p w14:paraId="793DAAC9" w14:textId="61F44927" w:rsidR="00880A27" w:rsidRPr="001E0D2F" w:rsidRDefault="00880A27" w:rsidP="00880A27">
            <w:pPr>
              <w:pStyle w:val="Akapitzlist"/>
              <w:numPr>
                <w:ilvl w:val="0"/>
                <w:numId w:val="107"/>
              </w:numPr>
              <w:spacing w:after="0"/>
              <w:ind w:left="513"/>
              <w:rPr>
                <w:sz w:val="18"/>
                <w:szCs w:val="18"/>
              </w:rPr>
            </w:pPr>
            <w:r w:rsidRPr="001E0D2F">
              <w:rPr>
                <w:sz w:val="18"/>
                <w:szCs w:val="18"/>
              </w:rPr>
              <w:t xml:space="preserve">harmonogramu realizacji robót budowlanych i </w:t>
            </w:r>
            <w:r w:rsidR="00A71C70">
              <w:rPr>
                <w:sz w:val="18"/>
                <w:szCs w:val="18"/>
              </w:rPr>
              <w:t>prac</w:t>
            </w:r>
            <w:r w:rsidRPr="001E0D2F">
              <w:rPr>
                <w:sz w:val="18"/>
                <w:szCs w:val="18"/>
              </w:rPr>
              <w:t xml:space="preserve"> montażowych,</w:t>
            </w:r>
          </w:p>
          <w:p w14:paraId="4DCDE0C6" w14:textId="77777777" w:rsidR="00880A27" w:rsidRPr="00880A27" w:rsidRDefault="00880A27" w:rsidP="00880A27">
            <w:pPr>
              <w:pStyle w:val="Akapitzlist"/>
              <w:numPr>
                <w:ilvl w:val="0"/>
                <w:numId w:val="107"/>
              </w:numPr>
              <w:ind w:left="513"/>
            </w:pPr>
            <w:r w:rsidRPr="001E0D2F">
              <w:rPr>
                <w:sz w:val="18"/>
                <w:szCs w:val="18"/>
              </w:rPr>
              <w:t>projektu technologii i organizacji robót</w:t>
            </w:r>
            <w:r>
              <w:rPr>
                <w:sz w:val="18"/>
                <w:szCs w:val="18"/>
              </w:rPr>
              <w:t>,</w:t>
            </w:r>
          </w:p>
          <w:p w14:paraId="382BFF4C" w14:textId="5FA9DAC4" w:rsidR="00187F93" w:rsidRPr="0055422F" w:rsidRDefault="00880A27" w:rsidP="00880A27">
            <w:pPr>
              <w:pStyle w:val="Akapitzlist"/>
              <w:numPr>
                <w:ilvl w:val="0"/>
                <w:numId w:val="107"/>
              </w:numPr>
              <w:ind w:left="513"/>
            </w:pPr>
            <w:r>
              <w:rPr>
                <w:sz w:val="18"/>
                <w:szCs w:val="18"/>
              </w:rPr>
              <w:t>programu zapewnienia jakości</w:t>
            </w:r>
          </w:p>
        </w:tc>
        <w:tc>
          <w:tcPr>
            <w:tcW w:w="1520" w:type="pct"/>
            <w:noWrap/>
          </w:tcPr>
          <w:p w14:paraId="0AEDCE2B" w14:textId="0851BA10" w:rsidR="00187F93" w:rsidRPr="00973AA6" w:rsidRDefault="008A437A" w:rsidP="00187F93">
            <w:pPr>
              <w:spacing w:before="40" w:after="40" w:line="240" w:lineRule="auto"/>
              <w:jc w:val="center"/>
              <w:rPr>
                <w:sz w:val="18"/>
                <w:szCs w:val="18"/>
              </w:rPr>
            </w:pPr>
            <w:r w:rsidRPr="00973AA6">
              <w:rPr>
                <w:sz w:val="18"/>
                <w:szCs w:val="18"/>
              </w:rPr>
              <w:t>nie później niż na 30 dni</w:t>
            </w:r>
            <w:r w:rsidRPr="00973AA6">
              <w:rPr>
                <w:sz w:val="18"/>
                <w:szCs w:val="18"/>
              </w:rPr>
              <w:br/>
              <w:t xml:space="preserve"> przed planowanym terminem</w:t>
            </w:r>
            <w:r w:rsidRPr="00973AA6">
              <w:rPr>
                <w:sz w:val="18"/>
                <w:szCs w:val="18"/>
              </w:rPr>
              <w:br/>
              <w:t>rozpoczęcia robót</w:t>
            </w:r>
          </w:p>
        </w:tc>
      </w:tr>
      <w:tr w:rsidR="00187F93" w:rsidRPr="000F1172" w14:paraId="36FB2C3E" w14:textId="77777777" w:rsidTr="00C515DD">
        <w:trPr>
          <w:trHeight w:val="20"/>
        </w:trPr>
        <w:tc>
          <w:tcPr>
            <w:tcW w:w="287" w:type="pct"/>
            <w:noWrap/>
            <w:hideMark/>
          </w:tcPr>
          <w:p w14:paraId="416E91F2" w14:textId="352530AB" w:rsidR="00187F93" w:rsidRPr="000F1172" w:rsidRDefault="00980E35" w:rsidP="00187F93">
            <w:pPr>
              <w:spacing w:before="40" w:after="40" w:line="240" w:lineRule="auto"/>
              <w:jc w:val="center"/>
              <w:rPr>
                <w:sz w:val="18"/>
                <w:szCs w:val="18"/>
              </w:rPr>
            </w:pPr>
            <w:r>
              <w:rPr>
                <w:sz w:val="18"/>
                <w:szCs w:val="18"/>
              </w:rPr>
              <w:t>6</w:t>
            </w:r>
          </w:p>
        </w:tc>
        <w:tc>
          <w:tcPr>
            <w:tcW w:w="3193" w:type="pct"/>
            <w:noWrap/>
            <w:hideMark/>
          </w:tcPr>
          <w:p w14:paraId="6B668796" w14:textId="6EC8DB0C" w:rsidR="00187F93" w:rsidRPr="001F6B1D" w:rsidRDefault="008A437A" w:rsidP="00187F93">
            <w:pPr>
              <w:spacing w:before="40" w:after="40" w:line="240" w:lineRule="auto"/>
              <w:jc w:val="left"/>
              <w:rPr>
                <w:sz w:val="18"/>
                <w:szCs w:val="18"/>
              </w:rPr>
            </w:pPr>
            <w:r w:rsidRPr="001F6B1D">
              <w:rPr>
                <w:sz w:val="18"/>
                <w:szCs w:val="18"/>
              </w:rPr>
              <w:t xml:space="preserve">Wykonanie </w:t>
            </w:r>
            <w:r w:rsidR="00187F93" w:rsidRPr="001F6B1D">
              <w:rPr>
                <w:sz w:val="18"/>
                <w:szCs w:val="18"/>
              </w:rPr>
              <w:t>robót budowlanych, w tym:</w:t>
            </w:r>
          </w:p>
          <w:p w14:paraId="27E0D837" w14:textId="77777777" w:rsidR="00187F93" w:rsidRPr="001F6B1D" w:rsidRDefault="00187F93" w:rsidP="00187F93">
            <w:pPr>
              <w:pStyle w:val="Akapitzlist"/>
              <w:numPr>
                <w:ilvl w:val="0"/>
                <w:numId w:val="80"/>
              </w:numPr>
              <w:spacing w:before="40" w:after="40" w:line="240" w:lineRule="auto"/>
              <w:jc w:val="left"/>
              <w:rPr>
                <w:i/>
                <w:iCs/>
                <w:sz w:val="18"/>
                <w:szCs w:val="18"/>
              </w:rPr>
            </w:pPr>
            <w:r w:rsidRPr="001F6B1D">
              <w:rPr>
                <w:i/>
                <w:iCs/>
                <w:sz w:val="18"/>
                <w:szCs w:val="18"/>
              </w:rPr>
              <w:t>Przygotowanie terenu, zapewnienie mediów</w:t>
            </w:r>
          </w:p>
          <w:p w14:paraId="63D8D93C" w14:textId="4419C412" w:rsidR="00187F93" w:rsidRPr="001F6B1D" w:rsidRDefault="00187F93" w:rsidP="00187F93">
            <w:pPr>
              <w:pStyle w:val="Akapitzlist"/>
              <w:numPr>
                <w:ilvl w:val="0"/>
                <w:numId w:val="80"/>
              </w:numPr>
              <w:spacing w:before="40" w:after="40" w:line="240" w:lineRule="auto"/>
              <w:jc w:val="left"/>
              <w:rPr>
                <w:i/>
                <w:iCs/>
                <w:sz w:val="18"/>
                <w:szCs w:val="18"/>
              </w:rPr>
            </w:pPr>
            <w:r w:rsidRPr="001F6B1D">
              <w:rPr>
                <w:i/>
                <w:iCs/>
                <w:sz w:val="18"/>
                <w:szCs w:val="18"/>
              </w:rPr>
              <w:t>Roboty fundamentowe (płyta fundamentowa), wykonanie zadaszonego placu przed bioreaktorami</w:t>
            </w:r>
          </w:p>
          <w:p w14:paraId="49E1D684" w14:textId="2D797C49" w:rsidR="00187F93" w:rsidRPr="001F6B1D" w:rsidRDefault="00187F93" w:rsidP="00187F93">
            <w:pPr>
              <w:pStyle w:val="Akapitzlist"/>
              <w:numPr>
                <w:ilvl w:val="0"/>
                <w:numId w:val="80"/>
              </w:numPr>
              <w:spacing w:before="40" w:after="40" w:line="240" w:lineRule="auto"/>
              <w:jc w:val="left"/>
              <w:rPr>
                <w:sz w:val="18"/>
                <w:szCs w:val="18"/>
              </w:rPr>
            </w:pPr>
            <w:r w:rsidRPr="001F6B1D">
              <w:rPr>
                <w:i/>
                <w:iCs/>
                <w:sz w:val="18"/>
                <w:szCs w:val="18"/>
              </w:rPr>
              <w:t>Pozostałe roboty</w:t>
            </w:r>
          </w:p>
        </w:tc>
        <w:tc>
          <w:tcPr>
            <w:tcW w:w="1520" w:type="pct"/>
            <w:noWrap/>
            <w:hideMark/>
          </w:tcPr>
          <w:p w14:paraId="38499F41" w14:textId="77777777" w:rsidR="00187F93" w:rsidRPr="000F1172" w:rsidRDefault="00187F93" w:rsidP="00187F93">
            <w:pPr>
              <w:spacing w:before="40" w:after="40" w:line="240" w:lineRule="auto"/>
              <w:jc w:val="center"/>
              <w:rPr>
                <w:sz w:val="18"/>
                <w:szCs w:val="18"/>
              </w:rPr>
            </w:pPr>
            <w:r w:rsidRPr="000F1172">
              <w:rPr>
                <w:sz w:val="18"/>
                <w:szCs w:val="18"/>
              </w:rPr>
              <w:t>20</w:t>
            </w:r>
          </w:p>
          <w:p w14:paraId="67BB9C2F" w14:textId="77777777" w:rsidR="00187F93" w:rsidRPr="000F1172" w:rsidRDefault="00187F93" w:rsidP="00187F93">
            <w:pPr>
              <w:spacing w:before="40" w:after="40" w:line="240" w:lineRule="auto"/>
              <w:jc w:val="center"/>
              <w:rPr>
                <w:i/>
                <w:iCs/>
                <w:sz w:val="18"/>
                <w:szCs w:val="18"/>
              </w:rPr>
            </w:pPr>
            <w:r w:rsidRPr="000F1172">
              <w:rPr>
                <w:i/>
                <w:iCs/>
                <w:sz w:val="18"/>
                <w:szCs w:val="18"/>
              </w:rPr>
              <w:t>12</w:t>
            </w:r>
          </w:p>
          <w:p w14:paraId="77EF6B7A" w14:textId="3EAE4F17" w:rsidR="00187F93" w:rsidRPr="000F1172" w:rsidRDefault="00187F93" w:rsidP="00187F93">
            <w:pPr>
              <w:spacing w:before="40" w:after="40" w:line="240" w:lineRule="auto"/>
              <w:jc w:val="center"/>
              <w:rPr>
                <w:sz w:val="18"/>
                <w:szCs w:val="18"/>
              </w:rPr>
            </w:pPr>
            <w:r w:rsidRPr="000F1172">
              <w:rPr>
                <w:i/>
                <w:iCs/>
                <w:sz w:val="18"/>
                <w:szCs w:val="18"/>
              </w:rPr>
              <w:t>18</w:t>
            </w:r>
            <w:r w:rsidRPr="000F1172">
              <w:rPr>
                <w:i/>
                <w:iCs/>
                <w:sz w:val="18"/>
                <w:szCs w:val="18"/>
              </w:rPr>
              <w:br/>
            </w:r>
            <w:r w:rsidRPr="000F1172">
              <w:rPr>
                <w:i/>
                <w:iCs/>
                <w:sz w:val="18"/>
                <w:szCs w:val="18"/>
              </w:rPr>
              <w:br/>
              <w:t>20</w:t>
            </w:r>
          </w:p>
        </w:tc>
      </w:tr>
      <w:tr w:rsidR="00187F93" w:rsidRPr="000F1172" w14:paraId="7C341DBF" w14:textId="77777777" w:rsidTr="00C515DD">
        <w:trPr>
          <w:trHeight w:val="20"/>
        </w:trPr>
        <w:tc>
          <w:tcPr>
            <w:tcW w:w="287" w:type="pct"/>
            <w:noWrap/>
            <w:hideMark/>
          </w:tcPr>
          <w:p w14:paraId="5CDD295A" w14:textId="2A884DC7" w:rsidR="00187F93" w:rsidRPr="000F1172" w:rsidRDefault="00980E35" w:rsidP="00187F93">
            <w:pPr>
              <w:spacing w:before="40" w:after="40" w:line="240" w:lineRule="auto"/>
              <w:jc w:val="center"/>
              <w:rPr>
                <w:sz w:val="18"/>
                <w:szCs w:val="18"/>
              </w:rPr>
            </w:pPr>
            <w:r>
              <w:rPr>
                <w:sz w:val="18"/>
                <w:szCs w:val="18"/>
              </w:rPr>
              <w:t>7</w:t>
            </w:r>
          </w:p>
        </w:tc>
        <w:tc>
          <w:tcPr>
            <w:tcW w:w="3193" w:type="pct"/>
            <w:hideMark/>
          </w:tcPr>
          <w:p w14:paraId="2B8851F1" w14:textId="5AA92902" w:rsidR="00187F93" w:rsidRPr="001F6B1D" w:rsidRDefault="00187F93" w:rsidP="00187F93">
            <w:pPr>
              <w:spacing w:before="40" w:after="40" w:line="240" w:lineRule="auto"/>
              <w:jc w:val="left"/>
              <w:rPr>
                <w:sz w:val="18"/>
                <w:szCs w:val="18"/>
              </w:rPr>
            </w:pPr>
            <w:r w:rsidRPr="001F6B1D">
              <w:rPr>
                <w:sz w:val="18"/>
                <w:szCs w:val="18"/>
              </w:rPr>
              <w:t>Dostawa i montaż wyposażenia technologicznego kompostowni</w:t>
            </w:r>
          </w:p>
        </w:tc>
        <w:tc>
          <w:tcPr>
            <w:tcW w:w="1520" w:type="pct"/>
            <w:noWrap/>
            <w:hideMark/>
          </w:tcPr>
          <w:p w14:paraId="27BC41C6" w14:textId="77777777" w:rsidR="00187F93" w:rsidRPr="000F1172" w:rsidRDefault="00187F93" w:rsidP="00187F93">
            <w:pPr>
              <w:spacing w:before="40" w:after="40" w:line="240" w:lineRule="auto"/>
              <w:jc w:val="center"/>
              <w:rPr>
                <w:sz w:val="18"/>
                <w:szCs w:val="18"/>
              </w:rPr>
            </w:pPr>
            <w:r w:rsidRPr="000F1172">
              <w:rPr>
                <w:sz w:val="18"/>
                <w:szCs w:val="18"/>
              </w:rPr>
              <w:t>20</w:t>
            </w:r>
          </w:p>
        </w:tc>
      </w:tr>
      <w:tr w:rsidR="00187F93" w:rsidRPr="000F1172" w14:paraId="35FA369F" w14:textId="77777777" w:rsidTr="00C515DD">
        <w:trPr>
          <w:trHeight w:val="20"/>
        </w:trPr>
        <w:tc>
          <w:tcPr>
            <w:tcW w:w="287" w:type="pct"/>
            <w:noWrap/>
          </w:tcPr>
          <w:p w14:paraId="182D2E66" w14:textId="4A1C8CDB" w:rsidR="00187F93" w:rsidRPr="000F1172" w:rsidRDefault="00980E35" w:rsidP="00187F93">
            <w:pPr>
              <w:spacing w:before="40" w:after="40" w:line="240" w:lineRule="auto"/>
              <w:jc w:val="center"/>
              <w:rPr>
                <w:sz w:val="18"/>
                <w:szCs w:val="18"/>
              </w:rPr>
            </w:pPr>
            <w:r>
              <w:rPr>
                <w:sz w:val="18"/>
                <w:szCs w:val="18"/>
              </w:rPr>
              <w:t>8</w:t>
            </w:r>
          </w:p>
        </w:tc>
        <w:tc>
          <w:tcPr>
            <w:tcW w:w="3193" w:type="pct"/>
          </w:tcPr>
          <w:p w14:paraId="1859AC64" w14:textId="524050B1" w:rsidR="00187F93" w:rsidRPr="001F6B1D" w:rsidRDefault="00187F93" w:rsidP="00187F93">
            <w:pPr>
              <w:spacing w:before="40" w:after="40" w:line="240" w:lineRule="auto"/>
              <w:jc w:val="left"/>
              <w:rPr>
                <w:sz w:val="18"/>
                <w:szCs w:val="18"/>
              </w:rPr>
            </w:pPr>
            <w:r w:rsidRPr="001F6B1D">
              <w:rPr>
                <w:sz w:val="18"/>
                <w:szCs w:val="18"/>
              </w:rPr>
              <w:t>Dostawa i montaż biofiltra</w:t>
            </w:r>
          </w:p>
        </w:tc>
        <w:tc>
          <w:tcPr>
            <w:tcW w:w="1520" w:type="pct"/>
            <w:noWrap/>
          </w:tcPr>
          <w:p w14:paraId="433727AF" w14:textId="0EB5DEFC" w:rsidR="00187F93" w:rsidRPr="000F1172" w:rsidRDefault="00187F93" w:rsidP="00187F93">
            <w:pPr>
              <w:spacing w:before="40" w:after="40" w:line="240" w:lineRule="auto"/>
              <w:jc w:val="center"/>
              <w:rPr>
                <w:sz w:val="18"/>
                <w:szCs w:val="18"/>
              </w:rPr>
            </w:pPr>
            <w:r w:rsidRPr="000F1172">
              <w:rPr>
                <w:sz w:val="18"/>
                <w:szCs w:val="18"/>
              </w:rPr>
              <w:t>20</w:t>
            </w:r>
          </w:p>
        </w:tc>
      </w:tr>
      <w:tr w:rsidR="00F72C37" w:rsidRPr="000F1172" w14:paraId="3FD10E44" w14:textId="77777777" w:rsidTr="00C515DD">
        <w:trPr>
          <w:trHeight w:val="20"/>
        </w:trPr>
        <w:tc>
          <w:tcPr>
            <w:tcW w:w="287" w:type="pct"/>
            <w:noWrap/>
          </w:tcPr>
          <w:p w14:paraId="51363D94" w14:textId="445484ED" w:rsidR="00F72C37" w:rsidRPr="000F1172" w:rsidRDefault="00197498" w:rsidP="00F72C37">
            <w:pPr>
              <w:spacing w:before="40" w:after="40" w:line="240" w:lineRule="auto"/>
              <w:jc w:val="center"/>
              <w:rPr>
                <w:sz w:val="18"/>
                <w:szCs w:val="18"/>
              </w:rPr>
            </w:pPr>
            <w:r>
              <w:rPr>
                <w:sz w:val="18"/>
                <w:szCs w:val="18"/>
              </w:rPr>
              <w:t>9</w:t>
            </w:r>
          </w:p>
        </w:tc>
        <w:tc>
          <w:tcPr>
            <w:tcW w:w="3193" w:type="pct"/>
          </w:tcPr>
          <w:p w14:paraId="28E53B19" w14:textId="797C49FE" w:rsidR="00F72C37" w:rsidRPr="001F6B1D" w:rsidRDefault="004177CB" w:rsidP="008A437A">
            <w:pPr>
              <w:spacing w:before="40" w:after="40" w:line="240" w:lineRule="auto"/>
              <w:jc w:val="left"/>
              <w:rPr>
                <w:sz w:val="18"/>
                <w:szCs w:val="18"/>
              </w:rPr>
            </w:pPr>
            <w:r w:rsidRPr="001F6B1D">
              <w:rPr>
                <w:sz w:val="18"/>
                <w:szCs w:val="18"/>
              </w:rPr>
              <w:t>Zagospodarowanie terenu przylegającego do kompostowni (zieleń, opaski chodnikowe)</w:t>
            </w:r>
          </w:p>
        </w:tc>
        <w:tc>
          <w:tcPr>
            <w:tcW w:w="1520" w:type="pct"/>
            <w:noWrap/>
          </w:tcPr>
          <w:p w14:paraId="7D18E9DF" w14:textId="348B6C72" w:rsidR="00F72C37" w:rsidRPr="000F1172" w:rsidRDefault="004177CB" w:rsidP="00F72C37">
            <w:pPr>
              <w:spacing w:before="40" w:after="40" w:line="240" w:lineRule="auto"/>
              <w:jc w:val="center"/>
              <w:rPr>
                <w:sz w:val="18"/>
                <w:szCs w:val="18"/>
              </w:rPr>
            </w:pPr>
            <w:r>
              <w:rPr>
                <w:sz w:val="18"/>
                <w:szCs w:val="18"/>
              </w:rPr>
              <w:t>20</w:t>
            </w:r>
          </w:p>
        </w:tc>
      </w:tr>
      <w:tr w:rsidR="00F72C37" w:rsidRPr="000F1172" w14:paraId="6632E091" w14:textId="77777777" w:rsidTr="00F72C37">
        <w:trPr>
          <w:trHeight w:val="20"/>
        </w:trPr>
        <w:tc>
          <w:tcPr>
            <w:tcW w:w="287" w:type="pct"/>
            <w:noWrap/>
          </w:tcPr>
          <w:p w14:paraId="766619E6" w14:textId="302F8392" w:rsidR="00F72C37" w:rsidRPr="000F1172" w:rsidRDefault="00980E35" w:rsidP="00F72C37">
            <w:pPr>
              <w:spacing w:before="40" w:after="40" w:line="240" w:lineRule="auto"/>
              <w:jc w:val="center"/>
              <w:rPr>
                <w:sz w:val="18"/>
                <w:szCs w:val="18"/>
              </w:rPr>
            </w:pPr>
            <w:r>
              <w:rPr>
                <w:sz w:val="18"/>
                <w:szCs w:val="18"/>
              </w:rPr>
              <w:lastRenderedPageBreak/>
              <w:t>1</w:t>
            </w:r>
            <w:r w:rsidR="00197498">
              <w:rPr>
                <w:sz w:val="18"/>
                <w:szCs w:val="18"/>
              </w:rPr>
              <w:t>0</w:t>
            </w:r>
          </w:p>
        </w:tc>
        <w:tc>
          <w:tcPr>
            <w:tcW w:w="3193" w:type="pct"/>
            <w:hideMark/>
          </w:tcPr>
          <w:p w14:paraId="45FC93F3" w14:textId="37881653" w:rsidR="00F72C37" w:rsidRPr="001F6B1D" w:rsidRDefault="00F72C37" w:rsidP="00F72C37">
            <w:pPr>
              <w:spacing w:before="40" w:after="40" w:line="240" w:lineRule="auto"/>
              <w:jc w:val="left"/>
              <w:rPr>
                <w:sz w:val="18"/>
                <w:szCs w:val="18"/>
              </w:rPr>
            </w:pPr>
            <w:r w:rsidRPr="001F6B1D">
              <w:rPr>
                <w:sz w:val="18"/>
                <w:szCs w:val="18"/>
              </w:rPr>
              <w:t>Szkolenie maksymalnie 8 osób – pracowników wskazanych przez Zamawiającego</w:t>
            </w:r>
          </w:p>
        </w:tc>
        <w:tc>
          <w:tcPr>
            <w:tcW w:w="1520" w:type="pct"/>
            <w:noWrap/>
            <w:hideMark/>
          </w:tcPr>
          <w:p w14:paraId="05C4B3D0" w14:textId="77777777" w:rsidR="00F72C37" w:rsidRPr="000F1172" w:rsidRDefault="00F72C37" w:rsidP="00F72C37">
            <w:pPr>
              <w:spacing w:before="40" w:after="40" w:line="240" w:lineRule="auto"/>
              <w:jc w:val="center"/>
              <w:rPr>
                <w:sz w:val="18"/>
                <w:szCs w:val="18"/>
              </w:rPr>
            </w:pPr>
            <w:r w:rsidRPr="000F1172">
              <w:rPr>
                <w:sz w:val="18"/>
                <w:szCs w:val="18"/>
              </w:rPr>
              <w:t>21</w:t>
            </w:r>
          </w:p>
        </w:tc>
      </w:tr>
      <w:tr w:rsidR="00F72C37" w:rsidRPr="000F1172" w14:paraId="5CD2B8EC" w14:textId="77777777" w:rsidTr="00F72C37">
        <w:trPr>
          <w:trHeight w:val="20"/>
        </w:trPr>
        <w:tc>
          <w:tcPr>
            <w:tcW w:w="287" w:type="pct"/>
            <w:noWrap/>
          </w:tcPr>
          <w:p w14:paraId="48DE08BF" w14:textId="29D739E7" w:rsidR="00F72C37" w:rsidRPr="000F1172" w:rsidRDefault="00980E35" w:rsidP="00F72C37">
            <w:pPr>
              <w:spacing w:before="40" w:after="40" w:line="240" w:lineRule="auto"/>
              <w:jc w:val="center"/>
              <w:rPr>
                <w:sz w:val="18"/>
                <w:szCs w:val="18"/>
              </w:rPr>
            </w:pPr>
            <w:r w:rsidRPr="000F1172">
              <w:rPr>
                <w:sz w:val="18"/>
                <w:szCs w:val="18"/>
              </w:rPr>
              <w:t>1</w:t>
            </w:r>
            <w:r w:rsidR="00197498">
              <w:rPr>
                <w:sz w:val="18"/>
                <w:szCs w:val="18"/>
              </w:rPr>
              <w:t>1</w:t>
            </w:r>
          </w:p>
        </w:tc>
        <w:tc>
          <w:tcPr>
            <w:tcW w:w="3193" w:type="pct"/>
            <w:hideMark/>
          </w:tcPr>
          <w:p w14:paraId="09025AB6" w14:textId="78CA1BB5" w:rsidR="00F72C37" w:rsidRPr="001F6B1D" w:rsidRDefault="00F72C37" w:rsidP="00F72C37">
            <w:pPr>
              <w:spacing w:before="40" w:after="40" w:line="240" w:lineRule="auto"/>
              <w:jc w:val="left"/>
              <w:rPr>
                <w:sz w:val="18"/>
                <w:szCs w:val="18"/>
              </w:rPr>
            </w:pPr>
            <w:r w:rsidRPr="001F6B1D">
              <w:rPr>
                <w:sz w:val="18"/>
                <w:szCs w:val="18"/>
              </w:rPr>
              <w:t>Próby końcowe (początek)</w:t>
            </w:r>
          </w:p>
        </w:tc>
        <w:tc>
          <w:tcPr>
            <w:tcW w:w="1520" w:type="pct"/>
            <w:noWrap/>
            <w:hideMark/>
          </w:tcPr>
          <w:p w14:paraId="3A5EAAFF" w14:textId="77777777" w:rsidR="00F72C37" w:rsidRPr="000F1172" w:rsidRDefault="00F72C37" w:rsidP="00F72C37">
            <w:pPr>
              <w:spacing w:before="40" w:after="40" w:line="240" w:lineRule="auto"/>
              <w:jc w:val="center"/>
              <w:rPr>
                <w:sz w:val="18"/>
                <w:szCs w:val="18"/>
              </w:rPr>
            </w:pPr>
            <w:r w:rsidRPr="000F1172">
              <w:rPr>
                <w:sz w:val="18"/>
                <w:szCs w:val="18"/>
              </w:rPr>
              <w:t>21</w:t>
            </w:r>
          </w:p>
        </w:tc>
      </w:tr>
      <w:tr w:rsidR="00F72C37" w:rsidRPr="000F1172" w14:paraId="63225978" w14:textId="77777777" w:rsidTr="00F72C37">
        <w:trPr>
          <w:trHeight w:val="20"/>
        </w:trPr>
        <w:tc>
          <w:tcPr>
            <w:tcW w:w="287" w:type="pct"/>
            <w:noWrap/>
          </w:tcPr>
          <w:p w14:paraId="1B0D3018" w14:textId="40D51FCB" w:rsidR="00F72C37" w:rsidRPr="000F1172" w:rsidRDefault="00980E35" w:rsidP="00F72C37">
            <w:pPr>
              <w:spacing w:before="40" w:after="40" w:line="240" w:lineRule="auto"/>
              <w:jc w:val="center"/>
              <w:rPr>
                <w:sz w:val="18"/>
                <w:szCs w:val="18"/>
              </w:rPr>
            </w:pPr>
            <w:r w:rsidRPr="000F1172">
              <w:rPr>
                <w:sz w:val="18"/>
                <w:szCs w:val="18"/>
              </w:rPr>
              <w:t>1</w:t>
            </w:r>
            <w:r w:rsidR="00197498">
              <w:rPr>
                <w:sz w:val="18"/>
                <w:szCs w:val="18"/>
              </w:rPr>
              <w:t>2</w:t>
            </w:r>
          </w:p>
        </w:tc>
        <w:tc>
          <w:tcPr>
            <w:tcW w:w="3193" w:type="pct"/>
            <w:hideMark/>
          </w:tcPr>
          <w:p w14:paraId="63FAD3F2" w14:textId="0A7C2CAF" w:rsidR="00F72C37" w:rsidRPr="001F6B1D" w:rsidRDefault="00F72C37" w:rsidP="00F72C37">
            <w:pPr>
              <w:spacing w:before="40" w:after="40" w:line="240" w:lineRule="auto"/>
              <w:jc w:val="left"/>
              <w:rPr>
                <w:sz w:val="18"/>
                <w:szCs w:val="18"/>
              </w:rPr>
            </w:pPr>
            <w:r w:rsidRPr="001F6B1D">
              <w:rPr>
                <w:sz w:val="18"/>
                <w:szCs w:val="18"/>
              </w:rPr>
              <w:t>Opracowanie dokumentacji umożliwiającej eksploatację kompostowni</w:t>
            </w:r>
          </w:p>
        </w:tc>
        <w:tc>
          <w:tcPr>
            <w:tcW w:w="1520" w:type="pct"/>
            <w:noWrap/>
            <w:hideMark/>
          </w:tcPr>
          <w:p w14:paraId="28A1D2D7" w14:textId="77777777" w:rsidR="00F72C37" w:rsidRPr="000F1172" w:rsidRDefault="00F72C37" w:rsidP="00F72C37">
            <w:pPr>
              <w:spacing w:before="40" w:after="40" w:line="240" w:lineRule="auto"/>
              <w:jc w:val="center"/>
              <w:rPr>
                <w:sz w:val="18"/>
                <w:szCs w:val="18"/>
              </w:rPr>
            </w:pPr>
            <w:r w:rsidRPr="000F1172">
              <w:rPr>
                <w:sz w:val="18"/>
                <w:szCs w:val="18"/>
              </w:rPr>
              <w:t>21</w:t>
            </w:r>
          </w:p>
        </w:tc>
      </w:tr>
      <w:tr w:rsidR="00F72C37" w:rsidRPr="000F1172" w14:paraId="06580634" w14:textId="77777777" w:rsidTr="00C515DD">
        <w:trPr>
          <w:trHeight w:val="20"/>
        </w:trPr>
        <w:tc>
          <w:tcPr>
            <w:tcW w:w="287" w:type="pct"/>
            <w:noWrap/>
          </w:tcPr>
          <w:p w14:paraId="31710688" w14:textId="4B319685" w:rsidR="00F72C37" w:rsidRPr="000F1172" w:rsidRDefault="00980E35" w:rsidP="00F72C37">
            <w:pPr>
              <w:spacing w:before="40" w:after="40" w:line="240" w:lineRule="auto"/>
              <w:jc w:val="center"/>
              <w:rPr>
                <w:sz w:val="18"/>
                <w:szCs w:val="18"/>
              </w:rPr>
            </w:pPr>
            <w:r w:rsidRPr="000F1172">
              <w:rPr>
                <w:sz w:val="18"/>
                <w:szCs w:val="18"/>
              </w:rPr>
              <w:t>1</w:t>
            </w:r>
            <w:r w:rsidR="00197498">
              <w:rPr>
                <w:sz w:val="18"/>
                <w:szCs w:val="18"/>
              </w:rPr>
              <w:t>3</w:t>
            </w:r>
          </w:p>
        </w:tc>
        <w:tc>
          <w:tcPr>
            <w:tcW w:w="3193" w:type="pct"/>
          </w:tcPr>
          <w:p w14:paraId="581450AB" w14:textId="66A2784F" w:rsidR="00F72C37" w:rsidRPr="001F6B1D" w:rsidRDefault="008A437A" w:rsidP="00D71A05">
            <w:pPr>
              <w:spacing w:before="40" w:after="40" w:line="240" w:lineRule="auto"/>
              <w:jc w:val="left"/>
              <w:rPr>
                <w:sz w:val="18"/>
                <w:szCs w:val="18"/>
              </w:rPr>
            </w:pPr>
            <w:r w:rsidRPr="001F6B1D">
              <w:rPr>
                <w:sz w:val="18"/>
                <w:szCs w:val="18"/>
              </w:rPr>
              <w:t xml:space="preserve">Przygotowanie wniosku o wydanie pozwolenia na użytkowanie </w:t>
            </w:r>
            <w:r w:rsidR="00D71A05">
              <w:rPr>
                <w:sz w:val="18"/>
                <w:szCs w:val="18"/>
              </w:rPr>
              <w:t>kompostowni</w:t>
            </w:r>
            <w:r w:rsidRPr="001F6B1D">
              <w:rPr>
                <w:sz w:val="18"/>
                <w:szCs w:val="18"/>
              </w:rPr>
              <w:t xml:space="preserve"> wraz z niezbędnymi załącznikami oraz wniosku o wydanie decyzji zmieniającej pozwolenie zintegrowane w zakresie związanym z Zadaniem </w:t>
            </w:r>
            <w:r w:rsidR="00D71A05">
              <w:rPr>
                <w:sz w:val="18"/>
                <w:szCs w:val="18"/>
              </w:rPr>
              <w:t xml:space="preserve">nr 7 </w:t>
            </w:r>
            <w:r w:rsidRPr="001F6B1D">
              <w:rPr>
                <w:sz w:val="18"/>
                <w:szCs w:val="18"/>
              </w:rPr>
              <w:t>wraz z niezbędnymi załącznikami</w:t>
            </w:r>
          </w:p>
        </w:tc>
        <w:tc>
          <w:tcPr>
            <w:tcW w:w="1520" w:type="pct"/>
            <w:noWrap/>
          </w:tcPr>
          <w:p w14:paraId="1E6791FB" w14:textId="3A8814A7" w:rsidR="00F72C37" w:rsidRPr="000F1172" w:rsidRDefault="00F72C37" w:rsidP="00F72C37">
            <w:pPr>
              <w:spacing w:before="40" w:after="40" w:line="240" w:lineRule="auto"/>
              <w:jc w:val="center"/>
              <w:rPr>
                <w:sz w:val="18"/>
                <w:szCs w:val="18"/>
              </w:rPr>
            </w:pPr>
            <w:r w:rsidRPr="000F1172">
              <w:rPr>
                <w:sz w:val="18"/>
                <w:szCs w:val="18"/>
              </w:rPr>
              <w:t>24</w:t>
            </w:r>
          </w:p>
        </w:tc>
      </w:tr>
      <w:tr w:rsidR="00F72C37" w:rsidRPr="000F1172" w14:paraId="3F863A0C" w14:textId="77777777" w:rsidTr="00C515DD">
        <w:trPr>
          <w:trHeight w:val="20"/>
        </w:trPr>
        <w:tc>
          <w:tcPr>
            <w:tcW w:w="287" w:type="pct"/>
            <w:noWrap/>
          </w:tcPr>
          <w:p w14:paraId="7BB9E459" w14:textId="01EE5C40" w:rsidR="00F72C37" w:rsidRPr="000F1172" w:rsidRDefault="00980E35" w:rsidP="00F72C37">
            <w:pPr>
              <w:spacing w:before="40" w:after="40" w:line="240" w:lineRule="auto"/>
              <w:jc w:val="center"/>
              <w:rPr>
                <w:sz w:val="18"/>
                <w:szCs w:val="18"/>
              </w:rPr>
            </w:pPr>
            <w:r w:rsidRPr="000F1172">
              <w:rPr>
                <w:sz w:val="18"/>
                <w:szCs w:val="18"/>
              </w:rPr>
              <w:t>1</w:t>
            </w:r>
            <w:r w:rsidR="00197498">
              <w:rPr>
                <w:sz w:val="18"/>
                <w:szCs w:val="18"/>
              </w:rPr>
              <w:t>4</w:t>
            </w:r>
          </w:p>
        </w:tc>
        <w:tc>
          <w:tcPr>
            <w:tcW w:w="3193" w:type="pct"/>
          </w:tcPr>
          <w:p w14:paraId="257A37A6" w14:textId="1E5C7B07" w:rsidR="00F72C37" w:rsidRPr="001F6B1D" w:rsidRDefault="00F72C37" w:rsidP="00F72C37">
            <w:pPr>
              <w:spacing w:before="40" w:after="40" w:line="240" w:lineRule="auto"/>
              <w:jc w:val="left"/>
              <w:rPr>
                <w:sz w:val="18"/>
                <w:szCs w:val="18"/>
              </w:rPr>
            </w:pPr>
            <w:r w:rsidRPr="001F6B1D">
              <w:rPr>
                <w:sz w:val="18"/>
                <w:szCs w:val="18"/>
              </w:rPr>
              <w:t>Odbiór końcowy</w:t>
            </w:r>
          </w:p>
        </w:tc>
        <w:tc>
          <w:tcPr>
            <w:tcW w:w="1520" w:type="pct"/>
            <w:noWrap/>
          </w:tcPr>
          <w:p w14:paraId="5CB5A4F5" w14:textId="5C28C24A" w:rsidR="00F72C37" w:rsidRPr="000F1172" w:rsidRDefault="00F72C37" w:rsidP="00F72C37">
            <w:pPr>
              <w:spacing w:before="40" w:after="40" w:line="240" w:lineRule="auto"/>
              <w:jc w:val="center"/>
              <w:rPr>
                <w:sz w:val="18"/>
                <w:szCs w:val="18"/>
              </w:rPr>
            </w:pPr>
            <w:r w:rsidRPr="000F1172">
              <w:rPr>
                <w:sz w:val="18"/>
                <w:szCs w:val="18"/>
              </w:rPr>
              <w:t>24</w:t>
            </w:r>
          </w:p>
        </w:tc>
      </w:tr>
      <w:tr w:rsidR="00F72C37" w:rsidRPr="000F1172" w14:paraId="2AE153FB" w14:textId="77777777" w:rsidTr="00C515DD">
        <w:trPr>
          <w:trHeight w:val="20"/>
        </w:trPr>
        <w:tc>
          <w:tcPr>
            <w:tcW w:w="287" w:type="pct"/>
            <w:shd w:val="clear" w:color="auto" w:fill="auto"/>
            <w:noWrap/>
          </w:tcPr>
          <w:p w14:paraId="2B005D75" w14:textId="3055A5CB" w:rsidR="00F72C37" w:rsidRPr="000F1172" w:rsidRDefault="00980E35" w:rsidP="00F72C37">
            <w:pPr>
              <w:spacing w:before="40" w:after="40" w:line="240" w:lineRule="auto"/>
              <w:jc w:val="center"/>
              <w:rPr>
                <w:sz w:val="18"/>
                <w:szCs w:val="18"/>
              </w:rPr>
            </w:pPr>
            <w:r w:rsidRPr="000F1172">
              <w:rPr>
                <w:sz w:val="18"/>
                <w:szCs w:val="18"/>
              </w:rPr>
              <w:t>1</w:t>
            </w:r>
            <w:r w:rsidR="00197498">
              <w:rPr>
                <w:sz w:val="18"/>
                <w:szCs w:val="18"/>
              </w:rPr>
              <w:t>5</w:t>
            </w:r>
          </w:p>
        </w:tc>
        <w:tc>
          <w:tcPr>
            <w:tcW w:w="3193" w:type="pct"/>
            <w:shd w:val="clear" w:color="auto" w:fill="auto"/>
          </w:tcPr>
          <w:p w14:paraId="480E226D" w14:textId="60C62C78" w:rsidR="00F72C37" w:rsidRPr="001F6B1D" w:rsidRDefault="00F72C37" w:rsidP="008A437A">
            <w:pPr>
              <w:spacing w:before="40" w:after="40" w:line="240" w:lineRule="auto"/>
              <w:jc w:val="left"/>
              <w:rPr>
                <w:sz w:val="18"/>
                <w:szCs w:val="18"/>
              </w:rPr>
            </w:pPr>
            <w:r w:rsidRPr="001F6B1D">
              <w:rPr>
                <w:sz w:val="18"/>
                <w:szCs w:val="18"/>
              </w:rPr>
              <w:t xml:space="preserve">Nadzór autorski </w:t>
            </w:r>
          </w:p>
        </w:tc>
        <w:tc>
          <w:tcPr>
            <w:tcW w:w="1520" w:type="pct"/>
            <w:shd w:val="clear" w:color="auto" w:fill="auto"/>
            <w:noWrap/>
          </w:tcPr>
          <w:p w14:paraId="614B9007" w14:textId="19EF74D4" w:rsidR="00F72C37" w:rsidRPr="000F1172" w:rsidRDefault="00F72C37" w:rsidP="00F72C37">
            <w:pPr>
              <w:spacing w:before="40" w:after="40" w:line="240" w:lineRule="auto"/>
              <w:jc w:val="center"/>
              <w:rPr>
                <w:sz w:val="18"/>
                <w:szCs w:val="18"/>
              </w:rPr>
            </w:pPr>
            <w:r w:rsidRPr="000F1172">
              <w:rPr>
                <w:sz w:val="18"/>
                <w:szCs w:val="18"/>
              </w:rPr>
              <w:t>Przez cały czas trwania robót</w:t>
            </w:r>
          </w:p>
        </w:tc>
      </w:tr>
      <w:tr w:rsidR="00F72C37" w:rsidRPr="000F1172" w14:paraId="651381B6" w14:textId="77777777" w:rsidTr="00C515DD">
        <w:trPr>
          <w:trHeight w:val="20"/>
        </w:trPr>
        <w:tc>
          <w:tcPr>
            <w:tcW w:w="287" w:type="pct"/>
            <w:shd w:val="clear" w:color="auto" w:fill="auto"/>
            <w:noWrap/>
          </w:tcPr>
          <w:p w14:paraId="2AEDF910" w14:textId="2DA4F2A1" w:rsidR="00F72C37" w:rsidRPr="000F1172" w:rsidRDefault="00980E35" w:rsidP="00F72C37">
            <w:pPr>
              <w:spacing w:before="40" w:after="40" w:line="240" w:lineRule="auto"/>
              <w:jc w:val="center"/>
              <w:rPr>
                <w:sz w:val="18"/>
                <w:szCs w:val="18"/>
              </w:rPr>
            </w:pPr>
            <w:r>
              <w:rPr>
                <w:sz w:val="18"/>
                <w:szCs w:val="18"/>
              </w:rPr>
              <w:t>1</w:t>
            </w:r>
            <w:r w:rsidR="00197498">
              <w:rPr>
                <w:sz w:val="18"/>
                <w:szCs w:val="18"/>
              </w:rPr>
              <w:t>6</w:t>
            </w:r>
          </w:p>
        </w:tc>
        <w:tc>
          <w:tcPr>
            <w:tcW w:w="3193" w:type="pct"/>
            <w:shd w:val="clear" w:color="auto" w:fill="auto"/>
          </w:tcPr>
          <w:p w14:paraId="06789602" w14:textId="1261B213" w:rsidR="00F72C37" w:rsidRPr="001F6B1D" w:rsidRDefault="00F72C37" w:rsidP="00F72C37">
            <w:pPr>
              <w:spacing w:before="40" w:after="40" w:line="240" w:lineRule="auto"/>
              <w:jc w:val="left"/>
              <w:rPr>
                <w:sz w:val="18"/>
                <w:szCs w:val="18"/>
              </w:rPr>
            </w:pPr>
            <w:r w:rsidRPr="001F6B1D">
              <w:rPr>
                <w:sz w:val="18"/>
                <w:szCs w:val="18"/>
              </w:rPr>
              <w:t>Przeglądy i usługi serwisowe</w:t>
            </w:r>
          </w:p>
        </w:tc>
        <w:tc>
          <w:tcPr>
            <w:tcW w:w="1520" w:type="pct"/>
            <w:shd w:val="clear" w:color="auto" w:fill="auto"/>
            <w:noWrap/>
          </w:tcPr>
          <w:p w14:paraId="5B1F913C" w14:textId="48F95134" w:rsidR="00F72C37" w:rsidRPr="000F1172" w:rsidRDefault="00F72C37" w:rsidP="00F72C37">
            <w:pPr>
              <w:spacing w:before="40" w:after="40" w:line="240" w:lineRule="auto"/>
              <w:jc w:val="center"/>
              <w:rPr>
                <w:sz w:val="18"/>
                <w:szCs w:val="18"/>
              </w:rPr>
            </w:pPr>
            <w:r w:rsidRPr="000F1172">
              <w:rPr>
                <w:sz w:val="18"/>
                <w:szCs w:val="18"/>
              </w:rPr>
              <w:t>Przez okres rękojmi za wady i gwarancji</w:t>
            </w:r>
          </w:p>
        </w:tc>
      </w:tr>
    </w:tbl>
    <w:p w14:paraId="71E6B318" w14:textId="305FC139" w:rsidR="007A3616" w:rsidRPr="00B44AF3" w:rsidRDefault="007A3616" w:rsidP="00374D67"/>
    <w:p w14:paraId="76C53D0E" w14:textId="35CC7747" w:rsidR="00374D67" w:rsidRDefault="00374D67" w:rsidP="00374D67">
      <w:pPr>
        <w:pStyle w:val="Nagwek2"/>
      </w:pPr>
      <w:bookmarkStart w:id="28" w:name="_Toc98342755"/>
      <w:r>
        <w:t>Aktualne uwarunkowania wykonania przedmiotu zamówienia</w:t>
      </w:r>
      <w:bookmarkEnd w:id="28"/>
    </w:p>
    <w:p w14:paraId="3F836EA2" w14:textId="2E76E1AE" w:rsidR="00374D67" w:rsidRDefault="00374D67" w:rsidP="00374D67">
      <w:pPr>
        <w:pStyle w:val="Nagwek3"/>
      </w:pPr>
      <w:bookmarkStart w:id="29" w:name="_Toc98342756"/>
      <w:r>
        <w:t>Zamawiający</w:t>
      </w:r>
      <w:bookmarkEnd w:id="29"/>
    </w:p>
    <w:p w14:paraId="21BC9ED0" w14:textId="6D405BA2" w:rsidR="00374D67" w:rsidRDefault="00415F4B" w:rsidP="00374D67">
      <w:r>
        <w:t xml:space="preserve">Zamawiającym </w:t>
      </w:r>
      <w:r w:rsidR="00453B34">
        <w:t xml:space="preserve">dla </w:t>
      </w:r>
      <w:r w:rsidR="007566F8">
        <w:t>Zadania nr 7</w:t>
      </w:r>
      <w:r>
        <w:t xml:space="preserve"> polegającego na</w:t>
      </w:r>
      <w:r w:rsidR="007566F8">
        <w:t xml:space="preserve"> modernizacji i</w:t>
      </w:r>
      <w:r>
        <w:t xml:space="preserve"> rozbudowie </w:t>
      </w:r>
      <w:r w:rsidR="008A6328">
        <w:t>kompostowni odpadów</w:t>
      </w:r>
      <w:r>
        <w:t xml:space="preserve"> </w:t>
      </w:r>
      <w:r w:rsidR="00AF5D73">
        <w:t>wchodzącej w</w:t>
      </w:r>
      <w:r w:rsidR="00C7469F">
        <w:t> </w:t>
      </w:r>
      <w:r w:rsidR="00AF5D73">
        <w:t xml:space="preserve">skład </w:t>
      </w:r>
      <w:r w:rsidR="00EA4B60">
        <w:t>RZOO Sianów</w:t>
      </w:r>
      <w:r w:rsidR="00AF5D73">
        <w:t xml:space="preserve"> jest:</w:t>
      </w:r>
    </w:p>
    <w:p w14:paraId="56B9F8E2" w14:textId="76D3889B" w:rsidR="00AF5D73" w:rsidRDefault="00AF5D73" w:rsidP="00AF5D73">
      <w:pPr>
        <w:jc w:val="center"/>
      </w:pPr>
      <w:r w:rsidRPr="00AF5D73">
        <w:rPr>
          <w:b/>
          <w:bCs/>
        </w:rPr>
        <w:t>Gmina Miasto Koszalin</w:t>
      </w:r>
      <w:r>
        <w:br/>
        <w:t>ul. Rynek Staromiejski 6-7</w:t>
      </w:r>
      <w:r>
        <w:br/>
      </w:r>
      <w:r w:rsidRPr="00AF5D73">
        <w:rPr>
          <w:b/>
          <w:bCs/>
          <w:u w:val="single"/>
        </w:rPr>
        <w:t>75-007 Koszalin</w:t>
      </w:r>
    </w:p>
    <w:p w14:paraId="20F6F5F4" w14:textId="4E82DF2A" w:rsidR="00AF5D73" w:rsidRDefault="00AF5D73" w:rsidP="00AF5D73">
      <w:r>
        <w:t xml:space="preserve">Gmina Miasto Koszalin jest jednostką samorządu terytorialnego, prowadzącą zgodnie z przepisami art. 7 ust. 1 pkt 3 ustawy z dnia 8 marca 1990 r., o samorządzie gminnym (tekst jednolity Dz. U. z 2021 r., poz. 1372 z późn. zm.) działania w zakresie zaspokajania zbiorowych potrzeb wspólnoty obejmujące m.in. sprawy </w:t>
      </w:r>
      <w:r w:rsidRPr="00902890">
        <w:t>utrzymania czystości i porządku oraz urządzeń sanitarnych, wysypisk i unieszkodliwiania odpadów komunalnyc</w:t>
      </w:r>
      <w:r>
        <w:t>h. Działania te prowadzone są na podstawie m.in. ustawy z dnia 13 września 1996 r. o utrzymaniu czystości i porządku w gminach (tekst jednolity Dz. U. z 2021 r., poz. 888 z późn. zm.).</w:t>
      </w:r>
    </w:p>
    <w:p w14:paraId="3D464498" w14:textId="1B1CF9F0" w:rsidR="00AF5D73" w:rsidRDefault="00AF5D73" w:rsidP="00AF5D73">
      <w:r>
        <w:t xml:space="preserve">W ramach tych działań Gmina Miasto Koszalin poprzez </w:t>
      </w:r>
      <w:r w:rsidR="00E25A9D">
        <w:t>PGK</w:t>
      </w:r>
      <w:r>
        <w:t xml:space="preserve"> prowadzi m.in. instalację służącą do mechaniczno-biologicznego przetwarzania zmieszanych odpadów komunalnych, posiadającą status Instalacji Komunalnej, uwzględnioną w Planie Gospodarki Odpadami dla Województw</w:t>
      </w:r>
      <w:r w:rsidR="00E25A9D">
        <w:t>a</w:t>
      </w:r>
      <w:r>
        <w:t xml:space="preserve"> Zachodniopomorskiego na lata 2016-2022 z uwzględnieniem perspektywy na lata 2023-2028, przyjętym Uchwałą Nr X</w:t>
      </w:r>
      <w:r w:rsidR="00FD00CE">
        <w:t>VIII</w:t>
      </w:r>
      <w:r>
        <w:t>/</w:t>
      </w:r>
      <w:r w:rsidR="00FD00CE">
        <w:t>321</w:t>
      </w:r>
      <w:r>
        <w:t>/</w:t>
      </w:r>
      <w:r w:rsidR="00FD00CE">
        <w:t>16</w:t>
      </w:r>
      <w:r>
        <w:t xml:space="preserve"> Sejmiku Województwa </w:t>
      </w:r>
      <w:r w:rsidR="00FD00CE">
        <w:t>Zachodniopomorskiego</w:t>
      </w:r>
      <w:r>
        <w:t xml:space="preserve"> z dnia 27 </w:t>
      </w:r>
      <w:r w:rsidR="00FD00CE">
        <w:t>grudnia</w:t>
      </w:r>
      <w:r>
        <w:t xml:space="preserve"> 201</w:t>
      </w:r>
      <w:r w:rsidR="00FD00CE">
        <w:t>6</w:t>
      </w:r>
      <w:r>
        <w:t xml:space="preserve"> roku w sprawie przyjęcia Planu gospodarki odpadami dla województwa </w:t>
      </w:r>
      <w:r w:rsidR="00FD00CE">
        <w:t>zachodniopomorskiego</w:t>
      </w:r>
      <w:r>
        <w:t xml:space="preserve"> na lata 2016-2022</w:t>
      </w:r>
      <w:r w:rsidR="00FD00CE">
        <w:t xml:space="preserve"> z uwzględnieniem perspektywy na lata 2023-2028</w:t>
      </w:r>
      <w:r>
        <w:t>.</w:t>
      </w:r>
    </w:p>
    <w:p w14:paraId="7A730822" w14:textId="5B60629E" w:rsidR="007D4A2D" w:rsidRDefault="00AF5D73" w:rsidP="006C0353">
      <w:r>
        <w:t xml:space="preserve">Plan Inwestycyjny stanowiący załącznik nr 1 do przywołanego Planu Gospodarki Odpadami uwzględnia </w:t>
      </w:r>
      <w:r w:rsidR="00D73671">
        <w:t xml:space="preserve">w tabeli </w:t>
      </w:r>
      <w:r w:rsidR="000353FD">
        <w:t xml:space="preserve">13 </w:t>
      </w:r>
      <w:r w:rsidR="00E25A9D" w:rsidRPr="000D0CC2">
        <w:t>kompostownię</w:t>
      </w:r>
      <w:r w:rsidRPr="000D0CC2">
        <w:t xml:space="preserve"> j</w:t>
      </w:r>
      <w:r>
        <w:t xml:space="preserve">ako instalację </w:t>
      </w:r>
      <w:r w:rsidR="000353FD" w:rsidRPr="000353FD">
        <w:rPr>
          <w:i/>
          <w:iCs/>
        </w:rPr>
        <w:t>„</w:t>
      </w:r>
      <w:r w:rsidRPr="000353FD">
        <w:rPr>
          <w:i/>
          <w:iCs/>
        </w:rPr>
        <w:t>przewidzianą do planowanej modernizacji/rozbudowy</w:t>
      </w:r>
      <w:r w:rsidR="000353FD" w:rsidRPr="000353FD">
        <w:rPr>
          <w:i/>
          <w:iCs/>
        </w:rPr>
        <w:t>”</w:t>
      </w:r>
      <w:r>
        <w:t xml:space="preserve">. </w:t>
      </w:r>
    </w:p>
    <w:p w14:paraId="1FF29E7C" w14:textId="5BFC55C3" w:rsidR="00374D67" w:rsidRDefault="00374D67" w:rsidP="007D4A2D">
      <w:pPr>
        <w:pStyle w:val="Nagwek3"/>
      </w:pPr>
      <w:bookmarkStart w:id="30" w:name="_Toc98342757"/>
      <w:r>
        <w:lastRenderedPageBreak/>
        <w:t>Lokalizacja</w:t>
      </w:r>
      <w:bookmarkEnd w:id="30"/>
    </w:p>
    <w:tbl>
      <w:tblPr>
        <w:tblStyle w:val="Tabela-Siatka1"/>
        <w:tblW w:w="0" w:type="auto"/>
        <w:tblLook w:val="04A0" w:firstRow="1" w:lastRow="0" w:firstColumn="1" w:lastColumn="0" w:noHBand="0" w:noVBand="1"/>
      </w:tblPr>
      <w:tblGrid>
        <w:gridCol w:w="1413"/>
        <w:gridCol w:w="7648"/>
      </w:tblGrid>
      <w:tr w:rsidR="00BB2D4D" w:rsidRPr="00A23850" w14:paraId="4DBB1D25" w14:textId="77777777" w:rsidTr="00A23850">
        <w:trPr>
          <w:trHeight w:val="2855"/>
        </w:trPr>
        <w:tc>
          <w:tcPr>
            <w:tcW w:w="1413" w:type="dxa"/>
          </w:tcPr>
          <w:p w14:paraId="1286F622" w14:textId="77777777" w:rsidR="001477FE" w:rsidRPr="00A23850" w:rsidRDefault="001477FE" w:rsidP="00DD20C9">
            <w:pPr>
              <w:spacing w:line="240" w:lineRule="auto"/>
              <w:rPr>
                <w:sz w:val="18"/>
                <w:szCs w:val="18"/>
              </w:rPr>
            </w:pPr>
            <w:r w:rsidRPr="00A23850">
              <w:rPr>
                <w:sz w:val="18"/>
                <w:szCs w:val="18"/>
              </w:rPr>
              <w:t>Lokalizacja:</w:t>
            </w:r>
          </w:p>
        </w:tc>
        <w:tc>
          <w:tcPr>
            <w:tcW w:w="7648" w:type="dxa"/>
          </w:tcPr>
          <w:p w14:paraId="5E9D2747" w14:textId="77777777" w:rsidR="001477FE" w:rsidRPr="00A23850" w:rsidRDefault="001477FE" w:rsidP="00DD20C9">
            <w:pPr>
              <w:pStyle w:val="Akapitzlist"/>
              <w:numPr>
                <w:ilvl w:val="0"/>
                <w:numId w:val="43"/>
              </w:numPr>
              <w:spacing w:line="240" w:lineRule="auto"/>
              <w:rPr>
                <w:sz w:val="18"/>
                <w:szCs w:val="18"/>
              </w:rPr>
            </w:pPr>
            <w:r w:rsidRPr="00A23850">
              <w:rPr>
                <w:sz w:val="18"/>
                <w:szCs w:val="18"/>
              </w:rPr>
              <w:t>Województwo: zachodniopomorskie</w:t>
            </w:r>
          </w:p>
          <w:p w14:paraId="4DF8C016" w14:textId="77777777" w:rsidR="001477FE" w:rsidRPr="00A23850" w:rsidRDefault="001477FE" w:rsidP="00DD20C9">
            <w:pPr>
              <w:pStyle w:val="Akapitzlist"/>
              <w:numPr>
                <w:ilvl w:val="0"/>
                <w:numId w:val="43"/>
              </w:numPr>
              <w:spacing w:line="240" w:lineRule="auto"/>
              <w:rPr>
                <w:sz w:val="18"/>
                <w:szCs w:val="18"/>
              </w:rPr>
            </w:pPr>
            <w:r w:rsidRPr="00A23850">
              <w:rPr>
                <w:sz w:val="18"/>
                <w:szCs w:val="18"/>
              </w:rPr>
              <w:t>Powiat: koszaliński</w:t>
            </w:r>
          </w:p>
          <w:p w14:paraId="5AEDD80B" w14:textId="77777777" w:rsidR="001477FE" w:rsidRPr="00A23850" w:rsidRDefault="001477FE" w:rsidP="00DD20C9">
            <w:pPr>
              <w:pStyle w:val="Akapitzlist"/>
              <w:numPr>
                <w:ilvl w:val="0"/>
                <w:numId w:val="43"/>
              </w:numPr>
              <w:spacing w:line="240" w:lineRule="auto"/>
              <w:rPr>
                <w:sz w:val="18"/>
                <w:szCs w:val="18"/>
              </w:rPr>
            </w:pPr>
            <w:r w:rsidRPr="00A23850">
              <w:rPr>
                <w:sz w:val="18"/>
                <w:szCs w:val="18"/>
              </w:rPr>
              <w:t>Gmina: Sianów</w:t>
            </w:r>
          </w:p>
          <w:p w14:paraId="718605D8" w14:textId="77777777" w:rsidR="001477FE" w:rsidRPr="00A23850" w:rsidRDefault="001477FE" w:rsidP="00DD20C9">
            <w:pPr>
              <w:pStyle w:val="Akapitzlist"/>
              <w:numPr>
                <w:ilvl w:val="0"/>
                <w:numId w:val="43"/>
              </w:numPr>
              <w:spacing w:line="240" w:lineRule="auto"/>
              <w:rPr>
                <w:sz w:val="18"/>
                <w:szCs w:val="18"/>
              </w:rPr>
            </w:pPr>
            <w:r w:rsidRPr="00A23850">
              <w:rPr>
                <w:sz w:val="18"/>
                <w:szCs w:val="18"/>
              </w:rPr>
              <w:t>Jednostka ewidencyjna: 320907_4</w:t>
            </w:r>
          </w:p>
          <w:p w14:paraId="3D9B263B" w14:textId="77777777" w:rsidR="001477FE" w:rsidRPr="00A23850" w:rsidRDefault="001477FE" w:rsidP="00DD20C9">
            <w:pPr>
              <w:pStyle w:val="Akapitzlist"/>
              <w:numPr>
                <w:ilvl w:val="0"/>
                <w:numId w:val="43"/>
              </w:numPr>
              <w:spacing w:line="240" w:lineRule="auto"/>
              <w:rPr>
                <w:sz w:val="18"/>
                <w:szCs w:val="18"/>
              </w:rPr>
            </w:pPr>
            <w:r w:rsidRPr="00A23850">
              <w:rPr>
                <w:sz w:val="18"/>
                <w:szCs w:val="18"/>
              </w:rPr>
              <w:t>Obręb ewidencyjny: 0004_Sianów</w:t>
            </w:r>
          </w:p>
          <w:p w14:paraId="04167B88" w14:textId="77777777" w:rsidR="001477FE" w:rsidRPr="00A23850" w:rsidRDefault="001477FE" w:rsidP="00DD20C9">
            <w:pPr>
              <w:pStyle w:val="Akapitzlist"/>
              <w:numPr>
                <w:ilvl w:val="0"/>
                <w:numId w:val="43"/>
              </w:numPr>
              <w:spacing w:line="240" w:lineRule="auto"/>
              <w:rPr>
                <w:sz w:val="18"/>
                <w:szCs w:val="18"/>
              </w:rPr>
            </w:pPr>
            <w:r w:rsidRPr="00A23850">
              <w:rPr>
                <w:sz w:val="18"/>
                <w:szCs w:val="18"/>
              </w:rPr>
              <w:t>Działki ewidencyjne:</w:t>
            </w:r>
          </w:p>
          <w:tbl>
            <w:tblPr>
              <w:tblStyle w:val="Tabela-Siatka1"/>
              <w:tblW w:w="0" w:type="auto"/>
              <w:tblInd w:w="712" w:type="dxa"/>
              <w:tblLook w:val="04A0" w:firstRow="1" w:lastRow="0" w:firstColumn="1" w:lastColumn="0" w:noHBand="0" w:noVBand="1"/>
            </w:tblPr>
            <w:tblGrid>
              <w:gridCol w:w="3402"/>
              <w:gridCol w:w="2976"/>
            </w:tblGrid>
            <w:tr w:rsidR="00BB2D4D" w:rsidRPr="00A23850" w14:paraId="54403057" w14:textId="77777777" w:rsidTr="00F514AA">
              <w:tc>
                <w:tcPr>
                  <w:tcW w:w="3402" w:type="dxa"/>
                  <w:vAlign w:val="center"/>
                </w:tcPr>
                <w:p w14:paraId="6D8DB891" w14:textId="77777777" w:rsidR="001477FE" w:rsidRPr="00A23850" w:rsidRDefault="001477FE" w:rsidP="00DD20C9">
                  <w:pPr>
                    <w:spacing w:after="0" w:line="240" w:lineRule="auto"/>
                    <w:rPr>
                      <w:sz w:val="18"/>
                      <w:szCs w:val="18"/>
                    </w:rPr>
                  </w:pPr>
                  <w:r w:rsidRPr="00A23850">
                    <w:rPr>
                      <w:sz w:val="18"/>
                      <w:szCs w:val="18"/>
                    </w:rPr>
                    <w:t>Teren przeznaczony</w:t>
                  </w:r>
                </w:p>
                <w:p w14:paraId="70EE7A4D" w14:textId="77777777" w:rsidR="001477FE" w:rsidRPr="00A23850" w:rsidRDefault="001477FE" w:rsidP="00DD20C9">
                  <w:pPr>
                    <w:spacing w:after="0" w:line="240" w:lineRule="auto"/>
                    <w:rPr>
                      <w:sz w:val="18"/>
                      <w:szCs w:val="18"/>
                    </w:rPr>
                  </w:pPr>
                  <w:r w:rsidRPr="00A23850">
                    <w:rPr>
                      <w:sz w:val="18"/>
                      <w:szCs w:val="18"/>
                    </w:rPr>
                    <w:t>na realizację inwestycji:</w:t>
                  </w:r>
                </w:p>
              </w:tc>
              <w:tc>
                <w:tcPr>
                  <w:tcW w:w="2976" w:type="dxa"/>
                  <w:vAlign w:val="center"/>
                </w:tcPr>
                <w:p w14:paraId="07D6BDE8" w14:textId="77777777" w:rsidR="001477FE" w:rsidRPr="00A23850" w:rsidRDefault="001477FE" w:rsidP="00DD20C9">
                  <w:pPr>
                    <w:spacing w:after="0" w:line="240" w:lineRule="auto"/>
                    <w:rPr>
                      <w:sz w:val="18"/>
                      <w:szCs w:val="18"/>
                    </w:rPr>
                  </w:pPr>
                  <w:r w:rsidRPr="00A23850">
                    <w:rPr>
                      <w:sz w:val="18"/>
                      <w:szCs w:val="18"/>
                    </w:rPr>
                    <w:t>104 i 103</w:t>
                  </w:r>
                </w:p>
              </w:tc>
            </w:tr>
            <w:tr w:rsidR="00BB2D4D" w:rsidRPr="00A23850" w14:paraId="5AEC9990" w14:textId="77777777" w:rsidTr="00F514AA">
              <w:tc>
                <w:tcPr>
                  <w:tcW w:w="3402" w:type="dxa"/>
                  <w:vAlign w:val="center"/>
                </w:tcPr>
                <w:p w14:paraId="3D8B6940" w14:textId="77777777" w:rsidR="001477FE" w:rsidRPr="00A23850" w:rsidRDefault="001477FE" w:rsidP="00DD20C9">
                  <w:pPr>
                    <w:spacing w:after="0" w:line="240" w:lineRule="auto"/>
                    <w:rPr>
                      <w:sz w:val="18"/>
                      <w:szCs w:val="18"/>
                    </w:rPr>
                  </w:pPr>
                  <w:r w:rsidRPr="00A23850">
                    <w:rPr>
                      <w:sz w:val="18"/>
                      <w:szCs w:val="18"/>
                    </w:rPr>
                    <w:t>Teren całego Zakładu:</w:t>
                  </w:r>
                </w:p>
              </w:tc>
              <w:tc>
                <w:tcPr>
                  <w:tcW w:w="2976" w:type="dxa"/>
                  <w:vAlign w:val="center"/>
                </w:tcPr>
                <w:p w14:paraId="28518874" w14:textId="77777777" w:rsidR="001477FE" w:rsidRPr="00A23850" w:rsidRDefault="001477FE" w:rsidP="00DD20C9">
                  <w:pPr>
                    <w:spacing w:after="0" w:line="240" w:lineRule="auto"/>
                    <w:rPr>
                      <w:sz w:val="18"/>
                      <w:szCs w:val="18"/>
                    </w:rPr>
                  </w:pPr>
                  <w:r w:rsidRPr="00A23850">
                    <w:rPr>
                      <w:sz w:val="18"/>
                      <w:szCs w:val="18"/>
                    </w:rPr>
                    <w:t>99/1, 99/2, 100, 101, 102, 103, 104, 105</w:t>
                  </w:r>
                </w:p>
              </w:tc>
            </w:tr>
          </w:tbl>
          <w:p w14:paraId="41CC17D5" w14:textId="26FF7148" w:rsidR="00F514AA" w:rsidRPr="00A23850" w:rsidRDefault="00F514AA" w:rsidP="00DD20C9">
            <w:pPr>
              <w:spacing w:line="240" w:lineRule="auto"/>
              <w:rPr>
                <w:sz w:val="18"/>
                <w:szCs w:val="18"/>
              </w:rPr>
            </w:pPr>
          </w:p>
        </w:tc>
      </w:tr>
      <w:tr w:rsidR="00BB2D4D" w:rsidRPr="00A23850" w14:paraId="44F4118E" w14:textId="77777777" w:rsidTr="001477FE">
        <w:tc>
          <w:tcPr>
            <w:tcW w:w="1413" w:type="dxa"/>
          </w:tcPr>
          <w:p w14:paraId="1E59FB52" w14:textId="77777777" w:rsidR="001477FE" w:rsidRPr="00A23850" w:rsidRDefault="001477FE" w:rsidP="00DD20C9">
            <w:pPr>
              <w:spacing w:line="240" w:lineRule="auto"/>
              <w:rPr>
                <w:sz w:val="18"/>
                <w:szCs w:val="18"/>
              </w:rPr>
            </w:pPr>
            <w:r w:rsidRPr="00A23850">
              <w:rPr>
                <w:sz w:val="18"/>
                <w:szCs w:val="18"/>
              </w:rPr>
              <w:t>Adres:</w:t>
            </w:r>
          </w:p>
        </w:tc>
        <w:tc>
          <w:tcPr>
            <w:tcW w:w="7648" w:type="dxa"/>
          </w:tcPr>
          <w:p w14:paraId="7D0B3B52" w14:textId="77777777" w:rsidR="001477FE" w:rsidRPr="00A23850" w:rsidRDefault="001477FE" w:rsidP="00DD20C9">
            <w:pPr>
              <w:spacing w:after="0" w:line="240" w:lineRule="auto"/>
              <w:rPr>
                <w:sz w:val="18"/>
                <w:szCs w:val="18"/>
              </w:rPr>
            </w:pPr>
            <w:r w:rsidRPr="00A23850">
              <w:rPr>
                <w:sz w:val="18"/>
                <w:szCs w:val="18"/>
              </w:rPr>
              <w:t>Regionalny Zakład Odzysku Odpadów w Sianowie</w:t>
            </w:r>
          </w:p>
          <w:p w14:paraId="32EFC462" w14:textId="77777777" w:rsidR="001477FE" w:rsidRPr="00A23850" w:rsidRDefault="001477FE" w:rsidP="00DD20C9">
            <w:pPr>
              <w:spacing w:after="0" w:line="240" w:lineRule="auto"/>
              <w:rPr>
                <w:sz w:val="18"/>
                <w:szCs w:val="18"/>
              </w:rPr>
            </w:pPr>
            <w:r w:rsidRPr="00A23850">
              <w:rPr>
                <w:sz w:val="18"/>
                <w:szCs w:val="18"/>
              </w:rPr>
              <w:t>ul. Łubuszan 80</w:t>
            </w:r>
          </w:p>
          <w:p w14:paraId="334DA65D" w14:textId="77777777" w:rsidR="001477FE" w:rsidRPr="00A23850" w:rsidRDefault="001477FE" w:rsidP="00DD20C9">
            <w:pPr>
              <w:spacing w:after="0" w:line="240" w:lineRule="auto"/>
              <w:rPr>
                <w:sz w:val="18"/>
                <w:szCs w:val="18"/>
              </w:rPr>
            </w:pPr>
            <w:r w:rsidRPr="00A23850">
              <w:rPr>
                <w:sz w:val="18"/>
                <w:szCs w:val="18"/>
              </w:rPr>
              <w:t>76-004 Sianów</w:t>
            </w:r>
          </w:p>
        </w:tc>
      </w:tr>
    </w:tbl>
    <w:p w14:paraId="3B56B1A9" w14:textId="77777777" w:rsidR="001477FE" w:rsidRPr="001477FE" w:rsidRDefault="001477FE" w:rsidP="00CA2EC3"/>
    <w:p w14:paraId="2EE4F7D8" w14:textId="4D4470CF" w:rsidR="001477FE" w:rsidRPr="00BB2D4D" w:rsidRDefault="001477FE" w:rsidP="00CA2EC3">
      <w:r w:rsidRPr="00BB2D4D">
        <w:t xml:space="preserve">Planowana do realizacji inwestycja zlokalizowana będzie w obrębie istniejącego i obecnie eksploatowanego </w:t>
      </w:r>
      <w:r w:rsidR="00315EEE">
        <w:t>RZOO</w:t>
      </w:r>
      <w:r w:rsidR="008C4CFD">
        <w:t xml:space="preserve"> </w:t>
      </w:r>
      <w:r w:rsidR="008C4CFD" w:rsidRPr="008C4CFD">
        <w:t>Sianów</w:t>
      </w:r>
      <w:r w:rsidRPr="00BB2D4D">
        <w:t>. Teren Zakładu zajmuje powierzchnię około 20 ha.</w:t>
      </w:r>
    </w:p>
    <w:p w14:paraId="2104E5BF" w14:textId="68BEBE47" w:rsidR="001477FE" w:rsidRPr="00BB2D4D" w:rsidRDefault="001477FE" w:rsidP="00CA2EC3">
      <w:r w:rsidRPr="00BB2D4D">
        <w:t>Na terenie Zakładu eksploatowane są instalacje związane z gospodarką odpadami – z</w:t>
      </w:r>
      <w:r w:rsidR="00F514AA">
        <w:t> </w:t>
      </w:r>
      <w:r w:rsidRPr="00BB2D4D">
        <w:t>przetwarzaniem odpadów tj. odzyskiem i unieszkodliwianiem odpadów:</w:t>
      </w:r>
    </w:p>
    <w:p w14:paraId="53EEA6C7" w14:textId="5ECA406A" w:rsidR="001477FE" w:rsidRPr="00BB2D4D" w:rsidRDefault="00523F9C" w:rsidP="00120272">
      <w:pPr>
        <w:pStyle w:val="Akapitzlist"/>
        <w:numPr>
          <w:ilvl w:val="0"/>
          <w:numId w:val="42"/>
        </w:numPr>
      </w:pPr>
      <w:r>
        <w:t>s</w:t>
      </w:r>
      <w:r w:rsidR="001477FE" w:rsidRPr="00BB2D4D">
        <w:t>kładowisko odpadów innych niż niebezpieczne i obojętne</w:t>
      </w:r>
      <w:r>
        <w:t>,</w:t>
      </w:r>
    </w:p>
    <w:p w14:paraId="05810AB2" w14:textId="33547FF6" w:rsidR="001477FE" w:rsidRPr="00BB2D4D" w:rsidRDefault="00523F9C" w:rsidP="00120272">
      <w:pPr>
        <w:pStyle w:val="Akapitzlist"/>
        <w:numPr>
          <w:ilvl w:val="0"/>
          <w:numId w:val="42"/>
        </w:numPr>
      </w:pPr>
      <w:r>
        <w:t>s</w:t>
      </w:r>
      <w:r w:rsidR="001477FE" w:rsidRPr="00BB2D4D">
        <w:t>kładowisko odpadów balastowych</w:t>
      </w:r>
      <w:r>
        <w:t>,</w:t>
      </w:r>
    </w:p>
    <w:p w14:paraId="4283FF71" w14:textId="04DF96EF" w:rsidR="001477FE" w:rsidRPr="00BB2D4D" w:rsidRDefault="00523F9C" w:rsidP="00120272">
      <w:pPr>
        <w:pStyle w:val="Akapitzlist"/>
        <w:numPr>
          <w:ilvl w:val="0"/>
          <w:numId w:val="42"/>
        </w:numPr>
      </w:pPr>
      <w:r>
        <w:t>s</w:t>
      </w:r>
      <w:r w:rsidR="001477FE" w:rsidRPr="00BB2D4D">
        <w:t>kładowisko odpadów azbestowo cementowych</w:t>
      </w:r>
      <w:r>
        <w:t>,</w:t>
      </w:r>
    </w:p>
    <w:p w14:paraId="5CEB7567" w14:textId="02A46F91" w:rsidR="001477FE" w:rsidRPr="00BB2D4D" w:rsidRDefault="00523F9C" w:rsidP="00120272">
      <w:pPr>
        <w:pStyle w:val="Akapitzlist"/>
        <w:numPr>
          <w:ilvl w:val="0"/>
          <w:numId w:val="42"/>
        </w:numPr>
      </w:pPr>
      <w:r>
        <w:t>i</w:t>
      </w:r>
      <w:r w:rsidR="001477FE" w:rsidRPr="00BB2D4D">
        <w:t>nstalacja mechaniczno-biologicznego przetwarzania odpadów komunalnych (MBP)</w:t>
      </w:r>
      <w:r>
        <w:t>,</w:t>
      </w:r>
    </w:p>
    <w:p w14:paraId="5003EB13" w14:textId="29742DFF" w:rsidR="001477FE" w:rsidRPr="00BB2D4D" w:rsidRDefault="00523F9C" w:rsidP="00120272">
      <w:pPr>
        <w:pStyle w:val="Akapitzlist"/>
        <w:numPr>
          <w:ilvl w:val="0"/>
          <w:numId w:val="42"/>
        </w:numPr>
      </w:pPr>
      <w:r>
        <w:t>i</w:t>
      </w:r>
      <w:r w:rsidR="001477FE" w:rsidRPr="00BB2D4D">
        <w:t>nstalacja mechanicznego przetwarzania odpadów zebranych selektywnie</w:t>
      </w:r>
      <w:r>
        <w:t>,</w:t>
      </w:r>
    </w:p>
    <w:p w14:paraId="181246CF" w14:textId="77777777" w:rsidR="00315EEE" w:rsidRDefault="00523F9C" w:rsidP="0094501D">
      <w:pPr>
        <w:pStyle w:val="Akapitzlist"/>
        <w:numPr>
          <w:ilvl w:val="0"/>
          <w:numId w:val="42"/>
        </w:numPr>
      </w:pPr>
      <w:r>
        <w:t>i</w:t>
      </w:r>
      <w:r w:rsidR="001477FE" w:rsidRPr="00BB2D4D">
        <w:t>nstalacja produkcji paliwa alternatywnego RDF (ang. Refuse Derived Fuel)</w:t>
      </w:r>
      <w:r w:rsidR="00315EEE">
        <w:t>,</w:t>
      </w:r>
    </w:p>
    <w:p w14:paraId="52D840CE" w14:textId="43B86AEC" w:rsidR="001477FE" w:rsidRPr="00BB2D4D" w:rsidRDefault="00315EEE" w:rsidP="0094501D">
      <w:pPr>
        <w:pStyle w:val="Akapitzlist"/>
        <w:numPr>
          <w:ilvl w:val="0"/>
          <w:numId w:val="42"/>
        </w:numPr>
      </w:pPr>
      <w:r>
        <w:t>i</w:t>
      </w:r>
      <w:r w:rsidR="001477FE" w:rsidRPr="00BB2D4D">
        <w:t>nstalacja do kompostowania odpadów zielonych i innych odpadów biodegradowalnych (plac kompostowania).</w:t>
      </w:r>
    </w:p>
    <w:p w14:paraId="0FDE8A05" w14:textId="5075E8EC" w:rsidR="001477FE" w:rsidRDefault="001477FE" w:rsidP="00CA2EC3">
      <w:r w:rsidRPr="00BB2D4D">
        <w:t>Ponadto na terenie Zakładu znajdują się obiekty magazynowania odpadów (place magazynowe, boksy magazynowe, wiaty magazynowe), obiekty administracyjne, biurowe, socjalne.</w:t>
      </w:r>
    </w:p>
    <w:p w14:paraId="58DA6B2F" w14:textId="5B62F51D" w:rsidR="00E743E6" w:rsidRDefault="00523F9C" w:rsidP="00520F0A">
      <w:pPr>
        <w:rPr>
          <w:i/>
          <w:iCs/>
          <w:color w:val="000000" w:themeColor="text1"/>
          <w:sz w:val="18"/>
          <w:szCs w:val="18"/>
        </w:rPr>
      </w:pPr>
      <w:r>
        <w:t>Teren przewidziany pod zabudowę planowaną kompostownią przedstawia poniższy rysunek.</w:t>
      </w:r>
      <w:bookmarkStart w:id="31" w:name="_Toc97484689"/>
    </w:p>
    <w:p w14:paraId="5F96CC79" w14:textId="02A396BC" w:rsidR="00523F9C" w:rsidRDefault="00DB21F3" w:rsidP="00DB21F3">
      <w:pPr>
        <w:pStyle w:val="Legenda"/>
      </w:pPr>
      <w:r>
        <w:t xml:space="preserve">Rysunek </w:t>
      </w:r>
      <w:r>
        <w:fldChar w:fldCharType="begin"/>
      </w:r>
      <w:r>
        <w:instrText>SEQ Rysunek \* ARABIC</w:instrText>
      </w:r>
      <w:r>
        <w:fldChar w:fldCharType="separate"/>
      </w:r>
      <w:r w:rsidR="00E41CFD">
        <w:rPr>
          <w:noProof/>
        </w:rPr>
        <w:t>1</w:t>
      </w:r>
      <w:r>
        <w:fldChar w:fldCharType="end"/>
      </w:r>
      <w:r w:rsidR="0094501D">
        <w:tab/>
      </w:r>
      <w:r w:rsidR="00523F9C">
        <w:t>Teren przewidziany pod zabudowę kompostownią</w:t>
      </w:r>
      <w:r>
        <w:t xml:space="preserve"> (zaznaczony żółtym prostokątem)</w:t>
      </w:r>
      <w:bookmarkEnd w:id="31"/>
    </w:p>
    <w:p w14:paraId="40D65E23" w14:textId="07471332" w:rsidR="00523F9C" w:rsidRDefault="00DB21F3" w:rsidP="00523F9C">
      <w:r>
        <w:rPr>
          <w:noProof/>
          <w:lang w:eastAsia="pl-PL"/>
        </w:rPr>
        <w:lastRenderedPageBreak/>
        <w:drawing>
          <wp:inline distT="0" distB="0" distL="0" distR="0" wp14:anchorId="4CB81D10" wp14:editId="253DECA1">
            <wp:extent cx="4657725" cy="4307813"/>
            <wp:effectExtent l="0" t="0" r="0" b="0"/>
            <wp:docPr id="15" name="Obraz 1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Obraz zawierający tekst&#10;&#10;Opis wygenerowany automatycznie"/>
                    <pic:cNvPicPr/>
                  </pic:nvPicPr>
                  <pic:blipFill>
                    <a:blip r:embed="rId12"/>
                    <a:stretch>
                      <a:fillRect/>
                    </a:stretch>
                  </pic:blipFill>
                  <pic:spPr>
                    <a:xfrm>
                      <a:off x="0" y="0"/>
                      <a:ext cx="4667699" cy="4317037"/>
                    </a:xfrm>
                    <a:prstGeom prst="rect">
                      <a:avLst/>
                    </a:prstGeom>
                  </pic:spPr>
                </pic:pic>
              </a:graphicData>
            </a:graphic>
          </wp:inline>
        </w:drawing>
      </w:r>
    </w:p>
    <w:p w14:paraId="44E29584" w14:textId="571C48A3" w:rsidR="00DB21F3" w:rsidRDefault="00DB21F3" w:rsidP="00DB21F3">
      <w:pPr>
        <w:pStyle w:val="Legenda"/>
      </w:pPr>
      <w:r>
        <w:t>Źródło: opracowanie własne na mapie geoportal.gov.pl</w:t>
      </w:r>
    </w:p>
    <w:p w14:paraId="0FF86593" w14:textId="5609EBF7" w:rsidR="001477FE" w:rsidRPr="00BB2D4D" w:rsidRDefault="001477FE" w:rsidP="00523F9C">
      <w:r w:rsidRPr="00BB2D4D">
        <w:t xml:space="preserve">Na terenie Zakładu oraz w jego sąsiedztwie brak zabytków chronionych na podstawie przepisów </w:t>
      </w:r>
      <w:r w:rsidR="001A2244" w:rsidRPr="00BB2D4D">
        <w:t>o</w:t>
      </w:r>
      <w:r w:rsidR="001A2244">
        <w:t> </w:t>
      </w:r>
      <w:r w:rsidRPr="00BB2D4D">
        <w:t>ochronie zabytków i opiece nad zabytkami.</w:t>
      </w:r>
    </w:p>
    <w:p w14:paraId="3727A16B" w14:textId="5357F62F" w:rsidR="00370677" w:rsidRPr="00BB2D4D" w:rsidRDefault="00523F9C" w:rsidP="00523F9C">
      <w:r>
        <w:t>Na</w:t>
      </w:r>
      <w:r w:rsidR="001477FE" w:rsidRPr="00BB2D4D">
        <w:t xml:space="preserve"> omawianym terenie brak:</w:t>
      </w:r>
    </w:p>
    <w:p w14:paraId="53E48209" w14:textId="64D8AE36" w:rsidR="00370677" w:rsidRPr="00BB2D4D" w:rsidRDefault="00523F9C" w:rsidP="00120272">
      <w:pPr>
        <w:pStyle w:val="Akapitzlist"/>
        <w:numPr>
          <w:ilvl w:val="0"/>
          <w:numId w:val="44"/>
        </w:numPr>
      </w:pPr>
      <w:r>
        <w:t>p</w:t>
      </w:r>
      <w:r w:rsidR="001477FE" w:rsidRPr="00BB2D4D">
        <w:t xml:space="preserve">omników </w:t>
      </w:r>
      <w:r>
        <w:t>h</w:t>
      </w:r>
      <w:r w:rsidR="001477FE" w:rsidRPr="00BB2D4D">
        <w:t>istorii</w:t>
      </w:r>
      <w:r w:rsidR="00315EEE">
        <w:t>,</w:t>
      </w:r>
    </w:p>
    <w:p w14:paraId="3119CD2B" w14:textId="063E32BE" w:rsidR="00370677" w:rsidRPr="00BB2D4D" w:rsidRDefault="00523F9C" w:rsidP="00120272">
      <w:pPr>
        <w:pStyle w:val="Akapitzlist"/>
        <w:numPr>
          <w:ilvl w:val="0"/>
          <w:numId w:val="44"/>
        </w:numPr>
      </w:pPr>
      <w:r>
        <w:t>r</w:t>
      </w:r>
      <w:r w:rsidR="001477FE" w:rsidRPr="00BB2D4D">
        <w:t>ejestrowanych zabytków archeologicznych</w:t>
      </w:r>
      <w:r>
        <w:t>,</w:t>
      </w:r>
    </w:p>
    <w:p w14:paraId="4ADEC90A" w14:textId="1CE92659" w:rsidR="00370677" w:rsidRPr="00BB2D4D" w:rsidRDefault="00523F9C" w:rsidP="00120272">
      <w:pPr>
        <w:pStyle w:val="Akapitzlist"/>
        <w:numPr>
          <w:ilvl w:val="0"/>
          <w:numId w:val="44"/>
        </w:numPr>
      </w:pPr>
      <w:r>
        <w:t>r</w:t>
      </w:r>
      <w:r w:rsidR="001477FE" w:rsidRPr="00BB2D4D">
        <w:t>ejestrowanych zabytków nieruchomych</w:t>
      </w:r>
      <w:r>
        <w:t>,</w:t>
      </w:r>
    </w:p>
    <w:p w14:paraId="5086E258" w14:textId="28A78B7A" w:rsidR="001477FE" w:rsidRPr="00BB2D4D" w:rsidRDefault="00523F9C" w:rsidP="00120272">
      <w:pPr>
        <w:pStyle w:val="Akapitzlist"/>
        <w:numPr>
          <w:ilvl w:val="0"/>
          <w:numId w:val="44"/>
        </w:numPr>
      </w:pPr>
      <w:r>
        <w:t>o</w:t>
      </w:r>
      <w:r w:rsidR="001477FE" w:rsidRPr="00BB2D4D">
        <w:t>biektów będących na liście UNESCO.</w:t>
      </w:r>
    </w:p>
    <w:p w14:paraId="079F0055" w14:textId="67A031F2" w:rsidR="001477FE" w:rsidRPr="00BB2D4D" w:rsidRDefault="001477FE" w:rsidP="00DB21F3">
      <w:r w:rsidRPr="00BB2D4D">
        <w:t>Inwestyc</w:t>
      </w:r>
      <w:r w:rsidR="00315EEE">
        <w:t>j</w:t>
      </w:r>
      <w:r w:rsidRPr="00BB2D4D">
        <w:t>a zlokalizowana będzie poza:</w:t>
      </w:r>
    </w:p>
    <w:p w14:paraId="11723E80" w14:textId="657D249F" w:rsidR="00370677" w:rsidRPr="00BB2D4D" w:rsidRDefault="001477FE" w:rsidP="00120272">
      <w:pPr>
        <w:pStyle w:val="Akapitzlist"/>
        <w:numPr>
          <w:ilvl w:val="0"/>
          <w:numId w:val="45"/>
        </w:numPr>
      </w:pPr>
      <w:r w:rsidRPr="00BB2D4D">
        <w:t>obszarem korytarzy ekologicznych</w:t>
      </w:r>
      <w:r w:rsidR="00DB21F3">
        <w:t>,</w:t>
      </w:r>
    </w:p>
    <w:p w14:paraId="7A16A88E" w14:textId="3665A377" w:rsidR="00370677" w:rsidRPr="00BB2D4D" w:rsidRDefault="001477FE" w:rsidP="00120272">
      <w:pPr>
        <w:pStyle w:val="Akapitzlist"/>
        <w:numPr>
          <w:ilvl w:val="0"/>
          <w:numId w:val="45"/>
        </w:numPr>
      </w:pPr>
      <w:r w:rsidRPr="00BB2D4D">
        <w:t>obszarami wodno-błotnymi</w:t>
      </w:r>
      <w:r w:rsidR="00DB21F3">
        <w:t>,</w:t>
      </w:r>
    </w:p>
    <w:p w14:paraId="2EA137C6" w14:textId="4D7BA099" w:rsidR="00370677" w:rsidRPr="00BB2D4D" w:rsidRDefault="001477FE" w:rsidP="00120272">
      <w:pPr>
        <w:pStyle w:val="Akapitzlist"/>
        <w:numPr>
          <w:ilvl w:val="0"/>
          <w:numId w:val="45"/>
        </w:numPr>
      </w:pPr>
      <w:r w:rsidRPr="00BB2D4D">
        <w:t>obszarami o płytkim zaleganiu wód podziemnych, w tym poza obszarem siedlisk lęgowych oraz obszarem ujść rzek</w:t>
      </w:r>
      <w:r w:rsidR="00DB21F3">
        <w:t>,</w:t>
      </w:r>
    </w:p>
    <w:p w14:paraId="3F4EE0E0" w14:textId="4FDE05A9" w:rsidR="00370677" w:rsidRPr="00BB2D4D" w:rsidRDefault="001477FE" w:rsidP="00120272">
      <w:pPr>
        <w:pStyle w:val="Akapitzlist"/>
        <w:numPr>
          <w:ilvl w:val="0"/>
          <w:numId w:val="45"/>
        </w:numPr>
      </w:pPr>
      <w:r w:rsidRPr="00BB2D4D">
        <w:t>obszarem wybrzeży i środowiska morskiego</w:t>
      </w:r>
      <w:r w:rsidR="00DB21F3">
        <w:t>,</w:t>
      </w:r>
    </w:p>
    <w:p w14:paraId="2750A49A" w14:textId="606D3713" w:rsidR="00370677" w:rsidRPr="00BB2D4D" w:rsidRDefault="001477FE" w:rsidP="00120272">
      <w:pPr>
        <w:pStyle w:val="Akapitzlist"/>
        <w:numPr>
          <w:ilvl w:val="0"/>
          <w:numId w:val="45"/>
        </w:numPr>
      </w:pPr>
      <w:r w:rsidRPr="00BB2D4D">
        <w:t>obszarami leśnymi</w:t>
      </w:r>
      <w:r w:rsidR="00DB21F3">
        <w:t>,</w:t>
      </w:r>
    </w:p>
    <w:p w14:paraId="5EEB6CC9" w14:textId="565A1AA5" w:rsidR="00370677" w:rsidRPr="00BB2D4D" w:rsidRDefault="001477FE" w:rsidP="00120272">
      <w:pPr>
        <w:pStyle w:val="Akapitzlist"/>
        <w:numPr>
          <w:ilvl w:val="0"/>
          <w:numId w:val="45"/>
        </w:numPr>
      </w:pPr>
      <w:r w:rsidRPr="00BB2D4D">
        <w:t>strefami ochronnymi ujęć wód</w:t>
      </w:r>
      <w:r w:rsidR="00DB21F3">
        <w:t>,</w:t>
      </w:r>
    </w:p>
    <w:p w14:paraId="77D60F10" w14:textId="0DA1A379" w:rsidR="00370677" w:rsidRPr="00BB2D4D" w:rsidRDefault="001477FE" w:rsidP="00120272">
      <w:pPr>
        <w:pStyle w:val="Akapitzlist"/>
        <w:numPr>
          <w:ilvl w:val="0"/>
          <w:numId w:val="45"/>
        </w:numPr>
      </w:pPr>
      <w:r w:rsidRPr="00BB2D4D">
        <w:t>obszarami ochronnymi zbiorników wód śródlądowych</w:t>
      </w:r>
      <w:r w:rsidR="00DB21F3">
        <w:t>,</w:t>
      </w:r>
    </w:p>
    <w:p w14:paraId="20BD8FBA" w14:textId="7248B2A1" w:rsidR="00370677" w:rsidRPr="00BB2D4D" w:rsidRDefault="001477FE" w:rsidP="00120272">
      <w:pPr>
        <w:pStyle w:val="Akapitzlist"/>
        <w:numPr>
          <w:ilvl w:val="0"/>
          <w:numId w:val="45"/>
        </w:numPr>
      </w:pPr>
      <w:r w:rsidRPr="00BB2D4D">
        <w:t>obszarami przyległymi do jezior</w:t>
      </w:r>
      <w:r w:rsidR="00DB21F3">
        <w:t>,</w:t>
      </w:r>
    </w:p>
    <w:p w14:paraId="26A36090" w14:textId="4108CD63" w:rsidR="00370677" w:rsidRPr="00BB2D4D" w:rsidRDefault="001477FE" w:rsidP="00120272">
      <w:pPr>
        <w:pStyle w:val="Akapitzlist"/>
        <w:numPr>
          <w:ilvl w:val="0"/>
          <w:numId w:val="45"/>
        </w:numPr>
      </w:pPr>
      <w:r w:rsidRPr="00BB2D4D">
        <w:t>uzdrowiskami i obszarami ochrony uzdrowiskowej</w:t>
      </w:r>
      <w:r w:rsidR="00DB21F3">
        <w:t>,</w:t>
      </w:r>
    </w:p>
    <w:p w14:paraId="4C2CA320" w14:textId="1089E413" w:rsidR="00370677" w:rsidRPr="00BB2D4D" w:rsidRDefault="001477FE" w:rsidP="00120272">
      <w:pPr>
        <w:pStyle w:val="Akapitzlist"/>
        <w:numPr>
          <w:ilvl w:val="0"/>
          <w:numId w:val="45"/>
        </w:numPr>
      </w:pPr>
      <w:r w:rsidRPr="00BB2D4D">
        <w:t>obszarami górniczymi</w:t>
      </w:r>
      <w:r w:rsidR="00DB21F3">
        <w:t>,</w:t>
      </w:r>
    </w:p>
    <w:p w14:paraId="5DEFE952" w14:textId="1E7FC664" w:rsidR="00370677" w:rsidRPr="00BB2D4D" w:rsidRDefault="001477FE" w:rsidP="00120272">
      <w:pPr>
        <w:pStyle w:val="Akapitzlist"/>
        <w:numPr>
          <w:ilvl w:val="0"/>
          <w:numId w:val="45"/>
        </w:numPr>
      </w:pPr>
      <w:r w:rsidRPr="00BB2D4D">
        <w:t>granicami złóż</w:t>
      </w:r>
      <w:r w:rsidR="00DB21F3">
        <w:t>,</w:t>
      </w:r>
    </w:p>
    <w:p w14:paraId="0D3B1162" w14:textId="08F4EB15" w:rsidR="00370677" w:rsidRPr="00BB2D4D" w:rsidRDefault="001477FE" w:rsidP="00120272">
      <w:pPr>
        <w:pStyle w:val="Akapitzlist"/>
        <w:numPr>
          <w:ilvl w:val="0"/>
          <w:numId w:val="45"/>
        </w:numPr>
      </w:pPr>
      <w:r w:rsidRPr="00BB2D4D">
        <w:lastRenderedPageBreak/>
        <w:t>obszarami narażonymi na ruchy masowe (osuwanie, obrywanie, osiadanie, spełzywanie, spływanie, staczanie)</w:t>
      </w:r>
      <w:r w:rsidR="00DB21F3">
        <w:t>,</w:t>
      </w:r>
    </w:p>
    <w:p w14:paraId="1E1672D1" w14:textId="4011FD9C" w:rsidR="001477FE" w:rsidRPr="00BB2D4D" w:rsidRDefault="001477FE" w:rsidP="00120272">
      <w:pPr>
        <w:pStyle w:val="Akapitzlist"/>
        <w:numPr>
          <w:ilvl w:val="0"/>
          <w:numId w:val="45"/>
        </w:numPr>
      </w:pPr>
      <w:r w:rsidRPr="00BB2D4D">
        <w:t>obszarami szczególnego zagrożenia powodzią.</w:t>
      </w:r>
    </w:p>
    <w:p w14:paraId="008EC9ED" w14:textId="45ACACC7" w:rsidR="00370677" w:rsidRPr="00BB2D4D" w:rsidRDefault="00370677" w:rsidP="00DB21F3">
      <w:r w:rsidRPr="00BB2D4D">
        <w:t>Planowane zamierzenie inwestycyjne zlokalizowane jest poza formami ochrony przyrody określonymi w</w:t>
      </w:r>
      <w:r w:rsidR="00081314">
        <w:t> </w:t>
      </w:r>
      <w:r w:rsidRPr="00BB2D4D">
        <w:t>art. 6 ust. 1 Ustawy z dnia 16 kwietnia 2004 r. o ochronie przyrody (Dz.U. 2021 poz. 1098), takimi jak:</w:t>
      </w:r>
    </w:p>
    <w:p w14:paraId="5AEF38AC" w14:textId="735BDD5D" w:rsidR="00370677" w:rsidRPr="00BB2D4D" w:rsidRDefault="00370677" w:rsidP="00120272">
      <w:pPr>
        <w:pStyle w:val="Akapitzlist"/>
        <w:numPr>
          <w:ilvl w:val="0"/>
          <w:numId w:val="46"/>
        </w:numPr>
      </w:pPr>
      <w:r w:rsidRPr="00BB2D4D">
        <w:t>parki narodowe</w:t>
      </w:r>
      <w:r w:rsidR="00E25A9D">
        <w:t>,</w:t>
      </w:r>
    </w:p>
    <w:p w14:paraId="5E598999" w14:textId="26482E59" w:rsidR="00370677" w:rsidRPr="00BB2D4D" w:rsidRDefault="00370677" w:rsidP="00120272">
      <w:pPr>
        <w:pStyle w:val="Akapitzlist"/>
        <w:numPr>
          <w:ilvl w:val="0"/>
          <w:numId w:val="46"/>
        </w:numPr>
      </w:pPr>
      <w:r w:rsidRPr="00BB2D4D">
        <w:t>rezerwaty przyrody</w:t>
      </w:r>
      <w:r w:rsidR="00E25A9D">
        <w:t>,</w:t>
      </w:r>
    </w:p>
    <w:p w14:paraId="62243BB0" w14:textId="3A26E606" w:rsidR="00370677" w:rsidRPr="00BB2D4D" w:rsidRDefault="00370677" w:rsidP="00120272">
      <w:pPr>
        <w:pStyle w:val="Akapitzlist"/>
        <w:numPr>
          <w:ilvl w:val="0"/>
          <w:numId w:val="46"/>
        </w:numPr>
      </w:pPr>
      <w:r w:rsidRPr="00BB2D4D">
        <w:t>parki krajobrazowe</w:t>
      </w:r>
      <w:r w:rsidR="00E25A9D">
        <w:t>,</w:t>
      </w:r>
    </w:p>
    <w:p w14:paraId="51DE8C3F" w14:textId="015337EB" w:rsidR="00370677" w:rsidRPr="00BB2D4D" w:rsidRDefault="00370677" w:rsidP="00120272">
      <w:pPr>
        <w:pStyle w:val="Akapitzlist"/>
        <w:numPr>
          <w:ilvl w:val="0"/>
          <w:numId w:val="46"/>
        </w:numPr>
      </w:pPr>
      <w:r w:rsidRPr="00BB2D4D">
        <w:t>obszary chronionego krajobrazu</w:t>
      </w:r>
      <w:r w:rsidR="00E25A9D">
        <w:t>,</w:t>
      </w:r>
    </w:p>
    <w:p w14:paraId="5954078E" w14:textId="7094EDA3" w:rsidR="00370677" w:rsidRPr="00BB2D4D" w:rsidRDefault="00370677" w:rsidP="00120272">
      <w:pPr>
        <w:pStyle w:val="Akapitzlist"/>
        <w:numPr>
          <w:ilvl w:val="0"/>
          <w:numId w:val="46"/>
        </w:numPr>
      </w:pPr>
      <w:r w:rsidRPr="00BB2D4D">
        <w:t>obszary Natura 2000</w:t>
      </w:r>
      <w:r w:rsidR="00E25A9D">
        <w:t>,</w:t>
      </w:r>
    </w:p>
    <w:p w14:paraId="3E441CA7" w14:textId="1C6D7A0F" w:rsidR="00370677" w:rsidRPr="00BB2D4D" w:rsidRDefault="00370677" w:rsidP="00120272">
      <w:pPr>
        <w:pStyle w:val="Akapitzlist"/>
        <w:numPr>
          <w:ilvl w:val="0"/>
          <w:numId w:val="46"/>
        </w:numPr>
      </w:pPr>
      <w:r w:rsidRPr="00BB2D4D">
        <w:t>użytki ekologiczne</w:t>
      </w:r>
      <w:r w:rsidR="00E25A9D">
        <w:t>,</w:t>
      </w:r>
    </w:p>
    <w:p w14:paraId="38894D73" w14:textId="2C0B0824" w:rsidR="00370677" w:rsidRPr="00BB2D4D" w:rsidRDefault="00370677" w:rsidP="00120272">
      <w:pPr>
        <w:pStyle w:val="Akapitzlist"/>
        <w:numPr>
          <w:ilvl w:val="0"/>
          <w:numId w:val="46"/>
        </w:numPr>
      </w:pPr>
      <w:r w:rsidRPr="00BB2D4D">
        <w:t>zespoły przyrodniczo-krajobrazowe.</w:t>
      </w:r>
    </w:p>
    <w:p w14:paraId="2A200DA0" w14:textId="77777777" w:rsidR="00370677" w:rsidRPr="00BB2D4D" w:rsidRDefault="00370677" w:rsidP="00DB21F3">
      <w:r w:rsidRPr="00BB2D4D">
        <w:t>Na terenie przeznaczonym pod realizację inwestycji oraz w jej bezpośrednim sąsiedztwie nie występują:</w:t>
      </w:r>
    </w:p>
    <w:p w14:paraId="021EF074" w14:textId="685DAB96" w:rsidR="00370677" w:rsidRPr="00BB2D4D" w:rsidRDefault="00370677" w:rsidP="00120272">
      <w:pPr>
        <w:pStyle w:val="Akapitzlist"/>
        <w:numPr>
          <w:ilvl w:val="0"/>
          <w:numId w:val="47"/>
        </w:numPr>
      </w:pPr>
      <w:r w:rsidRPr="00BB2D4D">
        <w:t>pomniki przyrody</w:t>
      </w:r>
      <w:r w:rsidR="00315EEE">
        <w:t>,</w:t>
      </w:r>
    </w:p>
    <w:p w14:paraId="630A4AC9" w14:textId="6C8C8610" w:rsidR="00370677" w:rsidRPr="00BB2D4D" w:rsidRDefault="00370677" w:rsidP="00120272">
      <w:pPr>
        <w:pStyle w:val="Akapitzlist"/>
        <w:numPr>
          <w:ilvl w:val="0"/>
          <w:numId w:val="47"/>
        </w:numPr>
      </w:pPr>
      <w:r w:rsidRPr="00BB2D4D">
        <w:t>stanowiska dokumentacyjne</w:t>
      </w:r>
      <w:r w:rsidR="00315EEE">
        <w:t>,</w:t>
      </w:r>
    </w:p>
    <w:p w14:paraId="0F5A04AB" w14:textId="29EF7939" w:rsidR="001477FE" w:rsidRPr="00BB2D4D" w:rsidRDefault="00370677" w:rsidP="00120272">
      <w:pPr>
        <w:pStyle w:val="Akapitzlist"/>
        <w:numPr>
          <w:ilvl w:val="0"/>
          <w:numId w:val="47"/>
        </w:numPr>
      </w:pPr>
      <w:r w:rsidRPr="00BB2D4D">
        <w:t>zwierzęta, rośliny i grzyby objęte ochroną gatunkową.</w:t>
      </w:r>
    </w:p>
    <w:p w14:paraId="6E03CCA6" w14:textId="47561C47" w:rsidR="00370677" w:rsidRPr="00BB2D4D" w:rsidRDefault="00370677" w:rsidP="00DB21F3">
      <w:r w:rsidRPr="00BB2D4D">
        <w:t xml:space="preserve">Teren Zakładu od strony południowej i wschodniej graniczy bezpośrednio z obszarem </w:t>
      </w:r>
      <w:r w:rsidR="00315EEE">
        <w:t>u</w:t>
      </w:r>
      <w:r w:rsidRPr="00BB2D4D">
        <w:t>żytku ekologicznego – Jezioro Topiele.</w:t>
      </w:r>
    </w:p>
    <w:p w14:paraId="0E7E6D40" w14:textId="77777777" w:rsidR="00DB21F3" w:rsidRDefault="00DB21F3">
      <w:pPr>
        <w:spacing w:after="0" w:line="240" w:lineRule="auto"/>
        <w:jc w:val="left"/>
        <w:rPr>
          <w:i/>
          <w:iCs/>
          <w:color w:val="44546A"/>
          <w:sz w:val="18"/>
          <w:szCs w:val="18"/>
        </w:rPr>
      </w:pPr>
      <w:r>
        <w:br w:type="page"/>
      </w:r>
    </w:p>
    <w:p w14:paraId="22CEFC0F" w14:textId="2785AF60" w:rsidR="00370677" w:rsidRPr="00370677" w:rsidRDefault="00DB21F3" w:rsidP="00DB21F3">
      <w:pPr>
        <w:pStyle w:val="Legenda"/>
      </w:pPr>
      <w:bookmarkStart w:id="32" w:name="_Toc97484690"/>
      <w:r>
        <w:lastRenderedPageBreak/>
        <w:t xml:space="preserve">Rysunek </w:t>
      </w:r>
      <w:r>
        <w:fldChar w:fldCharType="begin"/>
      </w:r>
      <w:r>
        <w:instrText>SEQ Rysunek \* ARABIC</w:instrText>
      </w:r>
      <w:r>
        <w:fldChar w:fldCharType="separate"/>
      </w:r>
      <w:r w:rsidR="00E41CFD">
        <w:rPr>
          <w:noProof/>
        </w:rPr>
        <w:t>2</w:t>
      </w:r>
      <w:r>
        <w:fldChar w:fldCharType="end"/>
      </w:r>
      <w:r w:rsidR="009D79AE">
        <w:tab/>
      </w:r>
      <w:r>
        <w:t>Położenie terenu realizacji przedsięwzięcia w odniesieniu do granic użytku ekologicznego Jezioro Topiele</w:t>
      </w:r>
      <w:bookmarkEnd w:id="32"/>
    </w:p>
    <w:p w14:paraId="4ABB3D9F" w14:textId="77777777" w:rsidR="00370677" w:rsidRDefault="00370677" w:rsidP="00370677">
      <w:pPr>
        <w:keepNext/>
        <w:spacing w:after="0" w:line="276" w:lineRule="auto"/>
        <w:jc w:val="center"/>
      </w:pPr>
      <w:r w:rsidRPr="00370677">
        <w:rPr>
          <w:rFonts w:asciiTheme="majorHAnsi" w:hAnsiTheme="majorHAnsi" w:cstheme="majorHAnsi"/>
          <w:noProof/>
          <w:szCs w:val="24"/>
          <w:lang w:eastAsia="pl-PL"/>
        </w:rPr>
        <w:drawing>
          <wp:inline distT="0" distB="0" distL="0" distR="0" wp14:anchorId="43CBC25F" wp14:editId="6D3DAEA8">
            <wp:extent cx="4491993" cy="4603898"/>
            <wp:effectExtent l="0" t="0" r="3810" b="6350"/>
            <wp:docPr id="5" name="Obraz 5"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mapa&#10;&#10;Opis wygenerowany automatycznie"/>
                    <pic:cNvPicPr/>
                  </pic:nvPicPr>
                  <pic:blipFill>
                    <a:blip r:embed="rId13"/>
                    <a:stretch>
                      <a:fillRect/>
                    </a:stretch>
                  </pic:blipFill>
                  <pic:spPr>
                    <a:xfrm>
                      <a:off x="0" y="0"/>
                      <a:ext cx="4509268" cy="4621604"/>
                    </a:xfrm>
                    <a:prstGeom prst="rect">
                      <a:avLst/>
                    </a:prstGeom>
                  </pic:spPr>
                </pic:pic>
              </a:graphicData>
            </a:graphic>
          </wp:inline>
        </w:drawing>
      </w:r>
    </w:p>
    <w:p w14:paraId="43349C76" w14:textId="1D636528" w:rsidR="00DB21F3" w:rsidRDefault="00DB21F3" w:rsidP="00DB21F3">
      <w:pPr>
        <w:pStyle w:val="Legenda"/>
        <w:rPr>
          <w:lang w:eastAsia="pl-PL"/>
        </w:rPr>
      </w:pPr>
      <w:r>
        <w:rPr>
          <w:lang w:eastAsia="pl-PL"/>
        </w:rPr>
        <w:t>Źródło: geoserwis.gdos.gov.pl</w:t>
      </w:r>
    </w:p>
    <w:p w14:paraId="2FB006D2" w14:textId="7C7908DA" w:rsidR="00370677" w:rsidRPr="00DB21F3" w:rsidRDefault="00370677" w:rsidP="00DB21F3">
      <w:pPr>
        <w:rPr>
          <w:b/>
          <w:bCs/>
          <w:lang w:eastAsia="pl-PL"/>
        </w:rPr>
      </w:pPr>
      <w:r w:rsidRPr="00DB21F3">
        <w:rPr>
          <w:b/>
          <w:bCs/>
          <w:lang w:eastAsia="pl-PL"/>
        </w:rPr>
        <w:t>Użytek ekologiczny</w:t>
      </w:r>
      <w:r w:rsidR="00DB21F3" w:rsidRPr="00DB21F3">
        <w:rPr>
          <w:b/>
          <w:bCs/>
          <w:lang w:eastAsia="pl-PL"/>
        </w:rPr>
        <w:t>:</w:t>
      </w:r>
    </w:p>
    <w:p w14:paraId="0F02774A" w14:textId="180B6975" w:rsidR="00370677" w:rsidRPr="00BB2D4D" w:rsidRDefault="00370677" w:rsidP="00120272">
      <w:pPr>
        <w:pStyle w:val="Akapitzlist"/>
        <w:numPr>
          <w:ilvl w:val="0"/>
          <w:numId w:val="48"/>
        </w:numPr>
        <w:rPr>
          <w:lang w:eastAsia="pl-PL"/>
        </w:rPr>
      </w:pPr>
      <w:r w:rsidRPr="00BB2D4D">
        <w:rPr>
          <w:lang w:eastAsia="pl-PL"/>
        </w:rPr>
        <w:t>Nazwa: Jezioro Topiele</w:t>
      </w:r>
      <w:r w:rsidR="00DB21F3">
        <w:rPr>
          <w:lang w:eastAsia="pl-PL"/>
        </w:rPr>
        <w:t>,</w:t>
      </w:r>
    </w:p>
    <w:p w14:paraId="6CA712EB" w14:textId="5DA6F37E" w:rsidR="00370677" w:rsidRPr="00BB2D4D" w:rsidRDefault="00370677" w:rsidP="00120272">
      <w:pPr>
        <w:pStyle w:val="Akapitzlist"/>
        <w:numPr>
          <w:ilvl w:val="0"/>
          <w:numId w:val="48"/>
        </w:numPr>
        <w:rPr>
          <w:lang w:eastAsia="pl-PL"/>
        </w:rPr>
      </w:pPr>
      <w:r w:rsidRPr="00BB2D4D">
        <w:rPr>
          <w:lang w:eastAsia="pl-PL"/>
        </w:rPr>
        <w:t>Rodzaj użytku: naturalny zbiornik wodny</w:t>
      </w:r>
      <w:r w:rsidR="00DB21F3">
        <w:rPr>
          <w:lang w:eastAsia="pl-PL"/>
        </w:rPr>
        <w:t>,</w:t>
      </w:r>
    </w:p>
    <w:p w14:paraId="608DB4AF" w14:textId="6E1560D2" w:rsidR="00370677" w:rsidRPr="00BB2D4D" w:rsidRDefault="00370677" w:rsidP="00120272">
      <w:pPr>
        <w:pStyle w:val="Akapitzlist"/>
        <w:numPr>
          <w:ilvl w:val="0"/>
          <w:numId w:val="48"/>
        </w:numPr>
        <w:rPr>
          <w:lang w:eastAsia="pl-PL"/>
        </w:rPr>
      </w:pPr>
      <w:r w:rsidRPr="00BB2D4D">
        <w:rPr>
          <w:lang w:eastAsia="pl-PL"/>
        </w:rPr>
        <w:t>Data ustanowienia: 2003-11-29</w:t>
      </w:r>
      <w:r w:rsidR="00DB21F3">
        <w:rPr>
          <w:lang w:eastAsia="pl-PL"/>
        </w:rPr>
        <w:t>,</w:t>
      </w:r>
    </w:p>
    <w:p w14:paraId="37598C65" w14:textId="76216F19" w:rsidR="00370677" w:rsidRPr="00BB2D4D" w:rsidRDefault="00370677" w:rsidP="00120272">
      <w:pPr>
        <w:pStyle w:val="Akapitzlist"/>
        <w:numPr>
          <w:ilvl w:val="0"/>
          <w:numId w:val="48"/>
        </w:numPr>
        <w:rPr>
          <w:lang w:eastAsia="pl-PL"/>
        </w:rPr>
      </w:pPr>
      <w:r w:rsidRPr="00BB2D4D">
        <w:rPr>
          <w:lang w:eastAsia="pl-PL"/>
        </w:rPr>
        <w:t>Powierzchnia [ha]: 64,9000</w:t>
      </w:r>
      <w:r w:rsidR="00DB21F3">
        <w:rPr>
          <w:lang w:eastAsia="pl-PL"/>
        </w:rPr>
        <w:t>,</w:t>
      </w:r>
    </w:p>
    <w:p w14:paraId="016BCAF9" w14:textId="4E78BD82" w:rsidR="00370677" w:rsidRPr="00BB2D4D" w:rsidRDefault="00370677" w:rsidP="00120272">
      <w:pPr>
        <w:pStyle w:val="Akapitzlist"/>
        <w:numPr>
          <w:ilvl w:val="0"/>
          <w:numId w:val="48"/>
        </w:numPr>
        <w:rPr>
          <w:lang w:eastAsia="pl-PL"/>
        </w:rPr>
      </w:pPr>
      <w:r w:rsidRPr="00BB2D4D">
        <w:rPr>
          <w:lang w:eastAsia="pl-PL"/>
        </w:rPr>
        <w:t>Opis wartości przyrodniczej: Jezioro, łąka, pastwisko, zadrzewienia, tereny podmokłe, lasy</w:t>
      </w:r>
      <w:r w:rsidR="00DB21F3">
        <w:rPr>
          <w:lang w:eastAsia="pl-PL"/>
        </w:rPr>
        <w:t>,</w:t>
      </w:r>
    </w:p>
    <w:p w14:paraId="1F56627D" w14:textId="77777777" w:rsidR="00370677" w:rsidRPr="00BB2D4D" w:rsidRDefault="00370677" w:rsidP="00120272">
      <w:pPr>
        <w:pStyle w:val="Akapitzlist"/>
        <w:numPr>
          <w:ilvl w:val="0"/>
          <w:numId w:val="48"/>
        </w:numPr>
      </w:pPr>
      <w:r w:rsidRPr="00BB2D4D">
        <w:t>W skład użytku ekologicznego wchodzą:</w:t>
      </w:r>
    </w:p>
    <w:p w14:paraId="500D1972" w14:textId="1868097D" w:rsidR="00370677" w:rsidRPr="00BB2D4D" w:rsidRDefault="00370677" w:rsidP="00120272">
      <w:pPr>
        <w:pStyle w:val="Akapitzlist"/>
        <w:numPr>
          <w:ilvl w:val="1"/>
          <w:numId w:val="48"/>
        </w:numPr>
      </w:pPr>
      <w:r w:rsidRPr="00BB2D4D">
        <w:t>zbiornik wodny Jezioro Topiele o charakterze przepływowym, o powierzchni 40,36, oznaczony jako działka nr 120, obręb 4, Miasta Sianów, powiat koszaliński, województwo zachodniopomorskie</w:t>
      </w:r>
      <w:r w:rsidR="00E25A9D">
        <w:t>,</w:t>
      </w:r>
    </w:p>
    <w:p w14:paraId="21960D0F" w14:textId="533D8202" w:rsidR="00370677" w:rsidRPr="00BB2D4D" w:rsidRDefault="00370677" w:rsidP="00120272">
      <w:pPr>
        <w:pStyle w:val="Akapitzlist"/>
        <w:numPr>
          <w:ilvl w:val="1"/>
          <w:numId w:val="48"/>
        </w:numPr>
      </w:pPr>
      <w:r w:rsidRPr="00BB2D4D">
        <w:t>użytki rolne</w:t>
      </w:r>
      <w:r w:rsidR="00E25A9D">
        <w:t>,</w:t>
      </w:r>
    </w:p>
    <w:p w14:paraId="147FC421" w14:textId="79B17564" w:rsidR="00370677" w:rsidRPr="00BB2D4D" w:rsidRDefault="00370677" w:rsidP="00120272">
      <w:pPr>
        <w:pStyle w:val="Akapitzlist"/>
        <w:numPr>
          <w:ilvl w:val="1"/>
          <w:numId w:val="48"/>
        </w:numPr>
      </w:pPr>
      <w:r w:rsidRPr="00BB2D4D">
        <w:t>łąki i pastwiska</w:t>
      </w:r>
      <w:r w:rsidR="00E25A9D">
        <w:t>,</w:t>
      </w:r>
    </w:p>
    <w:p w14:paraId="0493EB00" w14:textId="27F18866" w:rsidR="00370677" w:rsidRPr="00BB2D4D" w:rsidRDefault="00370677" w:rsidP="00120272">
      <w:pPr>
        <w:pStyle w:val="Akapitzlist"/>
        <w:numPr>
          <w:ilvl w:val="1"/>
          <w:numId w:val="48"/>
        </w:numPr>
      </w:pPr>
      <w:r w:rsidRPr="00BB2D4D">
        <w:t>grunty zadrzewione, tereny podmokłe</w:t>
      </w:r>
      <w:r w:rsidR="00E25A9D">
        <w:t>,</w:t>
      </w:r>
    </w:p>
    <w:p w14:paraId="39AB1DA4" w14:textId="77777777" w:rsidR="00370677" w:rsidRPr="00BB2D4D" w:rsidRDefault="00370677" w:rsidP="00120272">
      <w:pPr>
        <w:pStyle w:val="Akapitzlist"/>
        <w:numPr>
          <w:ilvl w:val="1"/>
          <w:numId w:val="48"/>
        </w:numPr>
      </w:pPr>
      <w:r w:rsidRPr="00BB2D4D">
        <w:t>las.</w:t>
      </w:r>
    </w:p>
    <w:p w14:paraId="749CF0B8" w14:textId="77777777" w:rsidR="00370677" w:rsidRPr="00BB2D4D" w:rsidRDefault="1CF59BD5" w:rsidP="00DB21F3">
      <w:r>
        <w:t>Cele ochrony: ochrona siedlisk rzadkich roślin oraz ochrona gatunkowa.</w:t>
      </w:r>
    </w:p>
    <w:p w14:paraId="2C3733FE" w14:textId="2E39154A" w:rsidR="1CF59BD5" w:rsidRDefault="1CF59BD5" w:rsidP="1CF59BD5"/>
    <w:p w14:paraId="3252E87F" w14:textId="61FE2652" w:rsidR="1CF59BD5" w:rsidRDefault="1CF59BD5" w:rsidP="1CF59BD5">
      <w:pPr>
        <w:rPr>
          <w:rFonts w:eastAsia="Segoe UI" w:cs="Segoe UI"/>
          <w:color w:val="000000" w:themeColor="text1"/>
          <w:szCs w:val="20"/>
        </w:rPr>
      </w:pPr>
      <w:r w:rsidRPr="1CF59BD5">
        <w:rPr>
          <w:rFonts w:eastAsia="Segoe UI" w:cs="Segoe UI"/>
          <w:color w:val="000000" w:themeColor="text1"/>
          <w:szCs w:val="20"/>
        </w:rPr>
        <w:t>Kopia mapy zasadniczej stanowi załącznik nr 2 do niniejszego PFU.</w:t>
      </w:r>
    </w:p>
    <w:p w14:paraId="63E974C4" w14:textId="6222F650" w:rsidR="00374D67" w:rsidRDefault="00374D67" w:rsidP="00374D67">
      <w:pPr>
        <w:pStyle w:val="Nagwek3"/>
      </w:pPr>
      <w:bookmarkStart w:id="33" w:name="_Toc98342758"/>
      <w:r>
        <w:lastRenderedPageBreak/>
        <w:t>Dojazd do Placu Budowy</w:t>
      </w:r>
      <w:bookmarkEnd w:id="33"/>
    </w:p>
    <w:p w14:paraId="2523F9B0" w14:textId="3115FD58" w:rsidR="00214662" w:rsidRPr="000A5947" w:rsidRDefault="00214662" w:rsidP="00214662">
      <w:r w:rsidRPr="000A5947">
        <w:t xml:space="preserve">Dojazd do </w:t>
      </w:r>
      <w:r w:rsidR="00315EEE">
        <w:t>RZOO</w:t>
      </w:r>
      <w:r w:rsidR="00315EEE" w:rsidRPr="000A5947">
        <w:t xml:space="preserve"> </w:t>
      </w:r>
      <w:bookmarkStart w:id="34" w:name="_Hlk97288089"/>
      <w:r w:rsidR="006F3191">
        <w:t>Sianów</w:t>
      </w:r>
      <w:bookmarkEnd w:id="34"/>
      <w:r w:rsidR="006F3191">
        <w:t xml:space="preserve"> </w:t>
      </w:r>
      <w:r w:rsidRPr="000A5947">
        <w:t>odbywa si</w:t>
      </w:r>
      <w:r w:rsidRPr="000A5947">
        <w:rPr>
          <w:rFonts w:hint="eastAsia"/>
        </w:rPr>
        <w:t>ę</w:t>
      </w:r>
      <w:r w:rsidRPr="000A5947">
        <w:t xml:space="preserve"> ulic</w:t>
      </w:r>
      <w:r w:rsidRPr="000A5947">
        <w:rPr>
          <w:rFonts w:hint="eastAsia"/>
        </w:rPr>
        <w:t>ą</w:t>
      </w:r>
      <w:r w:rsidRPr="000A5947">
        <w:t xml:space="preserve"> Łubuszan przebiegającą </w:t>
      </w:r>
      <w:r w:rsidR="004453A0" w:rsidRPr="000A5947">
        <w:t>do rozbudowywanej instalacji od strony ul.</w:t>
      </w:r>
      <w:r w:rsidR="00081314">
        <w:t> </w:t>
      </w:r>
      <w:r w:rsidR="004453A0" w:rsidRPr="000A5947">
        <w:t>Węgorzewskiej w Sianowie</w:t>
      </w:r>
      <w:r w:rsidRPr="000A5947">
        <w:t>.</w:t>
      </w:r>
    </w:p>
    <w:p w14:paraId="1FE2C34B" w14:textId="434943F5" w:rsidR="00374D67" w:rsidRDefault="00374D67" w:rsidP="00374D67">
      <w:pPr>
        <w:pStyle w:val="Nagwek3"/>
      </w:pPr>
      <w:bookmarkStart w:id="35" w:name="_Toc98342759"/>
      <w:r>
        <w:t>Stan prawny terenu objętego Zamówieniem</w:t>
      </w:r>
      <w:bookmarkEnd w:id="35"/>
    </w:p>
    <w:p w14:paraId="6CC0F4BA" w14:textId="74A030BD" w:rsidR="00374D67" w:rsidRDefault="00831F51" w:rsidP="00831F51">
      <w:r>
        <w:t>Działk</w:t>
      </w:r>
      <w:r w:rsidR="005574A3">
        <w:t>i o</w:t>
      </w:r>
      <w:r>
        <w:t xml:space="preserve"> numer</w:t>
      </w:r>
      <w:r w:rsidR="005574A3">
        <w:t>ach</w:t>
      </w:r>
      <w:r>
        <w:t xml:space="preserve"> </w:t>
      </w:r>
      <w:r w:rsidR="005574A3">
        <w:t>103 oraz 104</w:t>
      </w:r>
      <w:r>
        <w:t xml:space="preserve"> obręb 4</w:t>
      </w:r>
      <w:r w:rsidR="00081314">
        <w:t>,</w:t>
      </w:r>
      <w:r>
        <w:t xml:space="preserve"> gmina Sianów, na któr</w:t>
      </w:r>
      <w:r w:rsidR="005574A3">
        <w:t>ych</w:t>
      </w:r>
      <w:r>
        <w:t xml:space="preserve"> usytuowan</w:t>
      </w:r>
      <w:r w:rsidR="005574A3">
        <w:t>y</w:t>
      </w:r>
      <w:r>
        <w:t xml:space="preserve"> jest </w:t>
      </w:r>
      <w:r w:rsidR="00315EEE">
        <w:t>RZOO</w:t>
      </w:r>
      <w:r w:rsidR="00706444">
        <w:t xml:space="preserve"> Sianów</w:t>
      </w:r>
      <w:r w:rsidR="005574A3">
        <w:t xml:space="preserve"> w</w:t>
      </w:r>
      <w:r w:rsidR="00706444">
        <w:t> </w:t>
      </w:r>
      <w:r w:rsidR="005574A3">
        <w:t xml:space="preserve">części związanej z realizacją przedmiotu niniejszego </w:t>
      </w:r>
      <w:r w:rsidR="005E69D3">
        <w:t>PFU</w:t>
      </w:r>
      <w:r>
        <w:t>, stanowi</w:t>
      </w:r>
      <w:r w:rsidR="00E25A9D">
        <w:t xml:space="preserve">ą </w:t>
      </w:r>
      <w:r>
        <w:t xml:space="preserve">własność Gminy Sianów. Zgodnie z wpisem do Księgi Wieczystej </w:t>
      </w:r>
      <w:r w:rsidRPr="00C17664">
        <w:t xml:space="preserve">nr </w:t>
      </w:r>
      <w:r w:rsidR="00555184" w:rsidRPr="00A5421A">
        <w:t>KO1K/00027173/2</w:t>
      </w:r>
      <w:r w:rsidRPr="00C17664">
        <w:t xml:space="preserve"> (SR w Koszalinie) </w:t>
      </w:r>
      <w:r w:rsidR="00315EEE">
        <w:t>PGK</w:t>
      </w:r>
      <w:r>
        <w:t xml:space="preserve"> widnieje jako wieczysty użytkownik.</w:t>
      </w:r>
      <w:r w:rsidR="00B3458C">
        <w:t xml:space="preserve"> Zamawiający posiada </w:t>
      </w:r>
      <w:r w:rsidR="004231F0">
        <w:t>prawo do dysponowania nieruchomością</w:t>
      </w:r>
      <w:r w:rsidR="00B3458C">
        <w:t>.</w:t>
      </w:r>
    </w:p>
    <w:p w14:paraId="7EB70570" w14:textId="1676EA08" w:rsidR="00374D67" w:rsidRDefault="00374D67" w:rsidP="00374D67">
      <w:pPr>
        <w:pStyle w:val="Nagwek3"/>
      </w:pPr>
      <w:bookmarkStart w:id="36" w:name="_Toc73553319"/>
      <w:bookmarkStart w:id="37" w:name="_Toc98342760"/>
      <w:r w:rsidRPr="00374D67">
        <w:t>Aktualne zagospodarowanie terenu i zapisy planu zagospodarowania przestrzennego</w:t>
      </w:r>
      <w:bookmarkEnd w:id="36"/>
      <w:bookmarkEnd w:id="37"/>
    </w:p>
    <w:p w14:paraId="2150C682" w14:textId="63B1F6F8" w:rsidR="00831F51" w:rsidRPr="00BB2D4D" w:rsidRDefault="00831F51" w:rsidP="00DB4B5D">
      <w:bookmarkStart w:id="38" w:name="_Hlk95848956"/>
      <w:r w:rsidRPr="00BB2D4D">
        <w:t>Planowan</w:t>
      </w:r>
      <w:r w:rsidR="00E57E12">
        <w:t>e</w:t>
      </w:r>
      <w:r w:rsidRPr="00BB2D4D">
        <w:t xml:space="preserve"> </w:t>
      </w:r>
      <w:r w:rsidR="00E57E12">
        <w:t>Zadania</w:t>
      </w:r>
      <w:r w:rsidRPr="00BB2D4D">
        <w:t xml:space="preserve"> </w:t>
      </w:r>
      <w:r w:rsidR="005760F5" w:rsidRPr="00BB2D4D">
        <w:t>polegając</w:t>
      </w:r>
      <w:r w:rsidR="00E57E12">
        <w:t>e</w:t>
      </w:r>
      <w:r w:rsidR="005760F5" w:rsidRPr="00BB2D4D">
        <w:t xml:space="preserve"> na modernizacji i rozbudowie kompostowni odpadów</w:t>
      </w:r>
      <w:r w:rsidR="00E57E12">
        <w:t xml:space="preserve"> w Regionalnym Zakładzie Odzysku Odpadów w Sianowie</w:t>
      </w:r>
      <w:r w:rsidR="005760F5" w:rsidRPr="00BB2D4D">
        <w:t xml:space="preserve"> </w:t>
      </w:r>
      <w:r w:rsidRPr="00BB2D4D">
        <w:t>będzie realizowan</w:t>
      </w:r>
      <w:r w:rsidR="00CB0A80">
        <w:t>e</w:t>
      </w:r>
      <w:r w:rsidRPr="00BB2D4D">
        <w:t xml:space="preserve"> na terenie, do którego </w:t>
      </w:r>
      <w:r w:rsidR="00B76BCA">
        <w:t>Zamawiający</w:t>
      </w:r>
      <w:r w:rsidR="00B76BCA" w:rsidRPr="00BB2D4D">
        <w:t xml:space="preserve"> </w:t>
      </w:r>
      <w:r w:rsidRPr="00BB2D4D">
        <w:t>posiada tytuł prawny</w:t>
      </w:r>
      <w:r w:rsidR="00365275">
        <w:t>.</w:t>
      </w:r>
      <w:r w:rsidR="003346A1">
        <w:t xml:space="preserve"> </w:t>
      </w:r>
      <w:r w:rsidR="00365275">
        <w:t>RZOO Sianów zlokalizowany</w:t>
      </w:r>
      <w:r w:rsidR="00F06AED">
        <w:t xml:space="preserve"> jest </w:t>
      </w:r>
      <w:r w:rsidR="003346A1">
        <w:t xml:space="preserve">na </w:t>
      </w:r>
      <w:r w:rsidRPr="00BB2D4D">
        <w:t>działk</w:t>
      </w:r>
      <w:r w:rsidR="003346A1">
        <w:t>ach</w:t>
      </w:r>
      <w:r w:rsidRPr="00BB2D4D">
        <w:t xml:space="preserve"> </w:t>
      </w:r>
      <w:r w:rsidR="000C529F" w:rsidRPr="00BB2D4D">
        <w:t>oznaczon</w:t>
      </w:r>
      <w:r w:rsidR="000C529F">
        <w:t>ych</w:t>
      </w:r>
      <w:r w:rsidR="000C529F" w:rsidRPr="00BB2D4D">
        <w:t xml:space="preserve"> </w:t>
      </w:r>
      <w:r w:rsidRPr="00BB2D4D">
        <w:t xml:space="preserve">numerami ewidencyjnymi 99/1, 99/2, 100, 101, 102, 103, 104, 105 </w:t>
      </w:r>
      <w:r w:rsidR="008A4B77" w:rsidRPr="00BB2D4D">
        <w:t>w</w:t>
      </w:r>
      <w:r w:rsidR="008A4B77">
        <w:t> </w:t>
      </w:r>
      <w:r w:rsidRPr="00BB2D4D">
        <w:t>obrębie 4, Gminy Sianów, powiat koszaliński. Wyżej opisana nieruchomość nie jest objęta Miejscowym Planem Zagospodarowania Przestrzennego. W</w:t>
      </w:r>
      <w:r w:rsidR="00DB4B5D">
        <w:t> </w:t>
      </w:r>
      <w:r w:rsidRPr="00BB2D4D">
        <w:t>nieobowiązującym Planie Zagospodarowania Przestrzennego Gminy Sianów teren ten oznaczony był symbolem C 36NU – „wysypisko śmieci”.</w:t>
      </w:r>
    </w:p>
    <w:p w14:paraId="6AFCFA5D" w14:textId="31CE75FE" w:rsidR="00374D67" w:rsidRPr="00BB2D4D" w:rsidRDefault="00831F51" w:rsidP="00DB4B5D">
      <w:r w:rsidRPr="00BB2D4D">
        <w:t>Zgodnie z obowiązującym „Studium uwarunkowań i kierunków zagospodarowania przestrzennego Gminy i Miasta Sianów” obszar podlegający inwestycji będzie na działce nr </w:t>
      </w:r>
      <w:r w:rsidR="00965236" w:rsidRPr="00EA7E4D">
        <w:rPr>
          <w:b/>
          <w:bCs/>
        </w:rPr>
        <w:t>103 i 104</w:t>
      </w:r>
      <w:r w:rsidRPr="00BB2D4D">
        <w:t xml:space="preserve">, teren oznaczony jest symbolem </w:t>
      </w:r>
      <w:r w:rsidR="005A469F">
        <w:t>O</w:t>
      </w:r>
      <w:r w:rsidRPr="00BB2D4D">
        <w:t xml:space="preserve"> – </w:t>
      </w:r>
      <w:r w:rsidR="005A469F" w:rsidRPr="005A469F">
        <w:t>teren infrastruktury technicznej – zakład odzysku odpadów</w:t>
      </w:r>
      <w:r w:rsidRPr="00BB2D4D">
        <w:t>.</w:t>
      </w:r>
      <w:bookmarkEnd w:id="38"/>
    </w:p>
    <w:p w14:paraId="25DCF2B0" w14:textId="30DBA85E" w:rsidR="00831F51" w:rsidRDefault="00831F51" w:rsidP="00831F51">
      <w:pPr>
        <w:pStyle w:val="Nagwek4"/>
      </w:pPr>
      <w:r>
        <w:t>Zagospodarowanie terenu</w:t>
      </w:r>
    </w:p>
    <w:p w14:paraId="2F81D411" w14:textId="751C16AD" w:rsidR="007370B2" w:rsidRPr="00BB2D4D" w:rsidRDefault="007370B2" w:rsidP="00DB4B5D">
      <w:bookmarkStart w:id="39" w:name="_Hlk95849011"/>
      <w:r w:rsidRPr="00BB2D4D">
        <w:t xml:space="preserve">Planowana do realizacji inwestycja zlokalizowana będzie w obrębie istniejącego i obecnie eksploatowanego </w:t>
      </w:r>
      <w:r w:rsidR="00315EEE">
        <w:t>RZOO</w:t>
      </w:r>
      <w:r w:rsidR="00706444">
        <w:t xml:space="preserve"> Sianów</w:t>
      </w:r>
      <w:r w:rsidRPr="00BB2D4D">
        <w:t>. Teren Zakładu zajmuje powierzchnię około 20 ha.</w:t>
      </w:r>
    </w:p>
    <w:p w14:paraId="22B15736" w14:textId="301373E4" w:rsidR="007370B2" w:rsidRPr="00BB2D4D" w:rsidRDefault="007370B2" w:rsidP="00DB4B5D">
      <w:r w:rsidRPr="00BB2D4D">
        <w:t>Na terenie Zakładu eksploatowane są instalacje związane z gospodarką odpadami – z</w:t>
      </w:r>
      <w:r w:rsidR="00DB4B5D">
        <w:t> </w:t>
      </w:r>
      <w:r w:rsidRPr="00BB2D4D">
        <w:t>przetwarzaniem odpadów tj. odzyskiem i unieszkodliwianiem odpadów</w:t>
      </w:r>
      <w:r w:rsidR="00F01E61">
        <w:t>.</w:t>
      </w:r>
    </w:p>
    <w:p w14:paraId="76C8BC2A" w14:textId="4837F98D" w:rsidR="00735E90" w:rsidRPr="00BB2D4D" w:rsidRDefault="007370B2" w:rsidP="00DB4B5D">
      <w:r w:rsidRPr="00BB2D4D">
        <w:t>Ponadto na terenie Zakładu znajdują się obiekty magazynowania odpadów (place magazynowe, boksy magazynowe, wiaty magazynowe), obiekty administracyjne, biurowe, socjalne. W</w:t>
      </w:r>
      <w:r w:rsidR="00831F51" w:rsidRPr="00BB2D4D">
        <w:t>szystkie obiekty składowiska, drogi oraz place są oświetlone.</w:t>
      </w:r>
    </w:p>
    <w:p w14:paraId="266D6B91" w14:textId="6B3179F6" w:rsidR="00F96D77" w:rsidRPr="00BB2D4D" w:rsidRDefault="00F96D77" w:rsidP="00DB4B5D">
      <w:r w:rsidRPr="00BB2D4D">
        <w:t>Zadanie będzie realizowane na terenie, który aktualnie jest zajęty infrastrukturą związaną z</w:t>
      </w:r>
      <w:r w:rsidR="00DB4B5D">
        <w:t> </w:t>
      </w:r>
      <w:r w:rsidRPr="00BB2D4D">
        <w:t xml:space="preserve">gospodarką ściekami powstającymi na terenie </w:t>
      </w:r>
      <w:r w:rsidR="00E25A9D">
        <w:t>Z</w:t>
      </w:r>
      <w:r w:rsidRPr="00BB2D4D">
        <w:t>akładu.</w:t>
      </w:r>
      <w:bookmarkEnd w:id="39"/>
      <w:r w:rsidRPr="00BB2D4D">
        <w:t xml:space="preserve"> </w:t>
      </w:r>
    </w:p>
    <w:p w14:paraId="773F56B8" w14:textId="77777777" w:rsidR="00DB4B5D" w:rsidRDefault="00DB4B5D">
      <w:pPr>
        <w:spacing w:after="0" w:line="240" w:lineRule="auto"/>
        <w:jc w:val="left"/>
        <w:rPr>
          <w:i/>
          <w:iCs/>
          <w:color w:val="44546A"/>
          <w:sz w:val="18"/>
          <w:szCs w:val="18"/>
        </w:rPr>
      </w:pPr>
      <w:r>
        <w:br w:type="page"/>
      </w:r>
    </w:p>
    <w:p w14:paraId="3696FD8D" w14:textId="254E127C" w:rsidR="00831F51" w:rsidRPr="00BB2D4D" w:rsidRDefault="00885D28" w:rsidP="00DB4B5D">
      <w:pPr>
        <w:pStyle w:val="Legenda"/>
      </w:pPr>
      <w:bookmarkStart w:id="40" w:name="_Toc97484691"/>
      <w:r w:rsidRPr="00BB2D4D">
        <w:lastRenderedPageBreak/>
        <w:t xml:space="preserve">Rysunek </w:t>
      </w:r>
      <w:r>
        <w:fldChar w:fldCharType="begin"/>
      </w:r>
      <w:r>
        <w:instrText>SEQ Rysunek \* ARABIC</w:instrText>
      </w:r>
      <w:r>
        <w:fldChar w:fldCharType="separate"/>
      </w:r>
      <w:r w:rsidR="00E41CFD">
        <w:rPr>
          <w:noProof/>
        </w:rPr>
        <w:t>3</w:t>
      </w:r>
      <w:r>
        <w:fldChar w:fldCharType="end"/>
      </w:r>
      <w:r w:rsidRPr="00BB2D4D">
        <w:tab/>
      </w:r>
      <w:r w:rsidR="007370B2" w:rsidRPr="00BB2D4D">
        <w:t>Obecne zagospodarowanie terenu inwestycji</w:t>
      </w:r>
      <w:bookmarkEnd w:id="40"/>
    </w:p>
    <w:p w14:paraId="5989CCC2" w14:textId="3FD0B743" w:rsidR="00831F51" w:rsidRPr="00831F51" w:rsidRDefault="00831F51" w:rsidP="007370B2">
      <w:pPr>
        <w:jc w:val="center"/>
      </w:pPr>
      <w:r w:rsidRPr="00831F51">
        <w:rPr>
          <w:noProof/>
          <w:lang w:eastAsia="pl-PL"/>
        </w:rPr>
        <w:drawing>
          <wp:inline distT="0" distB="0" distL="0" distR="0" wp14:anchorId="70DDC970" wp14:editId="1BE094A4">
            <wp:extent cx="4298849" cy="475536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noChangeArrowheads="1"/>
                    </pic:cNvPicPr>
                  </pic:nvPicPr>
                  <pic:blipFill>
                    <a:blip r:embed="rId14"/>
                    <a:stretch>
                      <a:fillRect/>
                    </a:stretch>
                  </pic:blipFill>
                  <pic:spPr bwMode="auto">
                    <a:xfrm>
                      <a:off x="0" y="0"/>
                      <a:ext cx="4385619" cy="4851349"/>
                    </a:xfrm>
                    <a:prstGeom prst="rect">
                      <a:avLst/>
                    </a:prstGeom>
                    <a:noFill/>
                    <a:ln>
                      <a:noFill/>
                    </a:ln>
                  </pic:spPr>
                </pic:pic>
              </a:graphicData>
            </a:graphic>
          </wp:inline>
        </w:drawing>
      </w:r>
    </w:p>
    <w:p w14:paraId="168113B5" w14:textId="2ECB5568" w:rsidR="00831F51" w:rsidRDefault="00E02534" w:rsidP="00885D28">
      <w:pPr>
        <w:pStyle w:val="Legenda"/>
      </w:pPr>
      <w:bookmarkStart w:id="41" w:name="_Hlk89759066"/>
      <w:r w:rsidRPr="00831F51">
        <w:t>Ź</w:t>
      </w:r>
      <w:r w:rsidR="00831F51" w:rsidRPr="00831F51">
        <w:t>ródło:</w:t>
      </w:r>
      <w:r w:rsidR="00DB4B5D">
        <w:t xml:space="preserve"> opracowanie własne na mapie z </w:t>
      </w:r>
      <w:r w:rsidR="00831F51" w:rsidRPr="00831F51">
        <w:t xml:space="preserve"> </w:t>
      </w:r>
      <w:hyperlink r:id="rId15" w:history="1">
        <w:r w:rsidR="001066F1" w:rsidRPr="001E6733">
          <w:rPr>
            <w:rStyle w:val="Hipercze"/>
          </w:rPr>
          <w:t>www.geoportal.gov.pl</w:t>
        </w:r>
      </w:hyperlink>
    </w:p>
    <w:p w14:paraId="5F3A69AE" w14:textId="61C426F3" w:rsidR="00374D67" w:rsidRDefault="00374D67" w:rsidP="00374D67">
      <w:pPr>
        <w:pStyle w:val="Nagwek3"/>
      </w:pPr>
      <w:bookmarkStart w:id="42" w:name="_Toc73553320"/>
      <w:bookmarkStart w:id="43" w:name="_Toc98342761"/>
      <w:bookmarkEnd w:id="41"/>
      <w:r w:rsidRPr="00374D67">
        <w:t>Warunki gruntowo – wodne i geotechniczne</w:t>
      </w:r>
      <w:bookmarkEnd w:id="42"/>
      <w:bookmarkEnd w:id="43"/>
    </w:p>
    <w:p w14:paraId="65334AE3" w14:textId="6E1FB1DB" w:rsidR="00885D28" w:rsidRPr="00885D28" w:rsidRDefault="00885D28" w:rsidP="00885D28">
      <w:bookmarkStart w:id="44" w:name="_Toc73553321"/>
      <w:r w:rsidRPr="00885D28">
        <w:t>Szczegółowe informacje z zakresu geotechniki i hydrogeologii opracowano w oparciu o</w:t>
      </w:r>
      <w:r>
        <w:t> </w:t>
      </w:r>
      <w:r w:rsidRPr="00885D28">
        <w:t>posiadaną dokumentację archiwaln</w:t>
      </w:r>
      <w:r w:rsidR="00E25A9D">
        <w:t>ą</w:t>
      </w:r>
      <w:r w:rsidRPr="00885D28">
        <w:t>, w tym:</w:t>
      </w:r>
    </w:p>
    <w:p w14:paraId="7BCCD0EF" w14:textId="314788E7" w:rsidR="00885D28" w:rsidRPr="00885D28" w:rsidRDefault="00885D28" w:rsidP="00120272">
      <w:pPr>
        <w:pStyle w:val="Akapitzlist"/>
        <w:numPr>
          <w:ilvl w:val="0"/>
          <w:numId w:val="15"/>
        </w:numPr>
      </w:pPr>
      <w:r w:rsidRPr="00885D28">
        <w:t>Dokumentacj</w:t>
      </w:r>
      <w:r w:rsidR="00E25A9D">
        <w:t>ę</w:t>
      </w:r>
      <w:r w:rsidRPr="00885D28">
        <w:t xml:space="preserve"> geotechniczn</w:t>
      </w:r>
      <w:r w:rsidR="00E25A9D">
        <w:t>ą</w:t>
      </w:r>
      <w:r w:rsidRPr="00885D28">
        <w:t xml:space="preserve"> dla projektu posadowienia hali sortowni i myjni na terenie Regionalnego Wysypiska Odpadów Komunalnych w Sianowie, gm. Koszalin, styczeń 2001r. - opracowanej przez Zakład Projektowo-Handlowy GEOLOG – mgr B.</w:t>
      </w:r>
      <w:r w:rsidR="00D158C2">
        <w:t> </w:t>
      </w:r>
      <w:r w:rsidRPr="00885D28">
        <w:t>Plichta, na podstawie której został opracowany projekt budowlany płyty kompostowni,</w:t>
      </w:r>
    </w:p>
    <w:p w14:paraId="7B78654B" w14:textId="56B8A339" w:rsidR="00885D28" w:rsidRDefault="00885D28" w:rsidP="00120272">
      <w:pPr>
        <w:pStyle w:val="Akapitzlist"/>
        <w:numPr>
          <w:ilvl w:val="0"/>
          <w:numId w:val="15"/>
        </w:numPr>
      </w:pPr>
      <w:r w:rsidRPr="00885D28">
        <w:t>Sprawozdanie z geotechnicznego odbioru wykopu pod płytę kompostową na terenie Regionalnego Wysypiska Odpadów Komunalnych w Sianowie, gm. Koszalin, maj 2002</w:t>
      </w:r>
      <w:r w:rsidR="00CB3D3E">
        <w:t xml:space="preserve"> –</w:t>
      </w:r>
      <w:r w:rsidRPr="00885D28">
        <w:t xml:space="preserve"> opracowanej przez Zakład Projektowo-Handlowy GEOLOG – mgr B. Plichta</w:t>
      </w:r>
      <w:r w:rsidR="00E25A9D">
        <w:t>,</w:t>
      </w:r>
    </w:p>
    <w:p w14:paraId="43798476" w14:textId="4E8307BA" w:rsidR="001351E6" w:rsidRPr="00885D28" w:rsidRDefault="001351E6" w:rsidP="00120272">
      <w:pPr>
        <w:pStyle w:val="Akapitzlist"/>
        <w:numPr>
          <w:ilvl w:val="0"/>
          <w:numId w:val="15"/>
        </w:numPr>
      </w:pPr>
      <w:r w:rsidRPr="00885D28">
        <w:t>Dokumentacj</w:t>
      </w:r>
      <w:r w:rsidR="00E25A9D">
        <w:t>ę</w:t>
      </w:r>
      <w:r w:rsidRPr="00885D28">
        <w:t xml:space="preserve"> określając</w:t>
      </w:r>
      <w:r w:rsidR="00E25A9D">
        <w:t>ą</w:t>
      </w:r>
      <w:r w:rsidRPr="00885D28">
        <w:t xml:space="preserve"> warunki hydrogeologiczne w rejonie składowiska odpadów w</w:t>
      </w:r>
      <w:r>
        <w:t> </w:t>
      </w:r>
      <w:r w:rsidRPr="00885D28">
        <w:t>Sianowie, gm. Sianów, Koszalin styczeń 2005r., - opracowanej przez Zakład Projektowo-Handlowy GEOLOG – mgr B. Plichta, na podstawie której został opracowany projekt budowlany płyty kompostowni.</w:t>
      </w:r>
    </w:p>
    <w:p w14:paraId="16598E4B" w14:textId="2D308AA4" w:rsidR="00D158C2" w:rsidRDefault="1CF59BD5" w:rsidP="00885D28">
      <w:r>
        <w:t>Opracowania powyższe oraz inne opracowania wskazujące na panujące warunki gruntowo-wodne zawarte są w załączniku nr 3 do niniejszego PFU.</w:t>
      </w:r>
    </w:p>
    <w:p w14:paraId="3BE17A37" w14:textId="599E3F61" w:rsidR="00885D28" w:rsidRPr="00885D28" w:rsidRDefault="00885D28" w:rsidP="00885D28">
      <w:r w:rsidRPr="00885D28">
        <w:lastRenderedPageBreak/>
        <w:t xml:space="preserve">Zgodnie z w/w opracowaniami </w:t>
      </w:r>
      <w:r w:rsidR="00E25A9D">
        <w:t>RZOO Sianów</w:t>
      </w:r>
      <w:r w:rsidRPr="00885D28">
        <w:t xml:space="preserve"> zlokalizowan</w:t>
      </w:r>
      <w:r w:rsidR="00E25A9D">
        <w:t>y</w:t>
      </w:r>
      <w:r w:rsidRPr="00885D28">
        <w:t xml:space="preserve"> jest w</w:t>
      </w:r>
      <w:r w:rsidR="00D158C2">
        <w:t> </w:t>
      </w:r>
      <w:r w:rsidRPr="00885D28">
        <w:t>wyeksploatowanym wyrobisku kruszywa w odległości ca 4</w:t>
      </w:r>
      <w:r w:rsidR="00D158C2">
        <w:t> </w:t>
      </w:r>
      <w:r w:rsidRPr="00885D28">
        <w:t>km na wschód od Sianowa pomiędzy drogami prowadzącymi do Polanowa i Węgorzewa. W kierunku południowym znajduje się obniżenie terenowe, przez które przepływa ciek o</w:t>
      </w:r>
      <w:r w:rsidR="00DE6A18">
        <w:t> </w:t>
      </w:r>
      <w:r w:rsidRPr="00885D28">
        <w:t xml:space="preserve">nazwie Sianowska Struga, która jest dopływem rzeki Unieść. W odległości </w:t>
      </w:r>
      <w:r w:rsidR="00172031">
        <w:t xml:space="preserve">ok. </w:t>
      </w:r>
      <w:r w:rsidRPr="00885D28">
        <w:t>800</w:t>
      </w:r>
      <w:r w:rsidR="00727C13">
        <w:t> </w:t>
      </w:r>
      <w:r w:rsidRPr="00885D28">
        <w:t>m na północ od granicy wysypiska przepływa rzeka Polnica. Tereny znajdujące się po wschodniej stronie porośnięte są lasami, a</w:t>
      </w:r>
      <w:r w:rsidR="00D158C2">
        <w:t> </w:t>
      </w:r>
      <w:r w:rsidRPr="00885D28">
        <w:t>po zachodniej (od granicy miasta) są terenami wykorzystywanymi rolniczo. Eksploatuje się tam również kruszywo (piasek budowlany). Omawiany teren stanowi pagórkowatą wysoczyznę wyniesioną 10 – 32m n.p.m. Wyraźne obniżenia w stosunku do wysoczyzny zaczynają się w</w:t>
      </w:r>
      <w:r w:rsidR="001351E6">
        <w:t> </w:t>
      </w:r>
      <w:r w:rsidRPr="00885D28">
        <w:t>dolinach rzecznych. Poziom doliny rzeki Unieść w miejscu najbliższym do analizowanego wysypiska układa się na rzędnych 7,0 – 7,5m n.p.m. a poziom rzeki Polanicy na rzędnej 10,4</w:t>
      </w:r>
      <w:r w:rsidR="00D158C2">
        <w:t> </w:t>
      </w:r>
      <w:r w:rsidRPr="00885D28">
        <w:t xml:space="preserve">m n.p.m. </w:t>
      </w:r>
    </w:p>
    <w:p w14:paraId="111BB457" w14:textId="77777777" w:rsidR="00885D28" w:rsidRPr="00885D28" w:rsidRDefault="00885D28" w:rsidP="00885D28">
      <w:pPr>
        <w:rPr>
          <w:b/>
          <w:bCs/>
        </w:rPr>
      </w:pPr>
      <w:r w:rsidRPr="00885D28">
        <w:rPr>
          <w:b/>
          <w:bCs/>
        </w:rPr>
        <w:t>Warunki geologiczne</w:t>
      </w:r>
    </w:p>
    <w:p w14:paraId="6EE2225A" w14:textId="0993698C" w:rsidR="00885D28" w:rsidRPr="00885D28" w:rsidRDefault="00885D28" w:rsidP="00885D28">
      <w:r w:rsidRPr="00885D28">
        <w:t>Pod względem geomorfologicznym</w:t>
      </w:r>
      <w:r w:rsidR="00211DBB">
        <w:t xml:space="preserve"> obszar przewidziany pod realizację przedsięwzięcia</w:t>
      </w:r>
      <w:r w:rsidRPr="00885D28">
        <w:t xml:space="preserve"> to fragment wysoczyzny morenowej. W podłożu stwierdzono występowanie utworów czwartorzędowych wieku holoceńskiego i</w:t>
      </w:r>
      <w:r w:rsidR="00D158C2">
        <w:t> </w:t>
      </w:r>
      <w:r w:rsidRPr="00885D28">
        <w:t>plejstoceńskiego. Holocen reprezentowany jest przez przypowierzchniową warstwę nasypów i gleby o łącznej miąższości wahającej się w</w:t>
      </w:r>
      <w:r w:rsidR="00211DBB">
        <w:t> </w:t>
      </w:r>
      <w:r w:rsidRPr="00885D28">
        <w:t>granicach 0,2 – 2,0m. Plejstocen jest</w:t>
      </w:r>
      <w:r w:rsidR="00D158C2">
        <w:t xml:space="preserve"> </w:t>
      </w:r>
      <w:r w:rsidRPr="00885D28">
        <w:t>w</w:t>
      </w:r>
      <w:r w:rsidR="00D158C2">
        <w:t> </w:t>
      </w:r>
      <w:r w:rsidRPr="00885D28">
        <w:t>postaci pisaków średnich oraz pospółek. Są to utwory akumulacji wodnolodowcowej i</w:t>
      </w:r>
      <w:r w:rsidR="00D158C2">
        <w:t> </w:t>
      </w:r>
      <w:r w:rsidRPr="00885D28">
        <w:t>lodowcowej. Do głębokości 4,0</w:t>
      </w:r>
      <w:r w:rsidR="00211DBB">
        <w:t> </w:t>
      </w:r>
      <w:r w:rsidRPr="00885D28">
        <w:t>m p.p.t. nie nawiercono wody gruntowej.</w:t>
      </w:r>
    </w:p>
    <w:p w14:paraId="744CD219" w14:textId="5054A552" w:rsidR="00885D28" w:rsidRPr="00885D28" w:rsidRDefault="00885D28" w:rsidP="00BE03B4">
      <w:pPr>
        <w:spacing w:after="0" w:line="240" w:lineRule="auto"/>
        <w:jc w:val="left"/>
        <w:rPr>
          <w:b/>
          <w:bCs/>
        </w:rPr>
      </w:pPr>
      <w:r w:rsidRPr="00885D28">
        <w:rPr>
          <w:b/>
          <w:bCs/>
        </w:rPr>
        <w:t>Warunki geotechniczne</w:t>
      </w:r>
    </w:p>
    <w:p w14:paraId="42250F94" w14:textId="77777777" w:rsidR="00885D28" w:rsidRPr="00885D28" w:rsidRDefault="00885D28" w:rsidP="00885D28">
      <w:r w:rsidRPr="00885D28">
        <w:t>Występujące w podłożu grunty zaliczono do 2 warstw geotechnicznych. Do poszczególnych warstw zaliczono grunty o zbliżonych cechach fizyko-mechanicznych. Z podziału na warstwy wyłączono glebę, nasypy ze względu na zmienny skład i chaotyczne ułożenie cząstek.</w:t>
      </w:r>
    </w:p>
    <w:p w14:paraId="22D37C68" w14:textId="77777777" w:rsidR="00885D28" w:rsidRPr="00885D28" w:rsidRDefault="00885D28" w:rsidP="00885D28">
      <w:r w:rsidRPr="00885D28">
        <w:t>Wyszczególniono następujące warstwy geotechniczne:</w:t>
      </w:r>
    </w:p>
    <w:p w14:paraId="26585AE1" w14:textId="56AF5BEA" w:rsidR="00885D28" w:rsidRPr="00885D28" w:rsidRDefault="00885D28" w:rsidP="00120272">
      <w:pPr>
        <w:pStyle w:val="Akapitzlist"/>
        <w:numPr>
          <w:ilvl w:val="0"/>
          <w:numId w:val="16"/>
        </w:numPr>
      </w:pPr>
      <w:r w:rsidRPr="00885D28">
        <w:t>warstwa geotechniczna Ia – obejmująca piaski średnie występujące w stanie średniozagęszczonym. Wartość charakterystyczną stopnia zagęszczenia przyjęto w</w:t>
      </w:r>
      <w:r w:rsidR="00D158C2">
        <w:t> </w:t>
      </w:r>
      <w:r w:rsidRPr="00885D28">
        <w:t xml:space="preserve">wysokości </w:t>
      </w:r>
      <w:bookmarkStart w:id="45" w:name="_Hlk89671763"/>
      <m:oMath>
        <m:sSubSup>
          <m:sSubSupPr>
            <m:ctrlPr>
              <w:rPr>
                <w:rFonts w:ascii="Cambria Math" w:hAnsi="Cambria Math"/>
                <w:i/>
              </w:rPr>
            </m:ctrlPr>
          </m:sSubSupPr>
          <m:e>
            <m:r>
              <w:rPr>
                <w:rFonts w:ascii="Cambria Math" w:hAnsi="Cambria Math"/>
              </w:rPr>
              <m:t>I</m:t>
            </m:r>
          </m:e>
          <m:sub>
            <m:r>
              <w:rPr>
                <w:rFonts w:ascii="Cambria Math" w:hAnsi="Cambria Math"/>
              </w:rPr>
              <m:t>D</m:t>
            </m:r>
          </m:sub>
          <m:sup>
            <m:r>
              <w:rPr>
                <w:rFonts w:ascii="Cambria Math" w:hAnsi="Cambria Math"/>
              </w:rPr>
              <m:t>(n)</m:t>
            </m:r>
          </m:sup>
        </m:sSubSup>
      </m:oMath>
      <w:r w:rsidRPr="00885D28">
        <w:t>= 0,35;</w:t>
      </w:r>
      <w:bookmarkEnd w:id="45"/>
    </w:p>
    <w:p w14:paraId="26A32CF3" w14:textId="5FCF4006" w:rsidR="00885D28" w:rsidRPr="00885D28" w:rsidRDefault="00885D28" w:rsidP="00120272">
      <w:pPr>
        <w:pStyle w:val="Akapitzlist"/>
        <w:numPr>
          <w:ilvl w:val="0"/>
          <w:numId w:val="16"/>
        </w:numPr>
      </w:pPr>
      <w:r w:rsidRPr="00885D28">
        <w:t>warstwa geotechniczna Ib – obejmująca pospółki występujące w stanie średniozagęszczonym. Wartość charakterystyczną stopnia zagęszczenia przyjęto</w:t>
      </w:r>
      <w:r w:rsidR="00D158C2">
        <w:t xml:space="preserve"> </w:t>
      </w:r>
      <w:r w:rsidRPr="00885D28">
        <w:t>w</w:t>
      </w:r>
      <w:r w:rsidR="00D158C2">
        <w:t> </w:t>
      </w:r>
      <w:r w:rsidRPr="00885D28">
        <w:t xml:space="preserve">wysokości </w:t>
      </w:r>
      <m:oMath>
        <m:sSubSup>
          <m:sSubSupPr>
            <m:ctrlPr>
              <w:rPr>
                <w:rFonts w:ascii="Cambria Math" w:hAnsi="Cambria Math"/>
                <w:i/>
              </w:rPr>
            </m:ctrlPr>
          </m:sSubSupPr>
          <m:e>
            <m:r>
              <w:rPr>
                <w:rFonts w:ascii="Cambria Math" w:hAnsi="Cambria Math"/>
              </w:rPr>
              <m:t>I</m:t>
            </m:r>
          </m:e>
          <m:sub>
            <m:r>
              <w:rPr>
                <w:rFonts w:ascii="Cambria Math" w:hAnsi="Cambria Math"/>
              </w:rPr>
              <m:t>D</m:t>
            </m:r>
          </m:sub>
          <m:sup>
            <m:r>
              <w:rPr>
                <w:rFonts w:ascii="Cambria Math" w:hAnsi="Cambria Math"/>
              </w:rPr>
              <m:t>(n)</m:t>
            </m:r>
          </m:sup>
        </m:sSubSup>
      </m:oMath>
      <w:r w:rsidRPr="00885D28">
        <w:t xml:space="preserve"> = 0,35.</w:t>
      </w:r>
    </w:p>
    <w:p w14:paraId="5D003D7E" w14:textId="2F680B56" w:rsidR="00885D28" w:rsidRPr="00885D28" w:rsidRDefault="00885D28" w:rsidP="00885D28">
      <w:pPr>
        <w:rPr>
          <w:b/>
          <w:bCs/>
        </w:rPr>
      </w:pPr>
      <w:r w:rsidRPr="00885D28">
        <w:rPr>
          <w:b/>
          <w:bCs/>
        </w:rPr>
        <w:t>Warunki hydrogeologiczne</w:t>
      </w:r>
    </w:p>
    <w:p w14:paraId="6D43F518" w14:textId="46B66223" w:rsidR="00885D28" w:rsidRPr="00885D28" w:rsidRDefault="00885D28" w:rsidP="00885D28">
      <w:r w:rsidRPr="00885D28">
        <w:t>Rozpoznanie geologiczne wykonane w 1990 roku wykazało zaleganie do głębokości 10,0</w:t>
      </w:r>
      <w:r w:rsidR="00D158C2">
        <w:t> </w:t>
      </w:r>
      <w:r w:rsidRPr="00885D28">
        <w:t>m pod terenem (rzędna 3,0m n.p.m.) utworów czwartorzędowych pochodzenia lodowcowego. Utwory te tworzyły pisaki o różnorodnym uziarnieniu poprzedzielane warstwą piasków gliniastych i glin piaszczystych o niewielkiej miąższości i nieciągłej formie. Piaski grube o</w:t>
      </w:r>
      <w:r w:rsidR="00D158C2">
        <w:t> </w:t>
      </w:r>
      <w:r w:rsidRPr="00885D28">
        <w:t>znacznej miąższości warstwy (od 1,0 do 9,0</w:t>
      </w:r>
      <w:r w:rsidR="00D158C2">
        <w:t> </w:t>
      </w:r>
      <w:r w:rsidRPr="00885D28">
        <w:t>m) występowały w północno – wschodnim sektorze składowiska. Poniżej tej warstwy zalegają piaski drobne, poprzedzielane na rzędnej 13,0 –14,0</w:t>
      </w:r>
      <w:r w:rsidR="00D158C2">
        <w:t> </w:t>
      </w:r>
      <w:r w:rsidRPr="00885D28">
        <w:t>m n.p.m. warstwą gruntów półprzepuszczalnych.</w:t>
      </w:r>
    </w:p>
    <w:p w14:paraId="631E9041" w14:textId="4A789ECB" w:rsidR="00885D28" w:rsidRPr="00885D28" w:rsidRDefault="00885D28" w:rsidP="00885D28">
      <w:r w:rsidRPr="00885D28">
        <w:t>Zwierciadło wody na obszarze składowiska nawiercono na głębokości 3,0-4,0m p.p.t. (rzędna 6,61 – 13, 9m n.p.m.). Kierunki spływu wód gruntowych z terenu składowiska są zgodne z</w:t>
      </w:r>
      <w:r w:rsidR="00D158C2">
        <w:t> </w:t>
      </w:r>
      <w:r w:rsidRPr="00885D28">
        <w:t>kierunkami odpływu wód do cieków otwartych (Struga Sianowska, rzeka Polnica, rzeka Unieść). Warstwa wodonośna zbudowana jest z pisków drobnoziarnistych i średnich. Współczynnik wodoprzepuszczalności piasków drobnych wynosi k = 1,6 x 10</w:t>
      </w:r>
      <w:r w:rsidRPr="00885D28">
        <w:rPr>
          <w:vertAlign w:val="superscript"/>
        </w:rPr>
        <w:t>-4</w:t>
      </w:r>
      <w:r w:rsidRPr="00885D28">
        <w:t xml:space="preserve"> m/s, a piasków średnich k = 3,7 x 10</w:t>
      </w:r>
      <w:r w:rsidRPr="00885D28">
        <w:rPr>
          <w:vertAlign w:val="superscript"/>
        </w:rPr>
        <w:t>-4</w:t>
      </w:r>
      <w:r w:rsidRPr="00885D28">
        <w:t xml:space="preserve"> m/s.</w:t>
      </w:r>
    </w:p>
    <w:p w14:paraId="2690F53E" w14:textId="6A80F056" w:rsidR="00885D28" w:rsidRPr="00885D28" w:rsidRDefault="00E25A9D" w:rsidP="00885D28">
      <w:r>
        <w:t>RZOO Sianów</w:t>
      </w:r>
      <w:r w:rsidRPr="00885D28">
        <w:t xml:space="preserve"> </w:t>
      </w:r>
      <w:r w:rsidR="00885D28" w:rsidRPr="00885D28">
        <w:t>znajduje się w obszarze głównego zbiornika podziemnych nr 104. Nad zwierciadłem wody tego zbiornika, znajdują się grunty niespoiste (piaski i żwiry o</w:t>
      </w:r>
      <w:r w:rsidR="00D158C2">
        <w:t> </w:t>
      </w:r>
      <w:r w:rsidR="00885D28" w:rsidRPr="00885D28">
        <w:t>miąższości około 6,0</w:t>
      </w:r>
      <w:r w:rsidR="007F3585">
        <w:t> </w:t>
      </w:r>
      <w:r w:rsidR="00885D28" w:rsidRPr="00885D28">
        <w:t>m) i spoiste (gliny zwałowe z oczkami o miąższości około 14,0m). Szacunkowe zasoby dyspozycyjne tego zbiornika wynoszą 30 tys.m</w:t>
      </w:r>
      <w:r w:rsidR="00885D28" w:rsidRPr="00885D28">
        <w:rPr>
          <w:vertAlign w:val="superscript"/>
        </w:rPr>
        <w:t>3</w:t>
      </w:r>
      <w:r w:rsidR="00885D28" w:rsidRPr="00885D28">
        <w:t xml:space="preserve">/d. Średnia głębokość ujęć wynosi 30m p.p.t. Kierunek przepływu wód w tym zbiorniku </w:t>
      </w:r>
      <w:r w:rsidR="00885D28" w:rsidRPr="00885D28">
        <w:lastRenderedPageBreak/>
        <w:t>zachodzi ze wschodu na zachód i południa na północ a ich prędkość zmienia się w</w:t>
      </w:r>
      <w:r w:rsidR="00372271">
        <w:t> </w:t>
      </w:r>
      <w:r w:rsidR="00885D28" w:rsidRPr="00885D28">
        <w:t>zakresie od 300 do 100</w:t>
      </w:r>
      <w:r w:rsidR="00A94C26">
        <w:t> </w:t>
      </w:r>
      <w:r w:rsidR="00885D28" w:rsidRPr="00885D28">
        <w:t>m/d.</w:t>
      </w:r>
    </w:p>
    <w:p w14:paraId="5F4A062C" w14:textId="77777777" w:rsidR="00885D28" w:rsidRPr="00885D28" w:rsidRDefault="00885D28" w:rsidP="00885D28">
      <w:pPr>
        <w:rPr>
          <w:b/>
          <w:bCs/>
        </w:rPr>
      </w:pPr>
      <w:r w:rsidRPr="00885D28">
        <w:rPr>
          <w:b/>
          <w:bCs/>
        </w:rPr>
        <w:t>Stan jakości wód powierzchniowych</w:t>
      </w:r>
    </w:p>
    <w:p w14:paraId="35DBBC4C" w14:textId="0E7C77EA" w:rsidR="00885D28" w:rsidRPr="00885D28" w:rsidRDefault="00E25A9D" w:rsidP="00885D28">
      <w:r>
        <w:t>RZOO Sianów</w:t>
      </w:r>
      <w:r w:rsidRPr="00885D28">
        <w:t xml:space="preserve"> </w:t>
      </w:r>
      <w:r w:rsidR="00885D28" w:rsidRPr="00885D28">
        <w:t>znajduje się w dorzeczu rzeki Polnicy, łączącej się za Sianowem z</w:t>
      </w:r>
      <w:r w:rsidR="00211DBB">
        <w:t> </w:t>
      </w:r>
      <w:r w:rsidR="00885D28" w:rsidRPr="00885D28">
        <w:t>rzeką Unieść. Polnica ma długość 22,0 km. Na 19,0</w:t>
      </w:r>
      <w:r w:rsidR="00211DBB">
        <w:t> </w:t>
      </w:r>
      <w:r w:rsidR="00885D28" w:rsidRPr="00885D28">
        <w:t>km (86,4%) wody tej rzeki odpowiadają poziomowi III klasy czystości, a</w:t>
      </w:r>
      <w:r w:rsidR="008977F3">
        <w:t> </w:t>
      </w:r>
      <w:r w:rsidR="00885D28" w:rsidRPr="00885D28">
        <w:t xml:space="preserve">pozostały odcinek (w pobliżu ujścia) stanowią wody pozaklasowe (PIOŚ WIOŚ w Koszalinie, Informacje o stanie środowiska województwa koszalińskiego, 1995). Wskaźnikami decydującymi o III klasie czystości wód, na odcinku od źródeł do miasta Sianowa była: utlenialność, zawiesina ogólna, </w:t>
      </w:r>
      <w:r w:rsidR="00D01E9D" w:rsidRPr="00885D28">
        <w:t>i</w:t>
      </w:r>
      <w:r w:rsidR="00D01E9D">
        <w:t> </w:t>
      </w:r>
      <w:r w:rsidR="00885D28" w:rsidRPr="00885D28">
        <w:t>miano Coli. Wskaźnikiem decydującym o pozaklasowym charakterze wód było miano Coli.</w:t>
      </w:r>
    </w:p>
    <w:p w14:paraId="49D3822E" w14:textId="2D22DA66" w:rsidR="00885D28" w:rsidRPr="00885D28" w:rsidRDefault="00885D28" w:rsidP="00885D28">
      <w:r w:rsidRPr="00885D28">
        <w:t>Rzeka Polnica przepływa od strony północnej składowiska w odległości około 800</w:t>
      </w:r>
      <w:r w:rsidR="00211DBB">
        <w:t> </w:t>
      </w:r>
      <w:r w:rsidRPr="00885D28">
        <w:t>m.</w:t>
      </w:r>
    </w:p>
    <w:p w14:paraId="5235FEFE" w14:textId="710DBA85" w:rsidR="00885D28" w:rsidRPr="00885D28" w:rsidRDefault="00885D28" w:rsidP="00885D28">
      <w:r w:rsidRPr="00885D28">
        <w:t>Rzeka Unieść (wraz z prawobrzeżnym dopływem – Polnicą) posiada zlewnię o powierzchni 188,5</w:t>
      </w:r>
      <w:r w:rsidR="00211DBB">
        <w:t> </w:t>
      </w:r>
      <w:r w:rsidRPr="00885D28">
        <w:t>km</w:t>
      </w:r>
      <w:r w:rsidRPr="00885D28">
        <w:rPr>
          <w:vertAlign w:val="superscript"/>
        </w:rPr>
        <w:t>2</w:t>
      </w:r>
      <w:r w:rsidRPr="00885D28">
        <w:t>. Jej źródła znajdują się w pobliżu wsi Wiewiórowo, natomiast ujście w jeziorze Jamno. Długość tej rzeki wynosi 26</w:t>
      </w:r>
      <w:r w:rsidR="00211DBB">
        <w:t> </w:t>
      </w:r>
      <w:r w:rsidRPr="00885D28">
        <w:t>km. Badania stanu jej czystości, przeprowadzone w 1994 roku wykazały, że około 18,0km od źródła wody rzeki odpowiadały poziomowi norm II klasy czystości, a poniżej (na wysokości Sianowa) były wodami pozaklasowymi. Wskaźnikami decydującymi o II klasie czystości była: utlenialność, zawiesina ogólna, miano Coli, ChZT</w:t>
      </w:r>
      <w:r w:rsidRPr="00885D28">
        <w:rPr>
          <w:vertAlign w:val="subscript"/>
        </w:rPr>
        <w:t>cr</w:t>
      </w:r>
      <w:r w:rsidRPr="00885D28">
        <w:t>, fenole i fosfor ogólny. O pozaklasowym charakterze wód decydowało miano Coli, zawiesina ogólna i cynk.</w:t>
      </w:r>
    </w:p>
    <w:p w14:paraId="7C843FC5" w14:textId="77777777" w:rsidR="00885D28" w:rsidRPr="00885D28" w:rsidRDefault="00885D28" w:rsidP="00885D28">
      <w:r w:rsidRPr="00885D28">
        <w:t>Struga Sianowska zasila w wodę jezioro Topiele, a następnie przepływa przez ten staw.</w:t>
      </w:r>
    </w:p>
    <w:p w14:paraId="788F5F2D" w14:textId="27D10A29" w:rsidR="00885D28" w:rsidRPr="00885D28" w:rsidRDefault="00885D28" w:rsidP="00885D28">
      <w:r w:rsidRPr="00885D28">
        <w:t xml:space="preserve">Na wysokości </w:t>
      </w:r>
      <w:r w:rsidR="00E25A9D">
        <w:t>RZOO Sianów</w:t>
      </w:r>
      <w:r w:rsidR="00E25A9D" w:rsidRPr="00885D28">
        <w:t xml:space="preserve"> </w:t>
      </w:r>
      <w:r w:rsidRPr="00885D28">
        <w:t>wody ww. cieku wodnego spełniają wymagania II klasy czystości.</w:t>
      </w:r>
    </w:p>
    <w:p w14:paraId="2F432FDE" w14:textId="77777777" w:rsidR="00885D28" w:rsidRPr="00885D28" w:rsidRDefault="00885D28" w:rsidP="00885D28">
      <w:pPr>
        <w:rPr>
          <w:b/>
          <w:bCs/>
        </w:rPr>
      </w:pPr>
      <w:r w:rsidRPr="00885D28">
        <w:rPr>
          <w:b/>
          <w:bCs/>
        </w:rPr>
        <w:t>Jakość wód podziemnych</w:t>
      </w:r>
    </w:p>
    <w:p w14:paraId="3F902E7E" w14:textId="1D411CFB" w:rsidR="00885D28" w:rsidRPr="00885D28" w:rsidRDefault="00885D28" w:rsidP="00885D28">
      <w:r w:rsidRPr="00885D28">
        <w:t>Jakość wód podziemnych określa się na podstawie badań stanu zanieczyszczenia wód w otworach piezometrycznych, numeracja użytkowa – nr 2, 3 , 5, 6, 7, 8 oraz XI jako otwór badawczy stanu zanieczyszczenia wód podziemnych pod składowiskiem „starym”- bez bariery z folii PEHD. Piezometry umożliwiają obserwację poziomów wodonośnych wód gruntowych na głębokościach od 1,1m do 14,95</w:t>
      </w:r>
      <w:r w:rsidR="00211DBB">
        <w:t> </w:t>
      </w:r>
      <w:r w:rsidRPr="00885D28">
        <w:t>m ppt w zależności od usytuowania poszczególnych otworów. Jakość wód podziemnych określono w Ocenie wpływu składowiska w</w:t>
      </w:r>
      <w:r w:rsidR="00211DBB">
        <w:t> </w:t>
      </w:r>
      <w:r w:rsidRPr="00885D28">
        <w:t>Sianowie na stan zanieczyszczenia wód gruntowych – Koszalin, 2001 – materiały referencyjne dostępne w siedzibie PGK Spółki z o. o.: nie stwierdzono negatywnego wpływu na wody podziemne.</w:t>
      </w:r>
    </w:p>
    <w:p w14:paraId="19545F42" w14:textId="77777777" w:rsidR="00885D28" w:rsidRPr="00885D28" w:rsidRDefault="00885D28" w:rsidP="00885D28">
      <w:r w:rsidRPr="00885D28">
        <w:t>Analizy stanu zanieczyszczenia prowadzone są systematycznie z częstotliwością 2 x rok.</w:t>
      </w:r>
    </w:p>
    <w:p w14:paraId="54D72564" w14:textId="77777777" w:rsidR="00885D28" w:rsidRPr="00885D28" w:rsidRDefault="00885D28" w:rsidP="00885D28">
      <w:pPr>
        <w:rPr>
          <w:b/>
          <w:bCs/>
        </w:rPr>
      </w:pPr>
      <w:r w:rsidRPr="00885D28">
        <w:rPr>
          <w:b/>
          <w:bCs/>
        </w:rPr>
        <w:t>Jakości gleb</w:t>
      </w:r>
    </w:p>
    <w:p w14:paraId="76132A3F" w14:textId="1D88D5D2" w:rsidR="00885D28" w:rsidRDefault="00885D28" w:rsidP="00374D67">
      <w:r w:rsidRPr="00885D28">
        <w:t xml:space="preserve">W sąsiedztwie </w:t>
      </w:r>
      <w:r w:rsidR="00E25A9D">
        <w:t>RZOO Sianów</w:t>
      </w:r>
      <w:r w:rsidR="00E25A9D" w:rsidRPr="00885D28">
        <w:t xml:space="preserve"> </w:t>
      </w:r>
      <w:r w:rsidRPr="00885D28">
        <w:t>występują grunty rolnicze niskiej klasy – V i VI i</w:t>
      </w:r>
      <w:r w:rsidR="00211DBB">
        <w:t> </w:t>
      </w:r>
      <w:r w:rsidRPr="00885D28">
        <w:t>są wykorzystywane rolniczo. Nie występuje rejestrowane pogorszenie ich jakości: stosowane bariery izolacyjne oraz technologia składowania odpadów nie powoduje pogorszenia ich stanu.</w:t>
      </w:r>
    </w:p>
    <w:p w14:paraId="7DE035EF" w14:textId="25A6395C" w:rsidR="00374D67" w:rsidRDefault="00374D67" w:rsidP="00374D67">
      <w:pPr>
        <w:pStyle w:val="Nagwek3"/>
      </w:pPr>
      <w:bookmarkStart w:id="46" w:name="_Toc98342762"/>
      <w:r w:rsidRPr="00374D67">
        <w:t>Warunki klimatyczne</w:t>
      </w:r>
      <w:bookmarkEnd w:id="44"/>
      <w:bookmarkEnd w:id="46"/>
    </w:p>
    <w:p w14:paraId="34CFC428" w14:textId="77777777" w:rsidR="00211DBB" w:rsidRPr="003C0F11" w:rsidRDefault="00211DBB" w:rsidP="00211DBB">
      <w:r w:rsidRPr="003C0F11">
        <w:t>Zgodnie z regionalizacją rolniczo – klimatyczną wg W. Okołowicza i D. Martyn, obszar Gminy Sianów znajduje się w obrębie zaliczanym do pomorskiej dzielnicy rolniczo - klimatycznej. Klimat tej dzielnicy charakteryzuje najsilniej w Polsce zaznaczającym się wpływem klimatycznym Morza Bałtyckiego oraz silnym oddziaływaniem klimatycznym mas powietrza znad Atlantyku. Dzielnica ta charakteryzuje się łagodnymi latami oraz krótkimi i łagodnymi zimami, opady stosunkowo niewielkie 550-700 mm.</w:t>
      </w:r>
    </w:p>
    <w:p w14:paraId="21A51284" w14:textId="77777777" w:rsidR="00211DBB" w:rsidRPr="003C0F11" w:rsidRDefault="00211DBB" w:rsidP="00211DBB">
      <w:r w:rsidRPr="003C0F11">
        <w:lastRenderedPageBreak/>
        <w:t>Na proces rozprzestrzeniania się substancji ma wpływ wiele czynników, w tym  czynniki atmosferyczne, które decydują o intensywności wymiany masy w powietrzu (np. dyfuzja i</w:t>
      </w:r>
      <w:r>
        <w:t> </w:t>
      </w:r>
      <w:r w:rsidRPr="003C0F11">
        <w:t>turbulencja atmosferyczna, pionowy gradient temperatury, prędkość i kierunek wiatru, opady atmosferyczne, górna warstwa inwersyjna).</w:t>
      </w:r>
    </w:p>
    <w:p w14:paraId="54C41F94" w14:textId="77777777" w:rsidR="00211DBB" w:rsidRPr="003C0F11" w:rsidRDefault="00211DBB" w:rsidP="00211DBB">
      <w:r w:rsidRPr="003C0F11">
        <w:t>Z analizy róży wiatrów wynika, że na rozpatrywanym terenie głównym kierunkiem z którego wieje wiatr jest kierunek południowy oraz południowo-południowy wschód.</w:t>
      </w:r>
    </w:p>
    <w:p w14:paraId="02FC5181" w14:textId="77777777" w:rsidR="00211DBB" w:rsidRDefault="00211DBB" w:rsidP="00211DBB">
      <w:pPr>
        <w:rPr>
          <w:i/>
          <w:iCs/>
          <w:color w:val="44546A"/>
          <w:sz w:val="18"/>
          <w:szCs w:val="18"/>
        </w:rPr>
      </w:pPr>
      <w:r w:rsidRPr="003C0F11">
        <w:t>Dominującymi prędkościami wiatrów są prędkości od 1 do 5 m/s, czyli prędkości małe i</w:t>
      </w:r>
      <w:r>
        <w:t> </w:t>
      </w:r>
      <w:r w:rsidRPr="003C0F11">
        <w:t xml:space="preserve">średnie, które decydują o niewielkim rozpraszaniu zanieczyszczeń w powietrzu. </w:t>
      </w:r>
    </w:p>
    <w:p w14:paraId="24CF6216" w14:textId="530EE323" w:rsidR="00211DBB" w:rsidRPr="003C0F11" w:rsidRDefault="00211DBB" w:rsidP="00211DBB">
      <w:pPr>
        <w:pStyle w:val="Legenda"/>
      </w:pPr>
      <w:bookmarkStart w:id="47" w:name="_Toc90628625"/>
      <w:bookmarkStart w:id="48" w:name="_Toc97484692"/>
      <w:r>
        <w:t xml:space="preserve">Rysunek </w:t>
      </w:r>
      <w:r>
        <w:fldChar w:fldCharType="begin"/>
      </w:r>
      <w:r>
        <w:instrText>SEQ Rysunek \* ARABIC</w:instrText>
      </w:r>
      <w:r>
        <w:fldChar w:fldCharType="separate"/>
      </w:r>
      <w:r w:rsidR="00E41CFD">
        <w:rPr>
          <w:noProof/>
        </w:rPr>
        <w:t>4</w:t>
      </w:r>
      <w:r>
        <w:fldChar w:fldCharType="end"/>
      </w:r>
      <w:r>
        <w:tab/>
        <w:t>Róża wiatrów dla miarodajnej stacji meteorologicznej Koszalin</w:t>
      </w:r>
      <w:bookmarkEnd w:id="47"/>
      <w:bookmarkEnd w:id="48"/>
    </w:p>
    <w:p w14:paraId="42F29D84" w14:textId="77777777" w:rsidR="00211DBB" w:rsidRDefault="00211DBB" w:rsidP="00211DBB">
      <w:pPr>
        <w:jc w:val="center"/>
      </w:pPr>
      <w:r w:rsidRPr="003C0F11">
        <w:rPr>
          <w:noProof/>
          <w:lang w:eastAsia="pl-PL"/>
        </w:rPr>
        <w:drawing>
          <wp:inline distT="0" distB="0" distL="0" distR="0" wp14:anchorId="2071727D" wp14:editId="3B41E27A">
            <wp:extent cx="3481070" cy="371030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t="8888"/>
                    <a:stretch/>
                  </pic:blipFill>
                  <pic:spPr bwMode="auto">
                    <a:xfrm>
                      <a:off x="0" y="0"/>
                      <a:ext cx="3481070" cy="3710305"/>
                    </a:xfrm>
                    <a:prstGeom prst="rect">
                      <a:avLst/>
                    </a:prstGeom>
                    <a:noFill/>
                    <a:ln>
                      <a:noFill/>
                    </a:ln>
                    <a:extLst>
                      <a:ext uri="{53640926-AAD7-44D8-BBD7-CCE9431645EC}">
                        <a14:shadowObscured xmlns:a14="http://schemas.microsoft.com/office/drawing/2010/main"/>
                      </a:ext>
                    </a:extLst>
                  </pic:spPr>
                </pic:pic>
              </a:graphicData>
            </a:graphic>
          </wp:inline>
        </w:drawing>
      </w:r>
    </w:p>
    <w:p w14:paraId="7091B248" w14:textId="77777777" w:rsidR="00211DBB" w:rsidRPr="003C0F11" w:rsidRDefault="00211DBB" w:rsidP="00211DBB">
      <w:pPr>
        <w:pStyle w:val="Legenda"/>
      </w:pPr>
      <w:r>
        <w:t>Źródło: baza róż wiatrów programu Operat FB</w:t>
      </w:r>
    </w:p>
    <w:p w14:paraId="58FF2609" w14:textId="660197DB" w:rsidR="00E4185F" w:rsidRDefault="00E4185F" w:rsidP="00E4185F">
      <w:r>
        <w:t xml:space="preserve">Ogólne warunki klimatyczne rejonu Koszalina charakteryzują dane ze stacji meteorologicznej </w:t>
      </w:r>
      <w:r w:rsidR="00D01E9D">
        <w:t>w </w:t>
      </w:r>
      <w:r>
        <w:t>Koszalinie:</w:t>
      </w:r>
    </w:p>
    <w:p w14:paraId="4F630FB8" w14:textId="77777777" w:rsidR="00E4185F" w:rsidRPr="00950A12" w:rsidRDefault="00E4185F" w:rsidP="00120272">
      <w:pPr>
        <w:pStyle w:val="Akapitzlist"/>
        <w:numPr>
          <w:ilvl w:val="0"/>
          <w:numId w:val="17"/>
        </w:numPr>
      </w:pPr>
      <w:r w:rsidRPr="00950A12">
        <w:t xml:space="preserve">średnia roczna temperatura powietrza: </w:t>
      </w:r>
      <w:r>
        <w:t>9,1°</w:t>
      </w:r>
      <w:r w:rsidRPr="00950A12">
        <w:t>C,</w:t>
      </w:r>
    </w:p>
    <w:p w14:paraId="265EE7A1" w14:textId="469B7823" w:rsidR="00E4185F" w:rsidRPr="00950A12" w:rsidRDefault="00E4185F" w:rsidP="00120272">
      <w:pPr>
        <w:pStyle w:val="Akapitzlist"/>
        <w:numPr>
          <w:ilvl w:val="0"/>
          <w:numId w:val="17"/>
        </w:numPr>
      </w:pPr>
      <w:r w:rsidRPr="00950A12">
        <w:t>średnia roczna temperatura powietrza najciep</w:t>
      </w:r>
      <w:r>
        <w:t>lejszego miesiąca (lipiec): 18,5°</w:t>
      </w:r>
      <w:r w:rsidRPr="00950A12">
        <w:t>C,</w:t>
      </w:r>
    </w:p>
    <w:p w14:paraId="21E8C08A" w14:textId="7D931CBF" w:rsidR="00E4185F" w:rsidRPr="00950A12" w:rsidRDefault="00E4185F" w:rsidP="00120272">
      <w:pPr>
        <w:pStyle w:val="Akapitzlist"/>
        <w:numPr>
          <w:ilvl w:val="0"/>
          <w:numId w:val="17"/>
        </w:numPr>
      </w:pPr>
      <w:r w:rsidRPr="00950A12">
        <w:t>średnia roczna temperatura powietrza najchłodniejszego miesiąca (styczeń): -</w:t>
      </w:r>
      <w:r>
        <w:t>0,1°</w:t>
      </w:r>
      <w:r w:rsidRPr="00950A12">
        <w:t>C</w:t>
      </w:r>
    </w:p>
    <w:p w14:paraId="13C182D6" w14:textId="7321650B" w:rsidR="00E4185F" w:rsidRPr="00245007" w:rsidRDefault="00E4185F" w:rsidP="00120272">
      <w:pPr>
        <w:pStyle w:val="Akapitzlist"/>
        <w:numPr>
          <w:ilvl w:val="0"/>
          <w:numId w:val="17"/>
        </w:numPr>
      </w:pPr>
      <w:r w:rsidRPr="00245007">
        <w:t xml:space="preserve">średnie roczne sumy opadów atmosferycznych: </w:t>
      </w:r>
      <w:r>
        <w:t>8</w:t>
      </w:r>
      <w:r w:rsidR="00106B90">
        <w:t>01</w:t>
      </w:r>
      <w:r>
        <w:t> </w:t>
      </w:r>
      <w:r w:rsidRPr="00245007">
        <w:t>mm</w:t>
      </w:r>
      <w:r>
        <w:t>,</w:t>
      </w:r>
    </w:p>
    <w:p w14:paraId="7DE4747C" w14:textId="32B023AF" w:rsidR="00E4185F" w:rsidRPr="00245007" w:rsidRDefault="00E4185F" w:rsidP="00120272">
      <w:pPr>
        <w:pStyle w:val="Akapitzlist"/>
        <w:numPr>
          <w:ilvl w:val="0"/>
          <w:numId w:val="17"/>
        </w:numPr>
      </w:pPr>
      <w:r w:rsidRPr="00245007">
        <w:t xml:space="preserve">średni czas zalegania pokrywy śnieżnej: </w:t>
      </w:r>
      <w:r w:rsidR="00AD1973">
        <w:t>45</w:t>
      </w:r>
      <w:r w:rsidRPr="00245007">
        <w:t xml:space="preserve"> dni w roku,</w:t>
      </w:r>
    </w:p>
    <w:p w14:paraId="4055C205" w14:textId="4B747A79" w:rsidR="00E4185F" w:rsidRPr="00245007" w:rsidRDefault="00E4185F" w:rsidP="00120272">
      <w:pPr>
        <w:pStyle w:val="Akapitzlist"/>
        <w:numPr>
          <w:ilvl w:val="0"/>
          <w:numId w:val="17"/>
        </w:numPr>
      </w:pPr>
      <w:r w:rsidRPr="00245007">
        <w:t>przeważające wiatry: ok. 50% wiatrów z sektora</w:t>
      </w:r>
      <w:r w:rsidR="00037837">
        <w:t xml:space="preserve"> południowo-</w:t>
      </w:r>
      <w:r w:rsidRPr="00245007">
        <w:t>zachodniego,</w:t>
      </w:r>
    </w:p>
    <w:p w14:paraId="350105DF" w14:textId="011B06E7" w:rsidR="00E4185F" w:rsidRPr="00245007" w:rsidRDefault="00E4185F" w:rsidP="00120272">
      <w:pPr>
        <w:pStyle w:val="Akapitzlist"/>
        <w:numPr>
          <w:ilvl w:val="0"/>
          <w:numId w:val="17"/>
        </w:numPr>
      </w:pPr>
      <w:r w:rsidRPr="00245007">
        <w:t>czas trwania okresu wegetacyjnego: 2</w:t>
      </w:r>
      <w:r w:rsidR="00037837">
        <w:t>1</w:t>
      </w:r>
      <w:r>
        <w:t>5</w:t>
      </w:r>
      <w:r w:rsidRPr="00245007">
        <w:t xml:space="preserve"> – 2</w:t>
      </w:r>
      <w:r w:rsidR="00037837">
        <w:t>18</w:t>
      </w:r>
      <w:r w:rsidRPr="00245007">
        <w:t xml:space="preserve"> dni.</w:t>
      </w:r>
    </w:p>
    <w:p w14:paraId="02020C1E" w14:textId="1D7D89B7" w:rsidR="00374D67" w:rsidRDefault="0019027B" w:rsidP="00374D67">
      <w:pPr>
        <w:pStyle w:val="Nagwek3"/>
      </w:pPr>
      <w:bookmarkStart w:id="49" w:name="_Toc98342763"/>
      <w:r>
        <w:t>Opis s</w:t>
      </w:r>
      <w:r w:rsidR="00374D67">
        <w:t>tan</w:t>
      </w:r>
      <w:r>
        <w:t>u</w:t>
      </w:r>
      <w:r w:rsidR="00374D67">
        <w:t xml:space="preserve"> istniejąc</w:t>
      </w:r>
      <w:r>
        <w:t>ego</w:t>
      </w:r>
      <w:bookmarkEnd w:id="49"/>
    </w:p>
    <w:p w14:paraId="677F46B5" w14:textId="3ECE77A4" w:rsidR="009D44F7" w:rsidRDefault="003A4587" w:rsidP="00374D67">
      <w:r>
        <w:t xml:space="preserve">Przedsięwzięcie polegające </w:t>
      </w:r>
      <w:r w:rsidR="009D44F7">
        <w:t xml:space="preserve">modernizacji i </w:t>
      </w:r>
      <w:r>
        <w:t xml:space="preserve">rozbudowie </w:t>
      </w:r>
      <w:r w:rsidR="009D44F7">
        <w:t xml:space="preserve">kompostowni </w:t>
      </w:r>
      <w:r>
        <w:t>w </w:t>
      </w:r>
      <w:r w:rsidR="00F471CC">
        <w:t>Regionalnym Zakładzie Odzysku Odpadów w</w:t>
      </w:r>
      <w:r w:rsidR="00CC0412">
        <w:t xml:space="preserve"> Sian</w:t>
      </w:r>
      <w:r w:rsidR="00F471CC">
        <w:t>owie</w:t>
      </w:r>
      <w:r w:rsidR="00364EC7">
        <w:t>,</w:t>
      </w:r>
      <w:r>
        <w:t xml:space="preserve"> stanowiące przedmiot niniejszego </w:t>
      </w:r>
      <w:r w:rsidR="005E69D3">
        <w:t>PFU</w:t>
      </w:r>
      <w:r w:rsidR="00364EC7">
        <w:t>,</w:t>
      </w:r>
      <w:r>
        <w:t xml:space="preserve"> zlokalizowane będzi</w:t>
      </w:r>
      <w:r w:rsidR="009D44F7">
        <w:t>e</w:t>
      </w:r>
      <w:r w:rsidR="00DB4B5D">
        <w:t xml:space="preserve"> </w:t>
      </w:r>
      <w:r w:rsidR="00DB4B5D" w:rsidRPr="00DB4B5D">
        <w:t xml:space="preserve">na terenie </w:t>
      </w:r>
      <w:r w:rsidR="00DB4B5D" w:rsidRPr="00DB4B5D">
        <w:lastRenderedPageBreak/>
        <w:t>sąsiadującym ze składowiskiem odpadów innych niż niebezpieczne i obojętne</w:t>
      </w:r>
      <w:r w:rsidR="00E25A9D">
        <w:t>,</w:t>
      </w:r>
      <w:r w:rsidR="00DB4B5D" w:rsidRPr="00DB4B5D">
        <w:t xml:space="preserve"> gdzie zlokalizowane są elementy infrastruktury technicznej związane z gospodarką ściekową.</w:t>
      </w:r>
    </w:p>
    <w:p w14:paraId="165E8420" w14:textId="20E6FB6A" w:rsidR="00FD0DD8" w:rsidRDefault="00BE2CF2" w:rsidP="00BE2CF2">
      <w:bookmarkStart w:id="50" w:name="_Hlk95849329"/>
      <w:r w:rsidRPr="00B07A8B">
        <w:t xml:space="preserve">Aktualnie teren planowanej inwestycji jest częściowo zajęty przez istniejące zbiorniki filtracyjne wchodzące w skład instalacji podczyszczania ścieków powstających na terenie zakładu. Z uwagi na planowaną </w:t>
      </w:r>
      <w:r w:rsidR="00B07A8B" w:rsidRPr="00B07A8B">
        <w:t>prze</w:t>
      </w:r>
      <w:r w:rsidRPr="00B07A8B">
        <w:t>budowę oczyszczalni ścieków Zamawiający przewidział likwidację tych składników infrastruktury i budowę na tym terenie instalacji kompostowni przeznaczonej głównie do kompostowania bioodpadów oraz innych odpadów ulegających biodegradacji.</w:t>
      </w:r>
      <w:bookmarkEnd w:id="50"/>
      <w:r w:rsidRPr="00B07A8B">
        <w:t xml:space="preserve"> </w:t>
      </w:r>
    </w:p>
    <w:p w14:paraId="5847E401" w14:textId="4C7858B7" w:rsidR="001D6BFC" w:rsidRDefault="001D6BFC" w:rsidP="00BE2CF2">
      <w:r>
        <w:t xml:space="preserve">Zamawiający informuje, że równocześnie z planowaną inwestycją polegającą na modernizacji </w:t>
      </w:r>
      <w:r w:rsidR="00FC40E7">
        <w:t>i</w:t>
      </w:r>
      <w:r w:rsidR="00D209D4">
        <w:t> </w:t>
      </w:r>
      <w:r w:rsidR="00FC40E7">
        <w:t xml:space="preserve">rozbudowie kompostowni odpadów </w:t>
      </w:r>
      <w:r>
        <w:t>Zamawiający na terenach przyległych planuje prowadzenie prac związanych z realizacją umów obejmujących</w:t>
      </w:r>
      <w:r w:rsidR="00D209D4">
        <w:t xml:space="preserve"> modernizację</w:t>
      </w:r>
      <w:r w:rsidR="00D209D4" w:rsidRPr="00D209D4">
        <w:t xml:space="preserve"> </w:t>
      </w:r>
      <w:r w:rsidR="00D209D4">
        <w:t>podczyszczalni ścieków</w:t>
      </w:r>
      <w:r>
        <w:t>. Do zadań Wykonawców realizujących te umowy będzie należała wzajemna koordynacja prowadzonych robót.</w:t>
      </w:r>
    </w:p>
    <w:p w14:paraId="4FD0001B" w14:textId="53E1EB3A" w:rsidR="00B07A8B" w:rsidRPr="00B07A8B" w:rsidRDefault="00697E45" w:rsidP="00697E45">
      <w:pPr>
        <w:pStyle w:val="Legenda"/>
        <w:rPr>
          <w:color w:val="auto"/>
        </w:rPr>
      </w:pPr>
      <w:bookmarkStart w:id="51" w:name="_Toc97484693"/>
      <w:r>
        <w:t xml:space="preserve">Rysunek </w:t>
      </w:r>
      <w:r>
        <w:fldChar w:fldCharType="begin"/>
      </w:r>
      <w:r>
        <w:instrText>SEQ Rysunek \* ARABIC</w:instrText>
      </w:r>
      <w:r>
        <w:fldChar w:fldCharType="separate"/>
      </w:r>
      <w:r w:rsidR="00E41CFD">
        <w:rPr>
          <w:noProof/>
        </w:rPr>
        <w:t>5</w:t>
      </w:r>
      <w:r>
        <w:fldChar w:fldCharType="end"/>
      </w:r>
      <w:r w:rsidR="001A7642">
        <w:tab/>
      </w:r>
      <w:r w:rsidR="00B07A8B">
        <w:t>Teren przewidziany pod budowę kompostowni bioodpadów</w:t>
      </w:r>
      <w:bookmarkEnd w:id="51"/>
    </w:p>
    <w:p w14:paraId="2FF3E16F" w14:textId="77777777" w:rsidR="00055197" w:rsidRDefault="00055197" w:rsidP="00055197">
      <w:pPr>
        <w:keepNext/>
        <w:jc w:val="center"/>
      </w:pPr>
      <w:r>
        <w:rPr>
          <w:noProof/>
          <w:lang w:eastAsia="pl-PL"/>
        </w:rPr>
        <w:drawing>
          <wp:inline distT="0" distB="0" distL="0" distR="0" wp14:anchorId="6E980769" wp14:editId="1D6EEA64">
            <wp:extent cx="5014573" cy="3760792"/>
            <wp:effectExtent l="0" t="0" r="2540" b="0"/>
            <wp:docPr id="11" name="Obraz 11" descr="Obraz zawierający trawa, zewnętrzne, niebo, drzew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Obraz zawierający trawa, zewnętrzne, niebo, drzewo&#10;&#10;Opis wygenerowany automatycznie"/>
                    <pic:cNvPicPr/>
                  </pic:nvPicPr>
                  <pic:blipFill>
                    <a:blip r:embed="rId17"/>
                    <a:stretch>
                      <a:fillRect/>
                    </a:stretch>
                  </pic:blipFill>
                  <pic:spPr>
                    <a:xfrm>
                      <a:off x="0" y="0"/>
                      <a:ext cx="5027793" cy="3770706"/>
                    </a:xfrm>
                    <a:prstGeom prst="rect">
                      <a:avLst/>
                    </a:prstGeom>
                  </pic:spPr>
                </pic:pic>
              </a:graphicData>
            </a:graphic>
          </wp:inline>
        </w:drawing>
      </w:r>
    </w:p>
    <w:p w14:paraId="37B786BE" w14:textId="32D3CA18" w:rsidR="00093256" w:rsidRDefault="00B07A8B" w:rsidP="00697E45">
      <w:pPr>
        <w:pStyle w:val="Legenda"/>
      </w:pPr>
      <w:r>
        <w:t>Fot: Wojciech Jodźko-Krzak</w:t>
      </w:r>
    </w:p>
    <w:p w14:paraId="1518FFB0" w14:textId="77777777" w:rsidR="00CB6443" w:rsidRDefault="00CB6443">
      <w:pPr>
        <w:spacing w:after="0" w:line="240" w:lineRule="auto"/>
        <w:jc w:val="left"/>
        <w:rPr>
          <w:i/>
          <w:iCs/>
          <w:color w:val="000000" w:themeColor="text1"/>
          <w:sz w:val="18"/>
          <w:szCs w:val="18"/>
        </w:rPr>
      </w:pPr>
      <w:bookmarkStart w:id="52" w:name="_Toc97484694"/>
      <w:r>
        <w:br w:type="page"/>
      </w:r>
    </w:p>
    <w:p w14:paraId="4F35748E" w14:textId="7040806B" w:rsidR="00093256" w:rsidRPr="00697E45" w:rsidRDefault="00697E45" w:rsidP="00697E45">
      <w:pPr>
        <w:pStyle w:val="Legenda"/>
      </w:pPr>
      <w:r>
        <w:lastRenderedPageBreak/>
        <w:t xml:space="preserve">Rysunek </w:t>
      </w:r>
      <w:r>
        <w:fldChar w:fldCharType="begin"/>
      </w:r>
      <w:r>
        <w:instrText>SEQ Rysunek \* ARABIC</w:instrText>
      </w:r>
      <w:r>
        <w:fldChar w:fldCharType="separate"/>
      </w:r>
      <w:r w:rsidR="00E41CFD">
        <w:rPr>
          <w:noProof/>
        </w:rPr>
        <w:t>6</w:t>
      </w:r>
      <w:r>
        <w:fldChar w:fldCharType="end"/>
      </w:r>
      <w:r w:rsidR="001A7642">
        <w:tab/>
      </w:r>
      <w:r w:rsidRPr="00697E45">
        <w:t>Aktualne z</w:t>
      </w:r>
      <w:r w:rsidR="00093256" w:rsidRPr="00697E45">
        <w:t>agospodarowanie terenu</w:t>
      </w:r>
      <w:bookmarkEnd w:id="52"/>
      <w:r w:rsidR="00093256" w:rsidRPr="00697E45">
        <w:t xml:space="preserve"> </w:t>
      </w:r>
    </w:p>
    <w:p w14:paraId="348C7C82" w14:textId="3F5C28C0" w:rsidR="008249E2" w:rsidRDefault="008249E2" w:rsidP="008249E2">
      <w:pPr>
        <w:keepNext/>
        <w:jc w:val="center"/>
      </w:pPr>
      <w:r>
        <w:rPr>
          <w:noProof/>
          <w:lang w:eastAsia="pl-PL"/>
        </w:rPr>
        <w:drawing>
          <wp:inline distT="0" distB="0" distL="0" distR="0" wp14:anchorId="013E7CDF" wp14:editId="03AB157D">
            <wp:extent cx="5202316" cy="3028950"/>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25428" cy="3042406"/>
                    </a:xfrm>
                    <a:prstGeom prst="rect">
                      <a:avLst/>
                    </a:prstGeom>
                    <a:noFill/>
                    <a:ln>
                      <a:noFill/>
                    </a:ln>
                  </pic:spPr>
                </pic:pic>
              </a:graphicData>
            </a:graphic>
          </wp:inline>
        </w:drawing>
      </w:r>
    </w:p>
    <w:p w14:paraId="4D943693" w14:textId="1B57119C" w:rsidR="00697E45" w:rsidRDefault="00697E45" w:rsidP="00697E45">
      <w:pPr>
        <w:pStyle w:val="Legenda"/>
      </w:pPr>
      <w:r>
        <w:t>Źródło: google earth</w:t>
      </w:r>
    </w:p>
    <w:p w14:paraId="7C9DD151" w14:textId="5284D350" w:rsidR="00374D67" w:rsidRDefault="00374D67" w:rsidP="00374D67">
      <w:pPr>
        <w:pStyle w:val="Nagwek3"/>
      </w:pPr>
      <w:bookmarkStart w:id="53" w:name="_Toc98342764"/>
      <w:r>
        <w:t>Posiadane przez Zamawiającego decyzje administracyjne</w:t>
      </w:r>
      <w:r w:rsidR="00055197">
        <w:t xml:space="preserve"> związane z realizacją planowanej inwestycji </w:t>
      </w:r>
      <w:r w:rsidR="00CA54B8">
        <w:t>i postępowania prowadzące do uzyskania decyzji</w:t>
      </w:r>
      <w:bookmarkEnd w:id="53"/>
    </w:p>
    <w:p w14:paraId="5D445B17" w14:textId="70C9A70E" w:rsidR="007F38A9" w:rsidRPr="00CB3D3E" w:rsidRDefault="1CF59BD5" w:rsidP="007F38A9">
      <w:r>
        <w:t>Dla zakresu związanego z przedmiotowym Zadaniem nr 7 „Modernizacja i rozbudowa kompostowni odpadów w Regionalnym Zakładzie Odzysku Odpadów w Sianowie” opracowany został Raport o Oddziaływaniu na Środowisko i złożony został wniosek o wydanie decyzji o środowiskowych uwarunkowaniach. Uzyskanie decyzji o środowiskowych uwarunkowaniach jest po stronie PGK. Raport o Oddziaływaniu na Środowisko stanowi załącznik nr 4 do niniejszego PFU.</w:t>
      </w:r>
    </w:p>
    <w:p w14:paraId="08EF1475" w14:textId="427517AD" w:rsidR="00055197" w:rsidRPr="00930A74" w:rsidRDefault="1CF59BD5" w:rsidP="007F38A9">
      <w:r>
        <w:t>Dla zakresu związanego z funkcjonowaniem Regionalnego Zakładu Odzysku Odpadów w Sianowie, zarządzający tym Zakładem – Przedsiębiorstwo Gospodarki Komunalnej Sp. z o.o. w Koszalinie posiada decyzję udzielającą pozwolenia zintegrowanego wydaną przez Marszałka Województwa Zachodniopomorskiego, znak: WOŚ-II.7222.40.2021.KB, z dnia 31 grudnia 2021 r., która stanowi załącznik nr 5 do PFU.</w:t>
      </w:r>
    </w:p>
    <w:p w14:paraId="60E6AED3" w14:textId="37AD0668" w:rsidR="00374D67" w:rsidRDefault="00374D67" w:rsidP="00374D67">
      <w:pPr>
        <w:pStyle w:val="Nagwek2"/>
      </w:pPr>
      <w:bookmarkStart w:id="54" w:name="_Toc98342765"/>
      <w:r>
        <w:t>Ogólne właściwości funkcjonalno-użytkowe</w:t>
      </w:r>
      <w:bookmarkEnd w:id="54"/>
    </w:p>
    <w:p w14:paraId="1AF5BBD1" w14:textId="5EC0B3FF" w:rsidR="00BC1B88" w:rsidRPr="00BB2D4D" w:rsidRDefault="00BC1B88" w:rsidP="00697E45">
      <w:r w:rsidRPr="00BB2D4D">
        <w:t xml:space="preserve">Zamawiający </w:t>
      </w:r>
      <w:r w:rsidR="00BE544F">
        <w:t>wymaga</w:t>
      </w:r>
      <w:r w:rsidR="00BE544F" w:rsidRPr="00BB2D4D">
        <w:t xml:space="preserve"> </w:t>
      </w:r>
      <w:r w:rsidRPr="00BB2D4D">
        <w:t>zaprojektowania</w:t>
      </w:r>
      <w:r w:rsidR="00617E58">
        <w:t xml:space="preserve"> i wykonania</w:t>
      </w:r>
      <w:r w:rsidRPr="00BB2D4D">
        <w:t xml:space="preserve"> </w:t>
      </w:r>
      <w:r w:rsidR="00093256" w:rsidRPr="00BB2D4D">
        <w:t>modernizacji</w:t>
      </w:r>
      <w:r w:rsidR="00697E45">
        <w:t xml:space="preserve"> i rozbudowy</w:t>
      </w:r>
      <w:r w:rsidR="00093256" w:rsidRPr="00BB2D4D">
        <w:t xml:space="preserve"> </w:t>
      </w:r>
      <w:r w:rsidRPr="00BB2D4D">
        <w:t xml:space="preserve">istniejącej </w:t>
      </w:r>
      <w:r w:rsidR="00093256" w:rsidRPr="00BB2D4D">
        <w:t xml:space="preserve">instalacji </w:t>
      </w:r>
      <w:r w:rsidRPr="00BB2D4D">
        <w:t xml:space="preserve">technologicznej do </w:t>
      </w:r>
      <w:r w:rsidR="00093256" w:rsidRPr="00BB2D4D">
        <w:t>kompostowania</w:t>
      </w:r>
      <w:r w:rsidRPr="00BB2D4D">
        <w:t xml:space="preserve"> odpadów</w:t>
      </w:r>
      <w:r w:rsidR="00161D65">
        <w:t>,</w:t>
      </w:r>
      <w:r w:rsidRPr="00BB2D4D">
        <w:t xml:space="preserve"> </w:t>
      </w:r>
      <w:r w:rsidR="00161D65">
        <w:t>będącej</w:t>
      </w:r>
      <w:r w:rsidR="00093256" w:rsidRPr="00BB2D4D">
        <w:t xml:space="preserve"> kompostowni</w:t>
      </w:r>
      <w:r w:rsidR="00161D65">
        <w:t>ą</w:t>
      </w:r>
      <w:r w:rsidR="00093256" w:rsidRPr="00BB2D4D">
        <w:t xml:space="preserve"> odpadów ulegających biodegradacji</w:t>
      </w:r>
      <w:r w:rsidR="00B97E55">
        <w:t xml:space="preserve"> z </w:t>
      </w:r>
      <w:r w:rsidR="00F47B60">
        <w:t>funkcją</w:t>
      </w:r>
      <w:r w:rsidR="00B97E55">
        <w:t xml:space="preserve"> stabilizacji tlenowej frakcji podsitowej wydzielonej z</w:t>
      </w:r>
      <w:r w:rsidR="00FF229A">
        <w:t>e zmieszanych</w:t>
      </w:r>
      <w:r w:rsidR="00B97E55">
        <w:t xml:space="preserve"> odpadów komunalnych</w:t>
      </w:r>
      <w:r w:rsidR="00093256" w:rsidRPr="00BB2D4D">
        <w:t>.</w:t>
      </w:r>
    </w:p>
    <w:p w14:paraId="1F217638" w14:textId="2C8E9118" w:rsidR="00BC1B88" w:rsidRPr="00BB2D4D" w:rsidRDefault="00923408" w:rsidP="00697E45">
      <w:r w:rsidRPr="00BB2D4D">
        <w:t>Rozbudowa</w:t>
      </w:r>
      <w:r w:rsidR="00BC1B88" w:rsidRPr="00BB2D4D">
        <w:t xml:space="preserve"> </w:t>
      </w:r>
      <w:r w:rsidR="008249E2" w:rsidRPr="00BB2D4D">
        <w:t xml:space="preserve">i modernizacja instalacji kompostowania ma przede wszystkim za zadanie poprawić </w:t>
      </w:r>
      <w:r w:rsidR="00A10EA1" w:rsidRPr="00BB2D4D">
        <w:t xml:space="preserve">warunki prowadzenia procesu w </w:t>
      </w:r>
      <w:r w:rsidR="0014268C">
        <w:t>obecnie</w:t>
      </w:r>
      <w:r w:rsidR="0014268C" w:rsidRPr="00BB2D4D">
        <w:t xml:space="preserve"> </w:t>
      </w:r>
      <w:r w:rsidR="00A10EA1" w:rsidRPr="00BB2D4D">
        <w:t xml:space="preserve">eksploatowanym </w:t>
      </w:r>
      <w:r w:rsidR="0014268C">
        <w:t>RZOO Sianów</w:t>
      </w:r>
      <w:r w:rsidR="002100C0">
        <w:t>,</w:t>
      </w:r>
      <w:r w:rsidR="00A10EA1" w:rsidRPr="00BB2D4D">
        <w:t xml:space="preserve"> co wpłynie na ograniczenie oddziaływania prowadzonego procesu na środowisko jak również</w:t>
      </w:r>
      <w:r w:rsidR="00FF229A">
        <w:t xml:space="preserve"> ma</w:t>
      </w:r>
      <w:r w:rsidR="00A10EA1" w:rsidRPr="00BB2D4D">
        <w:t xml:space="preserve"> podnieść wydajność instalacji</w:t>
      </w:r>
      <w:r w:rsidR="002100C0">
        <w:t>,</w:t>
      </w:r>
      <w:r w:rsidR="00A10EA1" w:rsidRPr="00BB2D4D">
        <w:t xml:space="preserve"> co umożliwi skuteczne i efektywne przetwarzanie odpadów oraz ich odzysk w procesie R3. </w:t>
      </w:r>
      <w:r w:rsidR="00697E45">
        <w:t xml:space="preserve">Ponadto zaprojektowana i wykonana przez Wykonawcę instalacja </w:t>
      </w:r>
      <w:r w:rsidR="00795B28">
        <w:t>musi</w:t>
      </w:r>
      <w:r w:rsidR="00697E45">
        <w:t xml:space="preserve"> </w:t>
      </w:r>
      <w:r w:rsidR="00911C50">
        <w:t xml:space="preserve">również </w:t>
      </w:r>
      <w:r w:rsidR="00697E45">
        <w:t xml:space="preserve">zapewnić możliwość prowadzenia procesów stabilizacji tlenowej (w części intensywnej procesu stabilizacji) odpadów frakcji podsitowej </w:t>
      </w:r>
      <w:r w:rsidR="005010E3">
        <w:lastRenderedPageBreak/>
        <w:t>o </w:t>
      </w:r>
      <w:r w:rsidR="00697E45">
        <w:t xml:space="preserve">uziarnieniu </w:t>
      </w:r>
      <w:r w:rsidR="00782289">
        <w:t xml:space="preserve">poniżej </w:t>
      </w:r>
      <w:r w:rsidR="00697E45">
        <w:t xml:space="preserve">80 mm, wydzielanych w części mechanicznej instalacji mechaniczno-biologicznego przetwarzania zmieszanych odpadów komunalnych w </w:t>
      </w:r>
      <w:r w:rsidR="004F307A">
        <w:t>RZOO Sianów</w:t>
      </w:r>
      <w:r w:rsidR="00850B14">
        <w:t>, w procesie D8</w:t>
      </w:r>
      <w:r w:rsidR="00697E45">
        <w:t>.</w:t>
      </w:r>
    </w:p>
    <w:p w14:paraId="61C10E2B" w14:textId="6C38CC72" w:rsidR="00BC1B88" w:rsidRPr="00BB2D4D" w:rsidRDefault="00BC1B88" w:rsidP="00697E45">
      <w:r w:rsidRPr="00BB2D4D">
        <w:t>Zaproponowane przez Wykonawcę rozwiązania muszą być rozwiązaniami sprawdzonymi eksploatacyjnie i odpowiadać najlepszym dostępnym technologiom</w:t>
      </w:r>
      <w:r w:rsidR="003A2972">
        <w:t xml:space="preserve"> zgodnym z aktualnie obowiązującymi </w:t>
      </w:r>
      <w:r w:rsidR="00F74789">
        <w:t>konkluzjami BAT</w:t>
      </w:r>
      <w:r w:rsidRPr="00BB2D4D">
        <w:t xml:space="preserve">, a dostarczane </w:t>
      </w:r>
      <w:r w:rsidR="00A10EA1" w:rsidRPr="00BB2D4D">
        <w:t>elementy wyposażenia</w:t>
      </w:r>
      <w:r w:rsidR="00911C50">
        <w:t xml:space="preserve"> mają być</w:t>
      </w:r>
      <w:r w:rsidRPr="00BB2D4D">
        <w:t xml:space="preserve"> nowe, wykonane w</w:t>
      </w:r>
      <w:r w:rsidR="00A861A4">
        <w:t> </w:t>
      </w:r>
      <w:r w:rsidRPr="00BB2D4D">
        <w:t>standardzie</w:t>
      </w:r>
      <w:r w:rsidR="008F5FB7">
        <w:t xml:space="preserve"> zgodnym ze współczesnym st</w:t>
      </w:r>
      <w:r w:rsidR="006903EB">
        <w:t>a</w:t>
      </w:r>
      <w:r w:rsidR="008F5FB7">
        <w:t>nem techniki</w:t>
      </w:r>
      <w:r w:rsidR="00A10EA1" w:rsidRPr="00BB2D4D">
        <w:t xml:space="preserve"> i</w:t>
      </w:r>
      <w:r w:rsidR="00EA045E">
        <w:t> </w:t>
      </w:r>
      <w:r w:rsidR="00A10EA1" w:rsidRPr="00BB2D4D">
        <w:t>przystosowane w warunkach pracy odpowiadających warunkom prowadzenia procesu stabilizacji i</w:t>
      </w:r>
      <w:r w:rsidR="00EA045E">
        <w:t> </w:t>
      </w:r>
      <w:r w:rsidR="00A10EA1" w:rsidRPr="00BB2D4D">
        <w:t>kompostowania t</w:t>
      </w:r>
      <w:r w:rsidR="00A861A4">
        <w:t>akich jak</w:t>
      </w:r>
      <w:r w:rsidR="00A10EA1" w:rsidRPr="00BB2D4D">
        <w:t xml:space="preserve"> zmienna temperatura, wysoka wilgotność</w:t>
      </w:r>
      <w:r w:rsidR="002001BD">
        <w:t xml:space="preserve"> oraz</w:t>
      </w:r>
      <w:r w:rsidR="00A10EA1" w:rsidRPr="00BB2D4D">
        <w:t xml:space="preserve"> </w:t>
      </w:r>
      <w:r w:rsidR="002001BD" w:rsidRPr="00BB2D4D">
        <w:t xml:space="preserve">środowisko </w:t>
      </w:r>
      <w:r w:rsidR="00A10EA1" w:rsidRPr="00BB2D4D">
        <w:t>korozyjne</w:t>
      </w:r>
      <w:r w:rsidRPr="00BB2D4D">
        <w:t>.</w:t>
      </w:r>
    </w:p>
    <w:p w14:paraId="5FB2FCCC" w14:textId="28B12E5B" w:rsidR="00206D4D" w:rsidRDefault="00206D4D" w:rsidP="00697E45">
      <w:r w:rsidRPr="00BB2D4D">
        <w:t>Wykaz obiektów budowlanych i instalacji przewidzianych do realizacji przedstawiono w</w:t>
      </w:r>
      <w:r w:rsidR="00697E45">
        <w:t> </w:t>
      </w:r>
      <w:r w:rsidRPr="00BB2D4D">
        <w:t xml:space="preserve">tabeli nr </w:t>
      </w:r>
      <w:r w:rsidR="00902D7B">
        <w:t>3</w:t>
      </w:r>
      <w:r w:rsidRPr="00BB2D4D">
        <w:t>.</w:t>
      </w:r>
    </w:p>
    <w:p w14:paraId="428E356E" w14:textId="0CC0A42E" w:rsidR="00902D7B" w:rsidRPr="00DB4B5D" w:rsidRDefault="00902D7B" w:rsidP="00902D7B">
      <w:pPr>
        <w:pStyle w:val="Legenda"/>
      </w:pPr>
      <w:bookmarkStart w:id="55" w:name="_Toc97726845"/>
      <w:r>
        <w:t xml:space="preserve">Tabela </w:t>
      </w:r>
      <w:r>
        <w:fldChar w:fldCharType="begin"/>
      </w:r>
      <w:r>
        <w:instrText>SEQ Tabela \* ARABIC</w:instrText>
      </w:r>
      <w:r>
        <w:fldChar w:fldCharType="separate"/>
      </w:r>
      <w:r w:rsidR="00E41CFD">
        <w:rPr>
          <w:noProof/>
        </w:rPr>
        <w:t>3</w:t>
      </w:r>
      <w:r>
        <w:fldChar w:fldCharType="end"/>
      </w:r>
      <w:r>
        <w:tab/>
      </w:r>
      <w:r w:rsidRPr="00DB4B5D">
        <w:t>Obiekty istniejące i planowane do realizacji</w:t>
      </w:r>
      <w:bookmarkEnd w:id="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4910"/>
        <w:gridCol w:w="3635"/>
      </w:tblGrid>
      <w:tr w:rsidR="00902D7B" w:rsidRPr="00D01E9D" w14:paraId="498B1DB2" w14:textId="77777777" w:rsidTr="0074195D">
        <w:tc>
          <w:tcPr>
            <w:tcW w:w="516" w:type="dxa"/>
          </w:tcPr>
          <w:p w14:paraId="64A493E0" w14:textId="77777777" w:rsidR="00902D7B" w:rsidRPr="00BE03B4" w:rsidRDefault="00902D7B" w:rsidP="0074195D">
            <w:pPr>
              <w:spacing w:before="40" w:after="40"/>
              <w:jc w:val="center"/>
              <w:rPr>
                <w:rFonts w:cs="Calibri"/>
                <w:b/>
                <w:bCs/>
                <w:sz w:val="18"/>
                <w:szCs w:val="18"/>
              </w:rPr>
            </w:pPr>
            <w:r w:rsidRPr="00BE03B4">
              <w:rPr>
                <w:rFonts w:cs="Calibri"/>
                <w:b/>
                <w:bCs/>
                <w:sz w:val="18"/>
                <w:szCs w:val="18"/>
              </w:rPr>
              <w:t>Lp.</w:t>
            </w:r>
          </w:p>
        </w:tc>
        <w:tc>
          <w:tcPr>
            <w:tcW w:w="4910" w:type="dxa"/>
          </w:tcPr>
          <w:p w14:paraId="18C9ED31" w14:textId="77777777" w:rsidR="00902D7B" w:rsidRPr="00BE03B4" w:rsidRDefault="00902D7B" w:rsidP="0074195D">
            <w:pPr>
              <w:spacing w:before="40" w:after="40"/>
              <w:jc w:val="center"/>
              <w:rPr>
                <w:rFonts w:cs="Calibri"/>
                <w:b/>
                <w:bCs/>
                <w:sz w:val="18"/>
                <w:szCs w:val="18"/>
              </w:rPr>
            </w:pPr>
            <w:r w:rsidRPr="00BE03B4">
              <w:rPr>
                <w:rFonts w:cs="Calibri"/>
                <w:b/>
                <w:bCs/>
                <w:sz w:val="18"/>
                <w:szCs w:val="18"/>
              </w:rPr>
              <w:t>obiekty / instalacje</w:t>
            </w:r>
          </w:p>
        </w:tc>
        <w:tc>
          <w:tcPr>
            <w:tcW w:w="3635" w:type="dxa"/>
          </w:tcPr>
          <w:p w14:paraId="159D2B19" w14:textId="77777777" w:rsidR="00902D7B" w:rsidRPr="00BE03B4" w:rsidRDefault="00902D7B" w:rsidP="0074195D">
            <w:pPr>
              <w:spacing w:before="40" w:after="40"/>
              <w:jc w:val="center"/>
              <w:rPr>
                <w:rFonts w:cs="Calibri"/>
                <w:b/>
                <w:bCs/>
                <w:sz w:val="18"/>
                <w:szCs w:val="18"/>
              </w:rPr>
            </w:pPr>
            <w:r w:rsidRPr="00BE03B4">
              <w:rPr>
                <w:rFonts w:cs="Calibri"/>
                <w:b/>
                <w:bCs/>
                <w:sz w:val="18"/>
                <w:szCs w:val="18"/>
              </w:rPr>
              <w:t>istniejące / planowane do budowy</w:t>
            </w:r>
          </w:p>
        </w:tc>
      </w:tr>
      <w:tr w:rsidR="00902D7B" w:rsidRPr="00D01E9D" w14:paraId="2AD8FCE2" w14:textId="77777777" w:rsidTr="0074195D">
        <w:tc>
          <w:tcPr>
            <w:tcW w:w="516" w:type="dxa"/>
          </w:tcPr>
          <w:p w14:paraId="1131DB00" w14:textId="3EB11664" w:rsidR="00902D7B" w:rsidRPr="00BE03B4" w:rsidRDefault="00B00262" w:rsidP="0074195D">
            <w:pPr>
              <w:spacing w:before="40" w:after="40"/>
              <w:rPr>
                <w:rFonts w:cs="Calibri"/>
                <w:sz w:val="18"/>
                <w:szCs w:val="18"/>
              </w:rPr>
            </w:pPr>
            <w:r>
              <w:rPr>
                <w:rFonts w:cs="Calibri"/>
                <w:sz w:val="18"/>
                <w:szCs w:val="18"/>
              </w:rPr>
              <w:t>1</w:t>
            </w:r>
          </w:p>
        </w:tc>
        <w:tc>
          <w:tcPr>
            <w:tcW w:w="4910" w:type="dxa"/>
          </w:tcPr>
          <w:p w14:paraId="40AB4253" w14:textId="2AB4C076" w:rsidR="00902D7B" w:rsidRPr="00BE03B4" w:rsidRDefault="00902D7B" w:rsidP="0074195D">
            <w:pPr>
              <w:spacing w:before="40" w:after="40"/>
              <w:rPr>
                <w:rFonts w:cs="Calibri"/>
                <w:sz w:val="18"/>
                <w:szCs w:val="18"/>
              </w:rPr>
            </w:pPr>
            <w:r w:rsidRPr="00BE03B4">
              <w:rPr>
                <w:rFonts w:cs="Calibri"/>
                <w:sz w:val="18"/>
                <w:szCs w:val="18"/>
              </w:rPr>
              <w:t xml:space="preserve">Bioreaktory kompostowni bioodpadów i innych odpadów ulegających biodegradacji wraz z </w:t>
            </w:r>
            <w:r>
              <w:rPr>
                <w:rFonts w:cs="Calibri"/>
                <w:sz w:val="18"/>
                <w:szCs w:val="18"/>
              </w:rPr>
              <w:t>wiat</w:t>
            </w:r>
            <w:r w:rsidRPr="00BE03B4">
              <w:rPr>
                <w:rFonts w:cs="Calibri"/>
                <w:sz w:val="18"/>
                <w:szCs w:val="18"/>
              </w:rPr>
              <w:t xml:space="preserve">ą </w:t>
            </w:r>
            <w:r w:rsidR="00864215">
              <w:rPr>
                <w:rFonts w:cs="Calibri"/>
                <w:sz w:val="18"/>
                <w:szCs w:val="18"/>
              </w:rPr>
              <w:t>przed bioreaktorami</w:t>
            </w:r>
          </w:p>
        </w:tc>
        <w:tc>
          <w:tcPr>
            <w:tcW w:w="3635" w:type="dxa"/>
          </w:tcPr>
          <w:p w14:paraId="051C5441" w14:textId="77777777" w:rsidR="00902D7B" w:rsidRPr="00C57A57" w:rsidRDefault="00902D7B" w:rsidP="0074195D">
            <w:pPr>
              <w:spacing w:before="40" w:after="40"/>
              <w:jc w:val="left"/>
              <w:rPr>
                <w:rFonts w:cs="Calibri"/>
                <w:sz w:val="18"/>
                <w:szCs w:val="18"/>
              </w:rPr>
            </w:pPr>
            <w:r w:rsidRPr="00C57A57">
              <w:rPr>
                <w:rFonts w:cs="Calibri"/>
                <w:sz w:val="18"/>
                <w:szCs w:val="18"/>
              </w:rPr>
              <w:t xml:space="preserve">planowana do budowy w ramach niniejszego Zadania </w:t>
            </w:r>
          </w:p>
        </w:tc>
      </w:tr>
      <w:tr w:rsidR="00902D7B" w:rsidRPr="00D01E9D" w14:paraId="6DC825D9" w14:textId="77777777" w:rsidTr="0074195D">
        <w:tc>
          <w:tcPr>
            <w:tcW w:w="516" w:type="dxa"/>
          </w:tcPr>
          <w:p w14:paraId="616A3793" w14:textId="7348494E" w:rsidR="00902D7B" w:rsidRPr="00BE03B4" w:rsidRDefault="00B00262" w:rsidP="0074195D">
            <w:pPr>
              <w:spacing w:before="40" w:after="40"/>
              <w:rPr>
                <w:rFonts w:cs="Calibri"/>
                <w:sz w:val="18"/>
                <w:szCs w:val="18"/>
              </w:rPr>
            </w:pPr>
            <w:r>
              <w:rPr>
                <w:rFonts w:cs="Calibri"/>
                <w:sz w:val="18"/>
                <w:szCs w:val="18"/>
              </w:rPr>
              <w:t>2</w:t>
            </w:r>
          </w:p>
        </w:tc>
        <w:tc>
          <w:tcPr>
            <w:tcW w:w="4910" w:type="dxa"/>
          </w:tcPr>
          <w:p w14:paraId="42E2FB90" w14:textId="2FAD0C4E" w:rsidR="00902D7B" w:rsidRPr="00BE03B4" w:rsidRDefault="00902D7B" w:rsidP="0074195D">
            <w:pPr>
              <w:spacing w:before="40" w:after="40"/>
              <w:rPr>
                <w:rFonts w:cs="Calibri"/>
                <w:sz w:val="18"/>
                <w:szCs w:val="18"/>
              </w:rPr>
            </w:pPr>
            <w:r w:rsidRPr="00BE03B4">
              <w:rPr>
                <w:rFonts w:cs="Calibri"/>
                <w:sz w:val="18"/>
                <w:szCs w:val="18"/>
              </w:rPr>
              <w:t>Instalacja oczyszczania powietrza procesowego</w:t>
            </w:r>
            <w:r w:rsidR="00950354">
              <w:rPr>
                <w:rFonts w:cs="Calibri"/>
                <w:sz w:val="18"/>
                <w:szCs w:val="18"/>
              </w:rPr>
              <w:t xml:space="preserve"> (biofiltr)</w:t>
            </w:r>
          </w:p>
        </w:tc>
        <w:tc>
          <w:tcPr>
            <w:tcW w:w="3635" w:type="dxa"/>
          </w:tcPr>
          <w:p w14:paraId="18D99224" w14:textId="77777777" w:rsidR="00902D7B" w:rsidRPr="00C57A57" w:rsidRDefault="00902D7B" w:rsidP="0074195D">
            <w:pPr>
              <w:spacing w:before="40" w:after="40"/>
              <w:jc w:val="left"/>
              <w:rPr>
                <w:rFonts w:cs="Calibri"/>
                <w:sz w:val="18"/>
                <w:szCs w:val="18"/>
              </w:rPr>
            </w:pPr>
            <w:r w:rsidRPr="00C57A57">
              <w:rPr>
                <w:rFonts w:cs="Calibri"/>
                <w:sz w:val="18"/>
                <w:szCs w:val="18"/>
              </w:rPr>
              <w:t>planowana do budowy w ramach niniejszego Zadania</w:t>
            </w:r>
          </w:p>
        </w:tc>
      </w:tr>
      <w:tr w:rsidR="00902D7B" w:rsidRPr="00D01E9D" w14:paraId="75C552DB" w14:textId="77777777" w:rsidTr="0074195D">
        <w:tc>
          <w:tcPr>
            <w:tcW w:w="516" w:type="dxa"/>
          </w:tcPr>
          <w:p w14:paraId="0C8C66BC" w14:textId="109FE1B5" w:rsidR="00902D7B" w:rsidRPr="00BE03B4" w:rsidRDefault="00B00262" w:rsidP="0074195D">
            <w:pPr>
              <w:spacing w:before="40" w:after="40"/>
              <w:rPr>
                <w:rFonts w:cs="Calibri"/>
                <w:sz w:val="18"/>
                <w:szCs w:val="18"/>
              </w:rPr>
            </w:pPr>
            <w:r>
              <w:rPr>
                <w:rFonts w:cs="Calibri"/>
                <w:sz w:val="18"/>
                <w:szCs w:val="18"/>
              </w:rPr>
              <w:t>3</w:t>
            </w:r>
          </w:p>
        </w:tc>
        <w:tc>
          <w:tcPr>
            <w:tcW w:w="4910" w:type="dxa"/>
          </w:tcPr>
          <w:p w14:paraId="014DFA71" w14:textId="77777777" w:rsidR="00902D7B" w:rsidRPr="00BE03B4" w:rsidRDefault="00902D7B" w:rsidP="0074195D">
            <w:pPr>
              <w:spacing w:before="40" w:after="40"/>
              <w:rPr>
                <w:rFonts w:cs="Calibri"/>
                <w:sz w:val="18"/>
                <w:szCs w:val="18"/>
              </w:rPr>
            </w:pPr>
            <w:r w:rsidRPr="00BE03B4">
              <w:rPr>
                <w:rFonts w:cs="Calibri"/>
                <w:sz w:val="18"/>
                <w:szCs w:val="18"/>
              </w:rPr>
              <w:t>Zbiorniki na ścieki z oczyszczania powietrza procesowego</w:t>
            </w:r>
          </w:p>
        </w:tc>
        <w:tc>
          <w:tcPr>
            <w:tcW w:w="3635" w:type="dxa"/>
          </w:tcPr>
          <w:p w14:paraId="278D60BF" w14:textId="77777777" w:rsidR="00902D7B" w:rsidRPr="00C57A57" w:rsidRDefault="00902D7B" w:rsidP="0074195D">
            <w:pPr>
              <w:spacing w:before="40" w:after="40"/>
              <w:jc w:val="left"/>
              <w:rPr>
                <w:rFonts w:cs="Calibri"/>
                <w:sz w:val="18"/>
                <w:szCs w:val="18"/>
              </w:rPr>
            </w:pPr>
            <w:r w:rsidRPr="00C57A57">
              <w:rPr>
                <w:rFonts w:cs="Calibri"/>
                <w:sz w:val="18"/>
                <w:szCs w:val="18"/>
              </w:rPr>
              <w:t>planowany do budowy w ramach niniejszego Zadania</w:t>
            </w:r>
          </w:p>
        </w:tc>
      </w:tr>
      <w:tr w:rsidR="00902D7B" w:rsidRPr="00D01E9D" w14:paraId="7147D503" w14:textId="77777777" w:rsidTr="0074195D">
        <w:tc>
          <w:tcPr>
            <w:tcW w:w="516" w:type="dxa"/>
          </w:tcPr>
          <w:p w14:paraId="66718C18" w14:textId="51A563DE" w:rsidR="00902D7B" w:rsidRPr="00BE03B4" w:rsidRDefault="00B00262" w:rsidP="0074195D">
            <w:pPr>
              <w:spacing w:before="40" w:after="40"/>
              <w:rPr>
                <w:rFonts w:cs="Calibri"/>
                <w:sz w:val="18"/>
                <w:szCs w:val="18"/>
              </w:rPr>
            </w:pPr>
            <w:r>
              <w:rPr>
                <w:rFonts w:cs="Calibri"/>
                <w:sz w:val="18"/>
                <w:szCs w:val="18"/>
              </w:rPr>
              <w:t>4</w:t>
            </w:r>
          </w:p>
        </w:tc>
        <w:tc>
          <w:tcPr>
            <w:tcW w:w="4910" w:type="dxa"/>
          </w:tcPr>
          <w:p w14:paraId="2D1872F9" w14:textId="77777777" w:rsidR="00902D7B" w:rsidRPr="00BE03B4" w:rsidRDefault="00902D7B" w:rsidP="0074195D">
            <w:pPr>
              <w:spacing w:before="40" w:after="40"/>
              <w:rPr>
                <w:rFonts w:cs="Calibri"/>
                <w:sz w:val="18"/>
                <w:szCs w:val="18"/>
              </w:rPr>
            </w:pPr>
            <w:r w:rsidRPr="00BE03B4">
              <w:rPr>
                <w:rFonts w:cs="Calibri"/>
                <w:sz w:val="18"/>
                <w:szCs w:val="18"/>
              </w:rPr>
              <w:t>Droga wewnątrzzakładowa (dojazd do kompostowni bioodpadów)</w:t>
            </w:r>
          </w:p>
        </w:tc>
        <w:tc>
          <w:tcPr>
            <w:tcW w:w="3635" w:type="dxa"/>
          </w:tcPr>
          <w:p w14:paraId="1DFF96C5" w14:textId="77777777" w:rsidR="00902D7B" w:rsidRPr="00C57A57" w:rsidRDefault="00902D7B" w:rsidP="0074195D">
            <w:pPr>
              <w:spacing w:before="40" w:after="40"/>
              <w:jc w:val="left"/>
              <w:rPr>
                <w:rFonts w:cs="Calibri"/>
                <w:sz w:val="18"/>
                <w:szCs w:val="18"/>
              </w:rPr>
            </w:pPr>
            <w:r w:rsidRPr="00C57A57">
              <w:rPr>
                <w:rFonts w:cs="Calibri"/>
                <w:sz w:val="18"/>
                <w:szCs w:val="18"/>
              </w:rPr>
              <w:t xml:space="preserve">istniejąca – planowana do modernizacji </w:t>
            </w:r>
            <w:r w:rsidRPr="00C57A57">
              <w:rPr>
                <w:rFonts w:cs="Calibri"/>
                <w:b/>
                <w:bCs/>
                <w:sz w:val="18"/>
                <w:szCs w:val="18"/>
              </w:rPr>
              <w:t>(w ramach niniejszego zadania wykonanie połączenia pomiędzy placem przed kompostownią a istniejącą drogą)</w:t>
            </w:r>
          </w:p>
        </w:tc>
      </w:tr>
      <w:tr w:rsidR="00902D7B" w:rsidRPr="00D01E9D" w14:paraId="442DD55D" w14:textId="77777777" w:rsidTr="0074195D">
        <w:tc>
          <w:tcPr>
            <w:tcW w:w="516" w:type="dxa"/>
          </w:tcPr>
          <w:p w14:paraId="6BC3BEEF" w14:textId="50F526CC" w:rsidR="00902D7B" w:rsidRPr="00BE03B4" w:rsidRDefault="00B00262" w:rsidP="0074195D">
            <w:pPr>
              <w:spacing w:before="40" w:after="40"/>
              <w:rPr>
                <w:rFonts w:cs="Calibri"/>
                <w:sz w:val="18"/>
                <w:szCs w:val="18"/>
              </w:rPr>
            </w:pPr>
            <w:r>
              <w:rPr>
                <w:rFonts w:cs="Calibri"/>
                <w:sz w:val="18"/>
                <w:szCs w:val="18"/>
              </w:rPr>
              <w:t>5</w:t>
            </w:r>
          </w:p>
        </w:tc>
        <w:tc>
          <w:tcPr>
            <w:tcW w:w="4910" w:type="dxa"/>
          </w:tcPr>
          <w:p w14:paraId="4F80D7ED" w14:textId="77777777" w:rsidR="00902D7B" w:rsidRPr="00BE03B4" w:rsidRDefault="00902D7B" w:rsidP="0074195D">
            <w:pPr>
              <w:spacing w:before="40" w:after="40"/>
              <w:rPr>
                <w:rFonts w:cs="Calibri"/>
                <w:sz w:val="18"/>
                <w:szCs w:val="18"/>
              </w:rPr>
            </w:pPr>
            <w:r w:rsidRPr="00BE03B4">
              <w:rPr>
                <w:rFonts w:cs="Calibri"/>
                <w:sz w:val="18"/>
                <w:szCs w:val="18"/>
              </w:rPr>
              <w:t>Infrastruktura techniczna i technologiczna</w:t>
            </w:r>
          </w:p>
          <w:p w14:paraId="1CE877BE" w14:textId="77777777" w:rsidR="00902D7B" w:rsidRPr="00BE03B4" w:rsidRDefault="00902D7B" w:rsidP="00902D7B">
            <w:pPr>
              <w:pStyle w:val="Akapitzlist"/>
              <w:numPr>
                <w:ilvl w:val="0"/>
                <w:numId w:val="36"/>
              </w:numPr>
              <w:spacing w:before="40" w:after="40" w:line="240" w:lineRule="auto"/>
              <w:jc w:val="left"/>
              <w:rPr>
                <w:rFonts w:cs="Calibri"/>
                <w:sz w:val="18"/>
                <w:szCs w:val="18"/>
              </w:rPr>
            </w:pPr>
            <w:r w:rsidRPr="00BE03B4">
              <w:rPr>
                <w:rFonts w:cs="Calibri"/>
                <w:sz w:val="18"/>
                <w:szCs w:val="18"/>
              </w:rPr>
              <w:t>instalacja elektryczna</w:t>
            </w:r>
          </w:p>
          <w:p w14:paraId="1D4662EE" w14:textId="77777777" w:rsidR="00902D7B" w:rsidRPr="00BE03B4" w:rsidRDefault="00902D7B" w:rsidP="00902D7B">
            <w:pPr>
              <w:pStyle w:val="Akapitzlist"/>
              <w:numPr>
                <w:ilvl w:val="0"/>
                <w:numId w:val="36"/>
              </w:numPr>
              <w:spacing w:before="40" w:after="40" w:line="240" w:lineRule="auto"/>
              <w:jc w:val="left"/>
              <w:rPr>
                <w:rFonts w:cs="Calibri"/>
                <w:sz w:val="18"/>
                <w:szCs w:val="18"/>
              </w:rPr>
            </w:pPr>
            <w:r w:rsidRPr="00BE03B4">
              <w:rPr>
                <w:rFonts w:cs="Calibri"/>
                <w:sz w:val="18"/>
                <w:szCs w:val="18"/>
              </w:rPr>
              <w:t>instalacja wodociągowa</w:t>
            </w:r>
          </w:p>
          <w:p w14:paraId="304E1310" w14:textId="77777777" w:rsidR="00902D7B" w:rsidRPr="00BE03B4" w:rsidRDefault="00902D7B" w:rsidP="00902D7B">
            <w:pPr>
              <w:pStyle w:val="Akapitzlist"/>
              <w:numPr>
                <w:ilvl w:val="0"/>
                <w:numId w:val="36"/>
              </w:numPr>
              <w:spacing w:before="40" w:after="40" w:line="240" w:lineRule="auto"/>
              <w:jc w:val="left"/>
              <w:rPr>
                <w:rFonts w:cs="Calibri"/>
                <w:sz w:val="18"/>
                <w:szCs w:val="18"/>
              </w:rPr>
            </w:pPr>
            <w:r w:rsidRPr="00BE03B4">
              <w:rPr>
                <w:rFonts w:cs="Calibri"/>
                <w:sz w:val="18"/>
                <w:szCs w:val="18"/>
              </w:rPr>
              <w:t>instalacja kanalizacji technologicznej</w:t>
            </w:r>
          </w:p>
          <w:p w14:paraId="3E3E150B" w14:textId="77777777" w:rsidR="00902D7B" w:rsidRPr="00BE03B4" w:rsidRDefault="00902D7B" w:rsidP="00902D7B">
            <w:pPr>
              <w:pStyle w:val="Akapitzlist"/>
              <w:numPr>
                <w:ilvl w:val="0"/>
                <w:numId w:val="36"/>
              </w:numPr>
              <w:spacing w:before="40" w:after="40" w:line="240" w:lineRule="auto"/>
              <w:jc w:val="left"/>
              <w:rPr>
                <w:rFonts w:cs="Calibri"/>
                <w:sz w:val="18"/>
                <w:szCs w:val="18"/>
              </w:rPr>
            </w:pPr>
            <w:r w:rsidRPr="00BE03B4">
              <w:rPr>
                <w:rFonts w:cs="Calibri"/>
                <w:sz w:val="18"/>
                <w:szCs w:val="18"/>
              </w:rPr>
              <w:t>instalacja recyrkulacji ścieków (wód procesowych) i wód opadowych do procesów technologicznych</w:t>
            </w:r>
          </w:p>
          <w:p w14:paraId="6EBA24BB" w14:textId="77777777" w:rsidR="00902D7B" w:rsidRPr="00BE03B4" w:rsidRDefault="00902D7B" w:rsidP="00902D7B">
            <w:pPr>
              <w:pStyle w:val="Akapitzlist"/>
              <w:numPr>
                <w:ilvl w:val="0"/>
                <w:numId w:val="36"/>
              </w:numPr>
              <w:spacing w:before="40" w:after="40" w:line="240" w:lineRule="auto"/>
              <w:jc w:val="left"/>
              <w:rPr>
                <w:rFonts w:cs="Calibri"/>
                <w:sz w:val="18"/>
                <w:szCs w:val="18"/>
              </w:rPr>
            </w:pPr>
            <w:r w:rsidRPr="00BE03B4">
              <w:rPr>
                <w:rFonts w:cs="Calibri"/>
                <w:sz w:val="18"/>
                <w:szCs w:val="18"/>
              </w:rPr>
              <w:t>instalacja kanalizacji deszczowej</w:t>
            </w:r>
          </w:p>
        </w:tc>
        <w:tc>
          <w:tcPr>
            <w:tcW w:w="3635" w:type="dxa"/>
          </w:tcPr>
          <w:p w14:paraId="761FFCB0" w14:textId="77777777" w:rsidR="00902D7B" w:rsidRPr="00C57A57" w:rsidRDefault="00902D7B" w:rsidP="0074195D">
            <w:pPr>
              <w:spacing w:before="40" w:after="40"/>
              <w:jc w:val="left"/>
              <w:rPr>
                <w:rFonts w:cs="Calibri"/>
                <w:sz w:val="18"/>
                <w:szCs w:val="18"/>
              </w:rPr>
            </w:pPr>
            <w:r w:rsidRPr="00C57A57">
              <w:rPr>
                <w:rFonts w:cs="Calibri"/>
                <w:sz w:val="18"/>
                <w:szCs w:val="18"/>
              </w:rPr>
              <w:t>planowane do budowy w ramach niniejszego Zadania</w:t>
            </w:r>
          </w:p>
        </w:tc>
      </w:tr>
    </w:tbl>
    <w:p w14:paraId="38EA6008" w14:textId="0C07D1AD" w:rsidR="00902D7B" w:rsidRPr="00BB2D4D" w:rsidRDefault="00902D7B" w:rsidP="00EF239E">
      <w:pPr>
        <w:pStyle w:val="Legenda"/>
      </w:pPr>
      <w:r>
        <w:t>Źródło: opracowanie własne</w:t>
      </w:r>
    </w:p>
    <w:p w14:paraId="0207E2F7" w14:textId="7C2B7072" w:rsidR="00374D67" w:rsidRDefault="00374D67" w:rsidP="00374D67">
      <w:pPr>
        <w:pStyle w:val="Nagwek2"/>
      </w:pPr>
      <w:bookmarkStart w:id="56" w:name="_Toc98342766"/>
      <w:r>
        <w:t>Szczegółowe właściwości funkcjonalno-użytkowe</w:t>
      </w:r>
      <w:bookmarkEnd w:id="56"/>
    </w:p>
    <w:p w14:paraId="53A405EC" w14:textId="11024FD1" w:rsidR="00BF296D" w:rsidRPr="00BB2D4D" w:rsidRDefault="00AD1E7F" w:rsidP="00BE03B4">
      <w:pPr>
        <w:pStyle w:val="Nagwek3"/>
      </w:pPr>
      <w:bookmarkStart w:id="57" w:name="_Toc98342767"/>
      <w:r>
        <w:t>Przedstawienie właściwości funkcjonalno-użytkowych</w:t>
      </w:r>
      <w:bookmarkEnd w:id="57"/>
    </w:p>
    <w:p w14:paraId="5220AC17" w14:textId="6FBEEF24" w:rsidR="00067115" w:rsidRPr="00697E45" w:rsidRDefault="00697E45" w:rsidP="00697E45">
      <w:pPr>
        <w:rPr>
          <w:b/>
        </w:rPr>
      </w:pPr>
      <w:r w:rsidRPr="00697E45">
        <w:rPr>
          <w:b/>
        </w:rPr>
        <w:t>B</w:t>
      </w:r>
      <w:r w:rsidR="006130A4" w:rsidRPr="00697E45">
        <w:rPr>
          <w:b/>
        </w:rPr>
        <w:t xml:space="preserve">udowa kompostowni </w:t>
      </w:r>
      <w:r w:rsidR="000C151F" w:rsidRPr="00697E45">
        <w:rPr>
          <w:b/>
        </w:rPr>
        <w:t xml:space="preserve">bioodpadów oraz innych </w:t>
      </w:r>
      <w:r w:rsidR="006130A4" w:rsidRPr="00697E45">
        <w:rPr>
          <w:b/>
        </w:rPr>
        <w:t xml:space="preserve">odpadów ulegających biodegradacji </w:t>
      </w:r>
    </w:p>
    <w:p w14:paraId="4A76DD19" w14:textId="150270ED" w:rsidR="00067115" w:rsidRDefault="00067115" w:rsidP="00697E45">
      <w:bookmarkStart w:id="58" w:name="_Hlk95849476"/>
      <w:r w:rsidRPr="00BB2D4D">
        <w:t xml:space="preserve">Zamawiający </w:t>
      </w:r>
      <w:r w:rsidR="00102AE0">
        <w:t>wymaga</w:t>
      </w:r>
      <w:r w:rsidRPr="00BB2D4D">
        <w:t xml:space="preserve">, </w:t>
      </w:r>
      <w:r w:rsidR="00102AE0">
        <w:t>aby</w:t>
      </w:r>
      <w:r w:rsidR="00102AE0" w:rsidRPr="00BB2D4D">
        <w:t xml:space="preserve"> </w:t>
      </w:r>
      <w:r w:rsidRPr="00BB2D4D">
        <w:t xml:space="preserve">Wykonawca </w:t>
      </w:r>
      <w:r w:rsidR="00102AE0" w:rsidRPr="00BB2D4D">
        <w:t>zrealiz</w:t>
      </w:r>
      <w:r w:rsidR="00102AE0">
        <w:t>ował</w:t>
      </w:r>
      <w:r w:rsidR="00102AE0" w:rsidRPr="00BB2D4D">
        <w:t xml:space="preserve"> </w:t>
      </w:r>
      <w:r w:rsidR="006D21CA" w:rsidRPr="00BB2D4D">
        <w:t>prace polegające na budowie nowe</w:t>
      </w:r>
      <w:r w:rsidR="000C151F" w:rsidRPr="00BB2D4D">
        <w:t>j instalacji przeznaczonej do odzysku w procesie R3 bioodpadów oraz innych odpadów ulegających biodegradacj</w:t>
      </w:r>
      <w:r w:rsidR="00B57A39">
        <w:t>i</w:t>
      </w:r>
      <w:r w:rsidR="00AD448E">
        <w:t xml:space="preserve"> oraz do unieszkodliwiania w procesie D8</w:t>
      </w:r>
      <w:r w:rsidR="00EC0065">
        <w:t xml:space="preserve"> frakcji podsitowej</w:t>
      </w:r>
      <w:r w:rsidR="00145B3D">
        <w:t xml:space="preserve"> wydzielonej</w:t>
      </w:r>
      <w:r w:rsidR="00EC0065">
        <w:t xml:space="preserve"> </w:t>
      </w:r>
      <w:r w:rsidR="000A057A" w:rsidRPr="000A057A">
        <w:t>z odpadów zmieszanych w części mechanicznej instalacji do mechaniczno-biologicznego przetwarzania zmieszanych odpadów komunalnych</w:t>
      </w:r>
      <w:r w:rsidR="000C151F" w:rsidRPr="00BB2D4D">
        <w:t>. Przewidywane rodzaje i ilości odpadów, które będą kierowane do instalacji</w:t>
      </w:r>
      <w:r w:rsidR="00315EEE">
        <w:t>,</w:t>
      </w:r>
      <w:r w:rsidR="000C151F" w:rsidRPr="00BB2D4D">
        <w:t xml:space="preserve"> przedstawiono w tabeli </w:t>
      </w:r>
      <w:r w:rsidR="00A83AC7" w:rsidRPr="00BB2D4D">
        <w:t>nr</w:t>
      </w:r>
      <w:r w:rsidR="00A83AC7">
        <w:t> </w:t>
      </w:r>
      <w:r w:rsidR="00B57A39">
        <w:t>1</w:t>
      </w:r>
      <w:r w:rsidR="000C151F" w:rsidRPr="00BB2D4D">
        <w:t xml:space="preserve">. </w:t>
      </w:r>
    </w:p>
    <w:p w14:paraId="6398C80F" w14:textId="72235455" w:rsidR="00697E45" w:rsidRPr="00BB2D4D" w:rsidRDefault="00697E45" w:rsidP="00697E45">
      <w:r>
        <w:t>Podstawowe dane technologiczne:</w:t>
      </w:r>
    </w:p>
    <w:p w14:paraId="635FF00A" w14:textId="11DE4DC5" w:rsidR="00E968B5" w:rsidRDefault="00E968B5" w:rsidP="00120272">
      <w:pPr>
        <w:pStyle w:val="Akapitzlist"/>
        <w:numPr>
          <w:ilvl w:val="0"/>
          <w:numId w:val="50"/>
        </w:numPr>
      </w:pPr>
      <w:r>
        <w:t>wydajność roczna</w:t>
      </w:r>
      <w:r w:rsidR="00C861A3">
        <w:t>:</w:t>
      </w:r>
      <w:r w:rsidR="00C861A3">
        <w:tab/>
      </w:r>
      <w:r w:rsidR="00C861A3">
        <w:tab/>
      </w:r>
      <w:r w:rsidR="00C861A3">
        <w:tab/>
      </w:r>
      <w:r w:rsidR="00C861A3">
        <w:tab/>
      </w:r>
      <w:r w:rsidR="00C861A3">
        <w:tab/>
        <w:t>31 300 Mg</w:t>
      </w:r>
    </w:p>
    <w:p w14:paraId="6CD55839" w14:textId="73D4F582" w:rsidR="000C151F" w:rsidRPr="00BB2D4D" w:rsidRDefault="00697E45" w:rsidP="00120272">
      <w:pPr>
        <w:pStyle w:val="Akapitzlist"/>
        <w:numPr>
          <w:ilvl w:val="0"/>
          <w:numId w:val="50"/>
        </w:numPr>
      </w:pPr>
      <w:r>
        <w:t>c</w:t>
      </w:r>
      <w:r w:rsidR="000C151F" w:rsidRPr="00BB2D4D">
        <w:t xml:space="preserve">zas prowadzenia procesu w bioreaktorach: </w:t>
      </w:r>
      <w:r>
        <w:tab/>
      </w:r>
      <w:r w:rsidR="00315EEE">
        <w:tab/>
      </w:r>
      <w:r w:rsidR="00B108E7">
        <w:t xml:space="preserve">nie więcej niż </w:t>
      </w:r>
      <w:r w:rsidR="000C151F" w:rsidRPr="00BB2D4D">
        <w:t>4 tygodnie</w:t>
      </w:r>
      <w:r w:rsidR="00F055BD">
        <w:t>,</w:t>
      </w:r>
    </w:p>
    <w:p w14:paraId="4FA67C51" w14:textId="6DEA36CC" w:rsidR="000C151F" w:rsidRPr="00BB2D4D" w:rsidRDefault="00697E45" w:rsidP="00120272">
      <w:pPr>
        <w:pStyle w:val="Akapitzlist"/>
        <w:numPr>
          <w:ilvl w:val="0"/>
          <w:numId w:val="50"/>
        </w:numPr>
      </w:pPr>
      <w:r>
        <w:lastRenderedPageBreak/>
        <w:t>c</w:t>
      </w:r>
      <w:r w:rsidR="000C151F" w:rsidRPr="00BB2D4D">
        <w:t>zas</w:t>
      </w:r>
      <w:r w:rsidR="000C151F" w:rsidRPr="00697E45">
        <w:rPr>
          <w:b/>
          <w:bCs/>
        </w:rPr>
        <w:t xml:space="preserve"> </w:t>
      </w:r>
      <w:r w:rsidR="000C151F" w:rsidRPr="00BB2D4D">
        <w:t xml:space="preserve">prowadzenia procesu na placu dojrzewania: </w:t>
      </w:r>
      <w:r>
        <w:tab/>
      </w:r>
      <w:r w:rsidR="00B108E7">
        <w:t xml:space="preserve">nie więcej niż </w:t>
      </w:r>
      <w:r w:rsidR="000C151F" w:rsidRPr="00BB2D4D">
        <w:t>10 tygodni</w:t>
      </w:r>
      <w:r w:rsidR="00F055BD">
        <w:t>,</w:t>
      </w:r>
    </w:p>
    <w:p w14:paraId="40FC01C6" w14:textId="2BCC4434" w:rsidR="000C151F" w:rsidRPr="00BB2D4D" w:rsidRDefault="00697E45" w:rsidP="00120272">
      <w:pPr>
        <w:pStyle w:val="Akapitzlist"/>
        <w:numPr>
          <w:ilvl w:val="0"/>
          <w:numId w:val="50"/>
        </w:numPr>
      </w:pPr>
      <w:r>
        <w:t>p</w:t>
      </w:r>
      <w:r w:rsidR="000C151F" w:rsidRPr="00BB2D4D">
        <w:t xml:space="preserve">rzyjęta średnia gęstość wsadu: </w:t>
      </w:r>
      <w:r>
        <w:tab/>
      </w:r>
      <w:r>
        <w:tab/>
      </w:r>
      <w:r>
        <w:tab/>
      </w:r>
      <w:r w:rsidR="000C151F" w:rsidRPr="00BB2D4D">
        <w:t>0,6 Mg/m</w:t>
      </w:r>
      <w:r w:rsidR="000C151F" w:rsidRPr="00697E45">
        <w:rPr>
          <w:vertAlign w:val="superscript"/>
        </w:rPr>
        <w:t>3</w:t>
      </w:r>
      <w:r w:rsidR="00F055BD">
        <w:t>,</w:t>
      </w:r>
    </w:p>
    <w:p w14:paraId="1EDCD44F" w14:textId="4F376400" w:rsidR="000C151F" w:rsidRPr="00BB2D4D" w:rsidRDefault="00697E45" w:rsidP="00120272">
      <w:pPr>
        <w:pStyle w:val="Akapitzlist"/>
        <w:numPr>
          <w:ilvl w:val="0"/>
          <w:numId w:val="50"/>
        </w:numPr>
      </w:pPr>
      <w:r>
        <w:t>z</w:t>
      </w:r>
      <w:r w:rsidR="000C151F" w:rsidRPr="00BB2D4D">
        <w:t>akładany czas pracy instalacji:</w:t>
      </w:r>
      <w:r w:rsidR="000C151F" w:rsidRPr="00BB2D4D">
        <w:tab/>
      </w:r>
      <w:r>
        <w:tab/>
      </w:r>
      <w:r>
        <w:tab/>
      </w:r>
      <w:r w:rsidR="00D01E9D">
        <w:tab/>
      </w:r>
      <w:r w:rsidR="000C151F" w:rsidRPr="00BB2D4D">
        <w:t>365 dni/rok</w:t>
      </w:r>
      <w:r w:rsidR="00F055BD">
        <w:t>.</w:t>
      </w:r>
    </w:p>
    <w:p w14:paraId="0A51E702" w14:textId="04DEA3D8" w:rsidR="00E45A47" w:rsidRPr="00BB2D4D" w:rsidRDefault="00E45A47" w:rsidP="00697E45">
      <w:r w:rsidRPr="00BB2D4D">
        <w:t>Poniżej przedstawiono szczegółowe wymagania dotyczące poszczególnych elementów instalacji.</w:t>
      </w:r>
    </w:p>
    <w:p w14:paraId="712D202F" w14:textId="77777777" w:rsidR="005C379A" w:rsidRPr="00F055BD" w:rsidRDefault="005C379A" w:rsidP="00F055BD">
      <w:pPr>
        <w:rPr>
          <w:b/>
          <w:bCs/>
        </w:rPr>
      </w:pPr>
      <w:r w:rsidRPr="00F055BD">
        <w:rPr>
          <w:b/>
          <w:bCs/>
        </w:rPr>
        <w:t>Konstrukcja zamkniętych bioreaktorów</w:t>
      </w:r>
    </w:p>
    <w:p w14:paraId="6B38A80D" w14:textId="2926835F" w:rsidR="005C379A" w:rsidRPr="00F055BD" w:rsidRDefault="005C379A" w:rsidP="00F055BD">
      <w:r w:rsidRPr="00F055BD">
        <w:t>Podstawową konstrukcj</w:t>
      </w:r>
      <w:r w:rsidR="00653501">
        <w:t>ę</w:t>
      </w:r>
      <w:r w:rsidRPr="00F055BD">
        <w:t xml:space="preserve"> zamkniętych bioreaktorów kompostowni należy wykonać</w:t>
      </w:r>
      <w:r w:rsidR="00B83CCD">
        <w:t xml:space="preserve"> w postaci tuneli</w:t>
      </w:r>
      <w:r w:rsidRPr="00F055BD">
        <w:t xml:space="preserve"> w</w:t>
      </w:r>
      <w:r w:rsidR="00F055BD">
        <w:t> </w:t>
      </w:r>
      <w:r w:rsidRPr="00F055BD">
        <w:t xml:space="preserve">konstrukcji żelbetowej. Beton zastosowany do ich budowy </w:t>
      </w:r>
      <w:r w:rsidR="00CA36BA">
        <w:t>ma</w:t>
      </w:r>
      <w:r w:rsidRPr="00F055BD">
        <w:t xml:space="preserve"> cechować się odpornością na niekorzystne warunki eksploatacji wynikające ze specyfiki prowadzonego w</w:t>
      </w:r>
      <w:r w:rsidR="00F055BD">
        <w:t> </w:t>
      </w:r>
      <w:r w:rsidRPr="00F055BD">
        <w:t>nich procesu. Wymaga się, aby podstawowa konstrukcja bioreaktorów (komór stabilizacji tlenowej/kompostowania) była wykonana jako żelbetowe boksy z betonu cementowego min. C3</w:t>
      </w:r>
      <w:r w:rsidR="00111B84">
        <w:t>0</w:t>
      </w:r>
      <w:r w:rsidRPr="00F055BD">
        <w:t>/</w:t>
      </w:r>
      <w:r w:rsidR="00111B84">
        <w:t xml:space="preserve">37, </w:t>
      </w:r>
      <w:r w:rsidR="00111B84" w:rsidRPr="00111B84">
        <w:t xml:space="preserve">stopień wodoszczelności </w:t>
      </w:r>
      <w:r w:rsidR="005512B4">
        <w:t xml:space="preserve">co najmniej </w:t>
      </w:r>
      <w:r w:rsidR="00111B84" w:rsidRPr="00111B84">
        <w:t>W8, mrozoodporność</w:t>
      </w:r>
      <w:r w:rsidR="00181FBD">
        <w:t xml:space="preserve"> co naj</w:t>
      </w:r>
      <w:r w:rsidR="00363E03">
        <w:t>mniej</w:t>
      </w:r>
      <w:r w:rsidR="00111B84" w:rsidRPr="00111B84">
        <w:t xml:space="preserve"> F150, klasa ekspozycji X</w:t>
      </w:r>
      <w:r w:rsidR="00CA06EE">
        <w:t>A</w:t>
      </w:r>
      <w:r w:rsidR="00111B84" w:rsidRPr="00111B84">
        <w:t>2</w:t>
      </w:r>
      <w:r w:rsidR="0001383D">
        <w:t xml:space="preserve"> oraz XD2</w:t>
      </w:r>
      <w:r w:rsidRPr="00F055BD">
        <w:t>.</w:t>
      </w:r>
    </w:p>
    <w:p w14:paraId="7793FA06" w14:textId="5739D48E" w:rsidR="005C379A" w:rsidRPr="00F055BD" w:rsidRDefault="005C379A" w:rsidP="00F055BD">
      <w:r w:rsidRPr="00F055BD">
        <w:t xml:space="preserve">Konstrukcja reaktorów </w:t>
      </w:r>
      <w:r w:rsidR="00795B28">
        <w:t>ma</w:t>
      </w:r>
      <w:r w:rsidRPr="00F055BD">
        <w:t xml:space="preserve"> być odporna na korozję chemiczną,</w:t>
      </w:r>
      <w:r w:rsidR="002222FE">
        <w:t xml:space="preserve"> </w:t>
      </w:r>
      <w:r w:rsidRPr="00F055BD">
        <w:t>mechaniczne ścieranie zarówno przez kontakt z kompostowanym materiałem</w:t>
      </w:r>
      <w:r w:rsidR="00653501">
        <w:t>,</w:t>
      </w:r>
      <w:r w:rsidRPr="00F055BD">
        <w:t xml:space="preserve"> jak i łyżką ładowarki, przesiąkanie oraz uderzenia ciężkim sprzętem (ładowarką kołową poruszającą się z prędkością</w:t>
      </w:r>
      <w:r w:rsidR="00F055BD">
        <w:t xml:space="preserve"> </w:t>
      </w:r>
      <w:r w:rsidR="00F055BD">
        <w:rPr>
          <w:rFonts w:cs="Calibri"/>
        </w:rPr>
        <w:t>≤</w:t>
      </w:r>
      <w:r w:rsidRPr="00F055BD">
        <w:t>5</w:t>
      </w:r>
      <w:r w:rsidR="00F055BD">
        <w:t> </w:t>
      </w:r>
      <w:r w:rsidRPr="00F055BD">
        <w:t>km/h).</w:t>
      </w:r>
      <w:r w:rsidR="00F055BD">
        <w:t xml:space="preserve"> </w:t>
      </w:r>
      <w:r w:rsidRPr="00F055BD">
        <w:t xml:space="preserve">Ściany </w:t>
      </w:r>
      <w:r w:rsidR="00A83AC7" w:rsidRPr="00F055BD">
        <w:t>i</w:t>
      </w:r>
      <w:r w:rsidR="00A83AC7">
        <w:t> </w:t>
      </w:r>
      <w:r w:rsidRPr="00F055BD">
        <w:t xml:space="preserve">posadzki </w:t>
      </w:r>
      <w:r w:rsidR="00795B28">
        <w:t>mają</w:t>
      </w:r>
      <w:r w:rsidRPr="00F055BD">
        <w:t xml:space="preserve"> posiadać szczelne dylatacje oraz być zbrojone stalą zbrojeniową min. A-IIIN (BSt500) i A-0 (St0S) i</w:t>
      </w:r>
      <w:r w:rsidR="00DF131A">
        <w:t> </w:t>
      </w:r>
      <w:r w:rsidRPr="00F055BD">
        <w:t xml:space="preserve">wytrzymać ciężar konstrukcji dachów systemowych stanowiących zamknięcie bioreaktorów lub stropu w przypadku konstrukcji bioreaktorów w pełni żelbetowej, napór materiału oraz uderzenia ciężkim sprzętem. Ściany wewnątrz reaktora, do wysokości pracy ładowarki, nie </w:t>
      </w:r>
      <w:r w:rsidR="00795B28">
        <w:t>mogą</w:t>
      </w:r>
      <w:r w:rsidRPr="00F055BD">
        <w:t xml:space="preserve"> mieć żadnych występów lub mocowanych powierzchniowo instalacji mogących być potencjalnie uszkodzonymi podczas eksploatacji</w:t>
      </w:r>
      <w:r w:rsidR="00653501">
        <w:t>,</w:t>
      </w:r>
      <w:r w:rsidRPr="00F055BD">
        <w:t xml:space="preserve"> w tym podczas załadunku i wyładunku materiału</w:t>
      </w:r>
      <w:r w:rsidR="00F055BD">
        <w:t>.</w:t>
      </w:r>
    </w:p>
    <w:p w14:paraId="02EBA967" w14:textId="171D1685" w:rsidR="005C379A" w:rsidRDefault="005C379A" w:rsidP="005C379A">
      <w:r w:rsidRPr="00F055BD">
        <w:t xml:space="preserve">Posadzka bioreaktorów ma być betonowa o wytrzymałości na podwyższoną temperaturę podczas prowadzenia procesu, kwasowość i nacisk kół ładowarki. Posadzka wewnątrz bioreaktora </w:t>
      </w:r>
      <w:r w:rsidR="00795B28">
        <w:t>musi</w:t>
      </w:r>
      <w:r w:rsidRPr="00F055BD">
        <w:t xml:space="preserve"> mieć spadek w kierunku bramy, o wartości umożliwiającej grawitacyjny odbiór odcieków. W posadzce należy umieścić  wzdłużnie przewody napowietrzające zakończone pipetami. Grubość posadzki ma wynikać </w:t>
      </w:r>
      <w:r w:rsidR="00A83AC7" w:rsidRPr="00F055BD">
        <w:t>z</w:t>
      </w:r>
      <w:r w:rsidR="00A83AC7">
        <w:t> </w:t>
      </w:r>
      <w:r w:rsidRPr="00F055BD">
        <w:t>zastosowanych rozwiązań technologicznych i konstrukcyjnych oraz być poparta obliczeniami konstrukcyjnymi obiektu.</w:t>
      </w:r>
      <w:r w:rsidR="007A421E" w:rsidRPr="007A421E">
        <w:t xml:space="preserve"> </w:t>
      </w:r>
    </w:p>
    <w:p w14:paraId="6048B51F" w14:textId="2EBF66A0" w:rsidR="00D902D6" w:rsidRDefault="00D902D6" w:rsidP="005C379A">
      <w:r>
        <w:t xml:space="preserve">Liczba bioreaktorów </w:t>
      </w:r>
      <w:r w:rsidR="00795B28">
        <w:t>ma</w:t>
      </w:r>
      <w:r>
        <w:t xml:space="preserve"> wynikać z obliczeń technologicznych dokonanych przez Wykonawcę. Zamawiający </w:t>
      </w:r>
      <w:r w:rsidR="00E43243">
        <w:t>wymaga zastosowani</w:t>
      </w:r>
      <w:r w:rsidR="00B15F2E">
        <w:t>a</w:t>
      </w:r>
      <w:r w:rsidR="00E43243">
        <w:t xml:space="preserve"> nie mniej niż 3 i nie więcej niż 5 bioreaktorów</w:t>
      </w:r>
      <w:r>
        <w:t>.</w:t>
      </w:r>
      <w:r w:rsidR="00841969">
        <w:t xml:space="preserve"> Plac</w:t>
      </w:r>
      <w:r w:rsidR="00841969" w:rsidRPr="00F055BD">
        <w:t xml:space="preserve"> </w:t>
      </w:r>
      <w:r w:rsidR="00841969">
        <w:t>musi</w:t>
      </w:r>
      <w:r w:rsidR="00841969" w:rsidRPr="00F055BD">
        <w:t xml:space="preserve"> mieć spadek w kierunku umożliwiając</w:t>
      </w:r>
      <w:r w:rsidR="00E25474">
        <w:t>y</w:t>
      </w:r>
      <w:r w:rsidR="00653501">
        <w:t>m</w:t>
      </w:r>
      <w:r w:rsidR="00841969" w:rsidRPr="00F055BD">
        <w:t xml:space="preserve"> grawitacyjny odbiór odcieków</w:t>
      </w:r>
      <w:r w:rsidR="00CD5E02">
        <w:t xml:space="preserve">. </w:t>
      </w:r>
    </w:p>
    <w:p w14:paraId="26BA3E97" w14:textId="37FFA4FC" w:rsidR="009B3117" w:rsidRPr="009E430A" w:rsidRDefault="009B3117" w:rsidP="005C379A">
      <w:pPr>
        <w:rPr>
          <w:b/>
          <w:bCs/>
        </w:rPr>
      </w:pPr>
      <w:r w:rsidRPr="009E430A">
        <w:rPr>
          <w:b/>
          <w:bCs/>
        </w:rPr>
        <w:t xml:space="preserve">Plac przed </w:t>
      </w:r>
      <w:r w:rsidR="00BE0327" w:rsidRPr="009E430A">
        <w:rPr>
          <w:b/>
          <w:bCs/>
        </w:rPr>
        <w:t>bioreaktorami</w:t>
      </w:r>
    </w:p>
    <w:p w14:paraId="5CFEA1D3" w14:textId="344ED184" w:rsidR="00BE0327" w:rsidRDefault="00BE0327" w:rsidP="005C379A">
      <w:r>
        <w:t xml:space="preserve">Zamawiający wymaga zaprojektowania i wykonania placu przed bioreaktorami o konstrukcji </w:t>
      </w:r>
      <w:r w:rsidR="009E430A">
        <w:t>żelbetowej</w:t>
      </w:r>
      <w:r w:rsidR="00AC7BE5">
        <w:t xml:space="preserve">, z betonu </w:t>
      </w:r>
      <w:r w:rsidR="00423E9D">
        <w:t xml:space="preserve">odpornego </w:t>
      </w:r>
      <w:r w:rsidR="003101F6" w:rsidRPr="00F055BD">
        <w:t>na korozję chemiczną,</w:t>
      </w:r>
      <w:r w:rsidR="003101F6">
        <w:t xml:space="preserve"> </w:t>
      </w:r>
      <w:r w:rsidR="003101F6" w:rsidRPr="00F055BD">
        <w:t>mechaniczne ścieranie zarówno przez kontakt z</w:t>
      </w:r>
      <w:r w:rsidR="003101F6">
        <w:t> </w:t>
      </w:r>
      <w:r w:rsidR="003101F6" w:rsidRPr="00F055BD">
        <w:t>kompostowanym materiałem</w:t>
      </w:r>
      <w:r w:rsidR="00653501">
        <w:t>,</w:t>
      </w:r>
      <w:r w:rsidR="003101F6" w:rsidRPr="00F055BD">
        <w:t xml:space="preserve"> jak i łyżką ładowarki</w:t>
      </w:r>
      <w:r w:rsidR="009A2872">
        <w:t>.</w:t>
      </w:r>
      <w:r w:rsidR="009A2872" w:rsidRPr="009A2872">
        <w:t xml:space="preserve"> </w:t>
      </w:r>
      <w:r w:rsidR="009A2872">
        <w:t>Nośność</w:t>
      </w:r>
      <w:r w:rsidR="009A1B4C">
        <w:t xml:space="preserve"> placu winna odpowiadać co naj</w:t>
      </w:r>
      <w:r w:rsidR="0072543E">
        <w:t xml:space="preserve">mniej kategorii </w:t>
      </w:r>
      <w:r w:rsidR="00B144E1">
        <w:t>ruchu</w:t>
      </w:r>
      <w:r w:rsidR="0072543E">
        <w:t xml:space="preserve"> KR3</w:t>
      </w:r>
      <w:r w:rsidR="00B755F6">
        <w:t xml:space="preserve"> i zapewnić możliwość przenoszenia obciążeń </w:t>
      </w:r>
      <w:r w:rsidR="0007398F">
        <w:t>pojazdów o nacisku osi 11</w:t>
      </w:r>
      <w:r w:rsidR="00B144E1">
        <w:t>5</w:t>
      </w:r>
      <w:r w:rsidR="0007398F">
        <w:t>kN i kół ładowarki kołowej.</w:t>
      </w:r>
    </w:p>
    <w:p w14:paraId="3AE0A1E4" w14:textId="4D2D4B9D" w:rsidR="00765A52" w:rsidRPr="00C75AFA" w:rsidRDefault="00C75AFA" w:rsidP="005C379A">
      <w:pPr>
        <w:rPr>
          <w:b/>
          <w:bCs/>
        </w:rPr>
      </w:pPr>
      <w:r w:rsidRPr="00C75AFA">
        <w:rPr>
          <w:b/>
          <w:bCs/>
        </w:rPr>
        <w:t xml:space="preserve">Konstrukcja wiaty </w:t>
      </w:r>
      <w:r w:rsidR="00AB7A8F">
        <w:rPr>
          <w:b/>
          <w:bCs/>
        </w:rPr>
        <w:t>przed bioreaktorami</w:t>
      </w:r>
    </w:p>
    <w:p w14:paraId="5D3195D9" w14:textId="2FC52140" w:rsidR="00C75AFA" w:rsidRDefault="00C75AFA" w:rsidP="005C379A">
      <w:r>
        <w:t xml:space="preserve">Zamawiający wymaga zaprojektowania i wykonania wiaty przez </w:t>
      </w:r>
      <w:r w:rsidR="003B4E6C">
        <w:t>bioreaktorami</w:t>
      </w:r>
      <w:r>
        <w:t xml:space="preserve"> stanowiącej zadaszenie</w:t>
      </w:r>
      <w:r w:rsidR="003E4048">
        <w:t xml:space="preserve"> części</w:t>
      </w:r>
      <w:r>
        <w:t xml:space="preserve"> </w:t>
      </w:r>
      <w:r w:rsidR="003E4048">
        <w:t>placu przez kompostownią. Wiatę należy zaprojektować i wykonać w konstrukcji stalowej, z</w:t>
      </w:r>
      <w:r w:rsidR="00544949">
        <w:t> </w:t>
      </w:r>
      <w:r w:rsidR="003E4048">
        <w:t>pokryciem dachu blachą trapezową</w:t>
      </w:r>
      <w:r w:rsidR="009F1286">
        <w:t xml:space="preserve"> lub w </w:t>
      </w:r>
      <w:r w:rsidR="00AA6AFB">
        <w:t>przypadku</w:t>
      </w:r>
      <w:r w:rsidR="009F1286">
        <w:t xml:space="preserve"> </w:t>
      </w:r>
      <w:r w:rsidR="00AA6AFB">
        <w:t>zastosowania</w:t>
      </w:r>
      <w:r w:rsidR="009F1286">
        <w:t xml:space="preserve"> lekkiego pokr</w:t>
      </w:r>
      <w:r w:rsidR="00AA6AFB">
        <w:t>ycia dachu</w:t>
      </w:r>
      <w:r w:rsidR="00F63BA8">
        <w:t xml:space="preserve"> </w:t>
      </w:r>
      <w:r w:rsidR="00F30D53">
        <w:t>bio</w:t>
      </w:r>
      <w:r w:rsidR="00F63BA8">
        <w:t>reaktoró</w:t>
      </w:r>
      <w:r w:rsidR="00F30D53">
        <w:t>w</w:t>
      </w:r>
      <w:r w:rsidR="00AA6AFB">
        <w:t xml:space="preserve"> kompostowni – Zamawiający dopuszcza pokrycie tożsame z pokryciem dach</w:t>
      </w:r>
      <w:r w:rsidR="00F63BA8">
        <w:t>ów</w:t>
      </w:r>
      <w:r w:rsidR="00F30D53">
        <w:t xml:space="preserve"> bioreaktorów</w:t>
      </w:r>
      <w:r w:rsidR="003E4048">
        <w:t>.</w:t>
      </w:r>
    </w:p>
    <w:p w14:paraId="1BA420A3" w14:textId="77777777" w:rsidR="00930A74" w:rsidRDefault="00930A74" w:rsidP="00F055BD">
      <w:pPr>
        <w:rPr>
          <w:b/>
          <w:bCs/>
        </w:rPr>
      </w:pPr>
    </w:p>
    <w:p w14:paraId="25CE7337" w14:textId="76D31A48" w:rsidR="005C379A" w:rsidRPr="00F055BD" w:rsidRDefault="005C379A" w:rsidP="00F055BD">
      <w:pPr>
        <w:rPr>
          <w:b/>
          <w:bCs/>
        </w:rPr>
      </w:pPr>
      <w:r w:rsidRPr="00F055BD">
        <w:rPr>
          <w:b/>
          <w:bCs/>
        </w:rPr>
        <w:lastRenderedPageBreak/>
        <w:t>Dachy / przykrycia technologiczne</w:t>
      </w:r>
    </w:p>
    <w:p w14:paraId="7C26D18E" w14:textId="1D460EDF" w:rsidR="005C379A" w:rsidRPr="00F055BD" w:rsidRDefault="005C379A" w:rsidP="00D902D6">
      <w:r w:rsidRPr="00F055BD">
        <w:t>Dach</w:t>
      </w:r>
      <w:r w:rsidR="00534106">
        <w:t>y bioreaktorów</w:t>
      </w:r>
      <w:r w:rsidRPr="00F055BD">
        <w:t xml:space="preserve"> </w:t>
      </w:r>
      <w:r w:rsidR="00CA36BA">
        <w:t>mus</w:t>
      </w:r>
      <w:r w:rsidR="00534106">
        <w:t>zą</w:t>
      </w:r>
      <w:r w:rsidRPr="00F055BD">
        <w:t xml:space="preserve"> stanowić nieprzepuszczalną barierę dla powietrza procesowego i wilgoci</w:t>
      </w:r>
      <w:r w:rsidR="00DB183B">
        <w:t xml:space="preserve"> oraz wody</w:t>
      </w:r>
      <w:r w:rsidRPr="00F055BD">
        <w:t xml:space="preserve">. Konstrukcja dachu </w:t>
      </w:r>
      <w:r w:rsidR="007914B4">
        <w:t>musi</w:t>
      </w:r>
      <w:r w:rsidRPr="00F055BD">
        <w:t xml:space="preserve"> odprowadzić wody deszczowe i umożliwić usunięcia zalegającego śniegu poza obręb zamkniętego reaktora. Dopuszcza się wykonanie zamkniętych bioreaktorów w</w:t>
      </w:r>
      <w:r w:rsidR="00534106">
        <w:t> </w:t>
      </w:r>
      <w:r w:rsidRPr="00F055BD">
        <w:t>konstrukcji żelbetowej. W tym przypadku wymaga się wykonania stałego dachu żelbetowego (z</w:t>
      </w:r>
      <w:r w:rsidR="00534106">
        <w:t> </w:t>
      </w:r>
      <w:r w:rsidRPr="00F055BD">
        <w:t>betonu zbrojonego stalą o parametrach analogicznych jak dla ścian reaktora) lub elementów prefabrykowanych.</w:t>
      </w:r>
    </w:p>
    <w:p w14:paraId="78423DDA" w14:textId="4D3D0F1B" w:rsidR="005C379A" w:rsidRPr="00F055BD" w:rsidRDefault="005C379A" w:rsidP="00D902D6">
      <w:r w:rsidRPr="00F055BD">
        <w:t xml:space="preserve">Nie dopuszcza się zastosowania konstrukcji dachu lekkiego </w:t>
      </w:r>
      <w:r w:rsidR="00133348">
        <w:t xml:space="preserve">z </w:t>
      </w:r>
      <w:r w:rsidRPr="00F055BD">
        <w:t>membran przepuszczalnych</w:t>
      </w:r>
      <w:r w:rsidR="00133348">
        <w:t xml:space="preserve"> bądź półprzepuszczalnych</w:t>
      </w:r>
      <w:r w:rsidRPr="00F055BD">
        <w:t xml:space="preserve"> dla</w:t>
      </w:r>
      <w:r w:rsidR="00133348">
        <w:t xml:space="preserve"> wykonania</w:t>
      </w:r>
      <w:r w:rsidRPr="00F055BD">
        <w:t xml:space="preserve"> pokrycia dachowego. Konstrukcja dachu </w:t>
      </w:r>
      <w:r w:rsidR="007914B4">
        <w:t>musi</w:t>
      </w:r>
      <w:r w:rsidRPr="00F055BD">
        <w:t xml:space="preserve"> być odporna na oddziaływanie substancji występujących </w:t>
      </w:r>
      <w:r w:rsidR="00A83AC7" w:rsidRPr="00F055BD">
        <w:t>w</w:t>
      </w:r>
      <w:r w:rsidR="00A83AC7">
        <w:t> </w:t>
      </w:r>
      <w:r w:rsidRPr="00F055BD">
        <w:t>bioreaktorach w  stężeniu wynikającym z prowadzonych w</w:t>
      </w:r>
      <w:r w:rsidR="00133348">
        <w:t> </w:t>
      </w:r>
      <w:r w:rsidRPr="00F055BD">
        <w:t>tunelach</w:t>
      </w:r>
      <w:r w:rsidR="00194B55">
        <w:t xml:space="preserve"> bioreaktorów</w:t>
      </w:r>
      <w:r w:rsidRPr="00F055BD">
        <w:t xml:space="preserve"> procesów technologicznych. </w:t>
      </w:r>
      <w:r w:rsidR="00A83AC7" w:rsidRPr="00F055BD">
        <w:t>W</w:t>
      </w:r>
      <w:r w:rsidR="00A83AC7">
        <w:t> </w:t>
      </w:r>
      <w:r w:rsidRPr="00F055BD">
        <w:t xml:space="preserve">przypadku konstrukcji stalowej należy zastosować stal nierdzewną lub ocynkowaną ogniowo. </w:t>
      </w:r>
    </w:p>
    <w:p w14:paraId="204BCB69" w14:textId="77777777" w:rsidR="005C379A" w:rsidRPr="00F055BD" w:rsidRDefault="005C379A" w:rsidP="005A77D1">
      <w:pPr>
        <w:spacing w:after="0"/>
        <w:rPr>
          <w:b/>
          <w:bCs/>
        </w:rPr>
      </w:pPr>
      <w:r w:rsidRPr="00F055BD">
        <w:rPr>
          <w:b/>
          <w:bCs/>
        </w:rPr>
        <w:t>Bramy</w:t>
      </w:r>
    </w:p>
    <w:p w14:paraId="16C72E53" w14:textId="478B909F" w:rsidR="005C379A" w:rsidRPr="00F055BD" w:rsidRDefault="005C379A" w:rsidP="00F055BD">
      <w:r w:rsidRPr="00F055BD">
        <w:t xml:space="preserve">Bramy </w:t>
      </w:r>
      <w:r w:rsidR="007914B4">
        <w:t>mają</w:t>
      </w:r>
      <w:r w:rsidRPr="00F055BD">
        <w:t xml:space="preserve"> być montowane w taki sposób, aby elementy ich napędów i konstrukcji nie miały styczności z agresywnym środowiskiem wewnątrz reaktora. Po otwarciu bramy w</w:t>
      </w:r>
      <w:r w:rsidR="00F055BD">
        <w:t> </w:t>
      </w:r>
      <w:r w:rsidRPr="00F055BD">
        <w:t>obrębie pracy ładowarki przed i</w:t>
      </w:r>
      <w:r w:rsidR="00194B55">
        <w:t> </w:t>
      </w:r>
      <w:r w:rsidRPr="00F055BD">
        <w:t xml:space="preserve">świetle wjazdu do bioreaktora na wysokości otworu bramy nie </w:t>
      </w:r>
      <w:r w:rsidR="007914B4">
        <w:t>może</w:t>
      </w:r>
      <w:r w:rsidRPr="00F055BD">
        <w:t xml:space="preserve"> być żadnych elementów konstrukcyjnych i funkcjonalnych bramy, które mogłyby ulec mechanicznemu uszkodzeniu uniemożliwiającemu szczelne zamknięcie reaktora.</w:t>
      </w:r>
      <w:r w:rsidR="002222FE">
        <w:t xml:space="preserve"> Przewiduje się zastosowanie bram jednoczęściowych (skrzydło unoszone hydraulicznie do góry), otwieranych do góry, z zestawem hydrauliki siłowej o</w:t>
      </w:r>
      <w:r w:rsidR="00194B55">
        <w:t> </w:t>
      </w:r>
      <w:r w:rsidR="002222FE">
        <w:t>konstrukcji stalowej z poszyciem PCV (gramatura min. 850 g/m</w:t>
      </w:r>
      <w:r w:rsidR="002222FE" w:rsidRPr="00111B84">
        <w:rPr>
          <w:vertAlign w:val="superscript"/>
        </w:rPr>
        <w:t>2</w:t>
      </w:r>
      <w:r w:rsidR="002222FE">
        <w:t>) – klasa zabezpieczenia antykorozyjnego</w:t>
      </w:r>
      <w:r w:rsidR="00A525EF">
        <w:t xml:space="preserve"> nie niższa niż</w:t>
      </w:r>
      <w:r w:rsidR="002222FE">
        <w:t xml:space="preserve"> C3</w:t>
      </w:r>
      <w:r w:rsidRPr="00F055BD">
        <w:t xml:space="preserve">. Należy umożliwić możliwość otwierania bram również podczas braku zasilania. </w:t>
      </w:r>
    </w:p>
    <w:p w14:paraId="7248DBF3" w14:textId="2E39BFCC" w:rsidR="005C379A" w:rsidRPr="00F055BD" w:rsidRDefault="005C379A" w:rsidP="00F055BD">
      <w:r w:rsidRPr="00F055BD">
        <w:t xml:space="preserve">Bramy </w:t>
      </w:r>
      <w:r w:rsidR="007914B4">
        <w:t>muszą</w:t>
      </w:r>
      <w:r w:rsidRPr="00F055BD">
        <w:t xml:space="preserve"> być wyposażone w otwory technologiczne regulujące ciśnienie w tunelu i</w:t>
      </w:r>
      <w:r w:rsidR="00F055BD">
        <w:t> </w:t>
      </w:r>
      <w:r w:rsidRPr="00F055BD">
        <w:t xml:space="preserve">umożliwiające utrzymanie wewnątrz podciśnienia umożliwiające zaciąganie do tunelu powietrza </w:t>
      </w:r>
      <w:r w:rsidR="00A83AC7" w:rsidRPr="00F055BD">
        <w:t>z</w:t>
      </w:r>
      <w:r w:rsidR="00A83AC7">
        <w:t> </w:t>
      </w:r>
      <w:r w:rsidRPr="00F055BD">
        <w:t>wnętrza zadaszonej galerii przed bioreaktorami. Dzięki takiemu rozwiązaniu do procesu możliwe będzie zasysanie powietrza pobieranego sprzed bioreaktorów.</w:t>
      </w:r>
    </w:p>
    <w:p w14:paraId="38591BF8" w14:textId="77777777" w:rsidR="005C379A" w:rsidRPr="00F055BD" w:rsidRDefault="005C379A" w:rsidP="00D902D6">
      <w:pPr>
        <w:rPr>
          <w:b/>
          <w:bCs/>
        </w:rPr>
      </w:pPr>
      <w:r w:rsidRPr="00F055BD">
        <w:rPr>
          <w:b/>
          <w:bCs/>
        </w:rPr>
        <w:t>Wykończenie zewnętrzne obiektu</w:t>
      </w:r>
    </w:p>
    <w:p w14:paraId="4D92D9FA" w14:textId="3A30B42F" w:rsidR="005C379A" w:rsidRPr="0043151C" w:rsidRDefault="005C379A" w:rsidP="00D902D6">
      <w:r w:rsidRPr="0043151C">
        <w:t>Ściany zewnętrzne obiektu – żelbetowe zabezpieczone przed namakaniem.</w:t>
      </w:r>
      <w:r w:rsidR="008F276F" w:rsidRPr="0043151C">
        <w:t xml:space="preserve"> </w:t>
      </w:r>
      <w:r w:rsidR="009C61EA" w:rsidRPr="0043151C">
        <w:t>Ściany,</w:t>
      </w:r>
      <w:r w:rsidRPr="0043151C">
        <w:t xml:space="preserve"> </w:t>
      </w:r>
      <w:r w:rsidR="009C61EA" w:rsidRPr="0043151C">
        <w:t>r</w:t>
      </w:r>
      <w:r w:rsidRPr="0043151C">
        <w:t>ynny</w:t>
      </w:r>
      <w:r w:rsidR="0043151C" w:rsidRPr="0043151C">
        <w:t xml:space="preserve"> PCV</w:t>
      </w:r>
      <w:r w:rsidRPr="0043151C">
        <w:t xml:space="preserve"> i rury spustowe PCV w kolor</w:t>
      </w:r>
      <w:r w:rsidR="0043151C" w:rsidRPr="0043151C">
        <w:t>ach</w:t>
      </w:r>
      <w:r w:rsidRPr="0043151C">
        <w:t xml:space="preserve"> RAL uzgodniony</w:t>
      </w:r>
      <w:r w:rsidR="0043151C" w:rsidRPr="0043151C">
        <w:t>ch</w:t>
      </w:r>
      <w:r w:rsidRPr="0043151C">
        <w:t xml:space="preserve"> z </w:t>
      </w:r>
      <w:r w:rsidR="00E427F4" w:rsidRPr="0043151C">
        <w:t>Zamawiającym</w:t>
      </w:r>
      <w:r w:rsidRPr="0043151C">
        <w:t>.</w:t>
      </w:r>
    </w:p>
    <w:p w14:paraId="242F5179" w14:textId="75ED12EF" w:rsidR="005C379A" w:rsidRPr="00F055BD" w:rsidRDefault="005C379A" w:rsidP="00D902D6">
      <w:pPr>
        <w:rPr>
          <w:b/>
          <w:bCs/>
        </w:rPr>
      </w:pPr>
      <w:r w:rsidRPr="00F055BD">
        <w:rPr>
          <w:b/>
          <w:bCs/>
        </w:rPr>
        <w:t>System napowietrzania i kontroli procesu</w:t>
      </w:r>
    </w:p>
    <w:p w14:paraId="50B67D89" w14:textId="5A91EDAE" w:rsidR="002222FE" w:rsidRDefault="002222FE" w:rsidP="002222FE">
      <w:r>
        <w:t xml:space="preserve">Należy zamontować wentylatory niezbędne do zapewnienia odpowiedniego napowietrzenia kompostowanego materiału w bioreaktorach ciepłym powietrzem. Nawiew powietrza do poszczególnych boksów realizowany </w:t>
      </w:r>
      <w:r w:rsidR="00653501">
        <w:t xml:space="preserve">będzie </w:t>
      </w:r>
      <w:r>
        <w:t xml:space="preserve">poprzez wentylatory nawiewne – po 1 szt. na bioreaktor. Powietrze wdmuchiwane do bioreaktora </w:t>
      </w:r>
      <w:r w:rsidR="007914B4">
        <w:t>ma</w:t>
      </w:r>
      <w:r>
        <w:t xml:space="preserve"> być podgrzane ciepłem procesowym w celu szybszej aktywacji i prowadzenia procesu kompostowania.</w:t>
      </w:r>
    </w:p>
    <w:p w14:paraId="03FAE3F0" w14:textId="5AEC42FB" w:rsidR="002222FE" w:rsidRDefault="002222FE" w:rsidP="002222FE">
      <w:r>
        <w:t xml:space="preserve">Należy zamontować wentylator wyciągowy odbierający zużyte powietrze z bioreaktorów </w:t>
      </w:r>
      <w:r w:rsidR="002265BB">
        <w:t>i </w:t>
      </w:r>
      <w:r>
        <w:t xml:space="preserve">kierujący je dalej na instalację oczyszczającą powietrze procesowe (płuczka wodna, biofiltr wraz z instalacją nawadniającą). Powietrze dostarczane będzie do bioreaktorów za pomocą przewodów wykonanych </w:t>
      </w:r>
      <w:r w:rsidR="00A83AC7">
        <w:t>z </w:t>
      </w:r>
      <w:r>
        <w:t xml:space="preserve">tworzywa sztucznego. Średnice rurociągów oraz grubości ich ścianek należy dobrać na etapie projektu budowlanego. </w:t>
      </w:r>
    </w:p>
    <w:p w14:paraId="5454BAC8" w14:textId="60268766" w:rsidR="005C379A" w:rsidRPr="00F055BD" w:rsidRDefault="002222FE" w:rsidP="002222FE">
      <w:r>
        <w:t xml:space="preserve">Wyciąg powietrza poprocesowego wymuszany jest przez min. jeden wentylator wywiewny dla wszystkich bioreaktorów. Powietrze zasysane jest przez czerpnie powietrza zlokalizowane w górnej części tylnej ściany każdego boksu, następnie przez kolektor zbiorczy tłoczone do instalacji oczyszczającej powietrze </w:t>
      </w:r>
      <w:r>
        <w:lastRenderedPageBreak/>
        <w:t>poprocesowe. Dobór wentylatorów musi zostać poprzedzony analizą materiału</w:t>
      </w:r>
      <w:r w:rsidR="00155B50">
        <w:t>,</w:t>
      </w:r>
      <w:r>
        <w:t xml:space="preserve"> jaki będzie poddawany procesowi. Ustalenia odpowiedniej ilości wtłaczanego/wyciąganego powietrza do/z bioreaktora oraz ustalenie ciśnień wtłaczanego powietrza w taki sposób, aby wentylatory mogły wtłaczać powietrze przez całą strukturę usypanego materiału, uwzględniając straty ciśnienia</w:t>
      </w:r>
      <w:r w:rsidR="005A77D1" w:rsidRPr="00F055BD">
        <w:t>.</w:t>
      </w:r>
    </w:p>
    <w:p w14:paraId="518E75BA" w14:textId="723DD454" w:rsidR="005C379A" w:rsidRPr="00F055BD" w:rsidRDefault="005C379A" w:rsidP="00D902D6">
      <w:r w:rsidRPr="00F055BD">
        <w:t xml:space="preserve">Odprowadzenie powietrza zanieczyszczonego </w:t>
      </w:r>
      <w:r w:rsidR="007914B4">
        <w:t>musi</w:t>
      </w:r>
      <w:r w:rsidRPr="00F055BD">
        <w:t xml:space="preserve"> pozwalać na utrzymanie bioreaktorów </w:t>
      </w:r>
      <w:r w:rsidR="00A83AC7" w:rsidRPr="00F055BD">
        <w:t>w</w:t>
      </w:r>
      <w:r w:rsidR="00A83AC7">
        <w:t> </w:t>
      </w:r>
      <w:r w:rsidRPr="00F055BD">
        <w:t>podciśnieniu, niezależnie od tego, czy wentylator napowietrzający tunel jest włączony czy nie</w:t>
      </w:r>
      <w:r w:rsidR="00155B50">
        <w:t>,</w:t>
      </w:r>
      <w:r w:rsidRPr="00F055BD">
        <w:t xml:space="preserve"> co zapewni możliwość ich wentylacji np. podczas rozładunku. </w:t>
      </w:r>
    </w:p>
    <w:p w14:paraId="2BE4F241" w14:textId="5DC30FCE" w:rsidR="005C379A" w:rsidRPr="00BB2D4D" w:rsidRDefault="005C379A" w:rsidP="00D902D6">
      <w:r w:rsidRPr="00F055BD">
        <w:t>Napowietrzanie będzie prowadzone pozytywnie (z dołu ku górze) przez kanały napowietrzające umieszczonych w płycie napowietrzającej (posadzce bioreaktora). Kanały napowietrzające będą również  służyły do odbioru odcieków z procesu kompostowania.</w:t>
      </w:r>
      <w:r w:rsidR="00D902D6">
        <w:t xml:space="preserve"> </w:t>
      </w:r>
      <w:r w:rsidRPr="00BB2D4D">
        <w:t>Kanały napowietrzające należy wykonać w</w:t>
      </w:r>
      <w:r w:rsidR="00E44B1A">
        <w:t> </w:t>
      </w:r>
      <w:r w:rsidRPr="00BB2D4D">
        <w:t>sposób zapobiegający ich zatykaniu i</w:t>
      </w:r>
      <w:r w:rsidR="00D902D6">
        <w:t> </w:t>
      </w:r>
      <w:r w:rsidRPr="00BB2D4D">
        <w:t>zapewniający równomierne napowietrzanie materiału w</w:t>
      </w:r>
      <w:r w:rsidR="00E44B1A">
        <w:t> </w:t>
      </w:r>
      <w:r w:rsidRPr="00BB2D4D">
        <w:t>bioreaktorach bez powstawania tzw. martwych stref gdzie proces będzie przebiegał w warunkach beztlenowych prowadząc do powstawania odoró</w:t>
      </w:r>
      <w:r w:rsidR="005A77D1" w:rsidRPr="00BB2D4D">
        <w:t>w.</w:t>
      </w:r>
    </w:p>
    <w:p w14:paraId="092E5F24" w14:textId="5920581D" w:rsidR="005C379A" w:rsidRPr="00BB2D4D" w:rsidRDefault="005C379A" w:rsidP="00D902D6">
      <w:r w:rsidRPr="00BB2D4D">
        <w:t xml:space="preserve">Różnica ciśnienia (przepływu powietrza) między przodem a tyłem bioreaktora nie powinna przekraczać 5%, niezależnie od stopnia napełnienia tunelu (długości i wysokości). System napowietrzania </w:t>
      </w:r>
      <w:r w:rsidR="00CA36BA">
        <w:t>musi</w:t>
      </w:r>
      <w:r w:rsidRPr="00BB2D4D">
        <w:t xml:space="preserve"> zapewnić min. 7 wymian powietrza w ciągu godziny. System taki ma umożliwiać prowadzenie procesu technologicznego oraz wykorzystania części tunelu kompostowego, w przypadku braku odpadów dla całkowitego zapełnienia tunelu. System ma umożliwiać prowadzenie procesu przy różnych wysokościach wsadu w reaktorze (tunelu) i</w:t>
      </w:r>
      <w:r w:rsidR="00D902D6">
        <w:t> </w:t>
      </w:r>
      <w:r w:rsidRPr="00BB2D4D">
        <w:t>strukturze odpadów (porowatości).</w:t>
      </w:r>
    </w:p>
    <w:p w14:paraId="53048C0B" w14:textId="444D3D98" w:rsidR="005C379A" w:rsidRPr="00BB2D4D" w:rsidRDefault="005C379A" w:rsidP="00D902D6">
      <w:r w:rsidRPr="00BB2D4D">
        <w:t>Każdy tunel kompostowy (</w:t>
      </w:r>
      <w:r w:rsidR="00E44B1A">
        <w:t>bio</w:t>
      </w:r>
      <w:r w:rsidRPr="00BB2D4D">
        <w:t xml:space="preserve">reaktor) musi być wyposażony w dedykowany wentylator nawiewny, włączanie się wentylatora </w:t>
      </w:r>
      <w:r w:rsidR="00347177">
        <w:t>musi</w:t>
      </w:r>
      <w:r w:rsidRPr="00BB2D4D">
        <w:t xml:space="preserve"> być regulowane za pomocą parametrów procesu (przynajmniej zawartość tlenu i temperatury w stabilizowanych/kompostowanych odpadach), osobno dla każdego tunelu kompostowego, system sterowania </w:t>
      </w:r>
      <w:r w:rsidR="00CA36BA">
        <w:t>musi</w:t>
      </w:r>
      <w:r w:rsidRPr="00BB2D4D">
        <w:t xml:space="preserve"> być wyposażony w usługę asystenta online oraz możliwość sterowania procesem w trybie automatycznym lub manualnym</w:t>
      </w:r>
      <w:r w:rsidR="00D902D6">
        <w:t>.</w:t>
      </w:r>
    </w:p>
    <w:p w14:paraId="707D6307" w14:textId="4FDE91F5" w:rsidR="005C379A" w:rsidRPr="00BB2D4D" w:rsidRDefault="005C379A" w:rsidP="00D902D6">
      <w:r w:rsidRPr="00BB2D4D">
        <w:t>Każdy tunel kompostowy (</w:t>
      </w:r>
      <w:r w:rsidR="00491C14">
        <w:t>bio</w:t>
      </w:r>
      <w:r w:rsidRPr="00BB2D4D">
        <w:t xml:space="preserve">reaktor) należy wyposażyć w </w:t>
      </w:r>
      <w:r w:rsidR="009507AF">
        <w:t xml:space="preserve">sondy </w:t>
      </w:r>
      <w:r w:rsidR="007526C9">
        <w:t>do pomiaru tlenu, wilgotności oraz temperatury, zgodnie z wymaganiami szczegółowymi przedstawionymi w rozdziale 2.3.2</w:t>
      </w:r>
      <w:r w:rsidRPr="00BB2D4D">
        <w:t>.</w:t>
      </w:r>
    </w:p>
    <w:p w14:paraId="154CE600" w14:textId="18128E42" w:rsidR="005C379A" w:rsidRPr="00BB2D4D" w:rsidRDefault="005C379A" w:rsidP="00D902D6">
      <w:r w:rsidRPr="00BB2D4D">
        <w:t xml:space="preserve">Sondy </w:t>
      </w:r>
      <w:r w:rsidR="00347177">
        <w:t>mają</w:t>
      </w:r>
      <w:r w:rsidRPr="00BB2D4D">
        <w:t xml:space="preserve"> być wyposażone w przewodowy system analogowy lub</w:t>
      </w:r>
      <w:r w:rsidR="00054596">
        <w:t xml:space="preserve"> umożliwiać</w:t>
      </w:r>
      <w:r w:rsidRPr="00BB2D4D">
        <w:t xml:space="preserve"> bezprzewodow</w:t>
      </w:r>
      <w:r w:rsidR="00054596">
        <w:t>ą transmisję danych</w:t>
      </w:r>
      <w:r w:rsidRPr="00BB2D4D">
        <w:t xml:space="preserve">. </w:t>
      </w:r>
    </w:p>
    <w:p w14:paraId="42205B8D" w14:textId="60D5FCD0" w:rsidR="005C379A" w:rsidRPr="00BB2D4D" w:rsidRDefault="005C379A" w:rsidP="00D902D6">
      <w:r w:rsidRPr="00BB2D4D">
        <w:t xml:space="preserve">Instalacja wyciągowa </w:t>
      </w:r>
      <w:r w:rsidR="00347177">
        <w:t>ma</w:t>
      </w:r>
      <w:r w:rsidRPr="00BB2D4D">
        <w:t xml:space="preserve"> pozwalać na utrzymanie wszystkich bioreaktorów w</w:t>
      </w:r>
      <w:r w:rsidR="00750A27">
        <w:t> </w:t>
      </w:r>
      <w:r w:rsidRPr="00BB2D4D">
        <w:t>podciśnieniu, niezależnie od tego, czy wentylator nadmuchujący jest uruchomiony czy nie.</w:t>
      </w:r>
    </w:p>
    <w:p w14:paraId="6E6509FC" w14:textId="490787B0" w:rsidR="005C379A" w:rsidRPr="00BB2D4D" w:rsidRDefault="005C379A" w:rsidP="00D902D6">
      <w:r w:rsidRPr="00BB2D4D">
        <w:t xml:space="preserve">Układ napowietrzania </w:t>
      </w:r>
      <w:r w:rsidR="00CA36BA">
        <w:t>musi</w:t>
      </w:r>
      <w:r w:rsidRPr="00BB2D4D">
        <w:t xml:space="preserve"> być przystosowany do zmian przepuszczalności wsadu (porowatości) </w:t>
      </w:r>
      <w:r w:rsidR="00A83AC7" w:rsidRPr="00BB2D4D">
        <w:t>w</w:t>
      </w:r>
      <w:r w:rsidR="00A83AC7">
        <w:t> </w:t>
      </w:r>
      <w:r w:rsidRPr="00BB2D4D">
        <w:t>zależności od kompostowanych odpadów zgodnie z rodzajami podanymi w</w:t>
      </w:r>
      <w:r w:rsidR="00750A27">
        <w:t> </w:t>
      </w:r>
      <w:r w:rsidRPr="00BB2D4D">
        <w:t xml:space="preserve">tabeli nr </w:t>
      </w:r>
      <w:r w:rsidR="00155B50">
        <w:t>1</w:t>
      </w:r>
      <w:r w:rsidR="00155B50" w:rsidRPr="00BB2D4D">
        <w:t xml:space="preserve"> </w:t>
      </w:r>
      <w:r w:rsidRPr="00BB2D4D">
        <w:t>przy zachowaniu wydajności procesu.</w:t>
      </w:r>
    </w:p>
    <w:p w14:paraId="75E97D94" w14:textId="6A18F469" w:rsidR="005C379A" w:rsidRPr="00BB2D4D" w:rsidRDefault="005C379A" w:rsidP="00D902D6">
      <w:r w:rsidRPr="00BB2D4D">
        <w:t xml:space="preserve">Układ napowietrzania </w:t>
      </w:r>
      <w:r w:rsidR="00CA36BA">
        <w:t>musi</w:t>
      </w:r>
      <w:r w:rsidRPr="00BB2D4D">
        <w:t xml:space="preserve"> umożliwiać</w:t>
      </w:r>
      <w:r w:rsidR="002921A5">
        <w:t xml:space="preserve"> utrzymanie</w:t>
      </w:r>
      <w:r w:rsidRPr="00BB2D4D">
        <w:t xml:space="preserve"> wymaganej temperatury higienizacji w</w:t>
      </w:r>
      <w:r w:rsidR="00307807">
        <w:t xml:space="preserve"> co najmniej</w:t>
      </w:r>
      <w:r w:rsidRPr="00BB2D4D">
        <w:t xml:space="preserve"> 95% objętości wsadu, przy jednoczesnym zapewnieniu warunków weterynaryjnych wymaganych przez system HACCP</w:t>
      </w:r>
      <w:r w:rsidR="00307807">
        <w:t xml:space="preserve"> lub równoważny</w:t>
      </w:r>
      <w:r w:rsidRPr="00BB2D4D">
        <w:t>.</w:t>
      </w:r>
    </w:p>
    <w:p w14:paraId="66101330" w14:textId="66D26E0D" w:rsidR="005C379A" w:rsidRPr="00D902D6" w:rsidRDefault="005C379A" w:rsidP="00D902D6">
      <w:pPr>
        <w:rPr>
          <w:b/>
          <w:bCs/>
        </w:rPr>
      </w:pPr>
      <w:r w:rsidRPr="00D902D6">
        <w:rPr>
          <w:b/>
          <w:bCs/>
        </w:rPr>
        <w:t>Oczyszczanie powietrza procesowego</w:t>
      </w:r>
    </w:p>
    <w:p w14:paraId="11BCFAE5" w14:textId="52F682BA" w:rsidR="005C379A" w:rsidRPr="00BB2D4D" w:rsidRDefault="005C379A" w:rsidP="00D902D6">
      <w:r w:rsidRPr="00BB2D4D">
        <w:t xml:space="preserve">Instalacja oczyszczania powietrza poprocesowego obejmuje instalacje do ujmowania powietrza </w:t>
      </w:r>
      <w:r w:rsidR="00A83AC7" w:rsidRPr="00BB2D4D">
        <w:t>z</w:t>
      </w:r>
      <w:r w:rsidR="00A83AC7">
        <w:t> </w:t>
      </w:r>
      <w:r w:rsidRPr="00BB2D4D">
        <w:t>bioreaktorów, system oczyszczania powietrza procesowego tj.: płuczkę wodną (z</w:t>
      </w:r>
      <w:r w:rsidR="00D902D6">
        <w:t> </w:t>
      </w:r>
      <w:r w:rsidRPr="00BB2D4D">
        <w:t xml:space="preserve">korektą pH, o ile wymaga tego technologia), wentylator, urządzenia techniczne oraz biofiltr. </w:t>
      </w:r>
    </w:p>
    <w:p w14:paraId="4BF2764E" w14:textId="1260B039" w:rsidR="005C379A" w:rsidRPr="00BB2D4D" w:rsidRDefault="005C379A" w:rsidP="00D902D6">
      <w:r w:rsidRPr="00BB2D4D">
        <w:t>Wymaga się dostawy, montażu i uruchomieni</w:t>
      </w:r>
      <w:r w:rsidR="00D902D6">
        <w:t>a</w:t>
      </w:r>
      <w:r w:rsidRPr="00BB2D4D">
        <w:t xml:space="preserve"> instalacji oczyszczania powietrza procesowego, które zapewnią maksymalną korektę powietrza poprocesowego (redukcja zanieczyszczeń wynosząca min</w:t>
      </w:r>
      <w:r w:rsidR="00A83AC7">
        <w:t>.</w:t>
      </w:r>
      <w:r w:rsidRPr="00BB2D4D">
        <w:t xml:space="preserve"> </w:t>
      </w:r>
      <w:r w:rsidRPr="00BB2D4D">
        <w:lastRenderedPageBreak/>
        <w:t xml:space="preserve">90%), aby mogło ono być uwalniane do </w:t>
      </w:r>
      <w:r w:rsidR="00245715" w:rsidRPr="00BB2D4D">
        <w:t>powietrza atmosferycznego</w:t>
      </w:r>
      <w:r w:rsidR="00D902D6">
        <w:t xml:space="preserve"> </w:t>
      </w:r>
      <w:r w:rsidRPr="00BB2D4D">
        <w:t>z zachowaniem obowiązujących przepisów prawnych.</w:t>
      </w:r>
    </w:p>
    <w:p w14:paraId="2FB16B2C" w14:textId="0A151231" w:rsidR="005C379A" w:rsidRPr="00BB2D4D" w:rsidRDefault="005C379A" w:rsidP="00D902D6">
      <w:r w:rsidRPr="00BB2D4D">
        <w:t xml:space="preserve">Instalacja </w:t>
      </w:r>
      <w:r w:rsidR="00C11DA5">
        <w:t>ma</w:t>
      </w:r>
      <w:r w:rsidRPr="00BB2D4D">
        <w:t xml:space="preserve"> być tak zaprojektowana, aby ograniczyć możliwość przegrzania oraz wysuszeni</w:t>
      </w:r>
      <w:r w:rsidR="00C11DA5">
        <w:t>a</w:t>
      </w:r>
      <w:r w:rsidRPr="00BB2D4D">
        <w:t xml:space="preserve"> biofiltra, co będzie prowadzić do zmniejszenia jego żywotności i skuteczności działania</w:t>
      </w:r>
      <w:r w:rsidR="00D902D6">
        <w:t>.</w:t>
      </w:r>
    </w:p>
    <w:p w14:paraId="446952D9" w14:textId="6D6EFAFD" w:rsidR="005C379A" w:rsidRPr="00BB2D4D" w:rsidRDefault="005C379A" w:rsidP="00D902D6">
      <w:r w:rsidRPr="00BB2D4D">
        <w:t xml:space="preserve">Konstrukcja biofiltra </w:t>
      </w:r>
      <w:r w:rsidR="00C11DA5">
        <w:t>musi</w:t>
      </w:r>
      <w:r w:rsidRPr="00BB2D4D">
        <w:t xml:space="preserve"> umożliwiać zamontowanie króćca pomiarowego zapewniającego pomiar rzeczywisty emisji z całego biofiltra, zgodnie z wymaganiami konkluzji BAT lub inny sposób pomiaru uzgodniony przez Wykonawcę na etapie uzyskiwania w imieniu Zamawiającego zmiany obecnie posiadanego pozwolenia zintegrowanego. Montaż instalacji odprowadzającej oczyszczone powietrze </w:t>
      </w:r>
      <w:r w:rsidR="00A83AC7" w:rsidRPr="00BB2D4D">
        <w:t>z</w:t>
      </w:r>
      <w:r w:rsidR="00A83AC7">
        <w:t> </w:t>
      </w:r>
      <w:r w:rsidRPr="00BB2D4D">
        <w:t>biofiltra wraz z króćcem pomiarowym należy do obowiązków Wykonawcy.</w:t>
      </w:r>
    </w:p>
    <w:p w14:paraId="179C1CD6" w14:textId="0646CE55" w:rsidR="005C379A" w:rsidRPr="00BB2D4D" w:rsidRDefault="005C379A" w:rsidP="00D902D6">
      <w:r w:rsidRPr="00BB2D4D">
        <w:t xml:space="preserve">Oczyszczanie powietrza zanieczyszczonego </w:t>
      </w:r>
      <w:r w:rsidR="00C11DA5">
        <w:t>ma</w:t>
      </w:r>
      <w:r w:rsidRPr="00BB2D4D">
        <w:t xml:space="preserve"> być dokonywane przez biofiltrację wraz niezależną płuczką wodną.</w:t>
      </w:r>
    </w:p>
    <w:p w14:paraId="5B0AF497" w14:textId="77777777" w:rsidR="005C379A" w:rsidRPr="00BB2D4D" w:rsidRDefault="005C379A" w:rsidP="00D902D6">
      <w:r w:rsidRPr="00BB2D4D">
        <w:t xml:space="preserve">Płuczka posadowiona na poziomie terenu na wydzielonym fundamencie betonowym. </w:t>
      </w:r>
    </w:p>
    <w:p w14:paraId="4E561D32" w14:textId="77777777" w:rsidR="005C379A" w:rsidRPr="00BB2D4D" w:rsidRDefault="005C379A" w:rsidP="00D902D6">
      <w:r w:rsidRPr="00BB2D4D">
        <w:t xml:space="preserve">Wsad płuczki musi być dostępny do okresowego mycia/płukania oraz wymiany zużytych kształtek, płuczka musi być tak ustawiona względem innych obiektów, aby był do niej łatwy dostęp z uwagi na wymaganą eksploatację i konserwację. </w:t>
      </w:r>
    </w:p>
    <w:p w14:paraId="58AAE6EC" w14:textId="3A6BB15B" w:rsidR="005C379A" w:rsidRDefault="005C379A" w:rsidP="00D902D6">
      <w:r w:rsidRPr="00BB2D4D">
        <w:t xml:space="preserve">Wydajność płuczki i całego układu oczyszczania powietrza poprocesowego </w:t>
      </w:r>
      <w:r w:rsidR="00C11DA5">
        <w:t>muszą</w:t>
      </w:r>
      <w:r w:rsidRPr="00BB2D4D">
        <w:t xml:space="preserve"> być dostosowane do ilości oczyszczanego powietrza.</w:t>
      </w:r>
      <w:bookmarkEnd w:id="58"/>
    </w:p>
    <w:p w14:paraId="1067B078" w14:textId="72FA51D8" w:rsidR="00E45A47" w:rsidRDefault="00D902D6" w:rsidP="00E45A47">
      <w:r>
        <w:t>Dobór typu biofiltra należy do Wykonawcy, Zamawiający dopuszcza zarówno poziomy jak i pionowy typ biofiltra.</w:t>
      </w:r>
    </w:p>
    <w:p w14:paraId="0822B905" w14:textId="76D13141" w:rsidR="008E7C60" w:rsidRDefault="008E7C60" w:rsidP="00BE03B4">
      <w:pPr>
        <w:pStyle w:val="Nagwek3"/>
      </w:pPr>
      <w:bookmarkStart w:id="59" w:name="_Toc98342768"/>
      <w:r>
        <w:t>Wskaźniki powierzchniowo-kubaturowe</w:t>
      </w:r>
      <w:bookmarkEnd w:id="59"/>
    </w:p>
    <w:p w14:paraId="4C5CAEF9" w14:textId="7E24BA7F" w:rsidR="00075591" w:rsidRDefault="00BE02AD" w:rsidP="00E45A47">
      <w:r>
        <w:t>Z</w:t>
      </w:r>
      <w:r w:rsidR="006C50F8">
        <w:t>estawienie wymaganych wskaźników powierzchniowo-kubaturowych przedstawiono w</w:t>
      </w:r>
      <w:r w:rsidR="00A83AC7">
        <w:t> </w:t>
      </w:r>
      <w:r w:rsidR="006C50F8">
        <w:t>poniższej tabeli.</w:t>
      </w:r>
    </w:p>
    <w:p w14:paraId="017C9A5C" w14:textId="792A2B53" w:rsidR="006C50F8" w:rsidRDefault="00610ED1" w:rsidP="00610ED1">
      <w:pPr>
        <w:pStyle w:val="Legenda"/>
      </w:pPr>
      <w:bookmarkStart w:id="60" w:name="_Toc97726846"/>
      <w:r>
        <w:t xml:space="preserve">Tabela </w:t>
      </w:r>
      <w:r>
        <w:fldChar w:fldCharType="begin"/>
      </w:r>
      <w:r>
        <w:instrText>SEQ Tabela \* ARABIC</w:instrText>
      </w:r>
      <w:r>
        <w:fldChar w:fldCharType="separate"/>
      </w:r>
      <w:r w:rsidR="00E41CFD">
        <w:rPr>
          <w:noProof/>
        </w:rPr>
        <w:t>4</w:t>
      </w:r>
      <w:r>
        <w:fldChar w:fldCharType="end"/>
      </w:r>
      <w:r>
        <w:tab/>
      </w:r>
      <w:r w:rsidR="006C50F8">
        <w:t>Wskaźniki powierzchniowo-kubaturowe planowanej kompostowni</w:t>
      </w:r>
      <w:r w:rsidR="00075591">
        <w:t xml:space="preserve"> i obiektów związanych</w:t>
      </w:r>
      <w:bookmarkEnd w:id="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2868"/>
        <w:gridCol w:w="1852"/>
        <w:gridCol w:w="1882"/>
        <w:gridCol w:w="1661"/>
      </w:tblGrid>
      <w:tr w:rsidR="004E1AB9" w:rsidRPr="00A83AC7" w14:paraId="55AB74B8" w14:textId="3077FA8F" w:rsidTr="001F7796">
        <w:trPr>
          <w:tblHeader/>
        </w:trPr>
        <w:tc>
          <w:tcPr>
            <w:tcW w:w="817" w:type="dxa"/>
            <w:vAlign w:val="center"/>
          </w:tcPr>
          <w:p w14:paraId="38B2C3DE" w14:textId="7E3DA9A3" w:rsidR="004E1AB9" w:rsidRPr="00BE03B4" w:rsidRDefault="004E1AB9" w:rsidP="00BE03B4">
            <w:pPr>
              <w:spacing w:before="40" w:after="40"/>
              <w:jc w:val="center"/>
              <w:rPr>
                <w:b/>
                <w:bCs/>
                <w:sz w:val="18"/>
                <w:szCs w:val="18"/>
              </w:rPr>
            </w:pPr>
            <w:r w:rsidRPr="00BE03B4">
              <w:rPr>
                <w:b/>
                <w:bCs/>
                <w:sz w:val="18"/>
                <w:szCs w:val="18"/>
              </w:rPr>
              <w:t>l.p.</w:t>
            </w:r>
          </w:p>
        </w:tc>
        <w:tc>
          <w:tcPr>
            <w:tcW w:w="2953" w:type="dxa"/>
            <w:vAlign w:val="center"/>
          </w:tcPr>
          <w:p w14:paraId="3D10F796" w14:textId="140F1EAF" w:rsidR="004E1AB9" w:rsidRPr="00BE03B4" w:rsidRDefault="004E1AB9" w:rsidP="00BE03B4">
            <w:pPr>
              <w:spacing w:before="40" w:after="40"/>
              <w:jc w:val="center"/>
              <w:rPr>
                <w:b/>
                <w:bCs/>
                <w:sz w:val="18"/>
                <w:szCs w:val="18"/>
              </w:rPr>
            </w:pPr>
            <w:r w:rsidRPr="00BE03B4">
              <w:rPr>
                <w:b/>
                <w:bCs/>
                <w:sz w:val="18"/>
                <w:szCs w:val="18"/>
              </w:rPr>
              <w:t>Opis</w:t>
            </w:r>
          </w:p>
        </w:tc>
        <w:tc>
          <w:tcPr>
            <w:tcW w:w="1904" w:type="dxa"/>
            <w:vAlign w:val="center"/>
          </w:tcPr>
          <w:p w14:paraId="4EF70A76" w14:textId="626E2EDF" w:rsidR="004E1AB9" w:rsidRPr="00BE03B4" w:rsidRDefault="004E1AB9" w:rsidP="00BE03B4">
            <w:pPr>
              <w:spacing w:before="40" w:after="40"/>
              <w:jc w:val="center"/>
              <w:rPr>
                <w:b/>
                <w:bCs/>
                <w:sz w:val="18"/>
                <w:szCs w:val="18"/>
              </w:rPr>
            </w:pPr>
            <w:r w:rsidRPr="00BE03B4">
              <w:rPr>
                <w:b/>
                <w:bCs/>
                <w:sz w:val="18"/>
                <w:szCs w:val="18"/>
              </w:rPr>
              <w:t>Wielkość</w:t>
            </w:r>
          </w:p>
        </w:tc>
        <w:tc>
          <w:tcPr>
            <w:tcW w:w="1930" w:type="dxa"/>
            <w:vAlign w:val="center"/>
          </w:tcPr>
          <w:p w14:paraId="765929F4" w14:textId="7B68BC5F" w:rsidR="004E1AB9" w:rsidRPr="00BE03B4" w:rsidRDefault="004E1AB9" w:rsidP="00BE03B4">
            <w:pPr>
              <w:spacing w:before="40" w:after="40"/>
              <w:jc w:val="center"/>
              <w:rPr>
                <w:b/>
                <w:bCs/>
                <w:sz w:val="18"/>
                <w:szCs w:val="18"/>
              </w:rPr>
            </w:pPr>
            <w:r w:rsidRPr="00BE03B4">
              <w:rPr>
                <w:b/>
                <w:bCs/>
                <w:sz w:val="18"/>
                <w:szCs w:val="18"/>
              </w:rPr>
              <w:t>Jednostka miary</w:t>
            </w:r>
          </w:p>
        </w:tc>
        <w:tc>
          <w:tcPr>
            <w:tcW w:w="1683" w:type="dxa"/>
          </w:tcPr>
          <w:p w14:paraId="05D3FCCB" w14:textId="54D44B04" w:rsidR="004E1AB9" w:rsidRPr="00BE03B4" w:rsidRDefault="004E1AB9" w:rsidP="001F3C59">
            <w:pPr>
              <w:spacing w:before="40" w:after="40"/>
              <w:jc w:val="center"/>
              <w:rPr>
                <w:b/>
                <w:bCs/>
                <w:sz w:val="18"/>
                <w:szCs w:val="18"/>
              </w:rPr>
            </w:pPr>
            <w:r w:rsidRPr="00BE03B4">
              <w:rPr>
                <w:b/>
                <w:bCs/>
                <w:sz w:val="18"/>
                <w:szCs w:val="18"/>
              </w:rPr>
              <w:t xml:space="preserve">Wskaźnik </w:t>
            </w:r>
            <w:r w:rsidR="00AB5083" w:rsidRPr="00BE03B4">
              <w:rPr>
                <w:b/>
                <w:bCs/>
                <w:sz w:val="18"/>
                <w:szCs w:val="18"/>
              </w:rPr>
              <w:t>przekroczeń</w:t>
            </w:r>
            <w:r w:rsidRPr="00BE03B4">
              <w:rPr>
                <w:b/>
                <w:bCs/>
                <w:sz w:val="18"/>
                <w:szCs w:val="18"/>
              </w:rPr>
              <w:t xml:space="preserve"> </w:t>
            </w:r>
            <w:r w:rsidR="00AB5083" w:rsidRPr="00BE03B4">
              <w:rPr>
                <w:b/>
                <w:bCs/>
                <w:sz w:val="18"/>
                <w:szCs w:val="18"/>
              </w:rPr>
              <w:t>+</w:t>
            </w:r>
            <w:r w:rsidRPr="00BE03B4">
              <w:rPr>
                <w:b/>
                <w:bCs/>
                <w:sz w:val="18"/>
                <w:szCs w:val="18"/>
              </w:rPr>
              <w:t>/ pomniejsz</w:t>
            </w:r>
            <w:r w:rsidR="00AB5083" w:rsidRPr="00BE03B4">
              <w:rPr>
                <w:b/>
                <w:bCs/>
                <w:sz w:val="18"/>
                <w:szCs w:val="18"/>
              </w:rPr>
              <w:t>eń -</w:t>
            </w:r>
          </w:p>
        </w:tc>
      </w:tr>
      <w:tr w:rsidR="004E1AB9" w:rsidRPr="00A83AC7" w14:paraId="097D8CDE" w14:textId="64984E13" w:rsidTr="0043151C">
        <w:tc>
          <w:tcPr>
            <w:tcW w:w="817" w:type="dxa"/>
            <w:vAlign w:val="center"/>
          </w:tcPr>
          <w:p w14:paraId="1FE5F298" w14:textId="6048167F" w:rsidR="004E1AB9" w:rsidRPr="00BE03B4" w:rsidRDefault="004E1AB9" w:rsidP="00BE03B4">
            <w:pPr>
              <w:spacing w:before="40" w:after="40"/>
              <w:jc w:val="center"/>
              <w:rPr>
                <w:sz w:val="18"/>
                <w:szCs w:val="18"/>
              </w:rPr>
            </w:pPr>
            <w:r w:rsidRPr="00BE03B4">
              <w:rPr>
                <w:sz w:val="18"/>
                <w:szCs w:val="18"/>
              </w:rPr>
              <w:t>1</w:t>
            </w:r>
          </w:p>
        </w:tc>
        <w:tc>
          <w:tcPr>
            <w:tcW w:w="2953" w:type="dxa"/>
            <w:vAlign w:val="center"/>
          </w:tcPr>
          <w:p w14:paraId="53987A0C" w14:textId="50C6F0C7" w:rsidR="004E1AB9" w:rsidRPr="00BE03B4" w:rsidRDefault="004E1AB9" w:rsidP="00BE03B4">
            <w:pPr>
              <w:spacing w:before="40" w:after="40"/>
              <w:jc w:val="left"/>
              <w:rPr>
                <w:sz w:val="18"/>
                <w:szCs w:val="18"/>
              </w:rPr>
            </w:pPr>
            <w:r w:rsidRPr="00BE03B4">
              <w:rPr>
                <w:sz w:val="18"/>
                <w:szCs w:val="18"/>
              </w:rPr>
              <w:t>Powierzchnia bioreaktorów</w:t>
            </w:r>
          </w:p>
        </w:tc>
        <w:tc>
          <w:tcPr>
            <w:tcW w:w="1904" w:type="dxa"/>
            <w:vAlign w:val="center"/>
          </w:tcPr>
          <w:p w14:paraId="1B8F0D7B" w14:textId="0CC9C76B" w:rsidR="004E1AB9" w:rsidRPr="00BE03B4" w:rsidRDefault="004E1AB9" w:rsidP="00BE03B4">
            <w:pPr>
              <w:spacing w:before="40" w:after="40"/>
              <w:jc w:val="center"/>
              <w:rPr>
                <w:sz w:val="18"/>
                <w:szCs w:val="18"/>
              </w:rPr>
            </w:pPr>
            <w:r w:rsidRPr="00BE03B4">
              <w:rPr>
                <w:sz w:val="18"/>
                <w:szCs w:val="18"/>
              </w:rPr>
              <w:t>ok. 1 100 </w:t>
            </w:r>
          </w:p>
        </w:tc>
        <w:tc>
          <w:tcPr>
            <w:tcW w:w="1930" w:type="dxa"/>
            <w:vAlign w:val="center"/>
          </w:tcPr>
          <w:p w14:paraId="5A04E978" w14:textId="33F40985" w:rsidR="004E1AB9" w:rsidRPr="00BE03B4" w:rsidRDefault="004E1AB9" w:rsidP="00BE03B4">
            <w:pPr>
              <w:spacing w:before="40" w:after="40"/>
              <w:jc w:val="center"/>
              <w:rPr>
                <w:sz w:val="18"/>
                <w:szCs w:val="18"/>
              </w:rPr>
            </w:pPr>
            <w:r w:rsidRPr="00BE03B4">
              <w:rPr>
                <w:sz w:val="18"/>
                <w:szCs w:val="18"/>
              </w:rPr>
              <w:t>m</w:t>
            </w:r>
            <w:r w:rsidRPr="00BE03B4">
              <w:rPr>
                <w:sz w:val="18"/>
                <w:szCs w:val="18"/>
                <w:vertAlign w:val="superscript"/>
              </w:rPr>
              <w:t>2</w:t>
            </w:r>
          </w:p>
        </w:tc>
        <w:tc>
          <w:tcPr>
            <w:tcW w:w="1683" w:type="dxa"/>
            <w:vAlign w:val="center"/>
          </w:tcPr>
          <w:p w14:paraId="41F80EE3" w14:textId="62B8C15B" w:rsidR="004E1AB9" w:rsidRPr="00BE03B4" w:rsidRDefault="00AB5083" w:rsidP="001F3C59">
            <w:pPr>
              <w:spacing w:before="40" w:after="40"/>
              <w:jc w:val="center"/>
              <w:rPr>
                <w:sz w:val="18"/>
                <w:szCs w:val="18"/>
              </w:rPr>
            </w:pPr>
            <w:r w:rsidRPr="00BE03B4">
              <w:rPr>
                <w:sz w:val="18"/>
                <w:szCs w:val="18"/>
              </w:rPr>
              <w:t>+10% / -10%</w:t>
            </w:r>
          </w:p>
        </w:tc>
      </w:tr>
      <w:tr w:rsidR="00AB5083" w:rsidRPr="00A83AC7" w14:paraId="7A55079C" w14:textId="77777777" w:rsidTr="0043151C">
        <w:tc>
          <w:tcPr>
            <w:tcW w:w="817" w:type="dxa"/>
            <w:vAlign w:val="center"/>
          </w:tcPr>
          <w:p w14:paraId="68D88107" w14:textId="7E0997E1" w:rsidR="00AB5083" w:rsidRPr="00BE03B4" w:rsidRDefault="00AB5083" w:rsidP="001F3C59">
            <w:pPr>
              <w:spacing w:before="40" w:after="40"/>
              <w:jc w:val="center"/>
              <w:rPr>
                <w:sz w:val="18"/>
                <w:szCs w:val="18"/>
              </w:rPr>
            </w:pPr>
            <w:r w:rsidRPr="00BE03B4">
              <w:rPr>
                <w:sz w:val="18"/>
                <w:szCs w:val="18"/>
              </w:rPr>
              <w:t>2</w:t>
            </w:r>
          </w:p>
        </w:tc>
        <w:tc>
          <w:tcPr>
            <w:tcW w:w="2953" w:type="dxa"/>
            <w:vAlign w:val="center"/>
          </w:tcPr>
          <w:p w14:paraId="54DAD297" w14:textId="2122F499" w:rsidR="00AB5083" w:rsidRPr="00BE03B4" w:rsidRDefault="00AB5083" w:rsidP="001F3C59">
            <w:pPr>
              <w:spacing w:before="40" w:after="40"/>
              <w:jc w:val="left"/>
              <w:rPr>
                <w:sz w:val="18"/>
                <w:szCs w:val="18"/>
              </w:rPr>
            </w:pPr>
            <w:r w:rsidRPr="00BE03B4">
              <w:rPr>
                <w:sz w:val="18"/>
                <w:szCs w:val="18"/>
              </w:rPr>
              <w:t xml:space="preserve">Kubatura </w:t>
            </w:r>
            <w:r w:rsidR="009E217D" w:rsidRPr="00BE03B4">
              <w:rPr>
                <w:sz w:val="18"/>
                <w:szCs w:val="18"/>
              </w:rPr>
              <w:t>bio</w:t>
            </w:r>
            <w:r w:rsidR="002256A8" w:rsidRPr="00BE03B4">
              <w:rPr>
                <w:sz w:val="18"/>
                <w:szCs w:val="18"/>
              </w:rPr>
              <w:t>reaktorów</w:t>
            </w:r>
          </w:p>
        </w:tc>
        <w:tc>
          <w:tcPr>
            <w:tcW w:w="1904" w:type="dxa"/>
            <w:vAlign w:val="center"/>
          </w:tcPr>
          <w:p w14:paraId="69CDDE05" w14:textId="5B69B764" w:rsidR="00AB5083" w:rsidRPr="00BE03B4" w:rsidRDefault="002256A8" w:rsidP="001F3C59">
            <w:pPr>
              <w:spacing w:before="40" w:after="40"/>
              <w:jc w:val="center"/>
              <w:rPr>
                <w:sz w:val="18"/>
                <w:szCs w:val="18"/>
              </w:rPr>
            </w:pPr>
            <w:r w:rsidRPr="00BE03B4">
              <w:rPr>
                <w:sz w:val="18"/>
                <w:szCs w:val="18"/>
              </w:rPr>
              <w:t>ok. 4 000</w:t>
            </w:r>
          </w:p>
        </w:tc>
        <w:tc>
          <w:tcPr>
            <w:tcW w:w="1930" w:type="dxa"/>
            <w:vAlign w:val="center"/>
          </w:tcPr>
          <w:p w14:paraId="19CB46A0" w14:textId="7058D2EE" w:rsidR="00AB5083" w:rsidRPr="00BE03B4" w:rsidRDefault="002256A8" w:rsidP="001F3C59">
            <w:pPr>
              <w:spacing w:before="40" w:after="40"/>
              <w:jc w:val="center"/>
              <w:rPr>
                <w:sz w:val="18"/>
                <w:szCs w:val="18"/>
              </w:rPr>
            </w:pPr>
            <w:r w:rsidRPr="00BE03B4">
              <w:rPr>
                <w:sz w:val="18"/>
                <w:szCs w:val="18"/>
              </w:rPr>
              <w:t>m</w:t>
            </w:r>
            <w:r w:rsidRPr="00BE03B4">
              <w:rPr>
                <w:sz w:val="18"/>
                <w:szCs w:val="18"/>
                <w:vertAlign w:val="superscript"/>
              </w:rPr>
              <w:t>3</w:t>
            </w:r>
          </w:p>
        </w:tc>
        <w:tc>
          <w:tcPr>
            <w:tcW w:w="1683" w:type="dxa"/>
            <w:vAlign w:val="center"/>
          </w:tcPr>
          <w:p w14:paraId="266135AD" w14:textId="219D086F" w:rsidR="00AB5083" w:rsidRPr="00BE03B4" w:rsidRDefault="0005297A" w:rsidP="001F3C59">
            <w:pPr>
              <w:spacing w:before="40" w:after="40"/>
              <w:jc w:val="center"/>
              <w:rPr>
                <w:sz w:val="18"/>
                <w:szCs w:val="18"/>
              </w:rPr>
            </w:pPr>
            <w:r w:rsidRPr="00BE03B4">
              <w:rPr>
                <w:sz w:val="18"/>
                <w:szCs w:val="18"/>
              </w:rPr>
              <w:t>+15%/-15%</w:t>
            </w:r>
          </w:p>
        </w:tc>
      </w:tr>
      <w:tr w:rsidR="009E217D" w:rsidRPr="00A83AC7" w14:paraId="09B6AE86" w14:textId="77777777" w:rsidTr="0043151C">
        <w:tc>
          <w:tcPr>
            <w:tcW w:w="817" w:type="dxa"/>
            <w:vAlign w:val="center"/>
          </w:tcPr>
          <w:p w14:paraId="09CFB87A" w14:textId="2C2C8AE8" w:rsidR="009E217D" w:rsidRPr="00BE03B4" w:rsidRDefault="009E217D" w:rsidP="009E217D">
            <w:pPr>
              <w:spacing w:before="40" w:after="40"/>
              <w:jc w:val="center"/>
              <w:rPr>
                <w:sz w:val="18"/>
                <w:szCs w:val="18"/>
              </w:rPr>
            </w:pPr>
            <w:r w:rsidRPr="00BE03B4">
              <w:rPr>
                <w:sz w:val="18"/>
                <w:szCs w:val="18"/>
              </w:rPr>
              <w:t>3</w:t>
            </w:r>
          </w:p>
        </w:tc>
        <w:tc>
          <w:tcPr>
            <w:tcW w:w="2953" w:type="dxa"/>
            <w:vAlign w:val="center"/>
          </w:tcPr>
          <w:p w14:paraId="00E4CE55" w14:textId="6CEA7BC8" w:rsidR="009E217D" w:rsidRPr="00BE03B4" w:rsidRDefault="009E217D" w:rsidP="009E217D">
            <w:pPr>
              <w:spacing w:before="40" w:after="40"/>
              <w:jc w:val="left"/>
              <w:rPr>
                <w:sz w:val="18"/>
                <w:szCs w:val="18"/>
              </w:rPr>
            </w:pPr>
            <w:r w:rsidRPr="00BE03B4">
              <w:rPr>
                <w:sz w:val="18"/>
                <w:szCs w:val="18"/>
              </w:rPr>
              <w:t>Powierzchnia wentylatorowni</w:t>
            </w:r>
          </w:p>
        </w:tc>
        <w:tc>
          <w:tcPr>
            <w:tcW w:w="1904" w:type="dxa"/>
            <w:vAlign w:val="center"/>
          </w:tcPr>
          <w:p w14:paraId="64CC3438" w14:textId="53A8FB36" w:rsidR="009E217D" w:rsidRPr="00BE03B4" w:rsidRDefault="009E217D" w:rsidP="009E217D">
            <w:pPr>
              <w:spacing w:before="40" w:after="40"/>
              <w:jc w:val="center"/>
              <w:rPr>
                <w:sz w:val="18"/>
                <w:szCs w:val="18"/>
              </w:rPr>
            </w:pPr>
            <w:r w:rsidRPr="00BE03B4">
              <w:rPr>
                <w:sz w:val="18"/>
                <w:szCs w:val="18"/>
              </w:rPr>
              <w:t>ok. 120</w:t>
            </w:r>
          </w:p>
        </w:tc>
        <w:tc>
          <w:tcPr>
            <w:tcW w:w="1930" w:type="dxa"/>
            <w:vAlign w:val="center"/>
          </w:tcPr>
          <w:p w14:paraId="08FC4208" w14:textId="693FF3CF" w:rsidR="009E217D" w:rsidRPr="00BE03B4" w:rsidRDefault="009E217D" w:rsidP="009E217D">
            <w:pPr>
              <w:spacing w:before="40" w:after="40"/>
              <w:jc w:val="center"/>
              <w:rPr>
                <w:sz w:val="18"/>
                <w:szCs w:val="18"/>
              </w:rPr>
            </w:pPr>
            <w:r w:rsidRPr="00BE03B4">
              <w:rPr>
                <w:sz w:val="18"/>
                <w:szCs w:val="18"/>
              </w:rPr>
              <w:t>m</w:t>
            </w:r>
            <w:r w:rsidRPr="00BE03B4">
              <w:rPr>
                <w:sz w:val="18"/>
                <w:szCs w:val="18"/>
                <w:vertAlign w:val="superscript"/>
              </w:rPr>
              <w:t>2</w:t>
            </w:r>
          </w:p>
        </w:tc>
        <w:tc>
          <w:tcPr>
            <w:tcW w:w="1683" w:type="dxa"/>
            <w:vAlign w:val="center"/>
          </w:tcPr>
          <w:p w14:paraId="507DEB3F" w14:textId="3B9B3126" w:rsidR="009E217D" w:rsidRPr="00BE03B4" w:rsidRDefault="009E217D" w:rsidP="009E217D">
            <w:pPr>
              <w:spacing w:before="40" w:after="40"/>
              <w:jc w:val="center"/>
              <w:rPr>
                <w:sz w:val="18"/>
                <w:szCs w:val="18"/>
              </w:rPr>
            </w:pPr>
            <w:r w:rsidRPr="00BE03B4">
              <w:rPr>
                <w:sz w:val="18"/>
                <w:szCs w:val="18"/>
              </w:rPr>
              <w:t>+20% / -10%</w:t>
            </w:r>
          </w:p>
        </w:tc>
      </w:tr>
      <w:tr w:rsidR="009E217D" w:rsidRPr="00A83AC7" w14:paraId="0FD05D8C" w14:textId="77777777" w:rsidTr="0043151C">
        <w:tc>
          <w:tcPr>
            <w:tcW w:w="817" w:type="dxa"/>
            <w:vAlign w:val="center"/>
          </w:tcPr>
          <w:p w14:paraId="7B95CFC3" w14:textId="27626F00" w:rsidR="009E217D" w:rsidRPr="00BE03B4" w:rsidRDefault="009E217D" w:rsidP="009E217D">
            <w:pPr>
              <w:spacing w:before="40" w:after="40"/>
              <w:jc w:val="center"/>
              <w:rPr>
                <w:sz w:val="18"/>
                <w:szCs w:val="18"/>
              </w:rPr>
            </w:pPr>
            <w:r w:rsidRPr="00BE03B4">
              <w:rPr>
                <w:sz w:val="18"/>
                <w:szCs w:val="18"/>
              </w:rPr>
              <w:t>4</w:t>
            </w:r>
          </w:p>
        </w:tc>
        <w:tc>
          <w:tcPr>
            <w:tcW w:w="2953" w:type="dxa"/>
            <w:vAlign w:val="center"/>
          </w:tcPr>
          <w:p w14:paraId="3D50703D" w14:textId="6D0C205C" w:rsidR="009E217D" w:rsidRPr="00BE03B4" w:rsidRDefault="009E217D" w:rsidP="009E217D">
            <w:pPr>
              <w:spacing w:before="40" w:after="40"/>
              <w:jc w:val="left"/>
              <w:rPr>
                <w:sz w:val="18"/>
                <w:szCs w:val="18"/>
              </w:rPr>
            </w:pPr>
            <w:r w:rsidRPr="00BE03B4">
              <w:rPr>
                <w:sz w:val="18"/>
                <w:szCs w:val="18"/>
              </w:rPr>
              <w:t>Kubatura wentylatorowni</w:t>
            </w:r>
          </w:p>
        </w:tc>
        <w:tc>
          <w:tcPr>
            <w:tcW w:w="1904" w:type="dxa"/>
            <w:vAlign w:val="center"/>
          </w:tcPr>
          <w:p w14:paraId="51EEAC80" w14:textId="1B8E768F" w:rsidR="009E217D" w:rsidRPr="00BE03B4" w:rsidRDefault="009E217D" w:rsidP="009E217D">
            <w:pPr>
              <w:spacing w:before="40" w:after="40"/>
              <w:jc w:val="center"/>
              <w:rPr>
                <w:sz w:val="18"/>
                <w:szCs w:val="18"/>
              </w:rPr>
            </w:pPr>
            <w:r w:rsidRPr="00BE03B4">
              <w:rPr>
                <w:sz w:val="18"/>
                <w:szCs w:val="18"/>
              </w:rPr>
              <w:t>nie określa się</w:t>
            </w:r>
          </w:p>
        </w:tc>
        <w:tc>
          <w:tcPr>
            <w:tcW w:w="1930" w:type="dxa"/>
            <w:vAlign w:val="center"/>
          </w:tcPr>
          <w:p w14:paraId="4C5C8A42" w14:textId="4844B17B" w:rsidR="009E217D" w:rsidRPr="00BE03B4" w:rsidRDefault="009E217D" w:rsidP="009E217D">
            <w:pPr>
              <w:spacing w:before="40" w:after="40"/>
              <w:jc w:val="center"/>
              <w:rPr>
                <w:sz w:val="18"/>
                <w:szCs w:val="18"/>
              </w:rPr>
            </w:pPr>
            <w:r w:rsidRPr="00BE03B4">
              <w:rPr>
                <w:sz w:val="18"/>
                <w:szCs w:val="18"/>
              </w:rPr>
              <w:t>-</w:t>
            </w:r>
          </w:p>
        </w:tc>
        <w:tc>
          <w:tcPr>
            <w:tcW w:w="1683" w:type="dxa"/>
            <w:vAlign w:val="center"/>
          </w:tcPr>
          <w:p w14:paraId="1530E510" w14:textId="29B2EC2E" w:rsidR="009E217D" w:rsidRPr="00BE03B4" w:rsidRDefault="009E217D" w:rsidP="009E217D">
            <w:pPr>
              <w:spacing w:before="40" w:after="40"/>
              <w:jc w:val="center"/>
              <w:rPr>
                <w:sz w:val="18"/>
                <w:szCs w:val="18"/>
              </w:rPr>
            </w:pPr>
            <w:r w:rsidRPr="00BE03B4">
              <w:rPr>
                <w:sz w:val="18"/>
                <w:szCs w:val="18"/>
              </w:rPr>
              <w:t>-</w:t>
            </w:r>
          </w:p>
        </w:tc>
      </w:tr>
      <w:tr w:rsidR="009E217D" w:rsidRPr="00A83AC7" w14:paraId="7ED95EC5" w14:textId="77777777" w:rsidTr="0043151C">
        <w:tc>
          <w:tcPr>
            <w:tcW w:w="817" w:type="dxa"/>
            <w:vAlign w:val="center"/>
          </w:tcPr>
          <w:p w14:paraId="280C3543" w14:textId="37B0BB89" w:rsidR="009E217D" w:rsidRPr="00BE03B4" w:rsidRDefault="009E217D" w:rsidP="009E217D">
            <w:pPr>
              <w:spacing w:before="40" w:after="40"/>
              <w:jc w:val="center"/>
              <w:rPr>
                <w:sz w:val="18"/>
                <w:szCs w:val="18"/>
              </w:rPr>
            </w:pPr>
            <w:r w:rsidRPr="00BE03B4">
              <w:rPr>
                <w:sz w:val="18"/>
                <w:szCs w:val="18"/>
              </w:rPr>
              <w:t>5</w:t>
            </w:r>
          </w:p>
        </w:tc>
        <w:tc>
          <w:tcPr>
            <w:tcW w:w="2953" w:type="dxa"/>
            <w:vAlign w:val="center"/>
          </w:tcPr>
          <w:p w14:paraId="77640302" w14:textId="1DD8812E" w:rsidR="009E217D" w:rsidRPr="00BE03B4" w:rsidRDefault="00CF02D8" w:rsidP="009E217D">
            <w:pPr>
              <w:spacing w:before="40" w:after="40"/>
              <w:jc w:val="left"/>
              <w:rPr>
                <w:sz w:val="18"/>
                <w:szCs w:val="18"/>
              </w:rPr>
            </w:pPr>
            <w:r w:rsidRPr="00BE03B4">
              <w:rPr>
                <w:sz w:val="18"/>
                <w:szCs w:val="18"/>
              </w:rPr>
              <w:t>Powierzchnia placu przed kompostownią</w:t>
            </w:r>
          </w:p>
        </w:tc>
        <w:tc>
          <w:tcPr>
            <w:tcW w:w="1904" w:type="dxa"/>
            <w:vAlign w:val="center"/>
          </w:tcPr>
          <w:p w14:paraId="52D4625B" w14:textId="3B0A16E6" w:rsidR="009E217D" w:rsidRPr="00BE03B4" w:rsidRDefault="00CF02D8" w:rsidP="009E217D">
            <w:pPr>
              <w:spacing w:before="40" w:after="40"/>
              <w:jc w:val="center"/>
              <w:rPr>
                <w:sz w:val="18"/>
                <w:szCs w:val="18"/>
              </w:rPr>
            </w:pPr>
            <w:r w:rsidRPr="00BE03B4">
              <w:rPr>
                <w:sz w:val="18"/>
                <w:szCs w:val="18"/>
              </w:rPr>
              <w:t xml:space="preserve">ok. </w:t>
            </w:r>
            <w:r w:rsidR="00A61E67" w:rsidRPr="00BE03B4">
              <w:rPr>
                <w:sz w:val="18"/>
                <w:szCs w:val="18"/>
              </w:rPr>
              <w:t>1 0</w:t>
            </w:r>
            <w:r w:rsidRPr="00BE03B4">
              <w:rPr>
                <w:sz w:val="18"/>
                <w:szCs w:val="18"/>
              </w:rPr>
              <w:t>00</w:t>
            </w:r>
          </w:p>
        </w:tc>
        <w:tc>
          <w:tcPr>
            <w:tcW w:w="1930" w:type="dxa"/>
            <w:vAlign w:val="center"/>
          </w:tcPr>
          <w:p w14:paraId="38CE1600" w14:textId="507DFF6F" w:rsidR="009E217D" w:rsidRPr="00BE03B4" w:rsidRDefault="00F03540" w:rsidP="009E217D">
            <w:pPr>
              <w:spacing w:before="40" w:after="40"/>
              <w:jc w:val="center"/>
              <w:rPr>
                <w:sz w:val="18"/>
                <w:szCs w:val="18"/>
              </w:rPr>
            </w:pPr>
            <w:r w:rsidRPr="00BE03B4">
              <w:rPr>
                <w:sz w:val="18"/>
                <w:szCs w:val="18"/>
              </w:rPr>
              <w:t>m</w:t>
            </w:r>
            <w:r w:rsidRPr="00BE03B4">
              <w:rPr>
                <w:sz w:val="18"/>
                <w:szCs w:val="18"/>
                <w:vertAlign w:val="superscript"/>
              </w:rPr>
              <w:t>2</w:t>
            </w:r>
          </w:p>
        </w:tc>
        <w:tc>
          <w:tcPr>
            <w:tcW w:w="1683" w:type="dxa"/>
            <w:vAlign w:val="center"/>
          </w:tcPr>
          <w:p w14:paraId="552EC8C7" w14:textId="6A2C524C" w:rsidR="009E217D" w:rsidRPr="00BE03B4" w:rsidRDefault="00F03540" w:rsidP="009E217D">
            <w:pPr>
              <w:spacing w:before="40" w:after="40"/>
              <w:jc w:val="center"/>
              <w:rPr>
                <w:sz w:val="18"/>
                <w:szCs w:val="18"/>
              </w:rPr>
            </w:pPr>
            <w:r w:rsidRPr="00BE03B4">
              <w:rPr>
                <w:sz w:val="18"/>
                <w:szCs w:val="18"/>
              </w:rPr>
              <w:t>+</w:t>
            </w:r>
            <w:r w:rsidR="00A61E67" w:rsidRPr="00BE03B4">
              <w:rPr>
                <w:sz w:val="18"/>
                <w:szCs w:val="18"/>
              </w:rPr>
              <w:t>20</w:t>
            </w:r>
            <w:r w:rsidRPr="00BE03B4">
              <w:rPr>
                <w:sz w:val="18"/>
                <w:szCs w:val="18"/>
              </w:rPr>
              <w:t>% / -10%</w:t>
            </w:r>
          </w:p>
        </w:tc>
      </w:tr>
      <w:tr w:rsidR="0025729D" w:rsidRPr="00A83AC7" w14:paraId="023E5608" w14:textId="77777777" w:rsidTr="0043151C">
        <w:tc>
          <w:tcPr>
            <w:tcW w:w="817" w:type="dxa"/>
            <w:vAlign w:val="center"/>
          </w:tcPr>
          <w:p w14:paraId="2AC32F34" w14:textId="5F90A6B9" w:rsidR="0025729D" w:rsidRPr="00BE03B4" w:rsidRDefault="0025729D" w:rsidP="0025729D">
            <w:pPr>
              <w:spacing w:before="40" w:after="40"/>
              <w:jc w:val="center"/>
              <w:rPr>
                <w:sz w:val="18"/>
                <w:szCs w:val="18"/>
              </w:rPr>
            </w:pPr>
            <w:r w:rsidRPr="00BE03B4">
              <w:rPr>
                <w:sz w:val="18"/>
                <w:szCs w:val="18"/>
              </w:rPr>
              <w:t>6</w:t>
            </w:r>
          </w:p>
        </w:tc>
        <w:tc>
          <w:tcPr>
            <w:tcW w:w="2953" w:type="dxa"/>
            <w:vAlign w:val="center"/>
          </w:tcPr>
          <w:p w14:paraId="1CF6ADEB" w14:textId="7CD99E6D" w:rsidR="0025729D" w:rsidRPr="00BE03B4" w:rsidRDefault="0025729D" w:rsidP="0025729D">
            <w:pPr>
              <w:spacing w:before="40" w:after="40"/>
              <w:jc w:val="left"/>
              <w:rPr>
                <w:sz w:val="18"/>
                <w:szCs w:val="18"/>
              </w:rPr>
            </w:pPr>
            <w:r w:rsidRPr="00BE03B4">
              <w:rPr>
                <w:sz w:val="18"/>
                <w:szCs w:val="18"/>
              </w:rPr>
              <w:t>Powierzchnia dróg</w:t>
            </w:r>
            <w:r w:rsidR="00FF20BB">
              <w:rPr>
                <w:sz w:val="18"/>
                <w:szCs w:val="18"/>
              </w:rPr>
              <w:t xml:space="preserve"> </w:t>
            </w:r>
            <w:r w:rsidRPr="00BE03B4">
              <w:rPr>
                <w:sz w:val="18"/>
                <w:szCs w:val="18"/>
              </w:rPr>
              <w:t>– połączenie placu przed kompostowni</w:t>
            </w:r>
            <w:r w:rsidR="00D52FC6">
              <w:rPr>
                <w:sz w:val="18"/>
                <w:szCs w:val="18"/>
              </w:rPr>
              <w:t>ą</w:t>
            </w:r>
            <w:r w:rsidRPr="00BE03B4">
              <w:rPr>
                <w:sz w:val="18"/>
                <w:szCs w:val="18"/>
              </w:rPr>
              <w:t xml:space="preserve"> z istniejąca drogą</w:t>
            </w:r>
          </w:p>
        </w:tc>
        <w:tc>
          <w:tcPr>
            <w:tcW w:w="1904" w:type="dxa"/>
            <w:vAlign w:val="center"/>
          </w:tcPr>
          <w:p w14:paraId="3E7AC38C" w14:textId="038B5CC4" w:rsidR="0025729D" w:rsidRPr="00BE03B4" w:rsidRDefault="0025729D" w:rsidP="0025729D">
            <w:pPr>
              <w:spacing w:before="40" w:after="40"/>
              <w:jc w:val="center"/>
              <w:rPr>
                <w:sz w:val="18"/>
                <w:szCs w:val="18"/>
              </w:rPr>
            </w:pPr>
            <w:r w:rsidRPr="00BE03B4">
              <w:rPr>
                <w:sz w:val="18"/>
                <w:szCs w:val="18"/>
              </w:rPr>
              <w:t>ok. 250</w:t>
            </w:r>
          </w:p>
        </w:tc>
        <w:tc>
          <w:tcPr>
            <w:tcW w:w="1930" w:type="dxa"/>
            <w:vAlign w:val="center"/>
          </w:tcPr>
          <w:p w14:paraId="06ACAE06" w14:textId="252D00F8" w:rsidR="0025729D" w:rsidRPr="00BE03B4" w:rsidRDefault="0025729D" w:rsidP="0025729D">
            <w:pPr>
              <w:spacing w:before="40" w:after="40"/>
              <w:jc w:val="center"/>
              <w:rPr>
                <w:sz w:val="18"/>
                <w:szCs w:val="18"/>
              </w:rPr>
            </w:pPr>
            <w:r w:rsidRPr="00BE03B4">
              <w:rPr>
                <w:sz w:val="18"/>
                <w:szCs w:val="18"/>
              </w:rPr>
              <w:t>m</w:t>
            </w:r>
            <w:r w:rsidRPr="00BE03B4">
              <w:rPr>
                <w:sz w:val="18"/>
                <w:szCs w:val="18"/>
                <w:vertAlign w:val="superscript"/>
              </w:rPr>
              <w:t>2</w:t>
            </w:r>
          </w:p>
        </w:tc>
        <w:tc>
          <w:tcPr>
            <w:tcW w:w="1683" w:type="dxa"/>
            <w:vAlign w:val="center"/>
          </w:tcPr>
          <w:p w14:paraId="299CDFB1" w14:textId="15F607C4" w:rsidR="0025729D" w:rsidRPr="00BE03B4" w:rsidRDefault="0025729D" w:rsidP="0025729D">
            <w:pPr>
              <w:spacing w:before="40" w:after="40"/>
              <w:jc w:val="center"/>
              <w:rPr>
                <w:sz w:val="18"/>
                <w:szCs w:val="18"/>
              </w:rPr>
            </w:pPr>
            <w:r w:rsidRPr="00BE03B4">
              <w:rPr>
                <w:sz w:val="18"/>
                <w:szCs w:val="18"/>
              </w:rPr>
              <w:t>+20% / -15%</w:t>
            </w:r>
          </w:p>
        </w:tc>
      </w:tr>
      <w:tr w:rsidR="009330DA" w:rsidRPr="00A83AC7" w14:paraId="60EBC3B4" w14:textId="77777777" w:rsidTr="0043151C">
        <w:tc>
          <w:tcPr>
            <w:tcW w:w="817" w:type="dxa"/>
            <w:vAlign w:val="center"/>
          </w:tcPr>
          <w:p w14:paraId="121343A3" w14:textId="4C8AC7B7" w:rsidR="009330DA" w:rsidRPr="00BE03B4" w:rsidRDefault="009330DA" w:rsidP="009330DA">
            <w:pPr>
              <w:spacing w:before="40" w:after="40"/>
              <w:jc w:val="center"/>
              <w:rPr>
                <w:sz w:val="18"/>
                <w:szCs w:val="18"/>
              </w:rPr>
            </w:pPr>
            <w:r w:rsidRPr="00BE03B4">
              <w:rPr>
                <w:sz w:val="18"/>
                <w:szCs w:val="18"/>
              </w:rPr>
              <w:t>7</w:t>
            </w:r>
          </w:p>
        </w:tc>
        <w:tc>
          <w:tcPr>
            <w:tcW w:w="2953" w:type="dxa"/>
            <w:vAlign w:val="center"/>
          </w:tcPr>
          <w:p w14:paraId="08167CA4" w14:textId="23C7E3DE" w:rsidR="009330DA" w:rsidRPr="00BE03B4" w:rsidRDefault="009330DA" w:rsidP="009330DA">
            <w:pPr>
              <w:spacing w:before="40" w:after="40"/>
              <w:jc w:val="left"/>
              <w:rPr>
                <w:sz w:val="18"/>
                <w:szCs w:val="18"/>
              </w:rPr>
            </w:pPr>
            <w:r w:rsidRPr="00BE03B4">
              <w:rPr>
                <w:sz w:val="18"/>
                <w:szCs w:val="18"/>
              </w:rPr>
              <w:t>Powierzchnia biofiltrów</w:t>
            </w:r>
          </w:p>
        </w:tc>
        <w:tc>
          <w:tcPr>
            <w:tcW w:w="1904" w:type="dxa"/>
            <w:vAlign w:val="center"/>
          </w:tcPr>
          <w:p w14:paraId="61B84A6F" w14:textId="0D86D5EB" w:rsidR="009330DA" w:rsidRPr="00BE03B4" w:rsidRDefault="009330DA" w:rsidP="009330DA">
            <w:pPr>
              <w:spacing w:before="40" w:after="40"/>
              <w:jc w:val="center"/>
              <w:rPr>
                <w:sz w:val="18"/>
                <w:szCs w:val="18"/>
              </w:rPr>
            </w:pPr>
            <w:r w:rsidRPr="00BE03B4">
              <w:rPr>
                <w:sz w:val="18"/>
                <w:szCs w:val="18"/>
              </w:rPr>
              <w:t>nie określa się</w:t>
            </w:r>
          </w:p>
        </w:tc>
        <w:tc>
          <w:tcPr>
            <w:tcW w:w="1930" w:type="dxa"/>
            <w:vAlign w:val="center"/>
          </w:tcPr>
          <w:p w14:paraId="760C80A1" w14:textId="1FB28CF2" w:rsidR="009330DA" w:rsidRPr="00BE03B4" w:rsidRDefault="008B777C" w:rsidP="009330DA">
            <w:pPr>
              <w:spacing w:before="40" w:after="40"/>
              <w:jc w:val="center"/>
              <w:rPr>
                <w:sz w:val="18"/>
                <w:szCs w:val="18"/>
              </w:rPr>
            </w:pPr>
            <w:r>
              <w:rPr>
                <w:sz w:val="18"/>
                <w:szCs w:val="18"/>
              </w:rPr>
              <w:t>-</w:t>
            </w:r>
          </w:p>
        </w:tc>
        <w:tc>
          <w:tcPr>
            <w:tcW w:w="1683" w:type="dxa"/>
            <w:vAlign w:val="center"/>
          </w:tcPr>
          <w:p w14:paraId="58AF8770" w14:textId="3A0A1F78" w:rsidR="009330DA" w:rsidRPr="00BE03B4" w:rsidRDefault="008B777C" w:rsidP="009330DA">
            <w:pPr>
              <w:spacing w:before="40" w:after="40"/>
              <w:jc w:val="center"/>
              <w:rPr>
                <w:sz w:val="18"/>
                <w:szCs w:val="18"/>
              </w:rPr>
            </w:pPr>
            <w:r>
              <w:rPr>
                <w:sz w:val="18"/>
                <w:szCs w:val="18"/>
              </w:rPr>
              <w:t>-</w:t>
            </w:r>
          </w:p>
        </w:tc>
      </w:tr>
      <w:tr w:rsidR="00733E7D" w:rsidRPr="00A83AC7" w14:paraId="1B32003F" w14:textId="77777777" w:rsidTr="0043151C">
        <w:tc>
          <w:tcPr>
            <w:tcW w:w="817" w:type="dxa"/>
            <w:vAlign w:val="center"/>
          </w:tcPr>
          <w:p w14:paraId="41C93A0C" w14:textId="68402A94" w:rsidR="00733E7D" w:rsidRPr="00BE03B4" w:rsidRDefault="00733E7D" w:rsidP="00733E7D">
            <w:pPr>
              <w:spacing w:before="40" w:after="40"/>
              <w:jc w:val="center"/>
              <w:rPr>
                <w:sz w:val="18"/>
                <w:szCs w:val="18"/>
              </w:rPr>
            </w:pPr>
            <w:r>
              <w:rPr>
                <w:sz w:val="18"/>
                <w:szCs w:val="18"/>
              </w:rPr>
              <w:t>8</w:t>
            </w:r>
          </w:p>
        </w:tc>
        <w:tc>
          <w:tcPr>
            <w:tcW w:w="2953" w:type="dxa"/>
            <w:vAlign w:val="center"/>
          </w:tcPr>
          <w:p w14:paraId="5FC4B31A" w14:textId="2E32EBD1" w:rsidR="00733E7D" w:rsidRPr="00BE03B4" w:rsidRDefault="00733E7D" w:rsidP="00733E7D">
            <w:pPr>
              <w:spacing w:before="40" w:after="40"/>
              <w:jc w:val="left"/>
              <w:rPr>
                <w:sz w:val="18"/>
                <w:szCs w:val="18"/>
              </w:rPr>
            </w:pPr>
            <w:r>
              <w:rPr>
                <w:sz w:val="18"/>
                <w:szCs w:val="18"/>
              </w:rPr>
              <w:t>Powierzchnia zadaszenia placu  przed kompostownią (wiaty)</w:t>
            </w:r>
          </w:p>
        </w:tc>
        <w:tc>
          <w:tcPr>
            <w:tcW w:w="1904" w:type="dxa"/>
            <w:vAlign w:val="center"/>
          </w:tcPr>
          <w:p w14:paraId="1817D6FF" w14:textId="6ADF543A" w:rsidR="00733E7D" w:rsidRPr="00BE03B4" w:rsidRDefault="00733E7D" w:rsidP="00733E7D">
            <w:pPr>
              <w:spacing w:before="40" w:after="40"/>
              <w:jc w:val="center"/>
              <w:rPr>
                <w:sz w:val="18"/>
                <w:szCs w:val="18"/>
              </w:rPr>
            </w:pPr>
            <w:r>
              <w:rPr>
                <w:sz w:val="18"/>
                <w:szCs w:val="18"/>
              </w:rPr>
              <w:t>ok. 500</w:t>
            </w:r>
          </w:p>
        </w:tc>
        <w:tc>
          <w:tcPr>
            <w:tcW w:w="1930" w:type="dxa"/>
            <w:vAlign w:val="center"/>
          </w:tcPr>
          <w:p w14:paraId="659FB35A" w14:textId="0F03C97B" w:rsidR="00733E7D" w:rsidRPr="00BE03B4" w:rsidRDefault="00733E7D" w:rsidP="00733E7D">
            <w:pPr>
              <w:spacing w:before="40" w:after="40"/>
              <w:jc w:val="center"/>
              <w:rPr>
                <w:sz w:val="18"/>
                <w:szCs w:val="18"/>
              </w:rPr>
            </w:pPr>
            <w:r w:rsidRPr="00BE03B4">
              <w:rPr>
                <w:sz w:val="18"/>
                <w:szCs w:val="18"/>
              </w:rPr>
              <w:t>m</w:t>
            </w:r>
            <w:r w:rsidRPr="00BE03B4">
              <w:rPr>
                <w:sz w:val="18"/>
                <w:szCs w:val="18"/>
                <w:vertAlign w:val="superscript"/>
              </w:rPr>
              <w:t>2</w:t>
            </w:r>
          </w:p>
        </w:tc>
        <w:tc>
          <w:tcPr>
            <w:tcW w:w="1683" w:type="dxa"/>
            <w:vAlign w:val="center"/>
          </w:tcPr>
          <w:p w14:paraId="3AB05ECF" w14:textId="1B6E9BE1" w:rsidR="00733E7D" w:rsidRPr="00BE03B4" w:rsidRDefault="00733E7D" w:rsidP="00733E7D">
            <w:pPr>
              <w:spacing w:before="40" w:after="40"/>
              <w:jc w:val="center"/>
              <w:rPr>
                <w:sz w:val="18"/>
                <w:szCs w:val="18"/>
              </w:rPr>
            </w:pPr>
            <w:r w:rsidRPr="00BE03B4">
              <w:rPr>
                <w:sz w:val="18"/>
                <w:szCs w:val="18"/>
              </w:rPr>
              <w:t>+20% / -10%</w:t>
            </w:r>
          </w:p>
        </w:tc>
      </w:tr>
    </w:tbl>
    <w:p w14:paraId="34E5D44B" w14:textId="77777777" w:rsidR="00302371" w:rsidRDefault="00302371">
      <w:pPr>
        <w:spacing w:after="0" w:line="240" w:lineRule="auto"/>
        <w:jc w:val="left"/>
        <w:rPr>
          <w:rFonts w:eastAsia="MS Gothic"/>
          <w:b/>
          <w:color w:val="1E429A"/>
          <w:sz w:val="30"/>
          <w:szCs w:val="32"/>
        </w:rPr>
      </w:pPr>
      <w:bookmarkStart w:id="61" w:name="_Toc73553326"/>
      <w:r>
        <w:br w:type="page"/>
      </w:r>
    </w:p>
    <w:p w14:paraId="1C8C08AD" w14:textId="1390529B" w:rsidR="007113D4" w:rsidRDefault="00664415" w:rsidP="007113D4">
      <w:pPr>
        <w:pStyle w:val="Nagwek1"/>
      </w:pPr>
      <w:bookmarkStart w:id="62" w:name="_Toc98342769"/>
      <w:r w:rsidRPr="00664415">
        <w:lastRenderedPageBreak/>
        <w:t>Wymagania Zamawiającego w stosunku do przedmiotu zamówienia</w:t>
      </w:r>
      <w:bookmarkEnd w:id="61"/>
      <w:bookmarkEnd w:id="62"/>
    </w:p>
    <w:p w14:paraId="7DBFCD84" w14:textId="2B77EAA1" w:rsidR="00664415" w:rsidRDefault="00664415" w:rsidP="00664415">
      <w:pPr>
        <w:pStyle w:val="Nagwek2"/>
      </w:pPr>
      <w:bookmarkStart w:id="63" w:name="_Toc98342770"/>
      <w:r>
        <w:t>Wymagania ogólne</w:t>
      </w:r>
      <w:bookmarkEnd w:id="63"/>
    </w:p>
    <w:p w14:paraId="4F9A8537" w14:textId="723C4194" w:rsidR="00245715" w:rsidRDefault="00B375D4" w:rsidP="00B375D4">
      <w:pPr>
        <w:rPr>
          <w:rFonts w:cs="Arial"/>
        </w:rPr>
      </w:pPr>
      <w:r w:rsidRPr="00BB2D4D">
        <w:rPr>
          <w:rFonts w:cs="Arial"/>
        </w:rPr>
        <w:t xml:space="preserve">Zamawiający </w:t>
      </w:r>
      <w:r w:rsidR="00993E15">
        <w:rPr>
          <w:rFonts w:cs="Arial"/>
        </w:rPr>
        <w:t>wymaga</w:t>
      </w:r>
      <w:r w:rsidRPr="00BB2D4D">
        <w:rPr>
          <w:rFonts w:cs="Arial"/>
        </w:rPr>
        <w:t xml:space="preserve"> wykonania modernizacji </w:t>
      </w:r>
      <w:r w:rsidR="005C379A" w:rsidRPr="00BB2D4D">
        <w:rPr>
          <w:rFonts w:cs="Arial"/>
        </w:rPr>
        <w:t xml:space="preserve">i rozbudowy </w:t>
      </w:r>
      <w:r w:rsidRPr="00BB2D4D">
        <w:rPr>
          <w:rFonts w:cs="Arial"/>
        </w:rPr>
        <w:t xml:space="preserve">instalacji </w:t>
      </w:r>
      <w:r w:rsidR="005C379A" w:rsidRPr="00BB2D4D">
        <w:rPr>
          <w:rFonts w:cs="Arial"/>
        </w:rPr>
        <w:t xml:space="preserve">kompostowania </w:t>
      </w:r>
      <w:r w:rsidRPr="00BB2D4D">
        <w:rPr>
          <w:rFonts w:cs="Arial"/>
        </w:rPr>
        <w:t xml:space="preserve">odpadów </w:t>
      </w:r>
      <w:r w:rsidR="00BD7AF2" w:rsidRPr="00BB2D4D">
        <w:rPr>
          <w:rFonts w:cs="Arial"/>
        </w:rPr>
        <w:t>w</w:t>
      </w:r>
      <w:r w:rsidR="00BD7AF2">
        <w:rPr>
          <w:rFonts w:cs="Arial"/>
        </w:rPr>
        <w:t> </w:t>
      </w:r>
      <w:r w:rsidRPr="00BB2D4D">
        <w:rPr>
          <w:rFonts w:cs="Arial"/>
        </w:rPr>
        <w:t xml:space="preserve">taki sposób, aby </w:t>
      </w:r>
      <w:r w:rsidR="005C379A" w:rsidRPr="00BB2D4D">
        <w:rPr>
          <w:rFonts w:cs="Arial"/>
        </w:rPr>
        <w:t>i</w:t>
      </w:r>
      <w:r w:rsidRPr="00BB2D4D">
        <w:rPr>
          <w:rFonts w:cs="Arial"/>
        </w:rPr>
        <w:t>nstalacja spełniała wymagania najlepszych dostępnych technik (BAT) w odniesieniu do przetwarzania odpadów, zgodnie z Decyzją wykonawczą Komisji (UE) 2018/1147 z dnia 10 sierpnia 2018</w:t>
      </w:r>
      <w:r w:rsidR="00F84A7D">
        <w:rPr>
          <w:rFonts w:cs="Arial"/>
        </w:rPr>
        <w:t> </w:t>
      </w:r>
      <w:r w:rsidRPr="00BB2D4D">
        <w:rPr>
          <w:rFonts w:cs="Arial"/>
        </w:rPr>
        <w:t>r. ustanawiając</w:t>
      </w:r>
      <w:r w:rsidR="00155B50">
        <w:rPr>
          <w:rFonts w:cs="Arial"/>
        </w:rPr>
        <w:t>ą</w:t>
      </w:r>
      <w:r w:rsidRPr="00BB2D4D">
        <w:rPr>
          <w:rFonts w:cs="Arial"/>
        </w:rPr>
        <w:t xml:space="preserve"> konkluzje dotyczące najlepszych dostępnych technik (BAT) w odniesieniu do</w:t>
      </w:r>
      <w:r w:rsidR="00BA1EDF">
        <w:rPr>
          <w:rFonts w:cs="Arial"/>
        </w:rPr>
        <w:t> </w:t>
      </w:r>
      <w:r w:rsidRPr="00BB2D4D">
        <w:rPr>
          <w:rFonts w:cs="Arial"/>
        </w:rPr>
        <w:t>przetwarzania odpadów zgodnie z dyrektywą Parlamentu Europejskiego i Rady 2010/75/UE.</w:t>
      </w:r>
    </w:p>
    <w:p w14:paraId="14385CDC" w14:textId="552C7F11" w:rsidR="007A0058" w:rsidRPr="00930A74" w:rsidRDefault="005C053F" w:rsidP="00B375D4">
      <w:pPr>
        <w:rPr>
          <w:rFonts w:cs="Arial"/>
        </w:rPr>
      </w:pPr>
      <w:r>
        <w:t xml:space="preserve">Zamawiający wymaga, aby realizacja przedmiotu zamówienia spełniła wymagania Zamawiającego </w:t>
      </w:r>
      <w:r w:rsidRPr="00930A74">
        <w:t>dotyczące gwarantowanych parametrów technologicznych, przedstawionych w rozdziale 3.7.2.</w:t>
      </w:r>
    </w:p>
    <w:p w14:paraId="29F1A9EA" w14:textId="16D4F111" w:rsidR="00664415" w:rsidRDefault="00664415" w:rsidP="00664415">
      <w:pPr>
        <w:pStyle w:val="Nagwek2"/>
      </w:pPr>
      <w:bookmarkStart w:id="64" w:name="_Toc98342771"/>
      <w:r>
        <w:t>Wymagania w odniesieniu do przygotowania robót</w:t>
      </w:r>
      <w:r w:rsidR="00AA1722">
        <w:t>, w tym wykonania przygotowawczych robót budowlanych</w:t>
      </w:r>
      <w:bookmarkEnd w:id="64"/>
    </w:p>
    <w:p w14:paraId="3E2B8F77" w14:textId="0BE07565" w:rsidR="0085595E" w:rsidRDefault="0085595E" w:rsidP="005A2B57">
      <w:r>
        <w:t xml:space="preserve">Ustalenia zawarte w niniejszym </w:t>
      </w:r>
      <w:r w:rsidR="00155B50">
        <w:t>PFU</w:t>
      </w:r>
      <w:r>
        <w:t xml:space="preserve"> dotyczą projektowania i</w:t>
      </w:r>
      <w:r w:rsidR="005A2B57">
        <w:t> </w:t>
      </w:r>
      <w:r>
        <w:t>wykonania robót związanych z</w:t>
      </w:r>
      <w:r w:rsidR="005C053F">
        <w:t> </w:t>
      </w:r>
      <w:r>
        <w:t>przygotowaniem terenu pod budowę i obejmują roboty ziemne tymczasowe i stałe (np. wykopy, zasypy, nasypy, umocnienia, odwodnienia), rozbiórkę istniejących nawierzchni utwardzonych wraz z</w:t>
      </w:r>
      <w:r w:rsidR="00DF3DA1">
        <w:t> </w:t>
      </w:r>
      <w:r>
        <w:t>pracami towarzyszącymi, oraz inne związane z realizacją</w:t>
      </w:r>
      <w:r w:rsidR="00FA4B6B">
        <w:t xml:space="preserve"> </w:t>
      </w:r>
      <w:r w:rsidR="00155B50">
        <w:t>niniejszego Zadania</w:t>
      </w:r>
      <w:r w:rsidR="00DF3DA1">
        <w:t xml:space="preserve"> nr 7</w:t>
      </w:r>
      <w:r w:rsidR="00155B50">
        <w:t>.</w:t>
      </w:r>
    </w:p>
    <w:p w14:paraId="1EF7013C" w14:textId="5FB030F1" w:rsidR="0017472C" w:rsidRDefault="0017472C" w:rsidP="005A2B57">
      <w:r>
        <w:t xml:space="preserve">Zamawiający zwraca uwagę, że na terenie przewidzianym pod budowę </w:t>
      </w:r>
      <w:r w:rsidR="00C528EF">
        <w:t xml:space="preserve">kompostowni </w:t>
      </w:r>
      <w:r w:rsidR="00257559">
        <w:t>zlokalizowane są obecnie zbiorniki istniejące</w:t>
      </w:r>
      <w:r w:rsidR="00367DBF">
        <w:t xml:space="preserve">j </w:t>
      </w:r>
      <w:r w:rsidR="00BA248F">
        <w:t>podczyszczalni ścieków, któr</w:t>
      </w:r>
      <w:r w:rsidR="00155B50">
        <w:t>e</w:t>
      </w:r>
      <w:r w:rsidR="00BA248F">
        <w:t xml:space="preserve"> w ramach niniejszego </w:t>
      </w:r>
      <w:r w:rsidR="00155B50">
        <w:t>Z</w:t>
      </w:r>
      <w:r w:rsidR="00BA248F">
        <w:t>adania należy zlikwidować.</w:t>
      </w:r>
    </w:p>
    <w:p w14:paraId="282B9230" w14:textId="5DF8D2A9" w:rsidR="0085595E" w:rsidRDefault="0085595E" w:rsidP="005A2B57">
      <w:r>
        <w:t>Wykonawca</w:t>
      </w:r>
      <w:r w:rsidR="00484A20">
        <w:t xml:space="preserve"> zobowiązany jest wykona</w:t>
      </w:r>
      <w:r w:rsidR="004911B1">
        <w:t>ć</w:t>
      </w:r>
      <w:r>
        <w:t>:</w:t>
      </w:r>
    </w:p>
    <w:p w14:paraId="2A93F9A1" w14:textId="08ECCF37" w:rsidR="0085595E" w:rsidRDefault="0085595E" w:rsidP="00120272">
      <w:pPr>
        <w:pStyle w:val="Akapitzlist"/>
        <w:numPr>
          <w:ilvl w:val="0"/>
          <w:numId w:val="56"/>
        </w:numPr>
      </w:pPr>
      <w:r>
        <w:t>tymczasowe ogrodzenia terenu budowy lub jej wydzielonych funkcjonalnie części,</w:t>
      </w:r>
    </w:p>
    <w:p w14:paraId="09DC6631" w14:textId="305F4BD8" w:rsidR="0085595E" w:rsidRDefault="0085595E" w:rsidP="00120272">
      <w:pPr>
        <w:pStyle w:val="Akapitzlist"/>
        <w:numPr>
          <w:ilvl w:val="0"/>
          <w:numId w:val="55"/>
        </w:numPr>
      </w:pPr>
      <w:r>
        <w:t>tablicę informacyjną budowy (oznakowane zgodnie z wymaganiami ustawy Prawo budowlane),</w:t>
      </w:r>
    </w:p>
    <w:p w14:paraId="7DB198BE" w14:textId="1D01914B" w:rsidR="00B27412" w:rsidRDefault="00B27412" w:rsidP="00120272">
      <w:pPr>
        <w:pStyle w:val="Akapitzlist"/>
        <w:numPr>
          <w:ilvl w:val="0"/>
          <w:numId w:val="55"/>
        </w:numPr>
      </w:pPr>
      <w:r w:rsidRPr="00B27412">
        <w:t>tablic</w:t>
      </w:r>
      <w:r w:rsidR="003958CC">
        <w:t>ę</w:t>
      </w:r>
      <w:r w:rsidRPr="00B27412">
        <w:t xml:space="preserve"> informacyjn</w:t>
      </w:r>
      <w:r w:rsidR="003958CC">
        <w:t>ą</w:t>
      </w:r>
      <w:r w:rsidRPr="00B27412">
        <w:t xml:space="preserve"> o wymiarze 180x120 cm o źródłach finansowania,</w:t>
      </w:r>
    </w:p>
    <w:p w14:paraId="67490AF7" w14:textId="7020227A" w:rsidR="0085595E" w:rsidRDefault="0085595E" w:rsidP="00120272">
      <w:pPr>
        <w:pStyle w:val="Akapitzlist"/>
        <w:numPr>
          <w:ilvl w:val="0"/>
          <w:numId w:val="55"/>
        </w:numPr>
      </w:pPr>
      <w:r>
        <w:t>tymczasowe drogi manewrowe i montażowe,</w:t>
      </w:r>
    </w:p>
    <w:p w14:paraId="5E52CF80" w14:textId="719BF0F7" w:rsidR="0085595E" w:rsidRDefault="0085595E" w:rsidP="00120272">
      <w:pPr>
        <w:pStyle w:val="Akapitzlist"/>
        <w:numPr>
          <w:ilvl w:val="0"/>
          <w:numId w:val="55"/>
        </w:numPr>
      </w:pPr>
      <w:r>
        <w:t xml:space="preserve">oraz inne niezbędne dla potrzeb </w:t>
      </w:r>
      <w:r w:rsidR="00FA4B6B">
        <w:t>budowy elementy i instalacje.</w:t>
      </w:r>
    </w:p>
    <w:p w14:paraId="29EF5B43" w14:textId="786BE2CC" w:rsidR="0085595E" w:rsidRDefault="0085595E" w:rsidP="0085595E">
      <w:r>
        <w:t xml:space="preserve">Zasadnicze prace należy wykonać sprzętem mechanicznym o odpowiedniej wydajności. Wykop </w:t>
      </w:r>
      <w:r w:rsidR="001C2950">
        <w:t>w </w:t>
      </w:r>
      <w:r>
        <w:t xml:space="preserve">pobliżu istniejącego uzbrojenia podziemnego należy wykonać bezwzględnie ręcznie z zachowaniem szczególnej ostrożności. </w:t>
      </w:r>
    </w:p>
    <w:p w14:paraId="5E8CD32F" w14:textId="77777777" w:rsidR="0085595E" w:rsidRDefault="0085595E" w:rsidP="0085595E">
      <w:r>
        <w:t xml:space="preserve">Drogi transportu urobku ziemnego należy utrzymywać w należytym porządku i sprawności. Grunty przewidziane do wbudowania w nasypy podlegają ocenie przydatności. </w:t>
      </w:r>
    </w:p>
    <w:p w14:paraId="5B8E949B" w14:textId="0A60A000" w:rsidR="0085595E" w:rsidRDefault="0085595E" w:rsidP="0085595E">
      <w:r>
        <w:t xml:space="preserve">Przedsięwzięcie będzie realizowane </w:t>
      </w:r>
      <w:r w:rsidR="005A2B57">
        <w:t>w</w:t>
      </w:r>
      <w:r>
        <w:t xml:space="preserve"> czynnym</w:t>
      </w:r>
      <w:r w:rsidR="005A2B57">
        <w:t xml:space="preserve"> </w:t>
      </w:r>
      <w:r w:rsidR="00651673">
        <w:t>RZOO</w:t>
      </w:r>
      <w:r w:rsidR="00DA231E">
        <w:t xml:space="preserve"> Sianów</w:t>
      </w:r>
      <w:r>
        <w:t>, co Wykonawca uwzględni w</w:t>
      </w:r>
      <w:r w:rsidR="005A2B57">
        <w:t> </w:t>
      </w:r>
      <w:r>
        <w:t xml:space="preserve">planowaniu robót budowalnych. </w:t>
      </w:r>
    </w:p>
    <w:p w14:paraId="1AD4D793" w14:textId="090F433D" w:rsidR="00FA4B6B" w:rsidRDefault="0085595E" w:rsidP="00135AF6">
      <w:r>
        <w:t>Wykonane roboty ziemne i obiekty budowlane oraz instalacje należy zabezpieczyć przed destrukcyjnym działaniem wody.</w:t>
      </w:r>
    </w:p>
    <w:p w14:paraId="3B9BE646" w14:textId="5B2DC57A" w:rsidR="00FA4B6B" w:rsidRDefault="00BD7AF2" w:rsidP="00FA4B6B">
      <w:pPr>
        <w:pStyle w:val="Nagwek2"/>
      </w:pPr>
      <w:bookmarkStart w:id="65" w:name="_Toc98342772"/>
      <w:r>
        <w:lastRenderedPageBreak/>
        <w:t>Wymagania szczegółowe w odniesieniu do architektury, konstrukcji i wykończenia</w:t>
      </w:r>
      <w:bookmarkEnd w:id="65"/>
    </w:p>
    <w:p w14:paraId="338E3F6B" w14:textId="40AE5ED7" w:rsidR="00903D97" w:rsidRDefault="002E5277" w:rsidP="002E5277">
      <w:pPr>
        <w:pStyle w:val="Nagwek3"/>
      </w:pPr>
      <w:bookmarkStart w:id="66" w:name="_Toc98342773"/>
      <w:r>
        <w:t>Bioreaktory</w:t>
      </w:r>
      <w:r w:rsidR="00ED1FA9">
        <w:t xml:space="preserve"> wraz z bramami</w:t>
      </w:r>
      <w:bookmarkEnd w:id="66"/>
    </w:p>
    <w:p w14:paraId="6862F9BB" w14:textId="61AF82C4" w:rsidR="002222FE" w:rsidRDefault="00903D97" w:rsidP="00903D97">
      <w:r>
        <w:t>Bioreaktory/boksy stabilizacji tlenowej to obiekt</w:t>
      </w:r>
      <w:r w:rsidR="00651673">
        <w:t>y</w:t>
      </w:r>
      <w:r>
        <w:t xml:space="preserve"> jednokondygnacyjn</w:t>
      </w:r>
      <w:r w:rsidR="00651673">
        <w:t>e</w:t>
      </w:r>
      <w:r>
        <w:t xml:space="preserve"> o kształcie prostokąta, </w:t>
      </w:r>
      <w:r w:rsidR="001C2950">
        <w:t>w </w:t>
      </w:r>
      <w:r>
        <w:t xml:space="preserve">konstrukcji żelbetowej (beton odporny na oddziaływanie odpadów komunalnych, klasa betonu min. C30/37, stopień wodoszczelności </w:t>
      </w:r>
      <w:r w:rsidR="00363E03">
        <w:t xml:space="preserve">co najmniej </w:t>
      </w:r>
      <w:r>
        <w:t>W8, mrozoodporność</w:t>
      </w:r>
      <w:r w:rsidR="00363E03">
        <w:t xml:space="preserve"> co najmniej</w:t>
      </w:r>
      <w:r>
        <w:t xml:space="preserve"> F150, klasa ekspozycji XD2). Grubość ścian min. 30 cm.</w:t>
      </w:r>
      <w:r w:rsidR="0038513F">
        <w:t xml:space="preserve"> </w:t>
      </w:r>
      <w:r>
        <w:t xml:space="preserve">Posadzka każdego boksu wykonana z </w:t>
      </w:r>
      <w:r w:rsidR="0038513F">
        <w:t>betonu</w:t>
      </w:r>
      <w:r w:rsidR="0038513F" w:rsidRPr="0038513F">
        <w:t xml:space="preserve"> </w:t>
      </w:r>
      <w:r w:rsidR="0038513F">
        <w:t>min. C30/37, stopień wodoszczelności W8, mrozoodporność</w:t>
      </w:r>
      <w:r w:rsidR="00363E03">
        <w:t xml:space="preserve"> co najmniej</w:t>
      </w:r>
      <w:r w:rsidR="0038513F">
        <w:t xml:space="preserve"> F150, klasa ekspozycji</w:t>
      </w:r>
      <w:r w:rsidR="009B73EF">
        <w:t xml:space="preserve"> X</w:t>
      </w:r>
      <w:r w:rsidR="00C141B8">
        <w:t>A2 oraz</w:t>
      </w:r>
      <w:r w:rsidR="0038513F">
        <w:t xml:space="preserve"> XD2)</w:t>
      </w:r>
      <w:r>
        <w:t>, posadzk</w:t>
      </w:r>
      <w:r w:rsidR="0038513F">
        <w:t>a</w:t>
      </w:r>
      <w:r>
        <w:t xml:space="preserve"> </w:t>
      </w:r>
      <w:r w:rsidR="0038513F">
        <w:t>wyposażona</w:t>
      </w:r>
      <w:r>
        <w:t xml:space="preserve"> będzie</w:t>
      </w:r>
      <w:r w:rsidR="0038513F">
        <w:t xml:space="preserve"> w</w:t>
      </w:r>
      <w:r>
        <w:t xml:space="preserve"> kanał</w:t>
      </w:r>
      <w:r w:rsidR="0038513F">
        <w:t>y</w:t>
      </w:r>
      <w:r>
        <w:t xml:space="preserve"> napowietrzająco-odwadniając</w:t>
      </w:r>
      <w:r w:rsidR="002222FE">
        <w:t>e</w:t>
      </w:r>
      <w:r>
        <w:t xml:space="preserve"> ze spadkiem min. 3%</w:t>
      </w:r>
      <w:r w:rsidR="0038513F">
        <w:t xml:space="preserve"> w</w:t>
      </w:r>
      <w:r w:rsidR="002222FE">
        <w:t> </w:t>
      </w:r>
      <w:r w:rsidR="0038513F">
        <w:t>kierunku bram</w:t>
      </w:r>
      <w:r>
        <w:t>.</w:t>
      </w:r>
    </w:p>
    <w:p w14:paraId="5AFB06D4" w14:textId="64579C83" w:rsidR="002222FE" w:rsidRDefault="00903D97" w:rsidP="00903D97">
      <w:r>
        <w:t>Odprowadzenie wód deszczowych z dachu w przyległy teren zielony.</w:t>
      </w:r>
      <w:r w:rsidR="001C109F">
        <w:t xml:space="preserve"> Przewiduje się wykorzystanie ciepła procesowego do prowadzenia procesu napowietrzania.</w:t>
      </w:r>
    </w:p>
    <w:p w14:paraId="7323BC6B" w14:textId="31D1C305" w:rsidR="00903D97" w:rsidRDefault="00903D97" w:rsidP="00903D97">
      <w:r>
        <w:t>Każdy z bioreaktorów zamykany będzie od czoła bramą. Zamykanie i otwieranie każdej bramy prowadzone będzie za pośrednictwem siłowników (bez konieczności angażowania siły ludzkiej). Przewiduje się zastosowanie bram jednoczęściowych (skrzydło unoszone hydraulicznie do góry), otwieranych do góry, z zestawem hydrauliki siłowej o konstrukcji stalowej z poszyciem PCV (gramatura</w:t>
      </w:r>
      <w:r w:rsidR="001C109F">
        <w:t xml:space="preserve"> min.</w:t>
      </w:r>
      <w:r>
        <w:t xml:space="preserve"> 850</w:t>
      </w:r>
      <w:r w:rsidR="001C109F">
        <w:t xml:space="preserve"> </w:t>
      </w:r>
      <w:r>
        <w:t>g/m</w:t>
      </w:r>
      <w:r w:rsidRPr="00111B84">
        <w:rPr>
          <w:vertAlign w:val="superscript"/>
        </w:rPr>
        <w:t>2</w:t>
      </w:r>
      <w:r>
        <w:t>) – klasa zabezpieczenia antykorozyjnego</w:t>
      </w:r>
      <w:r w:rsidR="00F361A3">
        <w:t xml:space="preserve"> nie niższa niż</w:t>
      </w:r>
      <w:r>
        <w:t xml:space="preserve"> C3. Bramy wyposażone będą w: </w:t>
      </w:r>
    </w:p>
    <w:p w14:paraId="3D0038D3" w14:textId="46FD20DC" w:rsidR="00903D97" w:rsidRDefault="00903D97" w:rsidP="00120272">
      <w:pPr>
        <w:pStyle w:val="Akapitzlist"/>
        <w:numPr>
          <w:ilvl w:val="0"/>
          <w:numId w:val="58"/>
        </w:numPr>
      </w:pPr>
      <w:r>
        <w:t xml:space="preserve">siłownik hydrauliczny wyposażony w instalację ze sterowanym zaworem zwrotnym </w:t>
      </w:r>
      <w:r w:rsidR="001C2950">
        <w:t>i </w:t>
      </w:r>
      <w:r>
        <w:t>przyłączami manometrycznymi (po 2 szt. na bramę)</w:t>
      </w:r>
      <w:r w:rsidR="00651673">
        <w:t>,</w:t>
      </w:r>
    </w:p>
    <w:p w14:paraId="4C90DC54" w14:textId="77E27B59" w:rsidR="00903D97" w:rsidRDefault="00903D97" w:rsidP="00120272">
      <w:pPr>
        <w:pStyle w:val="Akapitzlist"/>
        <w:numPr>
          <w:ilvl w:val="0"/>
          <w:numId w:val="58"/>
        </w:numPr>
      </w:pPr>
      <w:r>
        <w:t>rozdzielacz elektrycznie sterowany do obsługi bramy wyposażony w zawór odcinający kulowy, dławiąco zwrotny i złącze pomiarowe</w:t>
      </w:r>
      <w:r w:rsidR="00651673">
        <w:t>,</w:t>
      </w:r>
    </w:p>
    <w:p w14:paraId="6C616F02" w14:textId="46A306F5" w:rsidR="00903D97" w:rsidRDefault="00903D97" w:rsidP="00120272">
      <w:pPr>
        <w:pStyle w:val="Akapitzlist"/>
        <w:numPr>
          <w:ilvl w:val="0"/>
          <w:numId w:val="58"/>
        </w:numPr>
      </w:pPr>
      <w:r>
        <w:t>agregat hydrauliczny wraz z zabudową</w:t>
      </w:r>
      <w:r w:rsidR="00651673">
        <w:t>,</w:t>
      </w:r>
    </w:p>
    <w:p w14:paraId="039B6810" w14:textId="774EC822" w:rsidR="001C109F" w:rsidRDefault="00903D97" w:rsidP="00120272">
      <w:pPr>
        <w:pStyle w:val="Akapitzlist"/>
        <w:numPr>
          <w:ilvl w:val="0"/>
          <w:numId w:val="58"/>
        </w:numPr>
      </w:pPr>
      <w:r>
        <w:t>elementy instalacji hyd</w:t>
      </w:r>
      <w:r w:rsidR="001C109F">
        <w:t>raulicznej (rurki / przewody)</w:t>
      </w:r>
      <w:r w:rsidR="00651673">
        <w:t>,</w:t>
      </w:r>
    </w:p>
    <w:p w14:paraId="70ECA087" w14:textId="19AD69B7" w:rsidR="00903D97" w:rsidRDefault="00903D97" w:rsidP="00120272">
      <w:pPr>
        <w:pStyle w:val="Akapitzlist"/>
        <w:numPr>
          <w:ilvl w:val="0"/>
          <w:numId w:val="58"/>
        </w:numPr>
      </w:pPr>
      <w:r>
        <w:t xml:space="preserve">instalacji elektryczna / sterowanie. </w:t>
      </w:r>
    </w:p>
    <w:p w14:paraId="4DD43380" w14:textId="60C89CD3" w:rsidR="002222FE" w:rsidRDefault="002222FE" w:rsidP="00903D97">
      <w:r w:rsidRPr="00F055BD">
        <w:t>Należy umożliwić możliwość otwierania bram również podczas braku zasilania.</w:t>
      </w:r>
    </w:p>
    <w:p w14:paraId="40D73E2C" w14:textId="357EC851" w:rsidR="00903D97" w:rsidRDefault="00903D97" w:rsidP="00903D97">
      <w:r>
        <w:t xml:space="preserve">Skrzydła drzwi </w:t>
      </w:r>
      <w:r w:rsidR="00C11DA5">
        <w:t>mają</w:t>
      </w:r>
      <w:r>
        <w:t xml:space="preserve"> posiadać również kratki wentylacyjne żaluzjowe o wymiarach umożliwiających wyrównanie ciśnienia w bioreaktorze, wyposażone w zewnętrzne maskownice, całość wykonana ze stali ocynkowanej i malowanej. Zakres otwarcia bram </w:t>
      </w:r>
      <w:r w:rsidR="00CA36BA">
        <w:t>musi</w:t>
      </w:r>
      <w:r>
        <w:t xml:space="preserve"> zapewniać 100% światła przejazdu, minimalizując ryzyko uszkodzenia bram podczas załadunku/rozładunku bioreaktorów. </w:t>
      </w:r>
    </w:p>
    <w:p w14:paraId="1C7903D0" w14:textId="0FCB5B24" w:rsidR="00903D97" w:rsidRDefault="001C109F" w:rsidP="002222FE">
      <w:pPr>
        <w:pStyle w:val="Nagwek3"/>
      </w:pPr>
      <w:bookmarkStart w:id="67" w:name="_Toc98342774"/>
      <w:r>
        <w:t xml:space="preserve">System napowietrzania </w:t>
      </w:r>
      <w:r w:rsidR="001C2950">
        <w:t>bioreaktorów</w:t>
      </w:r>
      <w:bookmarkEnd w:id="67"/>
      <w:r w:rsidR="001C2950">
        <w:t xml:space="preserve"> </w:t>
      </w:r>
    </w:p>
    <w:p w14:paraId="34C1895A" w14:textId="2FE8A4D0" w:rsidR="000B3108" w:rsidRDefault="000B3108" w:rsidP="00903D97">
      <w:r>
        <w:t>N</w:t>
      </w:r>
      <w:r w:rsidR="00903D97">
        <w:t>ależy zamontować wentylatory</w:t>
      </w:r>
      <w:r w:rsidR="00E309CC">
        <w:t xml:space="preserve"> </w:t>
      </w:r>
      <w:r w:rsidR="00903D97">
        <w:t>niezbędne do zapewnienia odpowiedniego napowietrzenia kompostowanego materiału w bioreaktorach,</w:t>
      </w:r>
      <w:r>
        <w:t xml:space="preserve"> ciepłym powietrzem.</w:t>
      </w:r>
      <w:r w:rsidR="00903D97">
        <w:t xml:space="preserve"> </w:t>
      </w:r>
      <w:r w:rsidR="00E309CC">
        <w:t xml:space="preserve">Nawiew powietrza do poszczególnych boksów realizowany jest poprzez wentylatory nawiewne – po 1 szt. na bioreaktor. Powietrze </w:t>
      </w:r>
      <w:r w:rsidR="00E771DC">
        <w:t xml:space="preserve">wdmuchiwane do </w:t>
      </w:r>
      <w:r w:rsidR="002222FE">
        <w:t>bioreaktora</w:t>
      </w:r>
      <w:r w:rsidR="00E771DC">
        <w:t xml:space="preserve"> </w:t>
      </w:r>
      <w:r w:rsidR="00C11DA5">
        <w:t>ma</w:t>
      </w:r>
      <w:r w:rsidR="00E771DC">
        <w:t xml:space="preserve"> być podgrzane ciepłem procesowym w celu szybszej aktywacji i prowadzenia </w:t>
      </w:r>
      <w:r w:rsidR="00E309CC">
        <w:t>procesu kompostowania.</w:t>
      </w:r>
    </w:p>
    <w:p w14:paraId="5B3321FF" w14:textId="0CDC52BF" w:rsidR="00903D97" w:rsidRDefault="00111F2E" w:rsidP="00E309CC">
      <w:r>
        <w:t>Należy zamontować w</w:t>
      </w:r>
      <w:r w:rsidR="00903D97">
        <w:t xml:space="preserve">entylator wyciągowy odbierający zużyte powietrze z bioreaktorów </w:t>
      </w:r>
      <w:r w:rsidR="00767707">
        <w:t>i </w:t>
      </w:r>
      <w:r w:rsidR="00903D97">
        <w:t xml:space="preserve">kierujący je dalej na </w:t>
      </w:r>
      <w:r>
        <w:t>instalację oczyszczającą powietrze procesowe</w:t>
      </w:r>
      <w:r w:rsidR="00903D97">
        <w:t xml:space="preserve"> </w:t>
      </w:r>
      <w:r>
        <w:t>(</w:t>
      </w:r>
      <w:r w:rsidR="00E309CC">
        <w:t>płuczka wodna,</w:t>
      </w:r>
      <w:r>
        <w:t xml:space="preserve"> </w:t>
      </w:r>
      <w:r w:rsidR="00903D97">
        <w:t xml:space="preserve">biofiltr </w:t>
      </w:r>
      <w:r>
        <w:t>wra</w:t>
      </w:r>
      <w:r w:rsidR="00903D97">
        <w:t>z</w:t>
      </w:r>
      <w:r>
        <w:t xml:space="preserve"> z instalacją</w:t>
      </w:r>
      <w:r w:rsidR="00903D97">
        <w:t xml:space="preserve"> nawadniającą</w:t>
      </w:r>
      <w:r>
        <w:t>)</w:t>
      </w:r>
      <w:r w:rsidR="00903D97">
        <w:t>.</w:t>
      </w:r>
      <w:r>
        <w:t xml:space="preserve"> </w:t>
      </w:r>
      <w:r w:rsidR="00903D97">
        <w:t xml:space="preserve">Powietrze dostarczane będzie do bioreaktorów za pomocą przewodów wykonanych </w:t>
      </w:r>
      <w:r w:rsidR="001C2950">
        <w:t>z </w:t>
      </w:r>
      <w:r w:rsidR="00903D97">
        <w:t xml:space="preserve">tworzywa sztucznego. Średnice rurociągów oraz grubości ich ścianek należy dobrać na etapie projektu budowlanego. </w:t>
      </w:r>
    </w:p>
    <w:p w14:paraId="0E95C491" w14:textId="27877EE1" w:rsidR="00903D97" w:rsidRDefault="00903D97" w:rsidP="00903D97">
      <w:r>
        <w:t xml:space="preserve">Wyciąg powietrza poprocesowego wymuszany </w:t>
      </w:r>
      <w:r w:rsidR="000077AB">
        <w:t>będzie</w:t>
      </w:r>
      <w:r>
        <w:t xml:space="preserve"> przez</w:t>
      </w:r>
      <w:r w:rsidR="00717F93">
        <w:t xml:space="preserve"> min.</w:t>
      </w:r>
      <w:r>
        <w:t xml:space="preserve"> jeden wentylator wywiewny dla </w:t>
      </w:r>
      <w:r w:rsidR="00E309CC">
        <w:t>wszystkich bioreaktorów.</w:t>
      </w:r>
      <w:r>
        <w:t xml:space="preserve"> Powietrze zasysane </w:t>
      </w:r>
      <w:r w:rsidR="00CB0CB0">
        <w:t>będzie</w:t>
      </w:r>
      <w:r>
        <w:t xml:space="preserve"> przez czerpnie powietrza zlokalizowane w górnej części tylnej ściany każdego boksu, następnie przez kolektor zbiorczy tłoczone do</w:t>
      </w:r>
      <w:r w:rsidR="00717F93">
        <w:t xml:space="preserve"> instalacji </w:t>
      </w:r>
      <w:r w:rsidR="00717F93">
        <w:lastRenderedPageBreak/>
        <w:t>oczyszczającej powietrze poprocesowe</w:t>
      </w:r>
      <w:r>
        <w:t xml:space="preserve">. Dobór wentylatorów </w:t>
      </w:r>
      <w:r w:rsidR="002A4AF7">
        <w:t>musi zostać</w:t>
      </w:r>
      <w:r>
        <w:t xml:space="preserve"> poprzedzony analizą materiału jaki będzie poddawany procesowi. Ustalenia odpowiedniej ilości wtłaczanego</w:t>
      </w:r>
      <w:r w:rsidR="008414DA">
        <w:t xml:space="preserve"> i </w:t>
      </w:r>
      <w:r>
        <w:t>wyciąganego powietrza do/z bioreaktora oraz ustalenie ciśnień wtłaczanego powietrza w taki sposób, aby wentylatory mogły wtłaczać powietrze przez całą strukturę usypanego materiału, uw</w:t>
      </w:r>
      <w:r w:rsidR="002A4AF7">
        <w:t>zględniając straty ciśnienia.</w:t>
      </w:r>
    </w:p>
    <w:p w14:paraId="750EF09B" w14:textId="53130020" w:rsidR="00903D97" w:rsidRDefault="00903D97" w:rsidP="00903D97">
      <w:r>
        <w:t>Wyposażenie każdego</w:t>
      </w:r>
      <w:r w:rsidR="00075E44">
        <w:t xml:space="preserve"> zespołu</w:t>
      </w:r>
      <w:r>
        <w:t xml:space="preserve"> wentylatora składać się </w:t>
      </w:r>
      <w:r w:rsidR="00C11DA5">
        <w:t>ma</w:t>
      </w:r>
      <w:r>
        <w:t xml:space="preserve"> z następujących elementów: </w:t>
      </w:r>
    </w:p>
    <w:p w14:paraId="59316DCE" w14:textId="1DCE8398" w:rsidR="00903D97" w:rsidRDefault="00651673" w:rsidP="00120272">
      <w:pPr>
        <w:pStyle w:val="Akapitzlist"/>
        <w:numPr>
          <w:ilvl w:val="0"/>
          <w:numId w:val="59"/>
        </w:numPr>
      </w:pPr>
      <w:r>
        <w:t>w</w:t>
      </w:r>
      <w:r w:rsidR="00903D97">
        <w:t xml:space="preserve">entylator, </w:t>
      </w:r>
    </w:p>
    <w:p w14:paraId="01CFA36B" w14:textId="56D11BF7" w:rsidR="00651673" w:rsidRDefault="00651673" w:rsidP="00120272">
      <w:pPr>
        <w:pStyle w:val="Akapitzlist"/>
        <w:numPr>
          <w:ilvl w:val="0"/>
          <w:numId w:val="59"/>
        </w:numPr>
      </w:pPr>
      <w:r>
        <w:t>f</w:t>
      </w:r>
      <w:r w:rsidR="00903D97">
        <w:t xml:space="preserve">alownik, </w:t>
      </w:r>
    </w:p>
    <w:p w14:paraId="541DF7CA" w14:textId="616FA9D6" w:rsidR="00903D97" w:rsidRDefault="00651673" w:rsidP="00651673">
      <w:pPr>
        <w:pStyle w:val="Akapitzlist"/>
        <w:numPr>
          <w:ilvl w:val="0"/>
          <w:numId w:val="59"/>
        </w:numPr>
      </w:pPr>
      <w:r>
        <w:t>w</w:t>
      </w:r>
      <w:r w:rsidR="00903D97">
        <w:t>ibroizolator z podstawą stalową,</w:t>
      </w:r>
    </w:p>
    <w:p w14:paraId="1CB7DAF9" w14:textId="14EB9A8A" w:rsidR="00903D97" w:rsidRDefault="00651673" w:rsidP="00120272">
      <w:pPr>
        <w:pStyle w:val="Akapitzlist"/>
        <w:numPr>
          <w:ilvl w:val="0"/>
          <w:numId w:val="59"/>
        </w:numPr>
      </w:pPr>
      <w:r>
        <w:t>s</w:t>
      </w:r>
      <w:r w:rsidR="00903D97">
        <w:t xml:space="preserve">pust kondensatu, </w:t>
      </w:r>
    </w:p>
    <w:p w14:paraId="5A921B88" w14:textId="2D945C74" w:rsidR="00903D97" w:rsidRDefault="00651673" w:rsidP="00120272">
      <w:pPr>
        <w:pStyle w:val="Akapitzlist"/>
        <w:numPr>
          <w:ilvl w:val="0"/>
          <w:numId w:val="59"/>
        </w:numPr>
      </w:pPr>
      <w:r>
        <w:t>ł</w:t>
      </w:r>
      <w:r w:rsidR="002A4AF7">
        <w:t xml:space="preserve">ącznik elastyczny wlot/wylot. </w:t>
      </w:r>
    </w:p>
    <w:p w14:paraId="323728BE" w14:textId="01E06F8F" w:rsidR="00903D97" w:rsidRDefault="00903D97" w:rsidP="00903D97">
      <w:r>
        <w:t>Proces kompostowania prowadzony jest automatycznie (z możliwością korekty parametrów prowadzenia procesu w trybie ręcznym). Praca wentylatorów uzależniona jest od informacji</w:t>
      </w:r>
      <w:r w:rsidR="00651673">
        <w:t>,</w:t>
      </w:r>
      <w:r>
        <w:t xml:space="preserve"> jakie będą dostarczane przez zastosowane mierniki: </w:t>
      </w:r>
    </w:p>
    <w:p w14:paraId="0922CFED" w14:textId="35857C30" w:rsidR="00903D97" w:rsidRDefault="00651673" w:rsidP="00120272">
      <w:pPr>
        <w:pStyle w:val="Akapitzlist"/>
        <w:numPr>
          <w:ilvl w:val="0"/>
          <w:numId w:val="60"/>
        </w:numPr>
      </w:pPr>
      <w:r>
        <w:t>t</w:t>
      </w:r>
      <w:r w:rsidR="00903D97">
        <w:t xml:space="preserve">lenu </w:t>
      </w:r>
      <w:r w:rsidR="004C5039">
        <w:t>–</w:t>
      </w:r>
      <w:r w:rsidR="00903D97">
        <w:t xml:space="preserve"> pomiar</w:t>
      </w:r>
      <w:r w:rsidR="004C5039">
        <w:t xml:space="preserve"> </w:t>
      </w:r>
      <w:r w:rsidR="00903D97">
        <w:t xml:space="preserve">stężenia tlenu w materiale znajdującym się w bioreaktorach należy wykonać </w:t>
      </w:r>
      <w:r w:rsidR="001C2950">
        <w:t>w </w:t>
      </w:r>
      <w:r w:rsidR="00903D97">
        <w:t>oparciu o sensor UV. Punkt pomiaru należy umieścić w szafie sterownika, do którego powietrze z pryzmy będzie doprowadzone rurką poliamidową</w:t>
      </w:r>
      <w:r>
        <w:t>,</w:t>
      </w:r>
    </w:p>
    <w:p w14:paraId="178F74D7" w14:textId="43632872" w:rsidR="00903D97" w:rsidRDefault="00651673" w:rsidP="00120272">
      <w:pPr>
        <w:pStyle w:val="Akapitzlist"/>
        <w:numPr>
          <w:ilvl w:val="0"/>
          <w:numId w:val="60"/>
        </w:numPr>
      </w:pPr>
      <w:r>
        <w:t>t</w:t>
      </w:r>
      <w:r w:rsidR="00903D97">
        <w:t>emperatury - min.</w:t>
      </w:r>
      <w:r w:rsidR="007C30A5">
        <w:t xml:space="preserve"> </w:t>
      </w:r>
      <w:r w:rsidR="00903D97">
        <w:t>dwie bezprzewodowe sondy temperatury na jeden bioreaktor, przy czym sondy temperatury należy zastosować jako dwupunktowe z funkcją zdalnego przekazywania sygnałów oraz wbudowaną opcją pomiaru wilgotności materiał</w:t>
      </w:r>
      <w:r>
        <w:t>u,</w:t>
      </w:r>
    </w:p>
    <w:p w14:paraId="7582295B" w14:textId="769058D3" w:rsidR="00903D97" w:rsidRDefault="00651673" w:rsidP="00120272">
      <w:pPr>
        <w:pStyle w:val="Akapitzlist"/>
        <w:numPr>
          <w:ilvl w:val="0"/>
          <w:numId w:val="60"/>
        </w:numPr>
      </w:pPr>
      <w:r>
        <w:t>w</w:t>
      </w:r>
      <w:r w:rsidR="002A7C2D">
        <w:t>ilgotności – sonda ciągłego pomiaru wilgotności</w:t>
      </w:r>
      <w:r w:rsidR="00750A27">
        <w:t>.</w:t>
      </w:r>
      <w:r w:rsidR="00903D97">
        <w:t xml:space="preserve"> </w:t>
      </w:r>
    </w:p>
    <w:p w14:paraId="1D796C51" w14:textId="42216D13" w:rsidR="00903D97" w:rsidRDefault="00903D97" w:rsidP="00750A27">
      <w:pPr>
        <w:pStyle w:val="Nagwek3"/>
      </w:pPr>
      <w:bookmarkStart w:id="68" w:name="_Toc98342775"/>
      <w:r>
        <w:t>Płuczka wodna i biofiltr</w:t>
      </w:r>
      <w:bookmarkEnd w:id="68"/>
      <w:r>
        <w:t xml:space="preserve"> </w:t>
      </w:r>
    </w:p>
    <w:p w14:paraId="563D1440" w14:textId="51727A9E" w:rsidR="00903D97" w:rsidRDefault="00903D97" w:rsidP="00903D97">
      <w:r>
        <w:t>Zastosowa</w:t>
      </w:r>
      <w:r w:rsidR="00717F93">
        <w:t>nie płuczki wodnej jako jedn</w:t>
      </w:r>
      <w:r>
        <w:t>ego z dwóch etapów oczyszczania powietrza poprocesowego ma na celu poprawę efektywności usuwania odorantów oraz wpływa korzystnie na pracę biofiltra (drugi etap oczyszczania powietrza) poprzez:</w:t>
      </w:r>
    </w:p>
    <w:p w14:paraId="003EB744" w14:textId="52284184" w:rsidR="00903D97" w:rsidRDefault="00903D97" w:rsidP="00120272">
      <w:pPr>
        <w:pStyle w:val="Akapitzlist"/>
        <w:numPr>
          <w:ilvl w:val="0"/>
          <w:numId w:val="61"/>
        </w:numPr>
      </w:pPr>
      <w:r>
        <w:t>obniżenie temperatury powietrza,</w:t>
      </w:r>
    </w:p>
    <w:p w14:paraId="01096148" w14:textId="5E4B9850" w:rsidR="00903D97" w:rsidRDefault="00903D97" w:rsidP="00120272">
      <w:pPr>
        <w:pStyle w:val="Akapitzlist"/>
        <w:numPr>
          <w:ilvl w:val="0"/>
          <w:numId w:val="61"/>
        </w:numPr>
      </w:pPr>
      <w:r>
        <w:t>utrzymanie wysokiej wilgotności powietrza,</w:t>
      </w:r>
    </w:p>
    <w:p w14:paraId="5FE5B5C3" w14:textId="70882843" w:rsidR="00903D97" w:rsidRDefault="00903D97" w:rsidP="00120272">
      <w:pPr>
        <w:pStyle w:val="Akapitzlist"/>
        <w:numPr>
          <w:ilvl w:val="0"/>
          <w:numId w:val="61"/>
        </w:numPr>
      </w:pPr>
      <w:r>
        <w:t>usuwanie bioaerozoli, cząstek o wymiarach do 10µm,</w:t>
      </w:r>
    </w:p>
    <w:p w14:paraId="0A7AE14E" w14:textId="0AFFDAAB" w:rsidR="00903D97" w:rsidRDefault="00903D97" w:rsidP="00120272">
      <w:pPr>
        <w:pStyle w:val="Akapitzlist"/>
        <w:numPr>
          <w:ilvl w:val="0"/>
          <w:numId w:val="61"/>
        </w:numPr>
      </w:pPr>
      <w:r>
        <w:t>usuwanie rozpuszczalnych w wodzie odorantów w procesie absorpcji do fazy ciekłej</w:t>
      </w:r>
      <w:r w:rsidR="00750A27">
        <w:t>.</w:t>
      </w:r>
    </w:p>
    <w:p w14:paraId="667958E4" w14:textId="1549D8DB" w:rsidR="00903D97" w:rsidRDefault="00903D97" w:rsidP="00903D97">
      <w:r>
        <w:t>Płuczkę należy wykonać w konstrukcji żelbetowej</w:t>
      </w:r>
      <w:r w:rsidR="007C3B62">
        <w:t xml:space="preserve"> lub kontenerowej lub w postaci wie</w:t>
      </w:r>
      <w:r w:rsidR="00750A27">
        <w:t>ż</w:t>
      </w:r>
      <w:r w:rsidR="007C3B62">
        <w:t>y</w:t>
      </w:r>
      <w:r>
        <w:t xml:space="preserve"> </w:t>
      </w:r>
      <w:r w:rsidR="00041EE5">
        <w:t>z </w:t>
      </w:r>
      <w:r>
        <w:t xml:space="preserve">otworem technologicznym/rewizyjnym umożliwiającym okresowe czyszczenie i wymianę złoża. Ciecz obiegowa gromadzona będzie w dolnej części płuczki lub w osobnym zbiorniku przy płuczce. Pompa recyrkulacyjna będzie zawracała ciecz. Biofiltr wraz z płuczką </w:t>
      </w:r>
      <w:r w:rsidR="00CA36BA">
        <w:t>ma</w:t>
      </w:r>
      <w:r w:rsidR="00F02C1E">
        <w:t xml:space="preserve"> stanowić element zintegrowany</w:t>
      </w:r>
      <w:r>
        <w:t>.</w:t>
      </w:r>
    </w:p>
    <w:p w14:paraId="2C79246E" w14:textId="5978355D" w:rsidR="00903D97" w:rsidRDefault="00903D97" w:rsidP="00903D97">
      <w:r>
        <w:t xml:space="preserve">Po przejściu przez płuczkę powietrze, kierowane będzie na biofiltr. </w:t>
      </w:r>
      <w:r w:rsidR="00717F93">
        <w:t>Ze względu na ograniczoną</w:t>
      </w:r>
      <w:r w:rsidR="00A1011E">
        <w:t xml:space="preserve"> powierzchnię inwestycyjną preferowany jest </w:t>
      </w:r>
      <w:r>
        <w:t xml:space="preserve">obiekt w postaci </w:t>
      </w:r>
      <w:r w:rsidR="00C041E5">
        <w:t>pionowego cylindrycznego zbiornika wypełnionego chłonnym materiałem filtracyjnym</w:t>
      </w:r>
      <w:r w:rsidR="00245DC4">
        <w:t>.</w:t>
      </w:r>
      <w:r w:rsidR="00245DC4" w:rsidRPr="00245DC4">
        <w:t xml:space="preserve"> Dopuszcza się zastosowanie szczelnej wanny żelbetowej z zadaszeniem</w:t>
      </w:r>
      <w:r w:rsidR="00245DC4">
        <w:t>.</w:t>
      </w:r>
      <w:r w:rsidR="00245DC4" w:rsidRPr="00245DC4" w:rsidDel="00C041E5">
        <w:t xml:space="preserve"> </w:t>
      </w:r>
      <w:r w:rsidR="00245DC4" w:rsidRPr="00245DC4">
        <w:t>Płyta żelbetowa posadzki o</w:t>
      </w:r>
      <w:r w:rsidR="00750A27">
        <w:t> </w:t>
      </w:r>
      <w:r w:rsidR="00245DC4" w:rsidRPr="00245DC4">
        <w:t>grubości</w:t>
      </w:r>
      <w:r w:rsidR="00113447">
        <w:t xml:space="preserve"> co najmniej</w:t>
      </w:r>
      <w:r w:rsidR="00245DC4" w:rsidRPr="00245DC4">
        <w:t xml:space="preserve"> 20 cm z betonu szczelnego </w:t>
      </w:r>
      <w:r w:rsidR="00045CC5">
        <w:t xml:space="preserve">klasy co najmniej </w:t>
      </w:r>
      <w:r w:rsidR="00245DC4" w:rsidRPr="00245DC4">
        <w:t xml:space="preserve">C30/37 </w:t>
      </w:r>
      <w:r w:rsidR="00045CC5">
        <w:t xml:space="preserve">będzie </w:t>
      </w:r>
      <w:r w:rsidR="00245DC4" w:rsidRPr="00245DC4">
        <w:t>wykonana ze spadkiem.</w:t>
      </w:r>
      <w:r>
        <w:t xml:space="preserve"> Powietrze procesowe po oczyszczeniu na złożu będzie uchodziło do atmosfery.</w:t>
      </w:r>
    </w:p>
    <w:p w14:paraId="01A4E2E1" w14:textId="74003E33" w:rsidR="00903D97" w:rsidRDefault="00903D97" w:rsidP="00903D97">
      <w:r>
        <w:t xml:space="preserve">Skropliny, które mogą się wytworzyć w rurociągach doprowadzających powietrze do biofiltra oraz wody odciekowe powstające na samym złożu biologicznym będą spływały zgodnie ze spadkiem do ujęcia wód poprocesowych. Wody odciekowe należy odprowadzić do zasyfonowanej studzienki rurociągami bezpośrednio do głównego kolektora, odprowadzającego odcieki z bioreaktorów. </w:t>
      </w:r>
    </w:p>
    <w:p w14:paraId="61484471" w14:textId="6E6A83A2" w:rsidR="00903D97" w:rsidRDefault="00903D97" w:rsidP="00903D97">
      <w:r>
        <w:lastRenderedPageBreak/>
        <w:t>Z uwagi na agresywność środowiska (X</w:t>
      </w:r>
      <w:r w:rsidR="00CA06EE">
        <w:t>A</w:t>
      </w:r>
      <w:r>
        <w:t xml:space="preserve">2) wszystkie elementy żelbetowe biofiltra </w:t>
      </w:r>
      <w:r w:rsidR="006A00BD">
        <w:t>należy wykonać</w:t>
      </w:r>
      <w:r>
        <w:t xml:space="preserve"> z</w:t>
      </w:r>
      <w:r w:rsidR="006A00BD">
        <w:t> </w:t>
      </w:r>
      <w:r>
        <w:t>betonu klasy min. C30/37.</w:t>
      </w:r>
    </w:p>
    <w:p w14:paraId="527959AC" w14:textId="7A416D88" w:rsidR="00903D97" w:rsidRDefault="00903D97" w:rsidP="00750A27">
      <w:pPr>
        <w:pStyle w:val="Nagwek3"/>
      </w:pPr>
      <w:bookmarkStart w:id="69" w:name="_Toc98342776"/>
      <w:r>
        <w:t>Plac dojrzewania</w:t>
      </w:r>
      <w:bookmarkEnd w:id="69"/>
      <w:r>
        <w:t xml:space="preserve"> </w:t>
      </w:r>
    </w:p>
    <w:p w14:paraId="72E30290" w14:textId="1A299F1C" w:rsidR="00903D97" w:rsidRDefault="00903D97" w:rsidP="00903D97">
      <w:r>
        <w:t xml:space="preserve">Po procesie </w:t>
      </w:r>
      <w:r w:rsidR="006C3BD7">
        <w:t>intensywnego kompostowania lub intensywnej stabilizacji trwającym do 4 tygodni</w:t>
      </w:r>
      <w:r w:rsidR="008467BA">
        <w:t xml:space="preserve">, materiał z bioreaktorów </w:t>
      </w:r>
      <w:r>
        <w:t xml:space="preserve">zostanie przetransportowany na </w:t>
      </w:r>
      <w:r w:rsidR="008467BA">
        <w:t xml:space="preserve">istniejący </w:t>
      </w:r>
      <w:r>
        <w:t>plac dojrzewania</w:t>
      </w:r>
      <w:r w:rsidR="008467BA">
        <w:t xml:space="preserve"> </w:t>
      </w:r>
      <w:r w:rsidR="00F03534">
        <w:t>znajdujący się na terenie RZOO (nie stanowiący przedmiotu niniejszego Zadania nr 7)</w:t>
      </w:r>
      <w:r>
        <w:t xml:space="preserve">. </w:t>
      </w:r>
    </w:p>
    <w:p w14:paraId="62117EB3" w14:textId="4194B78C" w:rsidR="00903D97" w:rsidRPr="0029636A" w:rsidRDefault="00750A27" w:rsidP="00903D97">
      <w:pPr>
        <w:rPr>
          <w:b/>
          <w:bCs/>
        </w:rPr>
      </w:pPr>
      <w:r w:rsidRPr="0029636A">
        <w:rPr>
          <w:b/>
          <w:bCs/>
        </w:rPr>
        <w:t xml:space="preserve">Wykonanie placu dojrzewania nie stanowi przedmiotu </w:t>
      </w:r>
      <w:r w:rsidR="00F03534">
        <w:rPr>
          <w:b/>
          <w:bCs/>
        </w:rPr>
        <w:t>Zadania nr 7</w:t>
      </w:r>
      <w:r w:rsidR="0029636A" w:rsidRPr="0029636A">
        <w:rPr>
          <w:b/>
          <w:bCs/>
        </w:rPr>
        <w:t>.</w:t>
      </w:r>
    </w:p>
    <w:p w14:paraId="54368B11" w14:textId="58921C0D" w:rsidR="00903D97" w:rsidRDefault="00903D97" w:rsidP="00750A27">
      <w:pPr>
        <w:pStyle w:val="Nagwek3"/>
      </w:pPr>
      <w:bookmarkStart w:id="70" w:name="_Toc98342777"/>
      <w:r>
        <w:t xml:space="preserve">Plac </w:t>
      </w:r>
      <w:r w:rsidR="006417FC">
        <w:t>przed kompostownią</w:t>
      </w:r>
      <w:bookmarkEnd w:id="70"/>
      <w:r>
        <w:t xml:space="preserve"> </w:t>
      </w:r>
    </w:p>
    <w:p w14:paraId="433E1B6E" w14:textId="70B2C623" w:rsidR="00903D97" w:rsidRDefault="00903D97" w:rsidP="005E7034">
      <w:r>
        <w:t xml:space="preserve">Plac </w:t>
      </w:r>
      <w:r w:rsidR="00750A27">
        <w:t>będzie</w:t>
      </w:r>
      <w:r>
        <w:t xml:space="preserve"> zlokalizowany</w:t>
      </w:r>
      <w:r w:rsidR="005E7034">
        <w:t xml:space="preserve"> </w:t>
      </w:r>
      <w:r w:rsidR="006417FC">
        <w:t>przed bioreaktorami</w:t>
      </w:r>
      <w:r>
        <w:t>. Plac należy wykonać z odpowiednim spadkiem pozwalający</w:t>
      </w:r>
      <w:r w:rsidR="00155B50">
        <w:t>m</w:t>
      </w:r>
      <w:r>
        <w:t xml:space="preserve"> na odprowadzenie wód odciekowych poprzez wpusty </w:t>
      </w:r>
      <w:r w:rsidR="001C2950">
        <w:t>i </w:t>
      </w:r>
      <w:r>
        <w:t>studzienki kanalizacyjne do zbiornika ścieków technologicznych</w:t>
      </w:r>
      <w:r w:rsidR="001F0232">
        <w:t xml:space="preserve">. </w:t>
      </w:r>
      <w:r>
        <w:t>Na placu należy</w:t>
      </w:r>
      <w:r w:rsidR="005E7034">
        <w:t xml:space="preserve"> wydzielić następujące strefy:</w:t>
      </w:r>
    </w:p>
    <w:p w14:paraId="68477074" w14:textId="09DA7AA9" w:rsidR="005E7034" w:rsidRDefault="00F32C9D" w:rsidP="00120272">
      <w:pPr>
        <w:pStyle w:val="Akapitzlist"/>
        <w:numPr>
          <w:ilvl w:val="0"/>
          <w:numId w:val="62"/>
        </w:numPr>
      </w:pPr>
      <w:r>
        <w:t>s</w:t>
      </w:r>
      <w:r w:rsidR="005E7034">
        <w:t>trefa magazynowania materiału drobnego (bioodpady np. trawa,</w:t>
      </w:r>
      <w:r w:rsidR="00750A27">
        <w:t xml:space="preserve"> </w:t>
      </w:r>
      <w:r w:rsidR="005E7034">
        <w:t>liście)</w:t>
      </w:r>
      <w:r w:rsidR="000B4F61">
        <w:t>.</w:t>
      </w:r>
      <w:r w:rsidR="005E7034" w:rsidRPr="005E7034">
        <w:t xml:space="preserve"> </w:t>
      </w:r>
      <w:r w:rsidR="005E7034">
        <w:t>Jest to miejsce, gdzie magazynowany będzie materiał w postaci traw, liści, drobnych bioodpadów.</w:t>
      </w:r>
    </w:p>
    <w:p w14:paraId="40AF2420" w14:textId="29A4EA47" w:rsidR="00903D97" w:rsidRDefault="00F32C9D" w:rsidP="00120272">
      <w:pPr>
        <w:pStyle w:val="Akapitzlist"/>
        <w:numPr>
          <w:ilvl w:val="0"/>
          <w:numId w:val="62"/>
        </w:numPr>
      </w:pPr>
      <w:r>
        <w:t>s</w:t>
      </w:r>
      <w:r w:rsidR="00903D97">
        <w:t>trefa magazynowania materiału strukturalnego.</w:t>
      </w:r>
    </w:p>
    <w:p w14:paraId="576DFDD0" w14:textId="047BC072" w:rsidR="00F32C9D" w:rsidRDefault="00F32C9D" w:rsidP="00F32C9D">
      <w:r>
        <w:t>Za dob</w:t>
      </w:r>
      <w:r w:rsidR="003E51D7">
        <w:t>ór wielkości poszczeg</w:t>
      </w:r>
      <w:r w:rsidR="00CA52A1">
        <w:t>ólnych stref odpowiada Wykonawca.</w:t>
      </w:r>
    </w:p>
    <w:p w14:paraId="7DEDDE5E" w14:textId="1CCBB85A" w:rsidR="000278C1" w:rsidRDefault="000278C1" w:rsidP="000278C1">
      <w:r>
        <w:t xml:space="preserve">Strefy te znajdować się </w:t>
      </w:r>
      <w:r w:rsidR="00C11DA5">
        <w:t>mają</w:t>
      </w:r>
      <w:r>
        <w:t xml:space="preserve"> pod zadaszeniem w postaci wiaty.</w:t>
      </w:r>
    </w:p>
    <w:p w14:paraId="1A09BF50" w14:textId="270B2FD0" w:rsidR="00903D97" w:rsidRDefault="00903D97" w:rsidP="00750A27">
      <w:pPr>
        <w:pStyle w:val="Nagwek3"/>
      </w:pPr>
      <w:bookmarkStart w:id="71" w:name="_Toc98342778"/>
      <w:r>
        <w:t>Drog</w:t>
      </w:r>
      <w:r w:rsidR="00F62F63">
        <w:t>a</w:t>
      </w:r>
      <w:r>
        <w:t xml:space="preserve"> dojazdow</w:t>
      </w:r>
      <w:r w:rsidR="00F62F63">
        <w:t>a</w:t>
      </w:r>
      <w:bookmarkEnd w:id="71"/>
      <w:r>
        <w:t xml:space="preserve"> </w:t>
      </w:r>
    </w:p>
    <w:p w14:paraId="6FD6783B" w14:textId="79406864" w:rsidR="00750A27" w:rsidRDefault="00903D97" w:rsidP="00903D97">
      <w:r>
        <w:t>Drog</w:t>
      </w:r>
      <w:r w:rsidR="00F62F63">
        <w:t xml:space="preserve">ę </w:t>
      </w:r>
      <w:r>
        <w:t xml:space="preserve">należy wykonać o podobnej konstrukcji jak plac </w:t>
      </w:r>
      <w:r w:rsidR="007A6065">
        <w:t>przed kompostownią</w:t>
      </w:r>
      <w:r>
        <w:t xml:space="preserve">. </w:t>
      </w:r>
      <w:r w:rsidR="00BB6324">
        <w:t xml:space="preserve">Droga ma stanowić </w:t>
      </w:r>
      <w:r w:rsidR="000B61D2">
        <w:t>połączenie</w:t>
      </w:r>
      <w:r w:rsidR="00BB6324">
        <w:t xml:space="preserve"> pomiędzy placem przed kompostownią a istniejącą drogą wewnętrzną </w:t>
      </w:r>
      <w:r w:rsidR="007C2DFB">
        <w:t>na terenie RZOO Sianów</w:t>
      </w:r>
      <w:r w:rsidR="000B61D2">
        <w:t xml:space="preserve">. </w:t>
      </w:r>
      <w:r>
        <w:t xml:space="preserve">Drogę należy dostosować do ruchu ciężarowego, </w:t>
      </w:r>
      <w:r w:rsidR="00910B32">
        <w:t>o nacisku osi</w:t>
      </w:r>
      <w:r w:rsidR="004F3E3D">
        <w:t xml:space="preserve"> </w:t>
      </w:r>
      <w:r w:rsidR="00215BA0">
        <w:t>11</w:t>
      </w:r>
      <w:r w:rsidR="002E54FB">
        <w:t>5</w:t>
      </w:r>
      <w:r w:rsidR="00215BA0">
        <w:t>kN</w:t>
      </w:r>
      <w:r w:rsidR="00D92238">
        <w:t>, kategoria ruchu KR3</w:t>
      </w:r>
      <w:r>
        <w:t>. Drog</w:t>
      </w:r>
      <w:r w:rsidR="00C73F1F">
        <w:t>ę</w:t>
      </w:r>
      <w:r>
        <w:t xml:space="preserve"> obramować krawężnikami drogowymi. Odwodnienie do kanalizacji technologicznej. </w:t>
      </w:r>
    </w:p>
    <w:p w14:paraId="2E5D0EC4" w14:textId="11089F17" w:rsidR="00BD7AF2" w:rsidRDefault="00750A27" w:rsidP="00784FFB">
      <w:r>
        <w:t>W zakresie drogi dojazdowej / placu przewiduje się połączenie placu przez bioreaktorami planowanego do wykonania przez Wykonawcę z istniejącą drogą dojazdową – wewnętrzną na terenie RZOO w</w:t>
      </w:r>
      <w:r w:rsidR="00E54D52">
        <w:t> </w:t>
      </w:r>
      <w:r>
        <w:t>Sianowie.</w:t>
      </w:r>
      <w:r w:rsidR="00903D97">
        <w:t xml:space="preserve"> </w:t>
      </w:r>
      <w:r w:rsidR="00BD7AF2">
        <w:t xml:space="preserve">Wymagania szczegółowe w odniesieniu do instalacji </w:t>
      </w:r>
    </w:p>
    <w:p w14:paraId="2BE7ABD8" w14:textId="6F9422AD" w:rsidR="00AF12F5" w:rsidRDefault="00AF12F5" w:rsidP="00AF12F5">
      <w:r>
        <w:t xml:space="preserve">Ustalenia zawarte w niniejszych wymaganiach dotyczą wykonania i odbioru robót polegających na przebudowie lub przyłączeniu, w odniesieniu do: </w:t>
      </w:r>
    </w:p>
    <w:p w14:paraId="71B83B95" w14:textId="1108EF59" w:rsidR="00AF12F5" w:rsidRDefault="00D26373" w:rsidP="00120272">
      <w:pPr>
        <w:pStyle w:val="Akapitzlist"/>
        <w:numPr>
          <w:ilvl w:val="0"/>
          <w:numId w:val="63"/>
        </w:numPr>
      </w:pPr>
      <w:r>
        <w:t>s</w:t>
      </w:r>
      <w:r w:rsidR="00AF12F5">
        <w:t xml:space="preserve">ieci wodociągowej, </w:t>
      </w:r>
    </w:p>
    <w:p w14:paraId="43D2B339" w14:textId="1E1118F9" w:rsidR="00AF12F5" w:rsidRDefault="00AF12F5" w:rsidP="00120272">
      <w:pPr>
        <w:pStyle w:val="Akapitzlist"/>
        <w:numPr>
          <w:ilvl w:val="0"/>
          <w:numId w:val="63"/>
        </w:numPr>
      </w:pPr>
      <w:r>
        <w:t xml:space="preserve">sieci kanalizacji deszczowej, </w:t>
      </w:r>
    </w:p>
    <w:p w14:paraId="18CBE86D" w14:textId="0BFFC558" w:rsidR="00AF12F5" w:rsidRDefault="00AF12F5" w:rsidP="00120272">
      <w:pPr>
        <w:pStyle w:val="Akapitzlist"/>
        <w:numPr>
          <w:ilvl w:val="0"/>
          <w:numId w:val="63"/>
        </w:numPr>
      </w:pPr>
      <w:r>
        <w:t>sieci kanalizacji odciekowej (technologicznej),</w:t>
      </w:r>
    </w:p>
    <w:p w14:paraId="0532615C" w14:textId="73A0FAA7" w:rsidR="00AF12F5" w:rsidRDefault="00AF12F5" w:rsidP="00120272">
      <w:pPr>
        <w:pStyle w:val="Akapitzlist"/>
        <w:numPr>
          <w:ilvl w:val="0"/>
          <w:numId w:val="63"/>
        </w:numPr>
      </w:pPr>
      <w:r>
        <w:t xml:space="preserve">sieci elektrycznej, w tym: </w:t>
      </w:r>
    </w:p>
    <w:p w14:paraId="78CDBD1E" w14:textId="420CF509" w:rsidR="00AF12F5" w:rsidRDefault="00AF12F5" w:rsidP="00120272">
      <w:pPr>
        <w:pStyle w:val="Akapitzlist"/>
        <w:numPr>
          <w:ilvl w:val="0"/>
          <w:numId w:val="63"/>
        </w:numPr>
      </w:pPr>
      <w:r>
        <w:t xml:space="preserve">linii kablowych NN, </w:t>
      </w:r>
    </w:p>
    <w:p w14:paraId="07DD18AB" w14:textId="436B9840" w:rsidR="00AF12F5" w:rsidRDefault="00AF12F5" w:rsidP="00E35390">
      <w:pPr>
        <w:pStyle w:val="Akapitzlist"/>
        <w:numPr>
          <w:ilvl w:val="1"/>
          <w:numId w:val="63"/>
        </w:numPr>
      </w:pPr>
      <w:r>
        <w:t xml:space="preserve">linii kablowych sterowniczych i sygnałowych, </w:t>
      </w:r>
    </w:p>
    <w:p w14:paraId="480819D5" w14:textId="0F4216ED" w:rsidR="00AF12F5" w:rsidRDefault="00AF12F5" w:rsidP="00E35390">
      <w:pPr>
        <w:pStyle w:val="Akapitzlist"/>
        <w:numPr>
          <w:ilvl w:val="1"/>
          <w:numId w:val="63"/>
        </w:numPr>
      </w:pPr>
      <w:r>
        <w:t xml:space="preserve">oświetlenia zewnętrznego terenu, </w:t>
      </w:r>
    </w:p>
    <w:p w14:paraId="191078F2" w14:textId="77777777" w:rsidR="009F2A0F" w:rsidRDefault="00AF12F5" w:rsidP="00E35390">
      <w:pPr>
        <w:pStyle w:val="Akapitzlist"/>
        <w:numPr>
          <w:ilvl w:val="1"/>
          <w:numId w:val="63"/>
        </w:numPr>
      </w:pPr>
      <w:r>
        <w:t xml:space="preserve">instalacja monitoringu wizyjnego CCTV </w:t>
      </w:r>
    </w:p>
    <w:p w14:paraId="2A5C1F8D" w14:textId="33171F17" w:rsidR="00AF12F5" w:rsidRDefault="00AF12F5" w:rsidP="0086331F">
      <w:r>
        <w:t xml:space="preserve">oraz dotyczą wykonania i odbioru: </w:t>
      </w:r>
    </w:p>
    <w:p w14:paraId="79D3E5AE" w14:textId="3AC3651E" w:rsidR="00AF12F5" w:rsidRDefault="00AF12F5" w:rsidP="00120272">
      <w:pPr>
        <w:pStyle w:val="Akapitzlist"/>
        <w:numPr>
          <w:ilvl w:val="0"/>
          <w:numId w:val="63"/>
        </w:numPr>
      </w:pPr>
      <w:r>
        <w:t xml:space="preserve">instalacji wodociągowej,  </w:t>
      </w:r>
    </w:p>
    <w:p w14:paraId="511F343A" w14:textId="4DB07645" w:rsidR="00AF12F5" w:rsidRDefault="00AF12F5" w:rsidP="00120272">
      <w:pPr>
        <w:pStyle w:val="Akapitzlist"/>
        <w:numPr>
          <w:ilvl w:val="0"/>
          <w:numId w:val="63"/>
        </w:numPr>
      </w:pPr>
      <w:r>
        <w:t xml:space="preserve">instalacji kanalizacyjnych, </w:t>
      </w:r>
    </w:p>
    <w:p w14:paraId="35238431" w14:textId="32ABFFDF" w:rsidR="00AF12F5" w:rsidRDefault="00AF12F5" w:rsidP="00120272">
      <w:pPr>
        <w:pStyle w:val="Akapitzlist"/>
        <w:numPr>
          <w:ilvl w:val="0"/>
          <w:numId w:val="63"/>
        </w:numPr>
      </w:pPr>
      <w:r>
        <w:t xml:space="preserve">instalacji elektrycznej, </w:t>
      </w:r>
    </w:p>
    <w:p w14:paraId="6072976E" w14:textId="5BB086E7" w:rsidR="00AF12F5" w:rsidRDefault="00AF12F5" w:rsidP="00120272">
      <w:pPr>
        <w:pStyle w:val="Akapitzlist"/>
        <w:numPr>
          <w:ilvl w:val="0"/>
          <w:numId w:val="63"/>
        </w:numPr>
      </w:pPr>
      <w:r>
        <w:lastRenderedPageBreak/>
        <w:t>instalacji wentylacji,</w:t>
      </w:r>
    </w:p>
    <w:p w14:paraId="5A7D1FC3" w14:textId="5605E231" w:rsidR="00AF12F5" w:rsidRDefault="00940E32" w:rsidP="00120272">
      <w:pPr>
        <w:pStyle w:val="Akapitzlist"/>
        <w:numPr>
          <w:ilvl w:val="0"/>
          <w:numId w:val="63"/>
        </w:numPr>
      </w:pPr>
      <w:r>
        <w:t xml:space="preserve">instalacji niskoprądowych. </w:t>
      </w:r>
    </w:p>
    <w:p w14:paraId="2FF603C2" w14:textId="310310FB" w:rsidR="00AF12F5" w:rsidRDefault="00AF12F5" w:rsidP="00D26373">
      <w:r>
        <w:t>Wykonawca zaprojektuje i wykona wszystkie wymagane przyłącza bądź modernizacje dla planowanej inwestycji zgodnie z uzyskanymi warunkami technicznymi dostawców mediów.  W przypadku kolizji planowanej inwestycji z istniejącym uzbrojeniem, Wykonawca zaprojektuje i wykona uzbrojenie, dostosowując je do nowej zabudowy. Przebudowę istniejącego uzbrojenia należy wykonać w oparciu o</w:t>
      </w:r>
      <w:r w:rsidR="00A00764">
        <w:t> </w:t>
      </w:r>
      <w:r>
        <w:t>obowiązujące przepisy oraz warunki właścicieli poszczególnych sieci. Wykonawca uzyska wszelkie warunki, pozwolenia, opinie jak i uzgodnienia w celu właściwego wykonania zakresu umowy. Wszelkie prace dot. sieci  i</w:t>
      </w:r>
      <w:r w:rsidR="00D26373">
        <w:t> </w:t>
      </w:r>
      <w:r>
        <w:t>przyłączy nie będ</w:t>
      </w:r>
      <w:r w:rsidR="00940E32">
        <w:t xml:space="preserve">ą podlegać dodatkowej wycenie. </w:t>
      </w:r>
    </w:p>
    <w:p w14:paraId="0BFAEB7E" w14:textId="33D243E7" w:rsidR="00AF12F5" w:rsidRDefault="00AF12F5" w:rsidP="00AF12F5">
      <w:r>
        <w:t>Na etapie opracowywania projektu budowlanego na bazie przyjętej technologii, kubatur i</w:t>
      </w:r>
      <w:r w:rsidR="00D26373">
        <w:t> </w:t>
      </w:r>
      <w:r>
        <w:t xml:space="preserve">rozwiązań technicznych, Wykonawca uzyska wszelkie niezbędne warunki techniczne, opinie, decyzje, uzgodnienia, itp.,  wymagane odpowiednimi przepisami. </w:t>
      </w:r>
    </w:p>
    <w:p w14:paraId="1BA2F3B4" w14:textId="5417DF95" w:rsidR="00AF12F5" w:rsidRDefault="00AF12F5" w:rsidP="00D26373">
      <w:pPr>
        <w:pStyle w:val="Nagwek3"/>
      </w:pPr>
      <w:bookmarkStart w:id="72" w:name="_Toc98342779"/>
      <w:r>
        <w:t>Opis Wymagań Zamawiającego w sto</w:t>
      </w:r>
      <w:r w:rsidR="00940E32">
        <w:t xml:space="preserve">sunku do przyjętych rozwiązań </w:t>
      </w:r>
      <w:r>
        <w:t>technicznych</w:t>
      </w:r>
      <w:bookmarkEnd w:id="72"/>
      <w:r>
        <w:t xml:space="preserve"> </w:t>
      </w:r>
    </w:p>
    <w:p w14:paraId="556C137C" w14:textId="1CE0C846" w:rsidR="00AF12F5" w:rsidRDefault="00AF12F5" w:rsidP="00D26373">
      <w:pPr>
        <w:pStyle w:val="Nagwek4"/>
      </w:pPr>
      <w:r>
        <w:t xml:space="preserve">Sieć i przyłącze wodociągowe </w:t>
      </w:r>
    </w:p>
    <w:p w14:paraId="2E3466BF" w14:textId="11776B03" w:rsidR="00AF12F5" w:rsidRDefault="00AF12F5" w:rsidP="00AF12F5">
      <w:r>
        <w:t>Na terenie planowanej inwestycji znajduje się sieć wodociągowa, do której należy wykonać przyłączenie</w:t>
      </w:r>
      <w:r w:rsidR="00940E32">
        <w:t>.</w:t>
      </w:r>
      <w:r>
        <w:t xml:space="preserve"> </w:t>
      </w:r>
    </w:p>
    <w:p w14:paraId="7477BEA7" w14:textId="7CD096AA" w:rsidR="00AF12F5" w:rsidRDefault="00AF12F5" w:rsidP="00AF12F5">
      <w:r>
        <w:t>Przewiduje się wykonanie sieci i przyłącza z rur z PE. Na przyłączu zastosować armaturę odcinającą.</w:t>
      </w:r>
    </w:p>
    <w:p w14:paraId="30DA0C0C" w14:textId="2C1C2182" w:rsidR="00AF12F5" w:rsidRDefault="00AF12F5" w:rsidP="00D26373">
      <w:pPr>
        <w:pStyle w:val="Nagwek4"/>
      </w:pPr>
      <w:r>
        <w:t xml:space="preserve">Sieć kanalizacji technologicznej </w:t>
      </w:r>
    </w:p>
    <w:p w14:paraId="380CFA1B" w14:textId="650933BA" w:rsidR="00AF12F5" w:rsidRDefault="00AF12F5" w:rsidP="00AF12F5">
      <w:r>
        <w:t>Ścieki technologiczne</w:t>
      </w:r>
      <w:r w:rsidR="00940E32">
        <w:t xml:space="preserve"> z placów magazynowych,</w:t>
      </w:r>
      <w:r>
        <w:t xml:space="preserve"> placów manewrowych, bioreaktorów, płuczki i biofilt</w:t>
      </w:r>
      <w:r w:rsidR="000836BA">
        <w:t>r</w:t>
      </w:r>
      <w:r>
        <w:t>a należy odprowadzić do zbiornika ścieków technologicznych</w:t>
      </w:r>
      <w:r w:rsidR="00410907">
        <w:t>.</w:t>
      </w:r>
    </w:p>
    <w:p w14:paraId="64E3BE2A" w14:textId="77777777" w:rsidR="00AF12F5" w:rsidRDefault="00AF12F5" w:rsidP="00AF12F5">
      <w:r>
        <w:t xml:space="preserve">Przewiduje się wykonanie sieci z rur i kształtek z PCV. Na sieci należy zastosować niezbędną armaturę odcinającą i zapewniające prawidłowe funkcjonowanie instalacji (np. zasyfonowanie studzienek na wyjściu z bioreaktorów, przejścia szczelne pomiędzy bioreaktorem a studzienką, itp.). </w:t>
      </w:r>
    </w:p>
    <w:p w14:paraId="100341BA" w14:textId="6F317A29" w:rsidR="00AF12F5" w:rsidRDefault="00AF12F5" w:rsidP="00D26373">
      <w:pPr>
        <w:pStyle w:val="Nagwek4"/>
      </w:pPr>
      <w:r>
        <w:t xml:space="preserve">Sieć kanalizacji deszczowej </w:t>
      </w:r>
    </w:p>
    <w:p w14:paraId="7ADAC37B" w14:textId="40850184" w:rsidR="00AF12F5" w:rsidRDefault="00AF12F5" w:rsidP="00AF12F5">
      <w:r>
        <w:t>Woda deszczowa z dachów obiektów będzie odprowadzana w tereny zielone. Przewiduje się odprowadzenie wody deszczowej z dachu budynku - za pomocą rynien i rur spustowych</w:t>
      </w:r>
      <w:r w:rsidR="007839F4">
        <w:t xml:space="preserve"> do studni chłonnych</w:t>
      </w:r>
      <w:r w:rsidR="00881AEC">
        <w:t xml:space="preserve">. </w:t>
      </w:r>
    </w:p>
    <w:p w14:paraId="129F9E8C" w14:textId="6930EB5F" w:rsidR="00AF12F5" w:rsidRDefault="00AF12F5" w:rsidP="00AF12F5">
      <w:r>
        <w:t xml:space="preserve">Rury spustowe nad powierzchnią gruntu i poniżej powierzchni gruntu wykonać z rur </w:t>
      </w:r>
      <w:r w:rsidR="000836BA">
        <w:t>i </w:t>
      </w:r>
      <w:r>
        <w:t xml:space="preserve">kształtek PCV. </w:t>
      </w:r>
    </w:p>
    <w:p w14:paraId="519E3C55" w14:textId="20D75418" w:rsidR="00AF12F5" w:rsidRDefault="00881AEC" w:rsidP="00D26373">
      <w:pPr>
        <w:pStyle w:val="Nagwek4"/>
      </w:pPr>
      <w:r>
        <w:t xml:space="preserve">Sieć kanalizacji sanitarnej </w:t>
      </w:r>
    </w:p>
    <w:p w14:paraId="6C5F6F74" w14:textId="17B2C94E" w:rsidR="00AF12F5" w:rsidRDefault="00AF12F5" w:rsidP="00AF12F5">
      <w:r>
        <w:t>Przewiduje się wykonanie sieci z rur i kształtek z PCV. Na sieci należy zastosować niezbędną armaturę odcinającą i zapewniające prawidło</w:t>
      </w:r>
      <w:r w:rsidR="00881AEC">
        <w:t xml:space="preserve">we funkcjonowanie instalacji.  </w:t>
      </w:r>
    </w:p>
    <w:p w14:paraId="2443B2F2" w14:textId="7FC1DA15" w:rsidR="00AF12F5" w:rsidRDefault="00AF12F5" w:rsidP="00D26373">
      <w:pPr>
        <w:pStyle w:val="Nagwek4"/>
      </w:pPr>
      <w:r>
        <w:t xml:space="preserve">Sieć elektryczna i teletechniczna </w:t>
      </w:r>
    </w:p>
    <w:p w14:paraId="5434C6DA" w14:textId="28A8F220" w:rsidR="00AF12F5" w:rsidRDefault="00AF12F5" w:rsidP="00AF12F5">
      <w:r>
        <w:t xml:space="preserve">Na etapie opracowywania projektu budowlanego Wykonawca wykona szczegółowy bilans energetyczny. Przyłączenie do sieci elektroenergetycznej należy wykonać zgodnie </w:t>
      </w:r>
      <w:r w:rsidR="009A2297">
        <w:t>z </w:t>
      </w:r>
      <w:r>
        <w:t>uzyskanymi warunkami technicznymi</w:t>
      </w:r>
      <w:r w:rsidR="00881AEC">
        <w:t>.</w:t>
      </w:r>
      <w:r>
        <w:t xml:space="preserve"> W zakresie zamówienia należy uwzględnić projekt </w:t>
      </w:r>
      <w:r w:rsidR="009A2297">
        <w:t>i </w:t>
      </w:r>
      <w:r>
        <w:t xml:space="preserve">wykonanie przełączenia istniejącego złącza kablowo-licznikowego  </w:t>
      </w:r>
    </w:p>
    <w:p w14:paraId="0D70E9B9" w14:textId="14A9077C" w:rsidR="00AF12F5" w:rsidRDefault="00AF12F5" w:rsidP="00D26373">
      <w:pPr>
        <w:pStyle w:val="Nagwek4"/>
      </w:pPr>
      <w:r>
        <w:lastRenderedPageBreak/>
        <w:t xml:space="preserve">Instalacja wentylacji  </w:t>
      </w:r>
    </w:p>
    <w:p w14:paraId="3FC327F0" w14:textId="5C9F06EF" w:rsidR="00AF12F5" w:rsidRDefault="00881AEC" w:rsidP="00AF12F5">
      <w:r>
        <w:t>Wentylację obiektów (np. sterownia, pomieszczenie wentylatora</w:t>
      </w:r>
      <w:r w:rsidR="00D26373">
        <w:t xml:space="preserve"> </w:t>
      </w:r>
      <w:r>
        <w:t>wyciągowego)</w:t>
      </w:r>
      <w:r w:rsidR="00AF12F5">
        <w:t xml:space="preserve"> przewiduje się za pomocą instalacji wentylacji grawitacyjnej.  </w:t>
      </w:r>
    </w:p>
    <w:p w14:paraId="764D7BCD" w14:textId="4F1A8646" w:rsidR="00AF12F5" w:rsidRDefault="00AF12F5" w:rsidP="00D26373">
      <w:pPr>
        <w:pStyle w:val="Nagwek4"/>
      </w:pPr>
      <w:r>
        <w:t xml:space="preserve"> Instalacje elektryczne </w:t>
      </w:r>
    </w:p>
    <w:p w14:paraId="1593583E" w14:textId="57CCC816" w:rsidR="00AF12F5" w:rsidRDefault="00AF12F5" w:rsidP="00AF12F5">
      <w:r>
        <w:t xml:space="preserve">Obiekt należy wyposażyć w następujące instalacje: </w:t>
      </w:r>
    </w:p>
    <w:p w14:paraId="50AD043C" w14:textId="27B3477B" w:rsidR="00AF12F5" w:rsidRDefault="00AF12F5" w:rsidP="00120272">
      <w:pPr>
        <w:pStyle w:val="Akapitzlist"/>
        <w:numPr>
          <w:ilvl w:val="0"/>
          <w:numId w:val="64"/>
        </w:numPr>
      </w:pPr>
      <w:r>
        <w:t>instalacja oświetleniowa wnętrz</w:t>
      </w:r>
      <w:r w:rsidR="00522CA3">
        <w:t>a</w:t>
      </w:r>
      <w:r w:rsidR="00651673">
        <w:t>,</w:t>
      </w:r>
    </w:p>
    <w:p w14:paraId="1888571A" w14:textId="38528D0B" w:rsidR="00AF12F5" w:rsidRDefault="00AF12F5" w:rsidP="00120272">
      <w:pPr>
        <w:pStyle w:val="Akapitzlist"/>
        <w:numPr>
          <w:ilvl w:val="0"/>
          <w:numId w:val="64"/>
        </w:numPr>
      </w:pPr>
      <w:r>
        <w:t xml:space="preserve">oświetlenie zewnętrzne, </w:t>
      </w:r>
    </w:p>
    <w:p w14:paraId="41824A1A" w14:textId="7425976E" w:rsidR="00AF12F5" w:rsidRDefault="00AF12F5" w:rsidP="00120272">
      <w:pPr>
        <w:pStyle w:val="Akapitzlist"/>
        <w:numPr>
          <w:ilvl w:val="0"/>
          <w:numId w:val="64"/>
        </w:numPr>
      </w:pPr>
      <w:r>
        <w:t xml:space="preserve">instalacja gniazd wtykowych ogólnego przeznaczenia, </w:t>
      </w:r>
    </w:p>
    <w:p w14:paraId="3E619020" w14:textId="156BFC53" w:rsidR="00AF12F5" w:rsidRDefault="00AF12F5" w:rsidP="00120272">
      <w:pPr>
        <w:pStyle w:val="Akapitzlist"/>
        <w:numPr>
          <w:ilvl w:val="0"/>
          <w:numId w:val="64"/>
        </w:numPr>
      </w:pPr>
      <w:r>
        <w:t xml:space="preserve">instalacja odbiorników wyposażenia technologicznego, </w:t>
      </w:r>
    </w:p>
    <w:p w14:paraId="3FE2FCCF" w14:textId="12C7FFA4" w:rsidR="00AF12F5" w:rsidRDefault="00AF12F5" w:rsidP="00120272">
      <w:pPr>
        <w:pStyle w:val="Akapitzlist"/>
        <w:numPr>
          <w:ilvl w:val="0"/>
          <w:numId w:val="64"/>
        </w:numPr>
      </w:pPr>
      <w:r>
        <w:t xml:space="preserve">instalacja uziemiająca i połączeń wyrównawczych, </w:t>
      </w:r>
    </w:p>
    <w:p w14:paraId="02095B3C" w14:textId="4EF359E9" w:rsidR="00AF12F5" w:rsidRDefault="00AF12F5" w:rsidP="00120272">
      <w:pPr>
        <w:pStyle w:val="Akapitzlist"/>
        <w:numPr>
          <w:ilvl w:val="0"/>
          <w:numId w:val="64"/>
        </w:numPr>
      </w:pPr>
      <w:r>
        <w:t xml:space="preserve">instalacja odgromowa, </w:t>
      </w:r>
    </w:p>
    <w:p w14:paraId="0DACB2CD" w14:textId="26917DE6" w:rsidR="00AF12F5" w:rsidRDefault="00AF12F5" w:rsidP="00120272">
      <w:pPr>
        <w:pStyle w:val="Akapitzlist"/>
        <w:numPr>
          <w:ilvl w:val="0"/>
          <w:numId w:val="64"/>
        </w:numPr>
      </w:pPr>
      <w:r>
        <w:t xml:space="preserve">ochrona przeciwporażeniowa i przeciwprzepięciowa.  </w:t>
      </w:r>
    </w:p>
    <w:p w14:paraId="35541F04" w14:textId="33743951" w:rsidR="00AF12F5" w:rsidRDefault="00AF12F5" w:rsidP="00D26373">
      <w:pPr>
        <w:pStyle w:val="Nagwek4"/>
      </w:pPr>
      <w:r>
        <w:t xml:space="preserve">System SCADA </w:t>
      </w:r>
    </w:p>
    <w:p w14:paraId="7736AD4C" w14:textId="0BF557C9" w:rsidR="00AF12F5" w:rsidRDefault="00AF12F5" w:rsidP="00AF12F5">
      <w:r>
        <w:t xml:space="preserve">SCADA </w:t>
      </w:r>
      <w:r w:rsidR="00651673">
        <w:t>(</w:t>
      </w:r>
      <w:r>
        <w:t>z języka angielskiego Supervisory Control And Data Acquisition</w:t>
      </w:r>
      <w:r w:rsidR="00651673">
        <w:t>)</w:t>
      </w:r>
      <w:r>
        <w:t xml:space="preserve"> oznacza system nadzorujący przebieg procesu technologicznego lub produkcyjnego. Jego główne funkcje obejmują zbieranie aktualnych danych (pomiarów), ich wizualizację, sterowanie procesem, alarmowanie oraz archiwizację danych i raportowanie. </w:t>
      </w:r>
    </w:p>
    <w:p w14:paraId="07A33C71" w14:textId="77777777" w:rsidR="00AF12F5" w:rsidRDefault="00AF12F5" w:rsidP="00AF12F5">
      <w:r>
        <w:t xml:space="preserve">Wymaga się, żeby instalacja stabilizacji tlenowej oraz moduł oczyszczania powietrza poprocesowego była sterowana z następujących stanowisk operatorskich tj.: </w:t>
      </w:r>
    </w:p>
    <w:p w14:paraId="1C5269E2" w14:textId="7CCBF2C3" w:rsidR="00AF12F5" w:rsidRDefault="00AF12F5" w:rsidP="00120272">
      <w:pPr>
        <w:pStyle w:val="Akapitzlist"/>
        <w:numPr>
          <w:ilvl w:val="0"/>
          <w:numId w:val="65"/>
        </w:numPr>
      </w:pPr>
      <w:r>
        <w:t>z panelu sterowniczego umieszczonego na szafie sterowniczej  zlokalizowane</w:t>
      </w:r>
      <w:r w:rsidR="00903CDB">
        <w:t>j  w</w:t>
      </w:r>
      <w:r w:rsidR="000B4F61">
        <w:t> </w:t>
      </w:r>
      <w:r w:rsidR="00903CDB">
        <w:t>pomieszczeniu sterowni</w:t>
      </w:r>
      <w:r w:rsidR="00651673">
        <w:t>,</w:t>
      </w:r>
    </w:p>
    <w:p w14:paraId="20B4CABC" w14:textId="6891B2BE" w:rsidR="00AF12F5" w:rsidRDefault="00AF12F5" w:rsidP="00120272">
      <w:pPr>
        <w:pStyle w:val="Akapitzlist"/>
        <w:numPr>
          <w:ilvl w:val="0"/>
          <w:numId w:val="65"/>
        </w:numPr>
      </w:pPr>
      <w:r>
        <w:t>z komputera przenośnego z (laptopa) zainstalowanego w budynku administracyjno-socjalnym.</w:t>
      </w:r>
    </w:p>
    <w:p w14:paraId="52D25AA6" w14:textId="372D1329" w:rsidR="00AF12F5" w:rsidRDefault="00AF12F5" w:rsidP="00AF12F5">
      <w:r>
        <w:t>Połączenie pomiędzy szafą sterowniczą a stanowiskiem sterowania w budynku administracyjno-socjalnym kablem światłowodowym. Zastosowany komputerowy system sterowania (SCADA) pozwoli na regulację intensywności przebiegu procesu napowietrzania i</w:t>
      </w:r>
      <w:r w:rsidR="00D26373">
        <w:t> </w:t>
      </w:r>
      <w:r>
        <w:t>nawilżania wsadu oraz kontrolę temperatury i wilgotności procesu, a także określenie stężenia tlenu w taki sposób, aby zapewnić całkowitą higienizację materiału wsadowego w</w:t>
      </w:r>
      <w:r w:rsidR="00D26373">
        <w:t> </w:t>
      </w:r>
      <w:r>
        <w:t xml:space="preserve">fazie intensywnej stabilizacji.  </w:t>
      </w:r>
    </w:p>
    <w:p w14:paraId="6AEC6FAA" w14:textId="14D298F3" w:rsidR="00AF12F5" w:rsidRDefault="00AF12F5" w:rsidP="00AF12F5">
      <w:r>
        <w:t>Instalacja do stabilizacji tlenowej w bioreaktorach ma zostać zaplanowana dla ciągłego ruchu w cyklu automatycznym bez bezpośredniego nadzoru. System automatyzacji ma być w</w:t>
      </w:r>
      <w:r w:rsidR="00D26373">
        <w:t> </w:t>
      </w:r>
      <w:r>
        <w:t xml:space="preserve">związku z tym zaprojektowany na maksymalną dyspozycyjność i zminimalizowanie przerw w ruchu instalacji technologicznej. </w:t>
      </w:r>
    </w:p>
    <w:p w14:paraId="63DEA3D1" w14:textId="0F128EE9" w:rsidR="00BD7AF2" w:rsidRPr="00BD7AF2" w:rsidRDefault="00AF12F5" w:rsidP="00D26373">
      <w:r>
        <w:t xml:space="preserve">System SCADA </w:t>
      </w:r>
      <w:r w:rsidR="00CA36BA">
        <w:t>ma</w:t>
      </w:r>
      <w:r>
        <w:t xml:space="preserve"> również uwzględniać sterowanie instalacją zraszającą w</w:t>
      </w:r>
      <w:r w:rsidR="00D26373">
        <w:t> </w:t>
      </w:r>
      <w:r>
        <w:t xml:space="preserve">bioreaktorach, w taki sposób aby w zależności od potrzeb technologicznych możliwe było nawadnianie pryzm </w:t>
      </w:r>
      <w:r w:rsidR="001C2950">
        <w:t>w </w:t>
      </w:r>
      <w:r>
        <w:t>bioreaktorach.</w:t>
      </w:r>
    </w:p>
    <w:p w14:paraId="48358E27" w14:textId="23537362" w:rsidR="00BD7AF2" w:rsidRDefault="00BD7AF2" w:rsidP="00BD7AF2">
      <w:pPr>
        <w:pStyle w:val="Nagwek2"/>
      </w:pPr>
      <w:bookmarkStart w:id="73" w:name="_Toc98342780"/>
      <w:r>
        <w:t>Opis wymagań Zamawiającego w stosunku do wykonania i odbior</w:t>
      </w:r>
      <w:r w:rsidR="00F26B21">
        <w:t>u</w:t>
      </w:r>
      <w:r>
        <w:t xml:space="preserve"> robót budowlanych</w:t>
      </w:r>
      <w:bookmarkEnd w:id="73"/>
    </w:p>
    <w:p w14:paraId="6B374362" w14:textId="6FF88150" w:rsidR="00604D9E" w:rsidRDefault="00604D9E" w:rsidP="00D26373">
      <w:pPr>
        <w:pStyle w:val="Nagwek3"/>
      </w:pPr>
      <w:bookmarkStart w:id="74" w:name="_Toc98342781"/>
      <w:r>
        <w:t>Sieci i instalacje sanitarne</w:t>
      </w:r>
      <w:bookmarkEnd w:id="74"/>
      <w:r>
        <w:t xml:space="preserve"> </w:t>
      </w:r>
    </w:p>
    <w:p w14:paraId="4220EC6E" w14:textId="48528A58" w:rsidR="00604D9E" w:rsidRDefault="00604D9E" w:rsidP="00604D9E">
      <w:r>
        <w:t xml:space="preserve">Wykonawca zobowiązany jest dostarczyć materiały zgodnie z </w:t>
      </w:r>
      <w:r w:rsidR="0042150D">
        <w:t>w</w:t>
      </w:r>
      <w:r>
        <w:t xml:space="preserve">ymaganiami Zamawiającego. </w:t>
      </w:r>
    </w:p>
    <w:p w14:paraId="041B0C1C" w14:textId="001790D5" w:rsidR="00604D9E" w:rsidRDefault="00604D9E" w:rsidP="00604D9E">
      <w:r>
        <w:t xml:space="preserve">Sieci i instalacje Wykonawca ma wykonać z zachowaniem następujących wymagań: </w:t>
      </w:r>
    </w:p>
    <w:p w14:paraId="1CAC40FA" w14:textId="496109EA" w:rsidR="00604D9E" w:rsidRDefault="00604D9E" w:rsidP="00120272">
      <w:pPr>
        <w:pStyle w:val="Akapitzlist"/>
        <w:numPr>
          <w:ilvl w:val="0"/>
          <w:numId w:val="66"/>
        </w:numPr>
      </w:pPr>
      <w:r>
        <w:lastRenderedPageBreak/>
        <w:t xml:space="preserve">zachować najwyższą szczelność i trwałość instalacji i sieci, </w:t>
      </w:r>
    </w:p>
    <w:p w14:paraId="17457025" w14:textId="4E67EC55" w:rsidR="00604D9E" w:rsidRDefault="00604D9E" w:rsidP="00120272">
      <w:pPr>
        <w:pStyle w:val="Akapitzlist"/>
        <w:numPr>
          <w:ilvl w:val="0"/>
          <w:numId w:val="66"/>
        </w:numPr>
      </w:pPr>
      <w:r>
        <w:t xml:space="preserve">stosować wyroby posiadające aprobaty techniczne, wydane przez odpowiednie Instytuty Badawcze. </w:t>
      </w:r>
    </w:p>
    <w:p w14:paraId="3EF76205" w14:textId="7CDB1F3A" w:rsidR="00604D9E" w:rsidRDefault="00604D9E" w:rsidP="00604D9E">
      <w:r>
        <w:t>Studnie rewizyjne</w:t>
      </w:r>
      <w:r w:rsidR="002D6953">
        <w:t xml:space="preserve"> należy</w:t>
      </w:r>
      <w:r>
        <w:t xml:space="preserve"> wykonać jako betonowe</w:t>
      </w:r>
      <w:r w:rsidR="002D6953">
        <w:t>,</w:t>
      </w:r>
      <w:r>
        <w:t xml:space="preserve"> z kręgów betonowych z betonu</w:t>
      </w:r>
      <w:r w:rsidR="004F3988">
        <w:t xml:space="preserve"> klasy nie niższej niż</w:t>
      </w:r>
      <w:r>
        <w:t xml:space="preserve"> C35/45. Studnie w drogach i</w:t>
      </w:r>
      <w:r w:rsidR="00A00764">
        <w:t> </w:t>
      </w:r>
      <w:r>
        <w:t xml:space="preserve">placach </w:t>
      </w:r>
      <w:r w:rsidR="004620D5">
        <w:t xml:space="preserve">mają </w:t>
      </w:r>
      <w:r>
        <w:t>przykryte płytą żelbetową z włazem typu ciężkiego posadowioną na pierścieniu odciążającym.</w:t>
      </w:r>
    </w:p>
    <w:p w14:paraId="33781EE7" w14:textId="098A0114" w:rsidR="00604D9E" w:rsidRDefault="00604D9E" w:rsidP="00604D9E">
      <w:r>
        <w:t xml:space="preserve">Wykonawca ponosi odpowiedzialność za spełnienie wymagań ilościowych i jakościowych materiałów dostarczanych na </w:t>
      </w:r>
      <w:r w:rsidR="00E41CFD">
        <w:t>teren</w:t>
      </w:r>
      <w:r>
        <w:t xml:space="preserve"> </w:t>
      </w:r>
      <w:r w:rsidR="00E41CFD">
        <w:t>robót</w:t>
      </w:r>
      <w:r>
        <w:t xml:space="preserve"> oraz za ich właściwe </w:t>
      </w:r>
      <w:r w:rsidR="00E41CFD">
        <w:t>magazynowanie</w:t>
      </w:r>
      <w:r>
        <w:t xml:space="preserve"> i wbudowanie zgodnie z </w:t>
      </w:r>
      <w:r w:rsidR="00E41CFD">
        <w:t>wytycznymi</w:t>
      </w:r>
      <w:r>
        <w:t xml:space="preserve"> producentów.</w:t>
      </w:r>
    </w:p>
    <w:p w14:paraId="22464987" w14:textId="00E7D679" w:rsidR="00604D9E" w:rsidRDefault="00604D9E" w:rsidP="00604D9E">
      <w:r>
        <w:t>Kontroli jakości wykonanych robót należy dokonać poprzez porównanie wykonania robót z</w:t>
      </w:r>
      <w:r w:rsidR="009E2697">
        <w:t> </w:t>
      </w:r>
      <w:r w:rsidR="0042150D">
        <w:t>w</w:t>
      </w:r>
      <w:r>
        <w:t xml:space="preserve">ymaganiami Zamawiającego i </w:t>
      </w:r>
      <w:r w:rsidR="00E940F1">
        <w:t>d</w:t>
      </w:r>
      <w:r>
        <w:t xml:space="preserve">okumentacją </w:t>
      </w:r>
      <w:r w:rsidR="00E940F1">
        <w:t>p</w:t>
      </w:r>
      <w:r>
        <w:t>rojektową.</w:t>
      </w:r>
    </w:p>
    <w:p w14:paraId="7D7F9010" w14:textId="24929FE1" w:rsidR="00604D9E" w:rsidRDefault="00604D9E" w:rsidP="00604D9E">
      <w:r>
        <w:t xml:space="preserve">Badania jakości robót w czasie ich realizacji należy wykonywać zgodnie z wytycznymi oraz instrukcjami zawartymi w </w:t>
      </w:r>
      <w:r w:rsidR="00C408D1">
        <w:t>n</w:t>
      </w:r>
      <w:r>
        <w:t xml:space="preserve">ormach i </w:t>
      </w:r>
      <w:r w:rsidR="00C408D1">
        <w:t>a</w:t>
      </w:r>
      <w:r>
        <w:t xml:space="preserve">probatach </w:t>
      </w:r>
      <w:r w:rsidR="00C408D1">
        <w:t>t</w:t>
      </w:r>
      <w:r>
        <w:t xml:space="preserve">echnicznych dla materiałów i systemów technologicznych. </w:t>
      </w:r>
    </w:p>
    <w:p w14:paraId="5F3609B7" w14:textId="135A9786" w:rsidR="00604D9E" w:rsidRDefault="00604D9E" w:rsidP="00D26373">
      <w:pPr>
        <w:pStyle w:val="Nagwek3"/>
      </w:pPr>
      <w:bookmarkStart w:id="75" w:name="_Toc98342782"/>
      <w:r>
        <w:t>Sieci i instalacje elektryczne</w:t>
      </w:r>
      <w:bookmarkEnd w:id="75"/>
      <w:r>
        <w:t xml:space="preserve"> </w:t>
      </w:r>
    </w:p>
    <w:p w14:paraId="371FA253" w14:textId="6E2700C2" w:rsidR="00604D9E" w:rsidRDefault="00604D9E" w:rsidP="00604D9E">
      <w:r>
        <w:t xml:space="preserve">Materiałami stosowanymi przy wykonaniu robót będących przedmiotem niniejszych wymagań </w:t>
      </w:r>
      <w:r w:rsidR="001C2950">
        <w:t>w </w:t>
      </w:r>
      <w:r>
        <w:t>zakresie materiałów związanych z wykonaniem robót elektroenergetycznych i</w:t>
      </w:r>
      <w:r w:rsidR="000B4F61">
        <w:t> </w:t>
      </w:r>
      <w:r>
        <w:t xml:space="preserve">teletechnicznych są: </w:t>
      </w:r>
    </w:p>
    <w:p w14:paraId="53A312C2" w14:textId="1357C3E6" w:rsidR="00604D9E" w:rsidRDefault="00604D9E" w:rsidP="00120272">
      <w:pPr>
        <w:pStyle w:val="Akapitzlist"/>
        <w:numPr>
          <w:ilvl w:val="0"/>
          <w:numId w:val="67"/>
        </w:numPr>
      </w:pPr>
      <w:r>
        <w:t xml:space="preserve">Kable elektroenergetyczne </w:t>
      </w:r>
    </w:p>
    <w:p w14:paraId="321376B1" w14:textId="7D0001FB" w:rsidR="00604D9E" w:rsidRDefault="00604D9E" w:rsidP="00604D9E">
      <w:r>
        <w:t xml:space="preserve">Kable elektroenergetyczne typu YKY lub YAKY oraz kable sterownicze YKSY, </w:t>
      </w:r>
      <w:r w:rsidR="00573D4B">
        <w:t>dostosowane do napięcia do</w:t>
      </w:r>
      <w:r>
        <w:t xml:space="preserve"> 1</w:t>
      </w:r>
      <w:r w:rsidR="00787A53">
        <w:t> </w:t>
      </w:r>
      <w:r>
        <w:t xml:space="preserve">kV </w:t>
      </w:r>
      <w:r w:rsidR="00787A53">
        <w:t>oraz</w:t>
      </w:r>
      <w:r>
        <w:t xml:space="preserve"> kable światłowodowe. Dopuszcza się zastosowanie innych kabli, przy czym dobór taki ma uwzględniać warunki środowiskowe w jakich instalacje będą pracować. </w:t>
      </w:r>
    </w:p>
    <w:p w14:paraId="2FBD3274" w14:textId="5AA0555A" w:rsidR="00604D9E" w:rsidRDefault="00604D9E" w:rsidP="00120272">
      <w:pPr>
        <w:pStyle w:val="Akapitzlist"/>
        <w:numPr>
          <w:ilvl w:val="0"/>
          <w:numId w:val="67"/>
        </w:numPr>
      </w:pPr>
      <w:r>
        <w:t xml:space="preserve">Przewody kabelkowe </w:t>
      </w:r>
    </w:p>
    <w:p w14:paraId="084550EE" w14:textId="610F3AA9" w:rsidR="00604D9E" w:rsidRDefault="00604D9E" w:rsidP="00604D9E">
      <w:r>
        <w:t>Przewody kabelkowe typu YDY na napięcie min. 750 V.</w:t>
      </w:r>
    </w:p>
    <w:p w14:paraId="663E6432" w14:textId="7B7BCEFE" w:rsidR="00604D9E" w:rsidRDefault="00604D9E" w:rsidP="00120272">
      <w:pPr>
        <w:pStyle w:val="Akapitzlist"/>
        <w:numPr>
          <w:ilvl w:val="0"/>
          <w:numId w:val="67"/>
        </w:numPr>
      </w:pPr>
      <w:r>
        <w:t xml:space="preserve">Osprzęt rozdzielczy </w:t>
      </w:r>
    </w:p>
    <w:p w14:paraId="0296B2AD" w14:textId="591FB5D7" w:rsidR="00604D9E" w:rsidRDefault="00604D9E" w:rsidP="00604D9E">
      <w:r>
        <w:t>Wymaga się, aby całość osprzętu rozdzielczego na napięcie do 1</w:t>
      </w:r>
      <w:r w:rsidR="00190D5E">
        <w:t> </w:t>
      </w:r>
      <w:r>
        <w:t xml:space="preserve">kV była przystosowana do montażu na </w:t>
      </w:r>
      <w:r w:rsidR="00190D5E">
        <w:t>szynie montażowej (</w:t>
      </w:r>
      <w:r w:rsidR="001C2950">
        <w:t xml:space="preserve">tzw. </w:t>
      </w:r>
      <w:r>
        <w:t>euroszynie</w:t>
      </w:r>
      <w:r w:rsidR="00E17DED">
        <w:t>)</w:t>
      </w:r>
      <w:r>
        <w:t xml:space="preserve">, posiadała certyfikat, znak bezpieczeństwa i znak dopuszczenia do obrotu handlowego </w:t>
      </w:r>
      <w:r w:rsidR="001C2950">
        <w:t>w </w:t>
      </w:r>
      <w:r>
        <w:t>budownictwie. Do każdej rozdzielnicy należy dołączyć deklarację zgodności. Obudowy tablic rozdzielczych mają posiadać stopień szczelności min. IP54.</w:t>
      </w:r>
    </w:p>
    <w:p w14:paraId="6A514886" w14:textId="14722DBA" w:rsidR="00604D9E" w:rsidRDefault="00604D9E" w:rsidP="00604D9E">
      <w:r>
        <w:t>Wymaga się, aby wszystkie zabudowane urządzenia były w sposób trwały opisany w języku polskim zgodnie ze schematem. Wszystkie kable muszą być opisane na obu końcach zgodnie z listą kabli.</w:t>
      </w:r>
    </w:p>
    <w:p w14:paraId="4B5826EE" w14:textId="21AEDFED" w:rsidR="00604D9E" w:rsidRDefault="00604D9E" w:rsidP="00120272">
      <w:pPr>
        <w:pStyle w:val="Akapitzlist"/>
        <w:numPr>
          <w:ilvl w:val="0"/>
          <w:numId w:val="67"/>
        </w:numPr>
      </w:pPr>
      <w:r>
        <w:t xml:space="preserve">Oświetlenie terenu </w:t>
      </w:r>
    </w:p>
    <w:p w14:paraId="0FDA58AC" w14:textId="1E968AFF" w:rsidR="00604D9E" w:rsidRDefault="00604D9E" w:rsidP="00604D9E">
      <w:r>
        <w:t>Oświetlenie zewnętrzne całego terenu inwestycji</w:t>
      </w:r>
      <w:r w:rsidR="009667BC">
        <w:t xml:space="preserve"> objętego Zadaniem nr 7</w:t>
      </w:r>
      <w:r>
        <w:t xml:space="preserve"> należy wykonać za pomocą opraw LED o stopniu szczelności dostosowanym do warunków pracy.</w:t>
      </w:r>
    </w:p>
    <w:p w14:paraId="46887AA7" w14:textId="1657FE73" w:rsidR="00604D9E" w:rsidRDefault="00604D9E" w:rsidP="00120272">
      <w:pPr>
        <w:pStyle w:val="Akapitzlist"/>
        <w:numPr>
          <w:ilvl w:val="0"/>
          <w:numId w:val="67"/>
        </w:numPr>
      </w:pPr>
      <w:r>
        <w:t>Instalacja monitoringu wizyjnego CCTV</w:t>
      </w:r>
    </w:p>
    <w:p w14:paraId="7CD62D09" w14:textId="3219D506" w:rsidR="00604D9E" w:rsidRDefault="00604D9E" w:rsidP="00604D9E">
      <w:r>
        <w:t>Na terenie kompostowni należy wykonać monitoring CCTV zgodnie z R</w:t>
      </w:r>
      <w:r w:rsidR="00DC43F7">
        <w:t xml:space="preserve">ozporządzeniem </w:t>
      </w:r>
      <w:r>
        <w:t>M</w:t>
      </w:r>
      <w:r w:rsidR="00DC43F7">
        <w:t xml:space="preserve">inistra </w:t>
      </w:r>
      <w:r>
        <w:t>Ś</w:t>
      </w:r>
      <w:r w:rsidR="00DC43F7">
        <w:t>rodowiska</w:t>
      </w:r>
      <w:r>
        <w:t xml:space="preserve"> z dnia 29 sierpnia 2019 r. w sprawie wizyjnego systemu kontroli miejsca magazynowania lub składowania odpadów. Należy wykonać instalację kompletnego systemu monitoringu w oparciu o min. </w:t>
      </w:r>
      <w:r w:rsidR="00A77D80">
        <w:t>5</w:t>
      </w:r>
      <w:r>
        <w:t xml:space="preserve"> kamer. Zestaw musi umożliwiać podgląd obrazu za pośrednictwem przeglądarki internetowej. System </w:t>
      </w:r>
      <w:r>
        <w:lastRenderedPageBreak/>
        <w:t>monitoringu wizyjnego złączyć z istniejącym systemem monitoringu wizyjnego. Zachować parametry urządzeń takie same jak w istniejącym systemie monitoringu wizyjn</w:t>
      </w:r>
      <w:r w:rsidR="000402D6">
        <w:t>ego.</w:t>
      </w:r>
    </w:p>
    <w:p w14:paraId="3BA43CB6" w14:textId="50E9CB8B" w:rsidR="00604D9E" w:rsidRDefault="00604D9E" w:rsidP="00120272">
      <w:pPr>
        <w:pStyle w:val="Akapitzlist"/>
        <w:numPr>
          <w:ilvl w:val="0"/>
          <w:numId w:val="67"/>
        </w:numPr>
      </w:pPr>
      <w:r>
        <w:t xml:space="preserve">Osprzęt, aparatura kontrolno-pomiarowa i automatyka (AKPiA) </w:t>
      </w:r>
    </w:p>
    <w:p w14:paraId="26B9E54A" w14:textId="7B50E42D" w:rsidR="00604D9E" w:rsidRDefault="00604D9E" w:rsidP="00604D9E">
      <w:r>
        <w:t xml:space="preserve">Całość osprzętu ma posiadać certyfikat na znak bezpieczeństwa względnie aprobatę techniczną </w:t>
      </w:r>
      <w:r w:rsidR="001C2950">
        <w:t>i </w:t>
      </w:r>
      <w:r>
        <w:t xml:space="preserve">deklarację zgodności z tą aprobatą. Umiejscowienie tych urządzeń ma umożliwiać łatwą obsługę serwisową, kalibrację, montaż i demontaż.  </w:t>
      </w:r>
    </w:p>
    <w:p w14:paraId="449E1330" w14:textId="77777777" w:rsidR="00604D9E" w:rsidRDefault="00604D9E" w:rsidP="00604D9E">
      <w:r>
        <w:t xml:space="preserve">Minimalne wymagania dla automatyki: </w:t>
      </w:r>
    </w:p>
    <w:p w14:paraId="7F52E0F7" w14:textId="34A8F2C7" w:rsidR="00604D9E" w:rsidRDefault="00604D9E" w:rsidP="00A00764">
      <w:pPr>
        <w:pStyle w:val="Akapitzlist"/>
        <w:numPr>
          <w:ilvl w:val="1"/>
          <w:numId w:val="83"/>
        </w:numPr>
        <w:ind w:left="709"/>
      </w:pPr>
      <w:r>
        <w:t xml:space="preserve">sterownik PLC + Panel </w:t>
      </w:r>
      <w:r w:rsidR="0032580F">
        <w:t xml:space="preserve">operatorski typu </w:t>
      </w:r>
      <w:r>
        <w:t>HMI</w:t>
      </w:r>
      <w:r w:rsidR="00AC1198">
        <w:t xml:space="preserve"> (</w:t>
      </w:r>
      <w:r w:rsidR="00341761">
        <w:t>z języka angielskiego</w:t>
      </w:r>
      <w:r w:rsidR="00AC1198">
        <w:t xml:space="preserve"> Human Machine Interface)</w:t>
      </w:r>
      <w:r w:rsidR="00D95FF0">
        <w:t>,</w:t>
      </w:r>
      <w:r>
        <w:t xml:space="preserve"> 10" kolorowy + moduły I/O</w:t>
      </w:r>
      <w:r w:rsidR="00C408D1">
        <w:t>,</w:t>
      </w:r>
    </w:p>
    <w:p w14:paraId="298D5D57" w14:textId="3CBD5824" w:rsidR="00604D9E" w:rsidRDefault="00604D9E" w:rsidP="00A00764">
      <w:pPr>
        <w:pStyle w:val="Akapitzlist"/>
        <w:numPr>
          <w:ilvl w:val="1"/>
          <w:numId w:val="83"/>
        </w:numPr>
        <w:ind w:left="709"/>
      </w:pPr>
      <w:r>
        <w:t>oprogramowanie wizualizacji SCADA 300 pkt. I/O (Wykonawca przekaże Zamawiającemu wszelkie kody źródłowe, programowe klucze zabezpieczające itp. Oprogramowanie będzie wyposażone w łącze internetowe służące do zdalnej diagnostyki systemu)</w:t>
      </w:r>
      <w:r w:rsidR="00C408D1">
        <w:t>,</w:t>
      </w:r>
    </w:p>
    <w:p w14:paraId="2F42A4F4" w14:textId="6EDAD9FF" w:rsidR="00604D9E" w:rsidRDefault="00C408D1" w:rsidP="00A00764">
      <w:pPr>
        <w:pStyle w:val="Akapitzlist"/>
        <w:numPr>
          <w:ilvl w:val="1"/>
          <w:numId w:val="83"/>
        </w:numPr>
        <w:ind w:left="709"/>
      </w:pPr>
      <w:r>
        <w:t>p</w:t>
      </w:r>
      <w:r w:rsidR="00604D9E">
        <w:t>omiar temperatury oraz pomiar stężenia tlenu – min. dwie bezprzewodowe sondy temperatury na jeden bioreaktor, przy czym sondy temperatury należy zastosować jako dwupunktowe z</w:t>
      </w:r>
      <w:r w:rsidR="00D95FF0">
        <w:t> </w:t>
      </w:r>
      <w:r w:rsidR="00604D9E">
        <w:t>funkcją zdalnego przekazywania sygnałów oraz wbudowaną opcją pomiaru wilgotności materiału; pomiar stężenia tlenu w materiale znajdującym się w bioreaktorach należy wykonać w oparciu o sensor UV. Punkt pomiaru należy umieścić w szafie sterownika, do którego powietrze z pryzmy będzie doprowadzone rurką poliamidową</w:t>
      </w:r>
      <w:r>
        <w:t>,</w:t>
      </w:r>
    </w:p>
    <w:p w14:paraId="2ACD1EB7" w14:textId="7A340CF6" w:rsidR="00DD641A" w:rsidRDefault="00DD641A" w:rsidP="00A00764">
      <w:pPr>
        <w:pStyle w:val="Akapitzlist"/>
        <w:numPr>
          <w:ilvl w:val="1"/>
          <w:numId w:val="83"/>
        </w:numPr>
        <w:ind w:left="709"/>
      </w:pPr>
      <w:r>
        <w:t>sonda ciągłego pomiaru wilgotności</w:t>
      </w:r>
      <w:r w:rsidR="00B971FB">
        <w:t>,</w:t>
      </w:r>
    </w:p>
    <w:p w14:paraId="2ABEF005" w14:textId="0FD2DD1E" w:rsidR="00604D9E" w:rsidRDefault="00604D9E" w:rsidP="00A00764">
      <w:pPr>
        <w:pStyle w:val="Akapitzlist"/>
        <w:numPr>
          <w:ilvl w:val="1"/>
          <w:numId w:val="83"/>
        </w:numPr>
        <w:ind w:left="709"/>
      </w:pPr>
      <w:r>
        <w:t xml:space="preserve">komputer PC, monitor LCD22" Full HD, </w:t>
      </w:r>
      <w:r w:rsidR="00ED04FB">
        <w:t xml:space="preserve">dysk </w:t>
      </w:r>
      <w:r>
        <w:t>twardy min. 500 GB, pamięć RAM min. 8 GB, karta graficzna zintegrowana, system operacyjny</w:t>
      </w:r>
      <w:r w:rsidR="0087164C">
        <w:t>,</w:t>
      </w:r>
      <w:r>
        <w:t xml:space="preserve"> UPS</w:t>
      </w:r>
      <w:r w:rsidR="00C408D1">
        <w:t>,</w:t>
      </w:r>
    </w:p>
    <w:p w14:paraId="7A0ABF50" w14:textId="3F8B7879" w:rsidR="00604D9E" w:rsidRDefault="00C408D1" w:rsidP="00A00764">
      <w:pPr>
        <w:pStyle w:val="Akapitzlist"/>
        <w:numPr>
          <w:ilvl w:val="1"/>
          <w:numId w:val="83"/>
        </w:numPr>
        <w:ind w:left="709"/>
      </w:pPr>
      <w:r>
        <w:t>l</w:t>
      </w:r>
      <w:r w:rsidR="00604D9E">
        <w:t>aptop o przekątnej ekranu mi. 15” i rozdzielczości Full HD, dysk twardy min. 500 GB, pamięć RAM min. 8 GB, karta graficzna zintegrowana, system operacyjny</w:t>
      </w:r>
      <w:r>
        <w:t>,</w:t>
      </w:r>
      <w:r w:rsidR="00604D9E">
        <w:t xml:space="preserve">  </w:t>
      </w:r>
    </w:p>
    <w:p w14:paraId="19EB0929" w14:textId="64999225" w:rsidR="00C408D1" w:rsidRDefault="00604D9E" w:rsidP="00A00764">
      <w:pPr>
        <w:pStyle w:val="Akapitzlist"/>
        <w:numPr>
          <w:ilvl w:val="1"/>
          <w:numId w:val="83"/>
        </w:numPr>
        <w:ind w:left="709"/>
      </w:pPr>
      <w:r>
        <w:t>drukarka kolorowa, laserowa, format A4 i A3</w:t>
      </w:r>
      <w:r w:rsidR="00C408D1">
        <w:t>,</w:t>
      </w:r>
    </w:p>
    <w:p w14:paraId="095A558E" w14:textId="7BAE1A73" w:rsidR="00604D9E" w:rsidRPr="00C57A12" w:rsidRDefault="00604D9E" w:rsidP="00A00764">
      <w:pPr>
        <w:pStyle w:val="Akapitzlist"/>
        <w:numPr>
          <w:ilvl w:val="1"/>
          <w:numId w:val="83"/>
        </w:numPr>
        <w:ind w:left="709"/>
      </w:pPr>
      <w:r w:rsidRPr="00C57A12">
        <w:t>aplikacj</w:t>
      </w:r>
      <w:r w:rsidR="00C408D1" w:rsidRPr="00C57A12">
        <w:t>a</w:t>
      </w:r>
      <w:r w:rsidRPr="00C57A12">
        <w:t xml:space="preserve"> systemu wizualizacji SCADA. </w:t>
      </w:r>
    </w:p>
    <w:p w14:paraId="74432FE6" w14:textId="34C632AE" w:rsidR="00604D9E" w:rsidRDefault="00604D9E" w:rsidP="00604D9E">
      <w:r>
        <w:t xml:space="preserve">Dla ochrony przed przepięciami atmosferycznymi i łączeniowymi należy w rozdzielnicach oraz na wszystkich obwodach zasilających rozdzielnice technologiczne instalować ochronniki przepięciowe. </w:t>
      </w:r>
    </w:p>
    <w:p w14:paraId="50916FEF" w14:textId="162FEBD4" w:rsidR="00604D9E" w:rsidRDefault="00604D9E" w:rsidP="00604D9E">
      <w:r>
        <w:t>Badania jakości robót, w czasie ich realizacji, należy wykonywać zgodnie z wytycznymi właściwych norm i aprobat technicznych, dla materiałów i systemów technologicznych. W</w:t>
      </w:r>
      <w:r w:rsidR="00D26373">
        <w:t> </w:t>
      </w:r>
      <w:r>
        <w:t>czasie prowadzenia robót, jak również po ich ukończeniu, należy przeprowadzić próby i</w:t>
      </w:r>
      <w:r w:rsidR="00D26373">
        <w:t> </w:t>
      </w:r>
      <w:r>
        <w:t>badania pomontażowe.</w:t>
      </w:r>
    </w:p>
    <w:p w14:paraId="767FF485" w14:textId="687D3247" w:rsidR="00604D9E" w:rsidRDefault="00604D9E" w:rsidP="00604D9E">
      <w:r>
        <w:t>Z przeprowadzonych prób i badań należy sporządzać stosowne protokoły z oceną i</w:t>
      </w:r>
      <w:r w:rsidR="00D26373">
        <w:t> </w:t>
      </w:r>
      <w:r>
        <w:t xml:space="preserve">interpretacją wyników w stosunku do obowiązujących przepisów i norm. </w:t>
      </w:r>
    </w:p>
    <w:p w14:paraId="25D48436" w14:textId="51ABB6FD" w:rsidR="00604D9E" w:rsidRDefault="00604D9E" w:rsidP="00604D9E">
      <w:r>
        <w:t xml:space="preserve">Roboty opisane w niniejszych </w:t>
      </w:r>
      <w:r w:rsidR="00C408D1">
        <w:t>w</w:t>
      </w:r>
      <w:r>
        <w:t>ymaganiach Zamawiającego wymagają odbiorów ze strony Inspektora Nadzoru. Celem odbioru jest protokolarne dokonanie finalnej oceny rzeczywistego wykonania robót w</w:t>
      </w:r>
      <w:r w:rsidR="005B2981">
        <w:t> </w:t>
      </w:r>
      <w:r>
        <w:t xml:space="preserve">odniesieniu do ich ilości, jakości i wartości. Gotowość do  odbioru zgłasza Wykonawca wpisem do dziennika budowy, przedkładając </w:t>
      </w:r>
      <w:r w:rsidR="00D26373">
        <w:t>Inspektorowi Nadzoru</w:t>
      </w:r>
      <w:r>
        <w:t xml:space="preserve"> do oceny </w:t>
      </w:r>
      <w:r w:rsidR="001C2950">
        <w:t>i </w:t>
      </w:r>
      <w:r>
        <w:t>zatwierdzenia dokumentację powykonawczą budowy. Odbiór bez uwag jest potwierdzeniem wykonania robót zgodnie z</w:t>
      </w:r>
      <w:r w:rsidR="005B2981">
        <w:t> </w:t>
      </w:r>
      <w:r>
        <w:t xml:space="preserve">dokumentacją projektową, niniejszymi wymaganiami. Proces odbioru ma obejmować w szczególności: </w:t>
      </w:r>
    </w:p>
    <w:p w14:paraId="64E0C2B0" w14:textId="2B6539C4" w:rsidR="00604D9E" w:rsidRDefault="00604D9E" w:rsidP="00120272">
      <w:pPr>
        <w:pStyle w:val="Akapitzlist"/>
        <w:numPr>
          <w:ilvl w:val="0"/>
          <w:numId w:val="67"/>
        </w:numPr>
      </w:pPr>
      <w:r>
        <w:t>sprawdzenie dokumentacji powykonawczej budowy, w zakresie kompletności i</w:t>
      </w:r>
      <w:r w:rsidR="00D26373">
        <w:t> </w:t>
      </w:r>
      <w:r>
        <w:t xml:space="preserve">uzyskanych wyników badań oraz pomiarów kontrolnych, </w:t>
      </w:r>
    </w:p>
    <w:p w14:paraId="1D99C72F" w14:textId="6232598E" w:rsidR="00604D9E" w:rsidRDefault="00604D9E" w:rsidP="00120272">
      <w:pPr>
        <w:pStyle w:val="Akapitzlist"/>
        <w:numPr>
          <w:ilvl w:val="0"/>
          <w:numId w:val="67"/>
        </w:numPr>
      </w:pPr>
      <w:r>
        <w:t xml:space="preserve">sprawdzenie robót pomiarowych pod względem zgodności z dokumentacją projektową, </w:t>
      </w:r>
    </w:p>
    <w:p w14:paraId="69D79B07" w14:textId="13BC7870" w:rsidR="00BD7AF2" w:rsidRDefault="00604D9E" w:rsidP="00120272">
      <w:pPr>
        <w:pStyle w:val="Akapitzlist"/>
        <w:numPr>
          <w:ilvl w:val="0"/>
          <w:numId w:val="67"/>
        </w:numPr>
      </w:pPr>
      <w:r>
        <w:t>sprawdzenie wykonanych robót budowlanych</w:t>
      </w:r>
      <w:r w:rsidR="00C408D1">
        <w:t>.</w:t>
      </w:r>
    </w:p>
    <w:p w14:paraId="5B70670C" w14:textId="6BD57495" w:rsidR="00731F97" w:rsidRDefault="0055089E" w:rsidP="0055089E">
      <w:pPr>
        <w:pStyle w:val="Nagwek3"/>
      </w:pPr>
      <w:bookmarkStart w:id="76" w:name="_Toc98342783"/>
      <w:r>
        <w:lastRenderedPageBreak/>
        <w:t xml:space="preserve">Roboty </w:t>
      </w:r>
      <w:r w:rsidR="00406DC9">
        <w:t>budowlane</w:t>
      </w:r>
      <w:bookmarkEnd w:id="76"/>
    </w:p>
    <w:p w14:paraId="12364D6F" w14:textId="72A191F8" w:rsidR="0055089E" w:rsidRDefault="00A66360" w:rsidP="00731F97">
      <w:r>
        <w:t>Warunki</w:t>
      </w:r>
      <w:r w:rsidR="00EB1632">
        <w:t xml:space="preserve"> w</w:t>
      </w:r>
      <w:r w:rsidRPr="00A66360">
        <w:t xml:space="preserve"> zakresie wykonania i odbioru robót budowlanych </w:t>
      </w:r>
      <w:r w:rsidR="00C3376B">
        <w:t xml:space="preserve">zgodnie z wydanymi </w:t>
      </w:r>
      <w:r w:rsidRPr="00A66360">
        <w:t>przez Instytut Techniki Budowlanej opracowania</w:t>
      </w:r>
      <w:r w:rsidR="00C3376B">
        <w:t>mi</w:t>
      </w:r>
      <w:r w:rsidRPr="00A66360">
        <w:t>:</w:t>
      </w:r>
    </w:p>
    <w:p w14:paraId="1011ED9F" w14:textId="4BC0ABCC" w:rsidR="00C3376B" w:rsidRDefault="00CF7B28" w:rsidP="00CF7B28">
      <w:pPr>
        <w:pStyle w:val="Akapitzlist"/>
        <w:numPr>
          <w:ilvl w:val="0"/>
          <w:numId w:val="118"/>
        </w:numPr>
      </w:pPr>
      <w:r>
        <w:t xml:space="preserve">Warunki Techniczne Wykonania i Odbioru </w:t>
      </w:r>
      <w:r w:rsidR="0003570F">
        <w:t>Robót</w:t>
      </w:r>
      <w:r>
        <w:t xml:space="preserve"> Budowlanych</w:t>
      </w:r>
      <w:r w:rsidR="0003570F">
        <w:t xml:space="preserve">, część </w:t>
      </w:r>
      <w:r w:rsidR="00CC2494">
        <w:t>A: Roboty ziemne i</w:t>
      </w:r>
      <w:r w:rsidR="00A5636F">
        <w:t> konstrukcyjne</w:t>
      </w:r>
      <w:r w:rsidR="0003570F">
        <w:t xml:space="preserve">, zeszyt </w:t>
      </w:r>
      <w:r w:rsidR="006D2C71">
        <w:t>1: Roboty ziemne</w:t>
      </w:r>
      <w:r w:rsidR="00ED6687">
        <w:t>,</w:t>
      </w:r>
      <w:r w:rsidR="00353383">
        <w:t xml:space="preserve"> A1/2018</w:t>
      </w:r>
      <w:r w:rsidR="00911901">
        <w:t>,</w:t>
      </w:r>
    </w:p>
    <w:p w14:paraId="373351F0" w14:textId="398B804F" w:rsidR="00ED6687" w:rsidRDefault="00ED6687" w:rsidP="00CF7B28">
      <w:pPr>
        <w:pStyle w:val="Akapitzlist"/>
        <w:numPr>
          <w:ilvl w:val="0"/>
          <w:numId w:val="118"/>
        </w:numPr>
      </w:pPr>
      <w:r>
        <w:t xml:space="preserve">Warunki Techniczne Wykonania i Odbioru Robót Budowlanych, część A: Roboty ziemne i konstrukcyjne, zeszyt </w:t>
      </w:r>
      <w:r w:rsidR="0055402F">
        <w:t>5</w:t>
      </w:r>
      <w:r>
        <w:t xml:space="preserve">: </w:t>
      </w:r>
      <w:r w:rsidR="0055402F">
        <w:t>Konstrukcje betonowe i żelbetowe,</w:t>
      </w:r>
      <w:r w:rsidR="00911901">
        <w:t xml:space="preserve"> A5/2018,</w:t>
      </w:r>
    </w:p>
    <w:p w14:paraId="755F8C62" w14:textId="37C63050" w:rsidR="0055402F" w:rsidRDefault="0055402F" w:rsidP="00CF7B28">
      <w:pPr>
        <w:pStyle w:val="Akapitzlist"/>
        <w:numPr>
          <w:ilvl w:val="0"/>
          <w:numId w:val="118"/>
        </w:numPr>
      </w:pPr>
      <w:r>
        <w:t>Warunki Techniczne Wykonania i Odbioru Robót Budowlanych, część A: Roboty ziemne i konstrukcyjne, zeszyt 6: Zbrojenie konstrukcji żelbetowych</w:t>
      </w:r>
      <w:r w:rsidR="00353383">
        <w:t>,</w:t>
      </w:r>
      <w:r w:rsidR="00911901">
        <w:t xml:space="preserve"> A6/2021,</w:t>
      </w:r>
    </w:p>
    <w:p w14:paraId="579A1568" w14:textId="1A9D6CDA" w:rsidR="00745BCB" w:rsidRDefault="005F1A4A" w:rsidP="00307EC8">
      <w:pPr>
        <w:pStyle w:val="Akapitzlist"/>
        <w:numPr>
          <w:ilvl w:val="0"/>
          <w:numId w:val="118"/>
        </w:numPr>
      </w:pPr>
      <w:r>
        <w:t>Warunki Techniczne Wykonania i Odbioru Robót Budowlanych</w:t>
      </w:r>
      <w:r w:rsidR="009D0E80">
        <w:t xml:space="preserve">, część C: </w:t>
      </w:r>
      <w:r w:rsidR="009D0E80" w:rsidRPr="009D0E80">
        <w:t>Zabezpieczenia i</w:t>
      </w:r>
      <w:r w:rsidR="00307EC8">
        <w:t> </w:t>
      </w:r>
      <w:r w:rsidR="009D0E80" w:rsidRPr="009D0E80">
        <w:t>izolacje, zeszyt 5: Izolacje przeciwwilgociowe i wodochronne części podziemnych budynków</w:t>
      </w:r>
      <w:r w:rsidR="00745BCB">
        <w:t>, C5/2019</w:t>
      </w:r>
      <w:r w:rsidR="00307EC8">
        <w:t>.</w:t>
      </w:r>
    </w:p>
    <w:p w14:paraId="1853E95D" w14:textId="518B1BF6" w:rsidR="00F60515" w:rsidRDefault="00F60515" w:rsidP="00F60515">
      <w:pPr>
        <w:pStyle w:val="Nagwek2"/>
      </w:pPr>
      <w:bookmarkStart w:id="77" w:name="_Toc98342784"/>
      <w:r w:rsidRPr="00F60515">
        <w:t>Wymagania w odniesieniu do ochrony przeciwpożarowej</w:t>
      </w:r>
      <w:bookmarkEnd w:id="77"/>
    </w:p>
    <w:p w14:paraId="2736D721" w14:textId="56E1DC32" w:rsidR="0052119A" w:rsidRDefault="0052119A" w:rsidP="0052119A">
      <w:r w:rsidRPr="0096443D">
        <w:t xml:space="preserve">Wszystkie zabezpieczenia przeciwpożarowe </w:t>
      </w:r>
      <w:r w:rsidR="00C80622">
        <w:t xml:space="preserve">należy </w:t>
      </w:r>
      <w:r w:rsidRPr="0096443D">
        <w:t>zaprojektować i wykonać zgodnie z wymaganiami Ustawy o ochronie przeciwpożarowej z dnia 24 sierpnia 1991 r. (tekst jednolity Dz.U.</w:t>
      </w:r>
      <w:r>
        <w:t xml:space="preserve"> z </w:t>
      </w:r>
      <w:r w:rsidRPr="0096443D">
        <w:t>20</w:t>
      </w:r>
      <w:r>
        <w:t>21 r</w:t>
      </w:r>
      <w:r w:rsidRPr="0096443D">
        <w:t>.</w:t>
      </w:r>
      <w:r>
        <w:t>, poz. 869)</w:t>
      </w:r>
      <w:r w:rsidRPr="0096443D">
        <w:t xml:space="preserve"> oraz Rozporządzenia Ministra Spraw Wewnętrznych i</w:t>
      </w:r>
      <w:r>
        <w:t> </w:t>
      </w:r>
      <w:r w:rsidRPr="0096443D">
        <w:t>Administracji z dnia 7 czerwca 2010 r. w sprawie ochrony przeciwpożarowej budynków, innych obiektów budowlanych i terenów (Dz.U.</w:t>
      </w:r>
      <w:r>
        <w:t xml:space="preserve"> z </w:t>
      </w:r>
      <w:r w:rsidRPr="0096443D">
        <w:t>2010</w:t>
      </w:r>
      <w:r>
        <w:t xml:space="preserve"> r., nr </w:t>
      </w:r>
      <w:r w:rsidRPr="0096443D">
        <w:t>109</w:t>
      </w:r>
      <w:r>
        <w:t xml:space="preserve">, poz. </w:t>
      </w:r>
      <w:r w:rsidRPr="0096443D">
        <w:t>719)</w:t>
      </w:r>
      <w:r>
        <w:t xml:space="preserve">, Należy zapewnić kompatybilność projektowanych i wykonywanych przez Wykonawcę zabezpieczeń przeciwpożarowych z systemem istniejącym, funkcjonującym w ramach eksploatowanej </w:t>
      </w:r>
      <w:r w:rsidR="001C4B6E">
        <w:t xml:space="preserve">kompostowni </w:t>
      </w:r>
      <w:r>
        <w:t xml:space="preserve">odpadów funkcjonującej w ramach </w:t>
      </w:r>
      <w:r w:rsidR="001C4B6E">
        <w:t>RZOO</w:t>
      </w:r>
      <w:r w:rsidR="00CC0412">
        <w:t xml:space="preserve"> </w:t>
      </w:r>
      <w:r w:rsidR="00CC0412" w:rsidRPr="00CC0412">
        <w:t>Sianów</w:t>
      </w:r>
      <w:r>
        <w:t>.</w:t>
      </w:r>
    </w:p>
    <w:p w14:paraId="31C94EDE" w14:textId="3B6B7223" w:rsidR="00874B95" w:rsidRDefault="00874B95" w:rsidP="0052119A">
      <w:r>
        <w:t>Operat przeciwpożarowy dla RZOO Sianów stanowi załącznik nr 6 do niniejszego PFU.</w:t>
      </w:r>
    </w:p>
    <w:p w14:paraId="2C1AD953" w14:textId="1D1011E2" w:rsidR="00F60515" w:rsidRDefault="00F60515">
      <w:pPr>
        <w:spacing w:after="0" w:line="240" w:lineRule="auto"/>
        <w:jc w:val="left"/>
      </w:pPr>
      <w:r>
        <w:br w:type="page"/>
      </w:r>
    </w:p>
    <w:p w14:paraId="0C8ABE95" w14:textId="3F48AFE9" w:rsidR="00F60515" w:rsidRDefault="00F60515" w:rsidP="00896814">
      <w:pPr>
        <w:pStyle w:val="Nagwek1"/>
      </w:pPr>
      <w:bookmarkStart w:id="78" w:name="_Toc98342785"/>
      <w:r>
        <w:lastRenderedPageBreak/>
        <w:t>Warunki wykonania i odbioru robót</w:t>
      </w:r>
      <w:bookmarkEnd w:id="78"/>
    </w:p>
    <w:p w14:paraId="62914DE4" w14:textId="44CA1D01" w:rsidR="00896814" w:rsidRDefault="00896814" w:rsidP="00896814">
      <w:pPr>
        <w:pStyle w:val="Nagwek2"/>
      </w:pPr>
      <w:bookmarkStart w:id="79" w:name="_Toc98342786"/>
      <w:r>
        <w:t>Wymagania ogólne</w:t>
      </w:r>
      <w:bookmarkEnd w:id="79"/>
    </w:p>
    <w:p w14:paraId="3888B157" w14:textId="756E25EC" w:rsidR="00B836CB" w:rsidRPr="00893DD3" w:rsidRDefault="00B836CB" w:rsidP="00B836CB">
      <w:pPr>
        <w:widowControl w:val="0"/>
      </w:pPr>
      <w:r w:rsidRPr="00893DD3">
        <w:t xml:space="preserve">Wykonawca jest zobowiązany do wykonywania </w:t>
      </w:r>
      <w:r w:rsidR="00A71C70">
        <w:t>prac</w:t>
      </w:r>
      <w:r w:rsidRPr="00893DD3">
        <w:t xml:space="preserve"> </w:t>
      </w:r>
      <w:r>
        <w:t xml:space="preserve">montażowych </w:t>
      </w:r>
      <w:r w:rsidRPr="00893DD3">
        <w:t xml:space="preserve">zgodnie z przepisami polskiego Prawa Budowlanego oraz </w:t>
      </w:r>
      <w:r w:rsidR="001C4B6E">
        <w:t>p</w:t>
      </w:r>
      <w:r w:rsidRPr="00893DD3">
        <w:t xml:space="preserve">olskich </w:t>
      </w:r>
      <w:r w:rsidR="001C4B6E">
        <w:t>n</w:t>
      </w:r>
      <w:r w:rsidRPr="00893DD3">
        <w:t>orm i norm branżowych</w:t>
      </w:r>
      <w:r w:rsidR="00C25C67">
        <w:t xml:space="preserve"> (lub norm równoważnych)</w:t>
      </w:r>
      <w:r>
        <w:t xml:space="preserve"> oraz Umową, jak też postanowieniami </w:t>
      </w:r>
      <w:r w:rsidR="00ED04B7">
        <w:t>PFU dla Zadania nr 7</w:t>
      </w:r>
      <w:r w:rsidRPr="00893DD3">
        <w:t>.</w:t>
      </w:r>
    </w:p>
    <w:p w14:paraId="6F08340A" w14:textId="27245C07" w:rsidR="00B836CB" w:rsidRPr="00893DD3" w:rsidRDefault="00B836CB" w:rsidP="00B836CB">
      <w:pPr>
        <w:widowControl w:val="0"/>
      </w:pPr>
      <w:r w:rsidRPr="00893DD3">
        <w:t xml:space="preserve">W sprawach technicznych należy kierować się </w:t>
      </w:r>
      <w:r w:rsidR="00382B8E">
        <w:t>„</w:t>
      </w:r>
      <w:r w:rsidRPr="00893DD3">
        <w:t>Warunkami technicznymi wykona</w:t>
      </w:r>
      <w:r>
        <w:t>nia</w:t>
      </w:r>
      <w:r w:rsidRPr="00893DD3">
        <w:t xml:space="preserve"> i</w:t>
      </w:r>
      <w:r>
        <w:t> </w:t>
      </w:r>
      <w:r w:rsidRPr="00893DD3">
        <w:t>odbioru robót budowlano – montażowych</w:t>
      </w:r>
      <w:r w:rsidR="00382B8E">
        <w:t>”</w:t>
      </w:r>
      <w:r w:rsidR="00382B8E" w:rsidRPr="00893DD3">
        <w:t xml:space="preserve"> </w:t>
      </w:r>
      <w:r w:rsidRPr="00893DD3">
        <w:t>opracowanymi przez Instytut Techniki Budowlanej w</w:t>
      </w:r>
      <w:r>
        <w:t> </w:t>
      </w:r>
      <w:r w:rsidRPr="00893DD3">
        <w:t>wersji aktualnej na dzień wykonywania robot.</w:t>
      </w:r>
    </w:p>
    <w:p w14:paraId="28C150E1" w14:textId="630AF68C" w:rsidR="00B836CB" w:rsidRPr="00893DD3" w:rsidRDefault="00B836CB" w:rsidP="00B836CB">
      <w:pPr>
        <w:widowControl w:val="0"/>
      </w:pPr>
      <w:r w:rsidRPr="00AB40C3">
        <w:t>Wykonawca będzie przestrzegać praw patentowych</w:t>
      </w:r>
      <w:r>
        <w:t>.</w:t>
      </w:r>
      <w:r w:rsidRPr="00AB40C3">
        <w:t xml:space="preserve"> </w:t>
      </w:r>
      <w:r>
        <w:t>O</w:t>
      </w:r>
      <w:r w:rsidRPr="00AB40C3">
        <w:t xml:space="preserve"> wykorzystywaniu tych praw należy informować </w:t>
      </w:r>
      <w:r>
        <w:t>Inspektora Nadzoru</w:t>
      </w:r>
      <w:r w:rsidRPr="00AB40C3">
        <w:t>, przedstawiając stosowną dokumentację.</w:t>
      </w:r>
    </w:p>
    <w:p w14:paraId="1B489B49" w14:textId="6A43E959" w:rsidR="00B836CB" w:rsidRPr="00893DD3" w:rsidRDefault="00B836CB" w:rsidP="00B836CB">
      <w:pPr>
        <w:widowControl w:val="0"/>
      </w:pPr>
      <w:r w:rsidRPr="00893DD3">
        <w:t>Wykonawca jest obowiązany stosować się do aktualnych polskich przepisów i Polskich Norm</w:t>
      </w:r>
      <w:r w:rsidR="00C25C67">
        <w:t xml:space="preserve"> lub norm równoważnych</w:t>
      </w:r>
      <w:r w:rsidRPr="00893DD3">
        <w:t xml:space="preserve">. Listę norm polskich można znaleźć na stronie </w:t>
      </w:r>
      <w:hyperlink r:id="rId19" w:history="1">
        <w:r w:rsidRPr="00893DD3">
          <w:rPr>
            <w:rStyle w:val="Hipercze"/>
          </w:rPr>
          <w:t>www.pkn.pl</w:t>
        </w:r>
      </w:hyperlink>
      <w:r w:rsidRPr="00893DD3">
        <w:t xml:space="preserve"> w polskiej i angielskiej wersji językowej.</w:t>
      </w:r>
    </w:p>
    <w:p w14:paraId="5DD3D82C" w14:textId="2E26EEE6" w:rsidR="00B836CB" w:rsidRDefault="00B836CB" w:rsidP="00B836CB">
      <w:pPr>
        <w:rPr>
          <w:rFonts w:cs="Arial"/>
        </w:rPr>
      </w:pPr>
      <w:r w:rsidRPr="00893DD3">
        <w:rPr>
          <w:rFonts w:cs="Arial"/>
        </w:rPr>
        <w:t xml:space="preserve">Wykonawca zobowiązany jest do prowadzenia pełnej dokumentacji </w:t>
      </w:r>
      <w:r>
        <w:rPr>
          <w:rFonts w:cs="Arial"/>
        </w:rPr>
        <w:t>prac</w:t>
      </w:r>
      <w:r w:rsidRPr="00893DD3">
        <w:rPr>
          <w:rFonts w:cs="Arial"/>
        </w:rPr>
        <w:t xml:space="preserve"> zgodnie z </w:t>
      </w:r>
      <w:r>
        <w:rPr>
          <w:rFonts w:cs="Arial"/>
        </w:rPr>
        <w:t>obowiązującymi przepisami</w:t>
      </w:r>
      <w:r w:rsidRPr="00893DD3">
        <w:rPr>
          <w:rFonts w:cs="Arial"/>
        </w:rPr>
        <w:t xml:space="preserve">. </w:t>
      </w:r>
    </w:p>
    <w:p w14:paraId="6135E21F" w14:textId="7F322BDD" w:rsidR="00896814" w:rsidRDefault="00896814" w:rsidP="00896814">
      <w:pPr>
        <w:pStyle w:val="Nagwek3"/>
      </w:pPr>
      <w:bookmarkStart w:id="80" w:name="_Toc98342787"/>
      <w:r>
        <w:t>Organizacja robót</w:t>
      </w:r>
      <w:bookmarkEnd w:id="80"/>
    </w:p>
    <w:p w14:paraId="649DE69B" w14:textId="4AB58F6A" w:rsidR="00B836CB" w:rsidRDefault="00A8763C" w:rsidP="00B836CB">
      <w:pPr>
        <w:rPr>
          <w:rFonts w:cs="Arial"/>
        </w:rPr>
      </w:pPr>
      <w:r w:rsidRPr="00893DD3">
        <w:rPr>
          <w:rFonts w:cs="Arial"/>
        </w:rPr>
        <w:t>Wykonawca wykona i uzgodni z Zamawiającym projekt technologii i organizacji</w:t>
      </w:r>
      <w:r>
        <w:rPr>
          <w:rFonts w:cs="Arial"/>
        </w:rPr>
        <w:t xml:space="preserve"> robót</w:t>
      </w:r>
      <w:r w:rsidRPr="00893DD3">
        <w:rPr>
          <w:rFonts w:cs="Arial"/>
        </w:rPr>
        <w:t xml:space="preserve"> oraz </w:t>
      </w:r>
      <w:r>
        <w:rPr>
          <w:rFonts w:cs="Arial"/>
        </w:rPr>
        <w:t>h</w:t>
      </w:r>
      <w:r w:rsidRPr="00893DD3">
        <w:rPr>
          <w:rFonts w:cs="Arial"/>
        </w:rPr>
        <w:t xml:space="preserve">armonogram </w:t>
      </w:r>
      <w:r>
        <w:rPr>
          <w:rFonts w:cs="Arial"/>
        </w:rPr>
        <w:t>r</w:t>
      </w:r>
      <w:r w:rsidRPr="00893DD3">
        <w:rPr>
          <w:rFonts w:cs="Arial"/>
        </w:rPr>
        <w:t>obót</w:t>
      </w:r>
      <w:r>
        <w:rPr>
          <w:rFonts w:cs="Arial"/>
        </w:rPr>
        <w:t xml:space="preserve"> budowlanych i </w:t>
      </w:r>
      <w:r w:rsidR="00A71C70">
        <w:rPr>
          <w:rFonts w:cs="Arial"/>
        </w:rPr>
        <w:t>prac</w:t>
      </w:r>
      <w:r w:rsidRPr="00893DD3">
        <w:rPr>
          <w:rFonts w:cs="Arial"/>
        </w:rPr>
        <w:t xml:space="preserve"> </w:t>
      </w:r>
      <w:r>
        <w:rPr>
          <w:rFonts w:cs="Arial"/>
        </w:rPr>
        <w:t>montażowych nie później niż na 30 dni przed planowanym terminem  rozpoczęcia robót</w:t>
      </w:r>
      <w:r w:rsidRPr="00893DD3">
        <w:rPr>
          <w:rFonts w:cs="Arial"/>
        </w:rPr>
        <w:t>.</w:t>
      </w:r>
    </w:p>
    <w:p w14:paraId="5EFF6A43" w14:textId="1D7F8308" w:rsidR="00896814" w:rsidRDefault="00896814" w:rsidP="00896814">
      <w:pPr>
        <w:pStyle w:val="Nagwek3"/>
      </w:pPr>
      <w:bookmarkStart w:id="81" w:name="_Toc98342788"/>
      <w:r>
        <w:t>Zabezpieczenie interesów osób trzecich</w:t>
      </w:r>
      <w:bookmarkEnd w:id="81"/>
    </w:p>
    <w:p w14:paraId="00E2329D" w14:textId="02038697" w:rsidR="00B836CB" w:rsidRPr="00893DD3" w:rsidRDefault="00B836CB" w:rsidP="00B836CB">
      <w:pPr>
        <w:rPr>
          <w:rFonts w:cs="Arial"/>
        </w:rPr>
      </w:pPr>
      <w:r w:rsidRPr="00893DD3">
        <w:rPr>
          <w:rFonts w:cs="Arial"/>
        </w:rPr>
        <w:t xml:space="preserve">Wykonawca jest odpowiedzialny za przestrzeganie obowiązujących przepisów oraz </w:t>
      </w:r>
      <w:r w:rsidR="00CA36BA">
        <w:rPr>
          <w:rFonts w:cs="Arial"/>
        </w:rPr>
        <w:t>musi</w:t>
      </w:r>
      <w:r w:rsidRPr="00893DD3">
        <w:rPr>
          <w:rFonts w:cs="Arial"/>
        </w:rPr>
        <w:t xml:space="preserve"> zapewnić ochronę własności publicznej i prywatnej. </w:t>
      </w:r>
    </w:p>
    <w:p w14:paraId="3FD283D3" w14:textId="43F232A0" w:rsidR="00896814" w:rsidRDefault="00B836CB" w:rsidP="00896814">
      <w:r w:rsidRPr="00893DD3">
        <w:rPr>
          <w:rFonts w:cs="Arial"/>
        </w:rPr>
        <w:t>Zamawiający wymaga, aby Wykonawca uwzględnił podczas prowadzenia robót także interesy osób trzecich funkcjonujących w obrębie Zakładu: jednostek przewozowych transportujących odpady do Zakładu, indywidualnych dostawców odpadów działając</w:t>
      </w:r>
      <w:r>
        <w:rPr>
          <w:rFonts w:cs="Arial"/>
        </w:rPr>
        <w:t>ych</w:t>
      </w:r>
      <w:r w:rsidRPr="00893DD3">
        <w:rPr>
          <w:rFonts w:cs="Arial"/>
        </w:rPr>
        <w:t xml:space="preserve"> na terenie Zakładu.</w:t>
      </w:r>
    </w:p>
    <w:p w14:paraId="1C4FAF05" w14:textId="0FC8D1BF" w:rsidR="00896814" w:rsidRDefault="00896814" w:rsidP="00896814">
      <w:pPr>
        <w:pStyle w:val="Nagwek3"/>
      </w:pPr>
      <w:bookmarkStart w:id="82" w:name="_Toc98342789"/>
      <w:r>
        <w:t>Ochrona środowiska</w:t>
      </w:r>
      <w:bookmarkEnd w:id="82"/>
    </w:p>
    <w:p w14:paraId="34FC6BD4" w14:textId="324BBA10" w:rsidR="00B836CB" w:rsidRDefault="00B836CB" w:rsidP="00B836CB">
      <w:pPr>
        <w:rPr>
          <w:rFonts w:cs="Arial"/>
        </w:rPr>
      </w:pPr>
      <w:r w:rsidRPr="00893DD3">
        <w:rPr>
          <w:rFonts w:cs="Arial"/>
        </w:rPr>
        <w:t xml:space="preserve">Wykonawca będzie podejmował wszystkie niezbędne działania, aby stosować się do przepisów </w:t>
      </w:r>
      <w:r w:rsidR="00382B8E" w:rsidRPr="00893DD3">
        <w:rPr>
          <w:rFonts w:cs="Arial"/>
        </w:rPr>
        <w:t>i</w:t>
      </w:r>
      <w:r w:rsidR="00382B8E">
        <w:rPr>
          <w:rFonts w:cs="Arial"/>
        </w:rPr>
        <w:t> </w:t>
      </w:r>
      <w:r w:rsidRPr="00893DD3">
        <w:rPr>
          <w:rFonts w:cs="Arial"/>
        </w:rPr>
        <w:t>normatywów z zakresu ochrony środowiska</w:t>
      </w:r>
      <w:r w:rsidR="00EB025A">
        <w:rPr>
          <w:rFonts w:cs="Arial"/>
        </w:rPr>
        <w:t xml:space="preserve"> przy wykonywaniu robót budowlanych i </w:t>
      </w:r>
      <w:r w:rsidR="00A71C70">
        <w:rPr>
          <w:rFonts w:cs="Arial"/>
        </w:rPr>
        <w:t xml:space="preserve">prac </w:t>
      </w:r>
      <w:r w:rsidR="00EB025A">
        <w:rPr>
          <w:rFonts w:cs="Arial"/>
        </w:rPr>
        <w:t>montażowych</w:t>
      </w:r>
      <w:r w:rsidRPr="00893DD3">
        <w:rPr>
          <w:rFonts w:cs="Arial"/>
        </w:rPr>
        <w:t>. Będzie unikał szkodliwych działań, szczególnie w zakresie zanieczyszczeń powietrza, wód gruntowych, nadmiernego hałasu i innych szkodliwych dla środowiska i</w:t>
      </w:r>
      <w:r>
        <w:rPr>
          <w:rFonts w:cs="Arial"/>
        </w:rPr>
        <w:t> </w:t>
      </w:r>
      <w:r w:rsidRPr="00893DD3">
        <w:rPr>
          <w:rFonts w:cs="Arial"/>
        </w:rPr>
        <w:t>otoczenia czynników powodowanych działalnością przy wykonywaniu robót budowlanych.</w:t>
      </w:r>
    </w:p>
    <w:p w14:paraId="10B9EA2F" w14:textId="5F81B311" w:rsidR="009D0674" w:rsidRPr="00893DD3" w:rsidRDefault="009D0674" w:rsidP="00B836CB">
      <w:pPr>
        <w:rPr>
          <w:rFonts w:cs="Arial"/>
        </w:rPr>
      </w:pPr>
      <w:r w:rsidRPr="008F7772">
        <w:rPr>
          <w:rFonts w:cs="Lucida Grande"/>
        </w:rPr>
        <w:t>Zamawiaj</w:t>
      </w:r>
      <w:r w:rsidRPr="008F7772">
        <w:rPr>
          <w:rFonts w:cs="Lucida Grande" w:hint="cs"/>
        </w:rPr>
        <w:t>ą</w:t>
      </w:r>
      <w:r w:rsidRPr="00A34308">
        <w:rPr>
          <w:rFonts w:cs="Lucida Grande"/>
        </w:rPr>
        <w:t>cy zobowi</w:t>
      </w:r>
      <w:r w:rsidRPr="00A34308">
        <w:rPr>
          <w:rFonts w:cs="Lucida Grande" w:hint="cs"/>
        </w:rPr>
        <w:t>ą</w:t>
      </w:r>
      <w:r w:rsidRPr="00A34308">
        <w:rPr>
          <w:rFonts w:cs="Lucida Grande"/>
        </w:rPr>
        <w:t>zuje Wykonawc</w:t>
      </w:r>
      <w:r w:rsidRPr="00A34308">
        <w:rPr>
          <w:rFonts w:cs="Lucida Grande" w:hint="cs"/>
        </w:rPr>
        <w:t>ę</w:t>
      </w:r>
      <w:r w:rsidRPr="00A34308">
        <w:rPr>
          <w:rFonts w:cs="Lucida Grande"/>
        </w:rPr>
        <w:t xml:space="preserve"> do </w:t>
      </w:r>
      <w:r w:rsidRPr="00A34308">
        <w:t xml:space="preserve">wdrożenia postanowień </w:t>
      </w:r>
      <w:r w:rsidR="00220151">
        <w:t>raportu o oddziaływaniu na środowisko</w:t>
      </w:r>
      <w:r w:rsidRPr="00A34308">
        <w:t xml:space="preserve"> dla modernizacji i rozbudowy </w:t>
      </w:r>
      <w:r w:rsidR="00220151">
        <w:t>kompostowni</w:t>
      </w:r>
      <w:r w:rsidRPr="00A34308">
        <w:t xml:space="preserve"> odpadów w Regionalnym Zakładzie Odzysku Odpadów w Sianowie</w:t>
      </w:r>
    </w:p>
    <w:p w14:paraId="634E1481" w14:textId="5D72151E" w:rsidR="00B836CB" w:rsidRPr="00893DD3" w:rsidRDefault="00B836CB" w:rsidP="00B836CB">
      <w:r w:rsidRPr="00893DD3">
        <w:t xml:space="preserve">Wykonawca </w:t>
      </w:r>
      <w:r w:rsidR="00A71C70">
        <w:t>prac</w:t>
      </w:r>
      <w:r w:rsidRPr="00893DD3">
        <w:t xml:space="preserve"> </w:t>
      </w:r>
      <w:r>
        <w:t xml:space="preserve">montażowych </w:t>
      </w:r>
      <w:r w:rsidRPr="00893DD3">
        <w:t>musi znać aktualne uregulowania prawne w zakresie ochrony środowiska</w:t>
      </w:r>
      <w:r w:rsidR="00EE51B4">
        <w:t xml:space="preserve">, </w:t>
      </w:r>
      <w:r w:rsidRPr="00893DD3">
        <w:t>w szczególności w zakresie:</w:t>
      </w:r>
    </w:p>
    <w:p w14:paraId="457593D2" w14:textId="77777777" w:rsidR="00B836CB" w:rsidRPr="00B77728" w:rsidRDefault="00B836CB" w:rsidP="00120272">
      <w:pPr>
        <w:pStyle w:val="Akapitzlist"/>
        <w:numPr>
          <w:ilvl w:val="0"/>
          <w:numId w:val="33"/>
        </w:numPr>
      </w:pPr>
      <w:r w:rsidRPr="00B77728">
        <w:lastRenderedPageBreak/>
        <w:t>ochrony powietrza,</w:t>
      </w:r>
    </w:p>
    <w:p w14:paraId="4AB4BBE6" w14:textId="77777777" w:rsidR="00B836CB" w:rsidRPr="00B77728" w:rsidRDefault="00B836CB" w:rsidP="00120272">
      <w:pPr>
        <w:pStyle w:val="Akapitzlist"/>
        <w:numPr>
          <w:ilvl w:val="0"/>
          <w:numId w:val="33"/>
        </w:numPr>
      </w:pPr>
      <w:r w:rsidRPr="00B77728">
        <w:t>ochrony wód powierzchniowych i wód gruntowych</w:t>
      </w:r>
      <w:r>
        <w:t>,</w:t>
      </w:r>
    </w:p>
    <w:p w14:paraId="129953E1" w14:textId="77777777" w:rsidR="00B836CB" w:rsidRPr="00B77728" w:rsidRDefault="00B836CB" w:rsidP="00120272">
      <w:pPr>
        <w:pStyle w:val="Akapitzlist"/>
        <w:numPr>
          <w:ilvl w:val="0"/>
          <w:numId w:val="33"/>
        </w:numPr>
      </w:pPr>
      <w:r w:rsidRPr="00B77728">
        <w:t>gospodarki odpadami</w:t>
      </w:r>
      <w:r>
        <w:t>,</w:t>
      </w:r>
    </w:p>
    <w:p w14:paraId="1F3392BE" w14:textId="77777777" w:rsidR="00B836CB" w:rsidRPr="00B77728" w:rsidRDefault="00B836CB" w:rsidP="00120272">
      <w:pPr>
        <w:pStyle w:val="Akapitzlist"/>
        <w:numPr>
          <w:ilvl w:val="0"/>
          <w:numId w:val="33"/>
        </w:numPr>
      </w:pPr>
      <w:r w:rsidRPr="00B77728">
        <w:t>ochrony przed hałasem</w:t>
      </w:r>
      <w:r>
        <w:t>.</w:t>
      </w:r>
    </w:p>
    <w:p w14:paraId="262345DC" w14:textId="7CA0FD55" w:rsidR="00896814" w:rsidRDefault="007C3D19" w:rsidP="00896814">
      <w:r w:rsidRPr="00893DD3">
        <w:t>Wykonawca jest zobowiązany podejmować wszelkie uzasadnione kroki dla ochrony i</w:t>
      </w:r>
      <w:r>
        <w:t> </w:t>
      </w:r>
      <w:r w:rsidRPr="00893DD3">
        <w:t xml:space="preserve">utrzymania stanu środowiska </w:t>
      </w:r>
      <w:r>
        <w:t xml:space="preserve">przy wykonywaniu robót budowalnych i </w:t>
      </w:r>
      <w:r w:rsidR="00A71C70">
        <w:t xml:space="preserve">prac </w:t>
      </w:r>
      <w:r>
        <w:t>montażowych</w:t>
      </w:r>
      <w:r w:rsidRPr="00893DD3">
        <w:t xml:space="preserve"> (</w:t>
      </w:r>
      <w:r>
        <w:t xml:space="preserve">zapobiegać </w:t>
      </w:r>
      <w:r w:rsidRPr="00893DD3">
        <w:t>za</w:t>
      </w:r>
      <w:r>
        <w:t>nieczyszczeniom wód, powietrza i </w:t>
      </w:r>
      <w:r w:rsidRPr="00893DD3">
        <w:t>gleby, zagrożeni</w:t>
      </w:r>
      <w:r>
        <w:t>om</w:t>
      </w:r>
      <w:r w:rsidRPr="00893DD3">
        <w:t xml:space="preserve"> pożarow</w:t>
      </w:r>
      <w:r>
        <w:t>ym</w:t>
      </w:r>
      <w:r w:rsidRPr="00893DD3">
        <w:t>)</w:t>
      </w:r>
      <w:r w:rsidR="00B836CB" w:rsidRPr="00893DD3">
        <w:t>.</w:t>
      </w:r>
    </w:p>
    <w:p w14:paraId="2BFF275C" w14:textId="77777777" w:rsidR="003E1114" w:rsidRDefault="003E1114" w:rsidP="003E1114">
      <w:r>
        <w:t>W zakresie gospodarki odpadami powstającymi w związku z prowadzeniem robót Zamawiający informuje, iż:</w:t>
      </w:r>
    </w:p>
    <w:p w14:paraId="7695BA2D" w14:textId="77777777" w:rsidR="003E1114" w:rsidRPr="00905F37" w:rsidRDefault="003E1114" w:rsidP="003E1114">
      <w:pPr>
        <w:pStyle w:val="Akapitzlist"/>
        <w:numPr>
          <w:ilvl w:val="0"/>
          <w:numId w:val="119"/>
        </w:numPr>
      </w:pPr>
      <w:r w:rsidRPr="00905F37">
        <w:t>Wykonawca, z chwilą przejęcia placu budowy, staje się posiadaczem i wytwórcą odpadów, z</w:t>
      </w:r>
      <w:r>
        <w:t> </w:t>
      </w:r>
      <w:r w:rsidRPr="00905F37">
        <w:t>którymi ma obowiązek postępować zgodnie z obowiązującymi przepisami: ustawą z dnia 14</w:t>
      </w:r>
      <w:r>
        <w:t> </w:t>
      </w:r>
      <w:r w:rsidRPr="00905F37">
        <w:t>grudnia 2012 r. o odpadach (Dz. U. z 2020 r., poz. 797 z późn. zm.)</w:t>
      </w:r>
      <w:r>
        <w:t xml:space="preserve"> oraz przepisami wykonawczymi do tej ustawy</w:t>
      </w:r>
      <w:r w:rsidRPr="00905F37">
        <w:t xml:space="preserve">.  </w:t>
      </w:r>
    </w:p>
    <w:p w14:paraId="691454AB" w14:textId="77777777" w:rsidR="003E1114" w:rsidRPr="00905F37" w:rsidRDefault="003E1114" w:rsidP="003E1114">
      <w:pPr>
        <w:pStyle w:val="Akapitzlist"/>
        <w:numPr>
          <w:ilvl w:val="0"/>
          <w:numId w:val="119"/>
        </w:numPr>
      </w:pPr>
      <w:r w:rsidRPr="00905F37">
        <w:t>Pozyskany z rozbiórki złom stalowy Wykonawca ma obowiązek wywieźć do posiadacza odpadów posiadającego odpowiednie pozwolenia lub zezwolenia na odzysk złomu, zgodnie z</w:t>
      </w:r>
      <w:r>
        <w:t> </w:t>
      </w:r>
      <w:r w:rsidRPr="00905F37">
        <w:t xml:space="preserve">obowiązującymi przepisami. Dokumenty potwierdzające dostarczenie złomu, powinny zostać przekazane Zamawiającemu, który wystawi odbiorcy fakturę VAT.  </w:t>
      </w:r>
    </w:p>
    <w:p w14:paraId="4C011BEE" w14:textId="77777777" w:rsidR="003E1114" w:rsidRPr="00905F37" w:rsidRDefault="003E1114" w:rsidP="003E1114">
      <w:pPr>
        <w:pStyle w:val="Akapitzlist"/>
        <w:numPr>
          <w:ilvl w:val="0"/>
          <w:numId w:val="119"/>
        </w:numPr>
      </w:pPr>
      <w:r w:rsidRPr="00905F37">
        <w:t xml:space="preserve">Materiał z rozbiórki nadający się do ponownego wykorzystania, należy oczyścić, wywieźć </w:t>
      </w:r>
      <w:r w:rsidRPr="00905F37">
        <w:br/>
        <w:t xml:space="preserve">i przekazać protokołem zdawczo-odbiorczym w miejsce na terenie RZOO Sianów wskazane przez Przedsiębiorstwo Gospodarki Komunalnej </w:t>
      </w:r>
      <w:r>
        <w:t>S</w:t>
      </w:r>
      <w:r w:rsidRPr="00905F37">
        <w:t>p. z o.o.</w:t>
      </w:r>
      <w:r>
        <w:t xml:space="preserve"> w Koszalinie</w:t>
      </w:r>
      <w:r w:rsidRPr="00905F37">
        <w:t xml:space="preserve">.  </w:t>
      </w:r>
    </w:p>
    <w:p w14:paraId="6199644F" w14:textId="77777777" w:rsidR="003E1114" w:rsidRPr="00905F37" w:rsidRDefault="003E1114" w:rsidP="003E1114">
      <w:pPr>
        <w:pStyle w:val="Akapitzlist"/>
        <w:numPr>
          <w:ilvl w:val="0"/>
          <w:numId w:val="119"/>
        </w:numPr>
      </w:pPr>
      <w:r w:rsidRPr="00905F37">
        <w:t>Gruz budowlany (wszystkie elementy betonowe i kamienne – odpad z procesu budowlanego), nadający się do przekruszenia i ponownego wykorzystania, Wykonawca wywiezie w miejsce wskazane przez Przedsiębiorstwo Gospodarki Komunalnej Sp. z o.o.</w:t>
      </w:r>
      <w:r>
        <w:t xml:space="preserve"> w Koszalinie</w:t>
      </w:r>
      <w:r w:rsidRPr="00905F37">
        <w:t>, w odległości do 5 km od placu budowy. Materiał winien być w miarę możliwości oczyszczony, bez zbędnych zanieczyszczeń i nadmiaru ziemi. Dostarczane materiały luźne powyżej 25 m</w:t>
      </w:r>
      <w:r w:rsidRPr="00905F37">
        <w:rPr>
          <w:vertAlign w:val="superscript"/>
        </w:rPr>
        <w:t>3</w:t>
      </w:r>
      <w:r w:rsidRPr="00905F37">
        <w:t xml:space="preserve"> mają być spryzmowane przez dostarczającego. W sprawach materiałów nietypowych należy wcześniej dokonać uzgodnienia z Przedsiębiorstwem Gospodarki Komunalnej Sp. z o.o. w Koszalinie.  </w:t>
      </w:r>
    </w:p>
    <w:p w14:paraId="54AA0549" w14:textId="77777777" w:rsidR="003E1114" w:rsidRPr="00905F37" w:rsidRDefault="003E1114" w:rsidP="003E1114">
      <w:pPr>
        <w:pStyle w:val="Akapitzlist"/>
        <w:numPr>
          <w:ilvl w:val="0"/>
          <w:numId w:val="119"/>
        </w:numPr>
      </w:pPr>
      <w:r w:rsidRPr="00905F37">
        <w:t xml:space="preserve">Materiały z rozbiórki sieci wodociągowej i kanalizacji deszczowej, nadające się do ponownego wykorzystania (np. włazy kanałowe) należy przekazać Przedsiębiorstwu Gospodarki Komunalnej Sp. z o.o. w Koszalinie (po uprzednim uzgodnieniu).  </w:t>
      </w:r>
    </w:p>
    <w:p w14:paraId="3249B2CB" w14:textId="61396B48" w:rsidR="003E1114" w:rsidRDefault="003E1114" w:rsidP="006B1984">
      <w:pPr>
        <w:pStyle w:val="Akapitzlist"/>
        <w:numPr>
          <w:ilvl w:val="0"/>
          <w:numId w:val="119"/>
        </w:numPr>
      </w:pPr>
      <w:r w:rsidRPr="00905F37">
        <w:t>Pozostałe odpady należy wywieźć do RZOO w Sianowie lub inne miejsce uzgodnione na piśmie z właścicielem terenu posiadającego zgodę właściwego organu na odzysk lub  składowanie odpadów. Gospodarkę odpadami prowadzić należy zgodnie z ustawą z dnia 14 grudnia 2012 r.  o odpadach (Dz. U. z 2021 r., poz. 779 z późn. zm.). Dokumenty stwierdzające gospodarowanie odpadami są wymaganymi dokumentami odbiorowymi. Z materiału pozyskanego z rozbiórki Wykonawca zobowiązany jest rozliczyć się z Zamawiającym.</w:t>
      </w:r>
    </w:p>
    <w:p w14:paraId="3A8BF1A6" w14:textId="5C4286CF" w:rsidR="00896814" w:rsidRDefault="00896814" w:rsidP="00896814">
      <w:pPr>
        <w:pStyle w:val="Nagwek3"/>
      </w:pPr>
      <w:bookmarkStart w:id="83" w:name="_Toc98342790"/>
      <w:r>
        <w:t>Bezpieczeństwo i higiena pracy na terenie budowy</w:t>
      </w:r>
      <w:bookmarkEnd w:id="83"/>
    </w:p>
    <w:p w14:paraId="676E6680" w14:textId="59BE2F1E" w:rsidR="00EE51B4" w:rsidRPr="00893DD3" w:rsidRDefault="00EE51B4" w:rsidP="00EE51B4">
      <w:r w:rsidRPr="00893DD3">
        <w:t xml:space="preserve">Wykonawca jest zobowiązany do bezwzględnego przestrzegania przepisów BHP </w:t>
      </w:r>
      <w:r>
        <w:t xml:space="preserve">i p.poż. </w:t>
      </w:r>
      <w:r w:rsidRPr="00893DD3">
        <w:t xml:space="preserve">na terenie </w:t>
      </w:r>
      <w:r w:rsidR="00DB6947">
        <w:t>robót</w:t>
      </w:r>
      <w:r w:rsidRPr="00893DD3">
        <w:t>.</w:t>
      </w:r>
    </w:p>
    <w:p w14:paraId="115F3BF5" w14:textId="77DC3E22" w:rsidR="00EE51B4" w:rsidRPr="00893DD3" w:rsidRDefault="005F6EBE" w:rsidP="00EE51B4">
      <w:r>
        <w:t>Inspektor Nadzoru</w:t>
      </w:r>
      <w:r w:rsidR="00EE51B4" w:rsidRPr="00893DD3">
        <w:t xml:space="preserve"> jest uprawniony i zobowiązany do kontroli sposobu przestrzegania przepisów BHP </w:t>
      </w:r>
      <w:r w:rsidR="00382B8E">
        <w:t>i </w:t>
      </w:r>
      <w:r w:rsidR="00EE51B4">
        <w:t xml:space="preserve">p.poż. </w:t>
      </w:r>
      <w:r w:rsidR="00EE51B4" w:rsidRPr="00893DD3">
        <w:t xml:space="preserve">na terenie </w:t>
      </w:r>
      <w:r w:rsidR="00E62FF6">
        <w:t>robót</w:t>
      </w:r>
      <w:r w:rsidR="00EE51B4" w:rsidRPr="00893DD3">
        <w:t xml:space="preserve"> przez </w:t>
      </w:r>
      <w:r w:rsidR="00E73B0A">
        <w:t>pracowników</w:t>
      </w:r>
      <w:r w:rsidR="00EE51B4" w:rsidRPr="00893DD3">
        <w:t xml:space="preserve"> Wykonawcy</w:t>
      </w:r>
      <w:r w:rsidR="00E62FF6">
        <w:t xml:space="preserve"> a także pracowników podwykonawców</w:t>
      </w:r>
      <w:r w:rsidR="00EE51B4" w:rsidRPr="00893DD3">
        <w:t>.</w:t>
      </w:r>
    </w:p>
    <w:p w14:paraId="0D8BD85C" w14:textId="1FE99756" w:rsidR="00EE51B4" w:rsidRPr="00893DD3" w:rsidRDefault="00EE51B4" w:rsidP="00EE51B4">
      <w:r w:rsidRPr="00893DD3">
        <w:t xml:space="preserve">Wszyscy uczestnicy procesu inwestycyjnego </w:t>
      </w:r>
      <w:r w:rsidR="00C11DA5">
        <w:t>mają</w:t>
      </w:r>
      <w:r w:rsidRPr="00893DD3">
        <w:t xml:space="preserve"> być przeszkoleni w zakresie BHP</w:t>
      </w:r>
      <w:r>
        <w:t xml:space="preserve"> i p.poż.</w:t>
      </w:r>
      <w:r w:rsidRPr="00893DD3">
        <w:t>, stosownie do zakresu swoich obowiązków i odpowiedzialności.</w:t>
      </w:r>
    </w:p>
    <w:p w14:paraId="48F7F74C" w14:textId="4F1FFBD9" w:rsidR="00EE51B4" w:rsidRPr="00893DD3" w:rsidRDefault="00916108" w:rsidP="00EE51B4">
      <w:r>
        <w:lastRenderedPageBreak/>
        <w:t xml:space="preserve">Pracownicy </w:t>
      </w:r>
      <w:r w:rsidR="00EE51B4" w:rsidRPr="00893DD3">
        <w:t>Wykonawcy</w:t>
      </w:r>
      <w:r w:rsidR="000A286E">
        <w:t xml:space="preserve"> i jego podwykonawcy</w:t>
      </w:r>
      <w:r w:rsidR="00EE51B4" w:rsidRPr="00893DD3">
        <w:t xml:space="preserve"> </w:t>
      </w:r>
      <w:r w:rsidR="00EE51B4">
        <w:t>mus</w:t>
      </w:r>
      <w:r>
        <w:t>zą</w:t>
      </w:r>
      <w:r w:rsidR="00EE51B4">
        <w:t xml:space="preserve"> </w:t>
      </w:r>
      <w:r w:rsidR="00EE51B4" w:rsidRPr="00893DD3">
        <w:t>posiadać świadectw</w:t>
      </w:r>
      <w:r>
        <w:t>a</w:t>
      </w:r>
      <w:r w:rsidR="00EE51B4" w:rsidRPr="00893DD3">
        <w:t xml:space="preserve"> o przeszkoleniu</w:t>
      </w:r>
      <w:r w:rsidR="00EE51B4">
        <w:t xml:space="preserve"> w wyżej wymienionym zakresie.</w:t>
      </w:r>
    </w:p>
    <w:p w14:paraId="6BD6E916" w14:textId="67800529" w:rsidR="00EE51B4" w:rsidRPr="00893DD3" w:rsidRDefault="00EE51B4" w:rsidP="00EE51B4">
      <w:r w:rsidRPr="00893DD3">
        <w:t xml:space="preserve">Na stanowiskach pracy, na których jest to wymagane, </w:t>
      </w:r>
      <w:r w:rsidR="00916108">
        <w:t>praco</w:t>
      </w:r>
      <w:r w:rsidR="00CD11E0">
        <w:t xml:space="preserve">wnicy </w:t>
      </w:r>
      <w:r w:rsidRPr="00893DD3">
        <w:t xml:space="preserve">Wykonawcy </w:t>
      </w:r>
      <w:r w:rsidR="00CA36BA">
        <w:t>mu</w:t>
      </w:r>
      <w:r w:rsidR="00CD11E0">
        <w:t>szą</w:t>
      </w:r>
      <w:r w:rsidRPr="00893DD3">
        <w:t xml:space="preserve"> posiadać książeczki zdrowia z aktualnymi wynikami okresowych badań i</w:t>
      </w:r>
      <w:r>
        <w:t> </w:t>
      </w:r>
      <w:r w:rsidRPr="00893DD3">
        <w:t>potwierdzeniem dopuszczenia do określonych prac.</w:t>
      </w:r>
    </w:p>
    <w:p w14:paraId="2EB8DFF6" w14:textId="37D65255" w:rsidR="00EE51B4" w:rsidRPr="00893DD3" w:rsidRDefault="007040AA" w:rsidP="00EE51B4">
      <w:r>
        <w:t>Pr</w:t>
      </w:r>
      <w:r w:rsidR="00A267B7">
        <w:t>acownicy</w:t>
      </w:r>
      <w:r w:rsidR="00EE51B4" w:rsidRPr="00893DD3">
        <w:t xml:space="preserve"> Wykonawcy</w:t>
      </w:r>
      <w:r w:rsidR="000A286E">
        <w:t xml:space="preserve"> i jego podwykonawcy</w:t>
      </w:r>
      <w:r w:rsidR="00EE51B4" w:rsidRPr="00893DD3">
        <w:t xml:space="preserve"> </w:t>
      </w:r>
      <w:r w:rsidR="00CA36BA">
        <w:t>ma</w:t>
      </w:r>
      <w:r w:rsidR="00A267B7">
        <w:t>ją</w:t>
      </w:r>
      <w:r w:rsidR="00EE51B4" w:rsidRPr="00893DD3">
        <w:t xml:space="preserve"> być zaopatrz</w:t>
      </w:r>
      <w:r w:rsidR="00A267B7">
        <w:t>eni</w:t>
      </w:r>
      <w:r w:rsidR="00EE51B4" w:rsidRPr="00893DD3">
        <w:t xml:space="preserve"> w indywidualny sprzęt ochronny BHP, stosowny do wykonywanego zakresu prac.</w:t>
      </w:r>
    </w:p>
    <w:p w14:paraId="0574BAA9" w14:textId="0512E2A7" w:rsidR="00EE51B4" w:rsidRPr="00893DD3" w:rsidRDefault="00EE51B4" w:rsidP="00EE51B4">
      <w:r w:rsidRPr="00893DD3">
        <w:t xml:space="preserve">Wszystkie maszyny, sprzęt i urządzenia </w:t>
      </w:r>
      <w:r w:rsidR="00C11DA5">
        <w:t>mają</w:t>
      </w:r>
      <w:r w:rsidRPr="00893DD3">
        <w:t xml:space="preserve"> posiadać tabliczki znamionowe z</w:t>
      </w:r>
      <w:r>
        <w:t> </w:t>
      </w:r>
      <w:r w:rsidRPr="00893DD3">
        <w:t>podstawowymi informacjami, dotyczącymi BHP.</w:t>
      </w:r>
    </w:p>
    <w:p w14:paraId="6A299426" w14:textId="77777777" w:rsidR="00EE51B4" w:rsidRDefault="00EE51B4" w:rsidP="00EE51B4">
      <w:pPr>
        <w:pStyle w:val="Nagwek4"/>
      </w:pPr>
      <w:r>
        <w:t>Pierwsza pomoc</w:t>
      </w:r>
    </w:p>
    <w:p w14:paraId="58255CD4" w14:textId="321BB6BB" w:rsidR="00EE51B4" w:rsidRPr="00893DD3" w:rsidRDefault="00EE51B4" w:rsidP="00EE51B4">
      <w:r w:rsidRPr="00893DD3">
        <w:t xml:space="preserve">Obowiązkiem Wykonawcy jest przygotowanie i utrzymanie w łatwo dostępnym miejscu na terenie </w:t>
      </w:r>
      <w:r w:rsidR="008954FA">
        <w:t xml:space="preserve">robót </w:t>
      </w:r>
      <w:r w:rsidRPr="00893DD3">
        <w:t>odpowiedniego jakościowo i ilościowo wyposażenia pierwszej pomocy.</w:t>
      </w:r>
    </w:p>
    <w:p w14:paraId="2C6727DA" w14:textId="77777777" w:rsidR="00EE51B4" w:rsidRDefault="00EE51B4" w:rsidP="00EE51B4">
      <w:pPr>
        <w:pStyle w:val="Nagwek4"/>
      </w:pPr>
      <w:r>
        <w:t>Ochrona przeciwpożarowa</w:t>
      </w:r>
    </w:p>
    <w:p w14:paraId="5A96D582" w14:textId="77777777" w:rsidR="00EE51B4" w:rsidRPr="00E247D2" w:rsidRDefault="00EE51B4" w:rsidP="00EE51B4">
      <w:r w:rsidRPr="00893DD3">
        <w:t>Wykonawca zapewni wyposażenie pomieszczenia zaplecza budowy w s</w:t>
      </w:r>
      <w:r>
        <w:t>przęt ochrony przeciwpożarowej.</w:t>
      </w:r>
    </w:p>
    <w:p w14:paraId="6789C859" w14:textId="77777777" w:rsidR="00EE51B4" w:rsidRDefault="00EE51B4" w:rsidP="00EE51B4">
      <w:pPr>
        <w:pStyle w:val="Nagwek4"/>
      </w:pPr>
      <w:r>
        <w:t>Używanie sprzętu budowlanego i urządzeń podnoszących, zagrożenia</w:t>
      </w:r>
    </w:p>
    <w:p w14:paraId="2BD7DC4B" w14:textId="5DDEA4BF" w:rsidR="00EE51B4" w:rsidRDefault="00EE51B4" w:rsidP="00EE51B4">
      <w:r>
        <w:t xml:space="preserve">Operatorzy maszyn i sprzętu pracującego przy realizacji zamówienia </w:t>
      </w:r>
      <w:r w:rsidR="00C11DA5">
        <w:t>muszą</w:t>
      </w:r>
      <w:r>
        <w:t xml:space="preserve"> legitymować się odpowiednimi</w:t>
      </w:r>
      <w:r w:rsidR="005F6EBE">
        <w:t xml:space="preserve"> uprawnieniami oraz</w:t>
      </w:r>
      <w:r>
        <w:t xml:space="preserve"> świadectwami kwalifikacyjnymi, uprawniającymi do pracy i</w:t>
      </w:r>
      <w:r w:rsidR="005F6EBE">
        <w:t> </w:t>
      </w:r>
      <w:r>
        <w:t>obsługi.</w:t>
      </w:r>
    </w:p>
    <w:p w14:paraId="72DA8368" w14:textId="7A14452B" w:rsidR="00EE51B4" w:rsidRDefault="00EE51B4" w:rsidP="00EE51B4">
      <w:r>
        <w:t xml:space="preserve">Pracownicy obsługujący maszyny i urządzenia, które nie wymagają specjalnych uprawnień </w:t>
      </w:r>
      <w:r w:rsidR="00C11DA5">
        <w:t>mają</w:t>
      </w:r>
      <w:r>
        <w:t xml:space="preserve"> przejść stanowiskowe szkolenie BHP.</w:t>
      </w:r>
    </w:p>
    <w:p w14:paraId="43F00F9D" w14:textId="54FFEECF" w:rsidR="00EE51B4" w:rsidRDefault="00EE51B4" w:rsidP="00EE51B4">
      <w:r>
        <w:t xml:space="preserve">Wszystkie instrukcje stosowania i zalecenia producentów maszyn, urządzeń, sprzętu i materiałów stosowanych na budowie w okresie trwania </w:t>
      </w:r>
      <w:r w:rsidR="005F6EBE">
        <w:t>Umowy</w:t>
      </w:r>
      <w:r>
        <w:t xml:space="preserve">, dotyczące BHP przy ich stosowaniu oraz użytkowaniu </w:t>
      </w:r>
      <w:r w:rsidR="009A0ECE">
        <w:t>muszą</w:t>
      </w:r>
      <w:r>
        <w:t xml:space="preserve"> być bezwzględnie przestrzegane.</w:t>
      </w:r>
    </w:p>
    <w:p w14:paraId="6B93C3FD" w14:textId="5AC31F23" w:rsidR="00EE51B4" w:rsidRPr="00AE36C0" w:rsidRDefault="00EE51B4" w:rsidP="00EE51B4">
      <w:r>
        <w:t xml:space="preserve">Wykonawca jest zobowiązany do zapewnienia bezpieczeństwa pracy wszystkim pracownikom podczas pracy maszyn i urządzeń, podczas używania narzędzi ręcznych zasilanych elektrycznie albo stosowania na budowie materiałów powodujących zagrożenie dla </w:t>
      </w:r>
      <w:r w:rsidR="00CE1709">
        <w:t>pracowników</w:t>
      </w:r>
      <w:r>
        <w:t>.</w:t>
      </w:r>
    </w:p>
    <w:p w14:paraId="61D8102C" w14:textId="3E72C383" w:rsidR="00896814" w:rsidRDefault="00896814" w:rsidP="00896814">
      <w:pPr>
        <w:pStyle w:val="Nagwek3"/>
      </w:pPr>
      <w:bookmarkStart w:id="84" w:name="_Toc98342791"/>
      <w:r>
        <w:t>Zabezpieczenie przed dostępem osób trzecich</w:t>
      </w:r>
      <w:bookmarkEnd w:id="84"/>
    </w:p>
    <w:p w14:paraId="1459FCE3" w14:textId="4FFB79CC" w:rsidR="004E0172" w:rsidRDefault="004E0172" w:rsidP="004E0172">
      <w:r>
        <w:t xml:space="preserve">Wykonawca jest zobowiązany do zabezpieczenia terenu </w:t>
      </w:r>
      <w:r w:rsidR="00574A97">
        <w:t xml:space="preserve">robót </w:t>
      </w:r>
      <w:r>
        <w:t>w</w:t>
      </w:r>
      <w:r w:rsidR="00574A97">
        <w:t xml:space="preserve"> całym</w:t>
      </w:r>
      <w:r>
        <w:t xml:space="preserve"> okresie </w:t>
      </w:r>
      <w:r w:rsidR="00574A97">
        <w:t>ich trwania</w:t>
      </w:r>
      <w:r>
        <w:t>.</w:t>
      </w:r>
    </w:p>
    <w:p w14:paraId="5B473F38" w14:textId="77777777" w:rsidR="004E0172" w:rsidRDefault="004E0172" w:rsidP="004E0172">
      <w:r>
        <w:t>Wykonawca dostarczy, zainstaluje i będzie utrzymywać tymczasowe urządzenia zabezpieczające, np.: ogrodzenia, poręcze, oświetlenie, sygnały i znaki ostrzegawcze, i inne jeżeli są wymagane.</w:t>
      </w:r>
    </w:p>
    <w:p w14:paraId="6119123F" w14:textId="66D918B4" w:rsidR="00896814" w:rsidRDefault="00896814" w:rsidP="00896814">
      <w:pPr>
        <w:pStyle w:val="Nagwek3"/>
      </w:pPr>
      <w:bookmarkStart w:id="85" w:name="_Toc1657535"/>
      <w:bookmarkStart w:id="86" w:name="_Toc98342792"/>
      <w:r w:rsidRPr="00896814">
        <w:t>Eksploatacja i zakłócenia w pracy funkcjonującego zakładu</w:t>
      </w:r>
      <w:bookmarkEnd w:id="85"/>
      <w:bookmarkEnd w:id="86"/>
    </w:p>
    <w:p w14:paraId="4C87E3EC" w14:textId="0EE7A0FC" w:rsidR="002809C4" w:rsidRPr="00893DD3" w:rsidRDefault="002809C4" w:rsidP="002809C4">
      <w:r>
        <w:t xml:space="preserve">Realizacja </w:t>
      </w:r>
      <w:r w:rsidR="0024213C">
        <w:t>Zadania nr 7</w:t>
      </w:r>
      <w:r w:rsidR="0024213C" w:rsidRPr="00893DD3">
        <w:t xml:space="preserve"> </w:t>
      </w:r>
      <w:r w:rsidRPr="00893DD3">
        <w:t xml:space="preserve">będzie </w:t>
      </w:r>
      <w:r>
        <w:t>odbywała się</w:t>
      </w:r>
      <w:r w:rsidRPr="00893DD3">
        <w:t xml:space="preserve"> w warunkach funkcjonującego </w:t>
      </w:r>
      <w:r>
        <w:t>Zakładu</w:t>
      </w:r>
      <w:r w:rsidR="001D2C52">
        <w:t xml:space="preserve"> – RZOO Sianów</w:t>
      </w:r>
      <w:r>
        <w:t xml:space="preserve">, </w:t>
      </w:r>
      <w:r w:rsidR="00AE392E">
        <w:t>w </w:t>
      </w:r>
      <w:r>
        <w:t xml:space="preserve">skład którego wchodzą (poza modernizowaną w ramach niniejszego </w:t>
      </w:r>
      <w:r w:rsidR="0091546B">
        <w:t>Zadania</w:t>
      </w:r>
      <w:r w:rsidR="008A6F7F">
        <w:t xml:space="preserve"> </w:t>
      </w:r>
      <w:r w:rsidR="00045B96">
        <w:t>nr 7</w:t>
      </w:r>
      <w:r w:rsidR="008A6F7F">
        <w:t xml:space="preserve"> kompostownią</w:t>
      </w:r>
      <w:r>
        <w:t>) także inne segmenty technologiczne</w:t>
      </w:r>
      <w:r w:rsidRPr="00893DD3">
        <w:t>.</w:t>
      </w:r>
    </w:p>
    <w:p w14:paraId="143FBD1D" w14:textId="77777777" w:rsidR="002809C4" w:rsidRDefault="002809C4" w:rsidP="002809C4">
      <w:r w:rsidRPr="00893DD3">
        <w:t xml:space="preserve">Wszystkie istniejące </w:t>
      </w:r>
      <w:r>
        <w:t>segmenty technologiczne, w szczególności:</w:t>
      </w:r>
    </w:p>
    <w:p w14:paraId="6C46B5FC" w14:textId="25841BE0" w:rsidR="002809C4" w:rsidRDefault="008A6F7F" w:rsidP="00120272">
      <w:pPr>
        <w:pStyle w:val="Akapitzlist"/>
        <w:numPr>
          <w:ilvl w:val="0"/>
          <w:numId w:val="34"/>
        </w:numPr>
      </w:pPr>
      <w:r>
        <w:t>k</w:t>
      </w:r>
      <w:r w:rsidR="002809C4">
        <w:t>ompostownia</w:t>
      </w:r>
      <w:r w:rsidR="005E0FC6">
        <w:t xml:space="preserve"> odpadów zielonych</w:t>
      </w:r>
      <w:r w:rsidR="002809C4">
        <w:t>,</w:t>
      </w:r>
    </w:p>
    <w:p w14:paraId="085B01FB" w14:textId="7DD2E04D" w:rsidR="002809C4" w:rsidRDefault="008A6F7F" w:rsidP="00120272">
      <w:pPr>
        <w:pStyle w:val="Akapitzlist"/>
        <w:numPr>
          <w:ilvl w:val="0"/>
          <w:numId w:val="34"/>
        </w:numPr>
      </w:pPr>
      <w:r>
        <w:t>i</w:t>
      </w:r>
      <w:r w:rsidR="002809C4">
        <w:t xml:space="preserve">nstalacja </w:t>
      </w:r>
      <w:r>
        <w:t>s</w:t>
      </w:r>
      <w:r w:rsidR="002809C4">
        <w:t xml:space="preserve">tabilizacji </w:t>
      </w:r>
      <w:r>
        <w:t>tlenowej,</w:t>
      </w:r>
    </w:p>
    <w:p w14:paraId="50462FCD" w14:textId="42436B16" w:rsidR="00157D79" w:rsidRDefault="00157D79" w:rsidP="00120272">
      <w:pPr>
        <w:pStyle w:val="Akapitzlist"/>
        <w:numPr>
          <w:ilvl w:val="0"/>
          <w:numId w:val="34"/>
        </w:numPr>
      </w:pPr>
      <w:r>
        <w:t>podczyszczalnia ścieków</w:t>
      </w:r>
      <w:r w:rsidR="00D705F4">
        <w:t xml:space="preserve"> technologicznych</w:t>
      </w:r>
      <w:r>
        <w:t>,</w:t>
      </w:r>
    </w:p>
    <w:p w14:paraId="6FC06414" w14:textId="3C0D71FC" w:rsidR="002809C4" w:rsidRDefault="008A6F7F" w:rsidP="00120272">
      <w:pPr>
        <w:pStyle w:val="Akapitzlist"/>
        <w:numPr>
          <w:ilvl w:val="0"/>
          <w:numId w:val="34"/>
        </w:numPr>
      </w:pPr>
      <w:r>
        <w:lastRenderedPageBreak/>
        <w:t xml:space="preserve">sortownia odpadów </w:t>
      </w:r>
      <w:r w:rsidR="002809C4">
        <w:t>zbieranych selektywnie,</w:t>
      </w:r>
    </w:p>
    <w:p w14:paraId="68AE42D3" w14:textId="587A42E4" w:rsidR="00157D79" w:rsidRDefault="00157D79" w:rsidP="00120272">
      <w:pPr>
        <w:pStyle w:val="Akapitzlist"/>
        <w:numPr>
          <w:ilvl w:val="0"/>
          <w:numId w:val="34"/>
        </w:numPr>
      </w:pPr>
      <w:r>
        <w:t xml:space="preserve">sortownia odpadów zmieszanych w ramach </w:t>
      </w:r>
      <w:r w:rsidR="00E730AC">
        <w:t>instalacji mechaniczno-biologicznego przetwarzania zmieszanych odpadów komunalnych,</w:t>
      </w:r>
    </w:p>
    <w:p w14:paraId="42CC43E2" w14:textId="1DF3D4F9" w:rsidR="002809C4" w:rsidRDefault="008A6F7F" w:rsidP="00120272">
      <w:pPr>
        <w:pStyle w:val="Akapitzlist"/>
        <w:numPr>
          <w:ilvl w:val="0"/>
          <w:numId w:val="34"/>
        </w:numPr>
      </w:pPr>
      <w:r>
        <w:t xml:space="preserve">składowisko </w:t>
      </w:r>
      <w:r w:rsidR="002809C4">
        <w:t>odpadów,</w:t>
      </w:r>
      <w:r w:rsidR="00EC5121">
        <w:t xml:space="preserve"> </w:t>
      </w:r>
    </w:p>
    <w:p w14:paraId="48C43F31" w14:textId="3612D2B7" w:rsidR="00EC5121" w:rsidRDefault="008A6F7F" w:rsidP="00120272">
      <w:pPr>
        <w:pStyle w:val="Akapitzlist"/>
        <w:numPr>
          <w:ilvl w:val="0"/>
          <w:numId w:val="34"/>
        </w:numPr>
      </w:pPr>
      <w:r>
        <w:t>k</w:t>
      </w:r>
      <w:r w:rsidR="00EC5121">
        <w:t>watera odpadów azbestowych</w:t>
      </w:r>
      <w:r w:rsidR="00D705F4">
        <w:t>,</w:t>
      </w:r>
    </w:p>
    <w:p w14:paraId="24F38E63" w14:textId="10109B13" w:rsidR="00D705F4" w:rsidRDefault="00D705F4" w:rsidP="00120272">
      <w:pPr>
        <w:pStyle w:val="Akapitzlist"/>
        <w:numPr>
          <w:ilvl w:val="0"/>
          <w:numId w:val="34"/>
        </w:numPr>
      </w:pPr>
      <w:r>
        <w:t>s</w:t>
      </w:r>
      <w:r w:rsidR="00DE4961">
        <w:t>tanowisko do przetwarzania odpadów wielkogabarytowych.</w:t>
      </w:r>
    </w:p>
    <w:p w14:paraId="273684B5" w14:textId="2375FB67" w:rsidR="002809C4" w:rsidRPr="00893DD3" w:rsidRDefault="002809C4" w:rsidP="002809C4">
      <w:r w:rsidRPr="00893DD3">
        <w:t xml:space="preserve">które </w:t>
      </w:r>
      <w:r w:rsidR="008A6F7F">
        <w:t>będą</w:t>
      </w:r>
      <w:r w:rsidR="008A6F7F" w:rsidRPr="00893DD3">
        <w:t xml:space="preserve"> </w:t>
      </w:r>
      <w:r w:rsidRPr="00893DD3">
        <w:t xml:space="preserve">pracować podczas trwania </w:t>
      </w:r>
      <w:r w:rsidR="00FD0989">
        <w:t>realizacji Zadania nr 7</w:t>
      </w:r>
      <w:r w:rsidRPr="00893DD3">
        <w:t xml:space="preserve">, </w:t>
      </w:r>
      <w:r w:rsidR="009A0ECE">
        <w:t>muszą</w:t>
      </w:r>
      <w:r w:rsidRPr="00893DD3">
        <w:t xml:space="preserve"> funkcjonować z</w:t>
      </w:r>
      <w:r>
        <w:t> </w:t>
      </w:r>
      <w:r w:rsidRPr="00893DD3">
        <w:t>normalną wydajnością eksploatacyjną.</w:t>
      </w:r>
    </w:p>
    <w:p w14:paraId="718DDCA8" w14:textId="72373548" w:rsidR="002809C4" w:rsidRPr="00893DD3" w:rsidRDefault="002809C4" w:rsidP="002809C4">
      <w:r w:rsidRPr="00893DD3">
        <w:t xml:space="preserve">Charakter </w:t>
      </w:r>
      <w:r w:rsidR="005D1AB5">
        <w:t>prac</w:t>
      </w:r>
      <w:r w:rsidRPr="00893DD3">
        <w:t xml:space="preserve"> w ciągu całego czasu </w:t>
      </w:r>
      <w:r w:rsidR="005D1AB5">
        <w:t>ich</w:t>
      </w:r>
      <w:r w:rsidRPr="00893DD3">
        <w:t xml:space="preserve"> trwania może powodować, że pracownicy zatrudnieni </w:t>
      </w:r>
      <w:r w:rsidR="008A6F7F">
        <w:t>w RZOO</w:t>
      </w:r>
      <w:r w:rsidRPr="00893DD3">
        <w:t xml:space="preserve"> </w:t>
      </w:r>
      <w:r w:rsidR="00CC0412" w:rsidRPr="00CC0412">
        <w:t xml:space="preserve">Sianów </w:t>
      </w:r>
      <w:r w:rsidRPr="00893DD3">
        <w:t>i Wykonawcy będą równocześnie wykonywali swoje obowiązki w tych samych miejscach i</w:t>
      </w:r>
      <w:r w:rsidR="00CC0412">
        <w:t> </w:t>
      </w:r>
      <w:r w:rsidRPr="00893DD3">
        <w:t>w</w:t>
      </w:r>
      <w:r w:rsidR="00CC0412">
        <w:t> </w:t>
      </w:r>
      <w:r w:rsidRPr="00893DD3">
        <w:t xml:space="preserve">godzinach funkcjonowania </w:t>
      </w:r>
      <w:r>
        <w:t>Zakładu</w:t>
      </w:r>
      <w:r w:rsidRPr="00893DD3">
        <w:t>. W</w:t>
      </w:r>
      <w:r>
        <w:t> </w:t>
      </w:r>
      <w:r w:rsidRPr="00893DD3">
        <w:t>związku z</w:t>
      </w:r>
      <w:r>
        <w:t> </w:t>
      </w:r>
      <w:r w:rsidRPr="00893DD3">
        <w:t xml:space="preserve">tym Wykonawca </w:t>
      </w:r>
      <w:r w:rsidR="00CA36BA">
        <w:t>ma</w:t>
      </w:r>
      <w:r w:rsidRPr="00893DD3">
        <w:t xml:space="preserve"> stale współpracować z </w:t>
      </w:r>
      <w:r w:rsidR="008A6F7F">
        <w:t>RZOO</w:t>
      </w:r>
      <w:r w:rsidR="00CC0412">
        <w:t xml:space="preserve"> </w:t>
      </w:r>
      <w:r w:rsidR="00CC0412" w:rsidRPr="00CC0412">
        <w:t>Sianów</w:t>
      </w:r>
      <w:r w:rsidRPr="00893DD3">
        <w:t xml:space="preserve"> kontaktując się z nim za pośrednictwem </w:t>
      </w:r>
      <w:r w:rsidR="005D1AB5">
        <w:t xml:space="preserve">Inspektora </w:t>
      </w:r>
      <w:r w:rsidR="007157A9">
        <w:t>N</w:t>
      </w:r>
      <w:r w:rsidR="005D1AB5">
        <w:t>adzoru</w:t>
      </w:r>
      <w:r>
        <w:t xml:space="preserve"> bądź </w:t>
      </w:r>
      <w:r w:rsidR="005D1AB5">
        <w:t>K</w:t>
      </w:r>
      <w:r>
        <w:t xml:space="preserve">ierownika </w:t>
      </w:r>
      <w:r w:rsidR="005D1AB5">
        <w:t>Z</w:t>
      </w:r>
      <w:r>
        <w:t>akładu</w:t>
      </w:r>
      <w:r w:rsidRPr="00893DD3">
        <w:t>.</w:t>
      </w:r>
    </w:p>
    <w:p w14:paraId="6A570F1E" w14:textId="5A6438D8" w:rsidR="002809C4" w:rsidRPr="00893DD3" w:rsidRDefault="002809C4" w:rsidP="002809C4">
      <w:r w:rsidRPr="00893DD3">
        <w:t>Wyłączając okoliczności niezwiązane z niniejsz</w:t>
      </w:r>
      <w:r>
        <w:t>ym</w:t>
      </w:r>
      <w:r w:rsidRPr="00893DD3">
        <w:t xml:space="preserve"> </w:t>
      </w:r>
      <w:r>
        <w:t>Zamówieniem</w:t>
      </w:r>
      <w:r w:rsidRPr="00893DD3">
        <w:t xml:space="preserve"> i sytuacje, gdy istotne jest wykonanie określonego zadania wymaganego w związku z realizacją </w:t>
      </w:r>
      <w:r w:rsidR="005D1AB5">
        <w:t>Umowy</w:t>
      </w:r>
      <w:r w:rsidRPr="00893DD3">
        <w:t xml:space="preserve">, Wykonawca zobowiązany jest prowadzić prace w sposób zapewniający funkcjonowanie </w:t>
      </w:r>
      <w:r>
        <w:t>Zakładu</w:t>
      </w:r>
      <w:r w:rsidRPr="00893DD3">
        <w:t xml:space="preserve"> bez przerwy w całym </w:t>
      </w:r>
      <w:r w:rsidR="00012950">
        <w:t>okresie realizacji Zadania nr 7</w:t>
      </w:r>
      <w:r w:rsidRPr="00893DD3">
        <w:t xml:space="preserve">. Jeżeli w wyniku prowadzenia robót przez Wykonawcę nie można utrzymać w gotowości do pracy określonego urządzenia lub ciągu technologicznego urządzeń, Wykonawca </w:t>
      </w:r>
      <w:r w:rsidR="00CA36BA">
        <w:t>musi</w:t>
      </w:r>
      <w:r w:rsidRPr="00893DD3">
        <w:t xml:space="preserve"> tak zorganizować pracę, aby zminimalizować czas przestoju istniejących urządzeń oraz spełnić szczegółowe wymagania określone w niniejszym dokumencie.</w:t>
      </w:r>
    </w:p>
    <w:p w14:paraId="31959E43" w14:textId="2B31CE51" w:rsidR="00896814" w:rsidRDefault="002809C4" w:rsidP="00896814">
      <w:r w:rsidRPr="00893DD3">
        <w:t xml:space="preserve">Wykonawca </w:t>
      </w:r>
      <w:r w:rsidR="00CA36BA">
        <w:t>jest zobowiązany</w:t>
      </w:r>
      <w:r w:rsidRPr="00893DD3">
        <w:t xml:space="preserve"> podjąć wszelkie konieczne środki ostrożności, mające na celu zabezpieczenie konstrukcji, dróg dojazdowych itp. przed uszkodzeniami związanymi z</w:t>
      </w:r>
      <w:r w:rsidR="005D1AB5">
        <w:t> </w:t>
      </w:r>
      <w:r w:rsidRPr="00893DD3">
        <w:t xml:space="preserve">wykonywaniem przez niego prac. W razie uszkodzenia przez Wykonawcę dowolnej części istniejącego Zakładu, </w:t>
      </w:r>
      <w:r w:rsidR="00CA36BA">
        <w:t>musi</w:t>
      </w:r>
      <w:r w:rsidRPr="00893DD3">
        <w:t xml:space="preserve"> on bezzwłocznie naprawić powstałe uszkodzenia. Niedopełnienie tego obowiązku spowoduje wykonanie danej naprawy w całości przez Zamawiającego i obciążenie Wykonawcy kosztami związanymi z</w:t>
      </w:r>
      <w:r w:rsidR="00F4181A">
        <w:t> </w:t>
      </w:r>
      <w:r w:rsidRPr="00893DD3">
        <w:t>tą</w:t>
      </w:r>
      <w:r w:rsidR="00F4181A">
        <w:t> </w:t>
      </w:r>
      <w:r w:rsidRPr="00893DD3">
        <w:t>naprawą.</w:t>
      </w:r>
    </w:p>
    <w:p w14:paraId="1DEB7D6E" w14:textId="7008326E" w:rsidR="00896814" w:rsidRDefault="00896814" w:rsidP="00896814">
      <w:pPr>
        <w:pStyle w:val="Nagwek3"/>
      </w:pPr>
      <w:bookmarkStart w:id="87" w:name="_Toc98342793"/>
      <w:r>
        <w:t>Organizacja ruchu na terenie Zakładu</w:t>
      </w:r>
      <w:bookmarkEnd w:id="87"/>
    </w:p>
    <w:p w14:paraId="10EA48D4" w14:textId="59085647" w:rsidR="009A248A" w:rsidRDefault="009A248A" w:rsidP="009A248A">
      <w:r>
        <w:t xml:space="preserve">Zamawiający zwraca uwagę, że dojazd do </w:t>
      </w:r>
      <w:r w:rsidR="00D71A05">
        <w:t>rozbudowywanej kompostowni odpadów</w:t>
      </w:r>
      <w:r>
        <w:t xml:space="preserve"> odbywać się będzie po drogach wewnętrznych zlokalizowanych na terenie Regionalnego Zakładu Odzysku Odpadów w</w:t>
      </w:r>
      <w:r w:rsidR="00A46F18">
        <w:t> </w:t>
      </w:r>
      <w:r>
        <w:t xml:space="preserve">Sianowie użytkowanego przez cały czas </w:t>
      </w:r>
      <w:r w:rsidR="00D71A05">
        <w:t>modernizacji kompostowni przez PGK</w:t>
      </w:r>
      <w:r>
        <w:t xml:space="preserve">. Wykonawca będzie uzgadniał z odpowiednim wyprzedzeniem, nie mniejszym niż 3 dni, planowane transporty mogące zakłócać pracę Zakładu. </w:t>
      </w:r>
    </w:p>
    <w:p w14:paraId="26F1E65A" w14:textId="47239320" w:rsidR="00896814" w:rsidRDefault="00896814" w:rsidP="00896814">
      <w:pPr>
        <w:pStyle w:val="Nagwek2"/>
      </w:pPr>
      <w:bookmarkStart w:id="88" w:name="_Toc97744950"/>
      <w:bookmarkStart w:id="89" w:name="_Toc98342794"/>
      <w:bookmarkEnd w:id="88"/>
      <w:r>
        <w:t>Szczegółowe warunki wykonania i odbioru robót</w:t>
      </w:r>
      <w:r w:rsidR="00BD7AF2">
        <w:t xml:space="preserve"> budowlanych i</w:t>
      </w:r>
      <w:r>
        <w:t xml:space="preserve"> </w:t>
      </w:r>
      <w:r w:rsidR="00A71C70">
        <w:t xml:space="preserve">prac </w:t>
      </w:r>
      <w:r>
        <w:t>montażowych</w:t>
      </w:r>
      <w:bookmarkEnd w:id="89"/>
    </w:p>
    <w:p w14:paraId="78FD0875" w14:textId="3AD0062C" w:rsidR="00896814" w:rsidRDefault="00896814" w:rsidP="00896814">
      <w:pPr>
        <w:pStyle w:val="Nagwek3"/>
      </w:pPr>
      <w:bookmarkStart w:id="90" w:name="_Toc98342795"/>
      <w:r>
        <w:t>Rozpoczęcie robót</w:t>
      </w:r>
      <w:r w:rsidR="00BD7AF2">
        <w:t xml:space="preserve"> budowlanych i</w:t>
      </w:r>
      <w:r>
        <w:t xml:space="preserve"> </w:t>
      </w:r>
      <w:r w:rsidR="00A71C70">
        <w:t xml:space="preserve">prac </w:t>
      </w:r>
      <w:r>
        <w:t>montażowych</w:t>
      </w:r>
      <w:bookmarkEnd w:id="90"/>
    </w:p>
    <w:p w14:paraId="1CBBC01F" w14:textId="59898DC4" w:rsidR="00896814" w:rsidRDefault="00215BBA" w:rsidP="00896814">
      <w:r w:rsidRPr="00141271">
        <w:t xml:space="preserve">Przystąpienie do robót </w:t>
      </w:r>
      <w:r w:rsidR="00016420">
        <w:t xml:space="preserve">budowlanych i </w:t>
      </w:r>
      <w:r w:rsidR="00A71C70">
        <w:t xml:space="preserve">prac </w:t>
      </w:r>
      <w:r w:rsidRPr="00141271">
        <w:t>montażowych jest możliwe po zatwierdzeniu dokumentacji projektowej przez Zamawiającego i po uzyskaniu ostatecznej decyzji o pozwoleniu na budowę</w:t>
      </w:r>
      <w:r w:rsidR="00016420">
        <w:t>.</w:t>
      </w:r>
    </w:p>
    <w:p w14:paraId="70ACD0F3" w14:textId="0D10727F" w:rsidR="00896814" w:rsidRDefault="00896814" w:rsidP="00896814">
      <w:pPr>
        <w:pStyle w:val="Nagwek3"/>
      </w:pPr>
      <w:bookmarkStart w:id="91" w:name="_Toc98342796"/>
      <w:r>
        <w:t xml:space="preserve">Przekazanie </w:t>
      </w:r>
      <w:r w:rsidR="00D57271">
        <w:t>terenu</w:t>
      </w:r>
      <w:r w:rsidR="00A32396">
        <w:t xml:space="preserve"> robót</w:t>
      </w:r>
      <w:r w:rsidR="00D57271">
        <w:t xml:space="preserve"> </w:t>
      </w:r>
      <w:r w:rsidR="00A32396">
        <w:t xml:space="preserve">budowlanych </w:t>
      </w:r>
      <w:r w:rsidR="00016420">
        <w:t xml:space="preserve">i </w:t>
      </w:r>
      <w:r w:rsidR="00A71C70">
        <w:t xml:space="preserve">prac </w:t>
      </w:r>
      <w:r w:rsidR="00A32396">
        <w:t>montażowych</w:t>
      </w:r>
      <w:bookmarkEnd w:id="91"/>
    </w:p>
    <w:p w14:paraId="452FFA58" w14:textId="45F5690B" w:rsidR="00896814" w:rsidRDefault="00464CDD" w:rsidP="002C55FC">
      <w:r>
        <w:t>Teren robót</w:t>
      </w:r>
      <w:r w:rsidR="002C55FC" w:rsidRPr="00893DD3">
        <w:t xml:space="preserve"> położony jest w całości na terenie </w:t>
      </w:r>
      <w:r w:rsidR="00392C17">
        <w:t>RZOO Sianów</w:t>
      </w:r>
      <w:r w:rsidR="002C55FC">
        <w:t>.</w:t>
      </w:r>
      <w:r w:rsidR="00B31648">
        <w:t xml:space="preserve"> Po zgłoszeniu przez Wykonawcę gotowości rozpoczęcia robót nastąpi protokolarne przekazanie terenu robót w terminie nieprzekraczającym 7 dni od daty otrzymania tego zgłoszenia przez Inspektora Nadzoru.</w:t>
      </w:r>
    </w:p>
    <w:p w14:paraId="5EE30814" w14:textId="77777777" w:rsidR="00896814" w:rsidRDefault="00896814" w:rsidP="00896814">
      <w:pPr>
        <w:pStyle w:val="Nagwek3"/>
      </w:pPr>
      <w:bookmarkStart w:id="92" w:name="_Toc1657541"/>
      <w:bookmarkStart w:id="93" w:name="_Toc98342797"/>
      <w:r>
        <w:lastRenderedPageBreak/>
        <w:t>Montaż instalacji technologicznych</w:t>
      </w:r>
      <w:bookmarkEnd w:id="92"/>
      <w:bookmarkEnd w:id="93"/>
    </w:p>
    <w:p w14:paraId="46B9D436" w14:textId="6ABF0C0B" w:rsidR="00896814" w:rsidRPr="00893DD3" w:rsidRDefault="00896814" w:rsidP="00896814">
      <w:r w:rsidRPr="00893DD3">
        <w:t xml:space="preserve">Montaż instalacji technologicznych może być rozpoczęty po zakończeniu </w:t>
      </w:r>
      <w:r w:rsidR="00326EC3">
        <w:t>budowy</w:t>
      </w:r>
      <w:r w:rsidRPr="00893DD3">
        <w:t xml:space="preserve"> budynków </w:t>
      </w:r>
      <w:r w:rsidR="00382B8E" w:rsidRPr="00893DD3">
        <w:t>i</w:t>
      </w:r>
      <w:r w:rsidR="00382B8E">
        <w:t> </w:t>
      </w:r>
      <w:r w:rsidRPr="00893DD3">
        <w:t>fundamentów, na których mają być posadowione.</w:t>
      </w:r>
    </w:p>
    <w:p w14:paraId="620EF980" w14:textId="3D2D7A54" w:rsidR="00896814" w:rsidRPr="00893DD3" w:rsidRDefault="00896814" w:rsidP="00896814">
      <w:r w:rsidRPr="00893DD3">
        <w:t xml:space="preserve">Zaleca się udział w odbiorze tych elementów przedstawiciela </w:t>
      </w:r>
      <w:r w:rsidR="008A6F7F">
        <w:t>d</w:t>
      </w:r>
      <w:r w:rsidRPr="00893DD3">
        <w:t>ostawcy urządzeń.</w:t>
      </w:r>
    </w:p>
    <w:p w14:paraId="73869430" w14:textId="2E1099B3" w:rsidR="00896814" w:rsidRPr="00893DD3" w:rsidRDefault="00896814" w:rsidP="00896814">
      <w:r w:rsidRPr="00893DD3">
        <w:t>Montaż może się odbyć wyłącznie zgodnie z dokumentacją projektową oraz wytycznymi montażu wytwórcy (-ów) instalacji</w:t>
      </w:r>
      <w:r w:rsidR="007B0C7A">
        <w:t xml:space="preserve"> i urządzeń</w:t>
      </w:r>
      <w:r w:rsidRPr="00893DD3">
        <w:t>.</w:t>
      </w:r>
    </w:p>
    <w:p w14:paraId="0CEFFCD6" w14:textId="77777777" w:rsidR="00896814" w:rsidRPr="00494235" w:rsidRDefault="00896814" w:rsidP="00896814">
      <w:r w:rsidRPr="00893DD3">
        <w:t>Po sprawdzeniu prawidłowości montażu, usunięciu wszelkich uszkodzeń powstałych w</w:t>
      </w:r>
      <w:r>
        <w:t> </w:t>
      </w:r>
      <w:r w:rsidRPr="00893DD3">
        <w:t>trakcie prac należy przeprowadzić próbę inst</w:t>
      </w:r>
      <w:r>
        <w:t>alacji „na sucho”.</w:t>
      </w:r>
    </w:p>
    <w:p w14:paraId="6DC359E8" w14:textId="77777777" w:rsidR="00896814" w:rsidRDefault="00896814" w:rsidP="00896814">
      <w:pPr>
        <w:pStyle w:val="Nagwek3"/>
      </w:pPr>
      <w:bookmarkStart w:id="94" w:name="_Toc1657542"/>
      <w:bookmarkStart w:id="95" w:name="_Toc98342798"/>
      <w:r>
        <w:t>Ruchome wyposażenie technologiczne i pomocnicze</w:t>
      </w:r>
      <w:bookmarkEnd w:id="94"/>
      <w:bookmarkEnd w:id="95"/>
    </w:p>
    <w:p w14:paraId="7A5D1403" w14:textId="14BABA6A" w:rsidR="00896814" w:rsidRPr="00893DD3" w:rsidRDefault="00896814" w:rsidP="00896814">
      <w:r w:rsidRPr="00893DD3">
        <w:t>Przyjęcie wyposażenia ruchomego do Zakładu może się odbyć nie wcześniej niż wtedy, gdy istnieją warunki zabezpieczenia urządzeń przed kradzieżą lub zniszczeniem.</w:t>
      </w:r>
    </w:p>
    <w:p w14:paraId="5FD5A54F" w14:textId="1D214B47" w:rsidR="00896814" w:rsidRPr="00494235" w:rsidRDefault="00C94586" w:rsidP="00896814">
      <w:r>
        <w:t>Do momentu odbioru ruchomego wyposażenia technologicznego i wyposażenia pomocniczego, odpowiedzialność za to wyposażenie ponowi Wykonawca</w:t>
      </w:r>
      <w:r w:rsidR="00896814">
        <w:t>.</w:t>
      </w:r>
    </w:p>
    <w:p w14:paraId="2233A909" w14:textId="77777777" w:rsidR="00896814" w:rsidRDefault="00896814" w:rsidP="00896814">
      <w:pPr>
        <w:pStyle w:val="Nagwek3"/>
      </w:pPr>
      <w:bookmarkStart w:id="96" w:name="_Toc1657543"/>
      <w:bookmarkStart w:id="97" w:name="_Toc98342799"/>
      <w:r>
        <w:t>Kontrola jakości robót</w:t>
      </w:r>
      <w:bookmarkEnd w:id="96"/>
      <w:bookmarkEnd w:id="97"/>
    </w:p>
    <w:p w14:paraId="32E86FE0" w14:textId="1ECBB1DB" w:rsidR="00896814" w:rsidRPr="00494235" w:rsidRDefault="00896814" w:rsidP="00896814">
      <w:pPr>
        <w:widowControl w:val="0"/>
      </w:pPr>
      <w:r w:rsidRPr="00893DD3">
        <w:t>Wykonawca jest odpowiedzialny za wykonanie robót</w:t>
      </w:r>
      <w:r w:rsidR="00016420">
        <w:t xml:space="preserve"> budowlanych i</w:t>
      </w:r>
      <w:r w:rsidRPr="00893DD3">
        <w:t xml:space="preserve"> </w:t>
      </w:r>
      <w:r w:rsidR="00A71C70">
        <w:t xml:space="preserve">prac </w:t>
      </w:r>
      <w:r>
        <w:t>montażowych w całkowitej zgodności z </w:t>
      </w:r>
      <w:r w:rsidRPr="00893DD3">
        <w:t xml:space="preserve">warunkami </w:t>
      </w:r>
      <w:r w:rsidR="00333806">
        <w:t xml:space="preserve">wynikającymi z </w:t>
      </w:r>
      <w:r w:rsidR="00096F02">
        <w:t>PFU dla Zadania nr 7</w:t>
      </w:r>
      <w:r w:rsidRPr="00893DD3">
        <w:t xml:space="preserve">. Wykonanie robót </w:t>
      </w:r>
      <w:r w:rsidR="00016420">
        <w:t xml:space="preserve">budowlanych </w:t>
      </w:r>
      <w:r w:rsidR="00D5395E">
        <w:t>i </w:t>
      </w:r>
      <w:r w:rsidR="00A71C70">
        <w:t xml:space="preserve">prac </w:t>
      </w:r>
      <w:r>
        <w:t>montażowych</w:t>
      </w:r>
      <w:r w:rsidRPr="00893DD3">
        <w:t>, zastosowane materiały, sprzęt i</w:t>
      </w:r>
      <w:r>
        <w:t> </w:t>
      </w:r>
      <w:r w:rsidRPr="00893DD3">
        <w:t>robocizna muszą być całkowicie zgodne z</w:t>
      </w:r>
      <w:r w:rsidR="009E0742">
        <w:t> </w:t>
      </w:r>
      <w:r w:rsidRPr="00893DD3">
        <w:t>dokumentacją projektową, metod</w:t>
      </w:r>
      <w:r w:rsidR="009E0742">
        <w:t>yk</w:t>
      </w:r>
      <w:r w:rsidRPr="00893DD3">
        <w:t>ą robót</w:t>
      </w:r>
      <w:r>
        <w:t>,</w:t>
      </w:r>
      <w:r w:rsidRPr="00893DD3">
        <w:t xml:space="preserve"> a</w:t>
      </w:r>
      <w:r>
        <w:t> </w:t>
      </w:r>
      <w:r w:rsidRPr="00893DD3">
        <w:t>w uzasadnionych przypadkach zgodnie z</w:t>
      </w:r>
      <w:r w:rsidR="009E0742">
        <w:t> </w:t>
      </w:r>
      <w:r w:rsidRPr="00893DD3">
        <w:t xml:space="preserve">opinią lub poleceniem </w:t>
      </w:r>
      <w:r w:rsidR="009E0742">
        <w:t>Inspektora Nadzoru</w:t>
      </w:r>
      <w:r w:rsidRPr="00893DD3">
        <w:t>.</w:t>
      </w:r>
    </w:p>
    <w:p w14:paraId="1A18A14B" w14:textId="77777777" w:rsidR="00896814" w:rsidRDefault="00896814" w:rsidP="00896814">
      <w:pPr>
        <w:pStyle w:val="Nagwek3"/>
      </w:pPr>
      <w:bookmarkStart w:id="98" w:name="_Toc1657544"/>
      <w:bookmarkStart w:id="99" w:name="_Toc98342800"/>
      <w:r>
        <w:t>Koszty korzystania z infrastruktury technicznej</w:t>
      </w:r>
      <w:bookmarkEnd w:id="98"/>
      <w:bookmarkEnd w:id="99"/>
    </w:p>
    <w:p w14:paraId="3DF08793" w14:textId="617A55F3" w:rsidR="00896814" w:rsidRDefault="00896814" w:rsidP="00896814">
      <w:r>
        <w:t xml:space="preserve">Zamawiający wyraża zgodę na korzystanie z infrastruktury technicznej </w:t>
      </w:r>
      <w:r w:rsidR="008A6F7F">
        <w:t>RZOO</w:t>
      </w:r>
      <w:r w:rsidR="00F45F2F">
        <w:t xml:space="preserve"> Sianów</w:t>
      </w:r>
      <w:r>
        <w:t xml:space="preserve"> oraz wykorzystania mediów w postaci energii elektrycznej, wody i odprowadzania ścieków, </w:t>
      </w:r>
      <w:r w:rsidR="006D0EBE">
        <w:t>dla celów realizacji robót</w:t>
      </w:r>
      <w:r w:rsidR="002E43D3">
        <w:t>,</w:t>
      </w:r>
      <w:r>
        <w:t xml:space="preserve"> w</w:t>
      </w:r>
      <w:r w:rsidR="005366D0">
        <w:t> </w:t>
      </w:r>
      <w:r>
        <w:t>ramach posiadanych przez siebie umów. Koszty ponoszone z tego tytułu będzie pokrywał Wykonawca. Dla wszystkich udostępnionych mediów zainstalowane zostaną liczniki, na podstawie których określone będzie ich zużycie. Wykonawca poniesie również koszty korzystania z</w:t>
      </w:r>
      <w:r w:rsidR="00F45F2F">
        <w:t> </w:t>
      </w:r>
      <w:r>
        <w:t xml:space="preserve">mediów w trakcie trwania </w:t>
      </w:r>
      <w:r w:rsidR="008A6F7F">
        <w:t>prób końcowych</w:t>
      </w:r>
      <w:r>
        <w:t xml:space="preserve">. </w:t>
      </w:r>
    </w:p>
    <w:p w14:paraId="4F8DD743" w14:textId="77777777" w:rsidR="00896814" w:rsidRDefault="00896814" w:rsidP="00896814">
      <w:pPr>
        <w:pStyle w:val="Nagwek3"/>
      </w:pPr>
      <w:bookmarkStart w:id="100" w:name="_Toc1657545"/>
      <w:bookmarkStart w:id="101" w:name="_Toc98342801"/>
      <w:r>
        <w:t>Zaplecze dla potrzeb Wykonawcy</w:t>
      </w:r>
      <w:bookmarkEnd w:id="100"/>
      <w:bookmarkEnd w:id="101"/>
    </w:p>
    <w:p w14:paraId="0F87FC69" w14:textId="34F1363B" w:rsidR="00896814" w:rsidRPr="006C5942" w:rsidRDefault="007D03EF" w:rsidP="00896814">
      <w:r w:rsidRPr="007D03EF">
        <w:t>Wykonawca zobowiąz</w:t>
      </w:r>
      <w:r w:rsidR="00620736">
        <w:t>any jest</w:t>
      </w:r>
      <w:r w:rsidRPr="007D03EF">
        <w:t xml:space="preserve"> się wykonać i utrzymać niezbędne zaplecze wykonania robót budowlanych i prac montażowych wraz z doprowadzeniem lub zapewnieniem dostawy niezbędnych mediów oraz zagospodarowaniem odpadów i ścieków w sposób zgodny z przepisami prawa, strzec mienia znajdującego się na terenie robót i prac oraz wykonać niezbędne zabezpieczenia tego terenu.</w:t>
      </w:r>
      <w:r w:rsidR="00896814">
        <w:t xml:space="preserve"> </w:t>
      </w:r>
    </w:p>
    <w:p w14:paraId="6EEAFE2A" w14:textId="77777777" w:rsidR="00896814" w:rsidRDefault="00896814" w:rsidP="00896814">
      <w:pPr>
        <w:pStyle w:val="Nagwek3"/>
      </w:pPr>
      <w:bookmarkStart w:id="102" w:name="_Toc1657546"/>
      <w:bookmarkStart w:id="103" w:name="_Toc98342802"/>
      <w:r>
        <w:t>Plakatowanie i reklama</w:t>
      </w:r>
      <w:bookmarkEnd w:id="102"/>
      <w:bookmarkEnd w:id="103"/>
    </w:p>
    <w:p w14:paraId="48259009" w14:textId="6D6818F7" w:rsidR="00896814" w:rsidRPr="00494235" w:rsidRDefault="00896814" w:rsidP="00896814">
      <w:r w:rsidRPr="00893DD3">
        <w:t xml:space="preserve">Zabrania się umieszczania wszelkiego rodzaju plakatów i reklam na terenie realizowanego obiektu bez pisemnej zgody </w:t>
      </w:r>
      <w:r w:rsidR="009E0742">
        <w:t>Inspektora Nadzoru</w:t>
      </w:r>
      <w:r>
        <w:t>.</w:t>
      </w:r>
    </w:p>
    <w:p w14:paraId="64138FFF" w14:textId="77777777" w:rsidR="00896814" w:rsidRDefault="00896814" w:rsidP="00896814">
      <w:pPr>
        <w:pStyle w:val="Nagwek3"/>
      </w:pPr>
      <w:bookmarkStart w:id="104" w:name="_Toc1657547"/>
      <w:bookmarkStart w:id="105" w:name="_Toc98342803"/>
      <w:r>
        <w:lastRenderedPageBreak/>
        <w:t>Park maszynowy Wykonawcy</w:t>
      </w:r>
      <w:bookmarkEnd w:id="104"/>
      <w:bookmarkEnd w:id="105"/>
    </w:p>
    <w:p w14:paraId="5D880499" w14:textId="15B44D7B" w:rsidR="00896814" w:rsidRPr="00893DD3" w:rsidRDefault="00896814" w:rsidP="00896814">
      <w:r w:rsidRPr="00893DD3">
        <w:t>Park maszynowy i sprzęt zastosowany do wykonania</w:t>
      </w:r>
      <w:r w:rsidR="00742B11">
        <w:t xml:space="preserve"> robót w zakresie Zadania nr 7</w:t>
      </w:r>
      <w:r w:rsidRPr="00893DD3">
        <w:t xml:space="preserve"> </w:t>
      </w:r>
      <w:r w:rsidR="00CA36BA">
        <w:t>musi</w:t>
      </w:r>
      <w:r w:rsidRPr="00893DD3">
        <w:t xml:space="preserve"> posiadać wydajność gwarantującą terminową realizację i odpowiednią jakość wykonywanych robót. Park maszynowy i sprzęt </w:t>
      </w:r>
      <w:r w:rsidR="00CA36BA">
        <w:t>ma</w:t>
      </w:r>
      <w:r w:rsidRPr="00893DD3">
        <w:t xml:space="preserve"> być sprawny, bezpieczny w obsłudze i użytkowaniu oraz mieć zapewnioną obsługę serwisową. Pojazdy </w:t>
      </w:r>
      <w:r w:rsidR="009A0ECE">
        <w:t>mają</w:t>
      </w:r>
      <w:r w:rsidRPr="00893DD3">
        <w:t xml:space="preserve"> posiadać ważne dokumenty rejestracyjne, potwierdzające pozytywny wynik badania technicznego a dźwignice i</w:t>
      </w:r>
      <w:r>
        <w:t> </w:t>
      </w:r>
      <w:r w:rsidRPr="00893DD3">
        <w:t>urządzenia ciśnieniowe ważne świadectwo Dozoru Technicznego</w:t>
      </w:r>
      <w:r>
        <w:t>.</w:t>
      </w:r>
    </w:p>
    <w:p w14:paraId="46254F0D" w14:textId="7BE0D40B" w:rsidR="00896814" w:rsidRPr="00893DD3" w:rsidRDefault="00896814" w:rsidP="00896814">
      <w:r w:rsidRPr="00893DD3">
        <w:t xml:space="preserve">Wykonawca ponosi pełną odpowiedzialność za właściwy dobór, wydajność i ilość należącego do niego i jego podwykonawców parku maszynowego i sprzętu. </w:t>
      </w:r>
      <w:r w:rsidR="00F878AB">
        <w:t>Inspektor Nadzoru</w:t>
      </w:r>
      <w:r>
        <w:t xml:space="preserve"> </w:t>
      </w:r>
      <w:r w:rsidR="00CA36BA">
        <w:t>zatwierdzi</w:t>
      </w:r>
      <w:r w:rsidRPr="00893DD3">
        <w:t xml:space="preserve"> rodzaj, wydajność, ilość i normatywny czas wykorzystania maszyn i sprzętu na terenie objętym </w:t>
      </w:r>
      <w:r w:rsidR="00F878AB">
        <w:t>Umową</w:t>
      </w:r>
      <w:r w:rsidRPr="00893DD3">
        <w:t>.</w:t>
      </w:r>
    </w:p>
    <w:p w14:paraId="20568E06" w14:textId="2151AB07" w:rsidR="00896814" w:rsidRPr="00893DD3" w:rsidRDefault="00F878AB" w:rsidP="00896814">
      <w:r>
        <w:t>Inspektor Nadzoru</w:t>
      </w:r>
      <w:r w:rsidR="00896814" w:rsidRPr="00893DD3">
        <w:t xml:space="preserve"> ma prawo wstrzymania lub wyc</w:t>
      </w:r>
      <w:r w:rsidR="00896814">
        <w:t>ofania zgody na użycie maszyn i </w:t>
      </w:r>
      <w:r w:rsidR="00896814" w:rsidRPr="00893DD3">
        <w:t xml:space="preserve">sprzętu, które </w:t>
      </w:r>
      <w:r w:rsidR="00382B8E" w:rsidRPr="00893DD3">
        <w:t>w</w:t>
      </w:r>
      <w:r w:rsidR="00382B8E">
        <w:t> </w:t>
      </w:r>
      <w:r w:rsidR="00896814" w:rsidRPr="00893DD3">
        <w:t>jego opinii mogą stanowić niebezpieczeństwo lub niedogodność dla obsługi, osób trzecich, przejeżdżających pojazdów albo znajdujących się w sąsiedztwie dróg i konstrukcji.</w:t>
      </w:r>
    </w:p>
    <w:p w14:paraId="33935007" w14:textId="4D92ACA6" w:rsidR="00896814" w:rsidRPr="00E247D2" w:rsidRDefault="00F878AB" w:rsidP="00896814">
      <w:r>
        <w:t>Inspektor Nadzoru</w:t>
      </w:r>
      <w:r w:rsidR="00896814" w:rsidRPr="00893DD3">
        <w:t xml:space="preserve"> może zarządzić wymianę lub przystosowanie maszyn i sprzętu, wywierającego negatywny wpływ na bezpieczeństwo obsługi, środowisko pracy lub otoczenie przez wytwarzanie nadmiernego hałasu, dymu, wycieki lub</w:t>
      </w:r>
      <w:r w:rsidR="00896814">
        <w:t xml:space="preserve"> stwarzającego inne zagrożenia.</w:t>
      </w:r>
    </w:p>
    <w:p w14:paraId="3571D9D6" w14:textId="77777777" w:rsidR="00896814" w:rsidRDefault="00896814" w:rsidP="00896814">
      <w:pPr>
        <w:pStyle w:val="Nagwek3"/>
      </w:pPr>
      <w:bookmarkStart w:id="106" w:name="_Toc1657548"/>
      <w:bookmarkStart w:id="107" w:name="_Toc98342804"/>
      <w:r>
        <w:t>Dokumenty budowy</w:t>
      </w:r>
      <w:bookmarkEnd w:id="106"/>
      <w:bookmarkEnd w:id="107"/>
    </w:p>
    <w:p w14:paraId="6BBEB08B" w14:textId="425C84E8" w:rsidR="00896814" w:rsidRPr="00893DD3" w:rsidRDefault="00896814" w:rsidP="00896814">
      <w:r w:rsidRPr="00893DD3">
        <w:t>Dokument</w:t>
      </w:r>
      <w:r>
        <w:t>y</w:t>
      </w:r>
      <w:r w:rsidRPr="00893DD3">
        <w:t xml:space="preserve"> </w:t>
      </w:r>
      <w:r>
        <w:t xml:space="preserve">budowy </w:t>
      </w:r>
      <w:r w:rsidR="009A0ECE">
        <w:t>mają</w:t>
      </w:r>
      <w:r>
        <w:t xml:space="preserve"> być przechowywane</w:t>
      </w:r>
      <w:r w:rsidRPr="00893DD3">
        <w:t xml:space="preserve"> w sposób staranny, zabezpieczon</w:t>
      </w:r>
      <w:r w:rsidR="008A6F7F">
        <w:t>e</w:t>
      </w:r>
      <w:r w:rsidRPr="00893DD3">
        <w:t xml:space="preserve"> przed dostępem osób postronnych, z zachowaniem warunków bezpiecznego archiwizowania.</w:t>
      </w:r>
    </w:p>
    <w:p w14:paraId="0D87C17B" w14:textId="0EF62BF5" w:rsidR="00896814" w:rsidRPr="00494235" w:rsidRDefault="00896814" w:rsidP="00896814">
      <w:r w:rsidRPr="00893DD3">
        <w:t xml:space="preserve">Wykonawca zapewni dostęp </w:t>
      </w:r>
      <w:r w:rsidR="00F878AB">
        <w:t>Inspektorowi Nadzoru</w:t>
      </w:r>
      <w:r w:rsidRPr="00893DD3">
        <w:t xml:space="preserve"> i Zamawiającemu do wszelkich dokumentów budo</w:t>
      </w:r>
      <w:r>
        <w:t>wy.</w:t>
      </w:r>
    </w:p>
    <w:p w14:paraId="2C163E43" w14:textId="73466AE0" w:rsidR="00896814" w:rsidRDefault="00896814" w:rsidP="00896814">
      <w:pPr>
        <w:pStyle w:val="Nagwek4"/>
      </w:pPr>
      <w:r>
        <w:t xml:space="preserve">Dziennik Budowy </w:t>
      </w:r>
      <w:r w:rsidR="00B2052E">
        <w:t xml:space="preserve">lub </w:t>
      </w:r>
      <w:r>
        <w:t>Montażu</w:t>
      </w:r>
    </w:p>
    <w:p w14:paraId="6C5F5B1E" w14:textId="6F7F032A" w:rsidR="00896814" w:rsidRPr="00893DD3" w:rsidRDefault="00896814" w:rsidP="00896814">
      <w:r w:rsidRPr="00893DD3">
        <w:t xml:space="preserve">Dziennik </w:t>
      </w:r>
      <w:r>
        <w:t>B</w:t>
      </w:r>
      <w:r w:rsidRPr="00893DD3">
        <w:t>udowy</w:t>
      </w:r>
      <w:r w:rsidR="00B2052E">
        <w:t xml:space="preserve"> lub </w:t>
      </w:r>
      <w:r>
        <w:t>Montażu</w:t>
      </w:r>
      <w:r w:rsidRPr="00893DD3">
        <w:t xml:space="preserve"> jest podstawowym dokumentem prawnym, obowiązującym Zamawiającego i Wykonawcę w toku wykonywania robót.</w:t>
      </w:r>
    </w:p>
    <w:p w14:paraId="21377261" w14:textId="03800DC4" w:rsidR="00896814" w:rsidRPr="00893DD3" w:rsidRDefault="00896814" w:rsidP="00896814">
      <w:r w:rsidRPr="00893DD3">
        <w:t>Sposób jego prowadzenia jest uregulowany w</w:t>
      </w:r>
      <w:r w:rsidR="00F878AB">
        <w:t xml:space="preserve"> </w:t>
      </w:r>
      <w:r w:rsidR="00F878AB" w:rsidRPr="00F878AB">
        <w:t>Rozporządzeni</w:t>
      </w:r>
      <w:r w:rsidR="00F878AB">
        <w:t>u</w:t>
      </w:r>
      <w:r w:rsidR="00F878AB" w:rsidRPr="00F878AB">
        <w:t xml:space="preserve"> Ministra Rozwoju, Pracy i</w:t>
      </w:r>
      <w:r w:rsidR="00F878AB">
        <w:t> </w:t>
      </w:r>
      <w:r w:rsidR="00F878AB" w:rsidRPr="00F878AB">
        <w:t xml:space="preserve">Technologii </w:t>
      </w:r>
      <w:r w:rsidR="00382B8E" w:rsidRPr="00F878AB">
        <w:t>z</w:t>
      </w:r>
      <w:r w:rsidR="00382B8E">
        <w:t> </w:t>
      </w:r>
      <w:r w:rsidR="00F878AB" w:rsidRPr="00F878AB">
        <w:t>dnia 6 września 2021 r. w sprawie sposobu prowadzenia dzienników budowy, montażu i rozbiórki</w:t>
      </w:r>
      <w:r w:rsidR="006439A9">
        <w:t xml:space="preserve"> (Dz</w:t>
      </w:r>
      <w:r w:rsidR="00382B8E">
        <w:t>. </w:t>
      </w:r>
      <w:r w:rsidR="006439A9">
        <w:t>U. z 2021 r., poz. 1686).</w:t>
      </w:r>
    </w:p>
    <w:p w14:paraId="672BBD0A" w14:textId="76A962C2" w:rsidR="00896814" w:rsidRPr="00893DD3" w:rsidRDefault="00896814" w:rsidP="00896814">
      <w:r w:rsidRPr="00893DD3">
        <w:t>Każdy zapis w Dzienniku Budowy</w:t>
      </w:r>
      <w:r w:rsidR="0068402B">
        <w:t xml:space="preserve"> lub </w:t>
      </w:r>
      <w:r>
        <w:t>Montażu</w:t>
      </w:r>
      <w:r w:rsidRPr="00893DD3">
        <w:t xml:space="preserve"> </w:t>
      </w:r>
      <w:r w:rsidR="00CA36BA">
        <w:t>musi</w:t>
      </w:r>
      <w:r w:rsidRPr="00893DD3">
        <w:t xml:space="preserve"> być dokonany czytelnie, w sposób uniemożliwiający jego usunięcie, w porządku chronologicznym, bez przerw umożliwiających zapisy </w:t>
      </w:r>
      <w:r w:rsidRPr="00893DD3">
        <w:rPr>
          <w:i/>
        </w:rPr>
        <w:t>ex post.</w:t>
      </w:r>
    </w:p>
    <w:p w14:paraId="1400259E" w14:textId="0C61C24B" w:rsidR="00896814" w:rsidRDefault="00896814" w:rsidP="00896814">
      <w:r w:rsidRPr="00893DD3">
        <w:t>Dokumenty stanowiące załączniki do Dziennika Budowy</w:t>
      </w:r>
      <w:r w:rsidR="003079AE">
        <w:t xml:space="preserve"> lub Montażu</w:t>
      </w:r>
      <w:r w:rsidRPr="00893DD3">
        <w:t xml:space="preserve"> </w:t>
      </w:r>
      <w:r w:rsidR="009A0ECE">
        <w:t>muszą</w:t>
      </w:r>
      <w:r w:rsidRPr="00893DD3">
        <w:t xml:space="preserve"> być ponumerowane, opatrzone datą </w:t>
      </w:r>
      <w:r w:rsidR="00382B8E" w:rsidRPr="00893DD3">
        <w:t>i</w:t>
      </w:r>
      <w:r w:rsidR="00382B8E">
        <w:t> </w:t>
      </w:r>
      <w:r w:rsidRPr="00893DD3">
        <w:t xml:space="preserve">podpisami Wykonawcy i </w:t>
      </w:r>
      <w:r w:rsidR="006439A9">
        <w:t>Inspektora Nadzoru</w:t>
      </w:r>
      <w:r w:rsidRPr="00893DD3">
        <w:t>.</w:t>
      </w:r>
    </w:p>
    <w:p w14:paraId="64AFD0F9" w14:textId="4C0DB174" w:rsidR="00896814" w:rsidRPr="00494235" w:rsidRDefault="00896814" w:rsidP="00896814">
      <w:r>
        <w:t xml:space="preserve">Dziennik </w:t>
      </w:r>
      <w:r w:rsidR="006439A9">
        <w:t>B</w:t>
      </w:r>
      <w:r>
        <w:t>udowy</w:t>
      </w:r>
      <w:r w:rsidR="006439A9">
        <w:t xml:space="preserve"> </w:t>
      </w:r>
      <w:r w:rsidR="0068402B">
        <w:t xml:space="preserve">lub </w:t>
      </w:r>
      <w:r w:rsidR="006439A9">
        <w:t>Montażu</w:t>
      </w:r>
      <w:r>
        <w:t xml:space="preserve"> będzie prowadzony przez Wykonawcę. Wykonawca, reprezentowany przez</w:t>
      </w:r>
      <w:r w:rsidR="00616757">
        <w:t xml:space="preserve"> </w:t>
      </w:r>
      <w:r w:rsidR="005063CD">
        <w:t>kierownika</w:t>
      </w:r>
      <w:r w:rsidR="00616757">
        <w:t xml:space="preserve"> bud</w:t>
      </w:r>
      <w:r w:rsidR="005063CD">
        <w:t>owy lub</w:t>
      </w:r>
      <w:r>
        <w:t xml:space="preserve"> kierownika robót objętych niniejszym zamówieniem będzie miał prawo do dokonania stosownych wpisów do Dziennika Budowy </w:t>
      </w:r>
      <w:r w:rsidR="0068402B">
        <w:t xml:space="preserve">lub </w:t>
      </w:r>
      <w:r>
        <w:t>Montażu, jako uczestnik procesu inwestycyjnego.</w:t>
      </w:r>
    </w:p>
    <w:p w14:paraId="1FEE6537" w14:textId="77777777" w:rsidR="00896814" w:rsidRDefault="00896814" w:rsidP="00896814">
      <w:pPr>
        <w:pStyle w:val="Nagwek4"/>
      </w:pPr>
      <w:r>
        <w:lastRenderedPageBreak/>
        <w:t>Dokumenty potwierdzające jakość</w:t>
      </w:r>
    </w:p>
    <w:p w14:paraId="17ADB378" w14:textId="77777777" w:rsidR="00896814" w:rsidRPr="00494235" w:rsidRDefault="00896814" w:rsidP="00896814">
      <w:r w:rsidRPr="00893DD3">
        <w:t>Wszelkie dokumenty potwierdzające jakość użytych materiałów i ilość wykonanych robót będą tworzone i przechowywane w formie uzgodnionej w programie zapewnienia jakości (obmiar robót, atesty, świadectwa jakości itp.).</w:t>
      </w:r>
    </w:p>
    <w:p w14:paraId="135D6C1E" w14:textId="1B298C6B" w:rsidR="00896814" w:rsidRDefault="00896814" w:rsidP="00896814">
      <w:pPr>
        <w:pStyle w:val="Nagwek3"/>
      </w:pPr>
      <w:bookmarkStart w:id="108" w:name="_Toc1657549"/>
      <w:bookmarkStart w:id="109" w:name="_Toc98342805"/>
      <w:r>
        <w:t>Pomiary ilości robót i odbiór</w:t>
      </w:r>
      <w:r w:rsidR="00424C48">
        <w:t xml:space="preserve"> częściowy</w:t>
      </w:r>
      <w:r>
        <w:t xml:space="preserve"> robót</w:t>
      </w:r>
      <w:bookmarkEnd w:id="108"/>
      <w:bookmarkEnd w:id="109"/>
    </w:p>
    <w:p w14:paraId="03C06A90" w14:textId="0772EF09" w:rsidR="008B571E" w:rsidRDefault="00896814" w:rsidP="00896814">
      <w:r w:rsidRPr="00893DD3">
        <w:t>Pomiary ilości robót będą określały faktyczny zakres wykonywanych robót</w:t>
      </w:r>
      <w:r w:rsidR="00016420">
        <w:t xml:space="preserve"> budowlanych </w:t>
      </w:r>
      <w:r w:rsidR="00ED6DFB">
        <w:t>i </w:t>
      </w:r>
      <w:r w:rsidR="00A71C70">
        <w:t xml:space="preserve">prac </w:t>
      </w:r>
      <w:r>
        <w:t>montażowych</w:t>
      </w:r>
      <w:r w:rsidRPr="00893DD3">
        <w:t xml:space="preserve"> w</w:t>
      </w:r>
      <w:r>
        <w:t> </w:t>
      </w:r>
      <w:r w:rsidRPr="00893DD3">
        <w:t xml:space="preserve">stosunku do dokumentacji projektowej, specyfikacji technicznych </w:t>
      </w:r>
      <w:r w:rsidR="00ED6DFB" w:rsidRPr="00893DD3">
        <w:t>w</w:t>
      </w:r>
      <w:r w:rsidR="00ED6DFB">
        <w:t> </w:t>
      </w:r>
      <w:r w:rsidRPr="00893DD3">
        <w:t>jednostkach ustalonych w</w:t>
      </w:r>
      <w:r>
        <w:t> </w:t>
      </w:r>
      <w:r w:rsidRPr="00893DD3">
        <w:t>dokumentacji projektowej i specyfikacjach technicznych.</w:t>
      </w:r>
    </w:p>
    <w:p w14:paraId="02096FBA" w14:textId="6B80D2E3" w:rsidR="00896814" w:rsidRPr="00893DD3" w:rsidRDefault="008B571E" w:rsidP="00896814">
      <w:r>
        <w:t xml:space="preserve">Zamawiający </w:t>
      </w:r>
      <w:r w:rsidR="005F43E7">
        <w:t>przewiduje</w:t>
      </w:r>
      <w:r>
        <w:t xml:space="preserve"> przeprowadzenie odbiorów częściowych dla Zadania nr 7</w:t>
      </w:r>
      <w:r w:rsidR="00C958A3">
        <w:t>, przy czym ostatni z</w:t>
      </w:r>
      <w:r w:rsidR="00BF39D3">
        <w:t> </w:t>
      </w:r>
      <w:r w:rsidR="00C958A3">
        <w:t>nich będzie jednocześnie odbiorem końcowym</w:t>
      </w:r>
      <w:r w:rsidR="005F43E7">
        <w:t>.</w:t>
      </w:r>
    </w:p>
    <w:p w14:paraId="3F0FE838" w14:textId="778DE1DD" w:rsidR="00896814" w:rsidRPr="00893DD3" w:rsidRDefault="00896814" w:rsidP="00896814">
      <w:r w:rsidRPr="00893DD3">
        <w:t xml:space="preserve">Przed przystąpieniem do wykonania </w:t>
      </w:r>
      <w:r>
        <w:t>odbioru</w:t>
      </w:r>
      <w:r w:rsidRPr="00893DD3">
        <w:t xml:space="preserve"> Wykonawca powiadomi </w:t>
      </w:r>
      <w:r w:rsidR="006439A9">
        <w:t>Inspektora Nadzoru</w:t>
      </w:r>
      <w:r w:rsidRPr="00893DD3">
        <w:t xml:space="preserve"> o</w:t>
      </w:r>
      <w:r>
        <w:t> </w:t>
      </w:r>
      <w:r w:rsidRPr="00893DD3">
        <w:t xml:space="preserve">zakresie </w:t>
      </w:r>
      <w:r>
        <w:t>odbioru</w:t>
      </w:r>
      <w:r w:rsidRPr="00893DD3">
        <w:t xml:space="preserve"> i terminie, co najmniej na 3 dni wcześniej przed planowanym terminem </w:t>
      </w:r>
      <w:r>
        <w:t>odbioru</w:t>
      </w:r>
      <w:r w:rsidRPr="00893DD3">
        <w:t xml:space="preserve">. </w:t>
      </w:r>
    </w:p>
    <w:p w14:paraId="652E393F" w14:textId="6D6B0D82" w:rsidR="00CD22C2" w:rsidRDefault="00CD22C2" w:rsidP="00CD22C2">
      <w:r w:rsidRPr="00893DD3">
        <w:t xml:space="preserve">Podstawowym dokumentem końcowego przejęcia robót jest </w:t>
      </w:r>
      <w:r>
        <w:t>protokół odbioru końcowego robót</w:t>
      </w:r>
      <w:r w:rsidRPr="00893DD3">
        <w:t xml:space="preserve"> oraz protokoł</w:t>
      </w:r>
      <w:r>
        <w:t>y</w:t>
      </w:r>
      <w:r w:rsidRPr="00893DD3">
        <w:t xml:space="preserve"> rozruchu technologicznego.</w:t>
      </w:r>
    </w:p>
    <w:p w14:paraId="680754A1" w14:textId="51E43B2D" w:rsidR="00896814" w:rsidRDefault="00896814" w:rsidP="00896814">
      <w:pPr>
        <w:pStyle w:val="Nagwek2"/>
      </w:pPr>
      <w:bookmarkStart w:id="110" w:name="_Toc96798515"/>
      <w:bookmarkStart w:id="111" w:name="_Toc1657550"/>
      <w:bookmarkStart w:id="112" w:name="_Toc98342806"/>
      <w:bookmarkEnd w:id="110"/>
      <w:r>
        <w:t>Próby Końcowe</w:t>
      </w:r>
      <w:bookmarkEnd w:id="111"/>
      <w:bookmarkEnd w:id="112"/>
    </w:p>
    <w:p w14:paraId="5CC3ADAE" w14:textId="46E25E89" w:rsidR="006439A9" w:rsidRPr="009C09B1" w:rsidRDefault="006439A9" w:rsidP="002F625A">
      <w:r w:rsidRPr="009C09B1">
        <w:t xml:space="preserve">Zamawiający wymaga przeprowadzenia </w:t>
      </w:r>
      <w:r w:rsidR="008A6F7F" w:rsidRPr="009C09B1">
        <w:t xml:space="preserve">prób końcowych </w:t>
      </w:r>
      <w:r w:rsidRPr="009C09B1">
        <w:t xml:space="preserve">celem udowodnienia, że gwarantowane parametry technologiczne zostały osiągnięte w wyniku zaprojektowanych </w:t>
      </w:r>
      <w:r w:rsidR="00382B8E" w:rsidRPr="009C09B1">
        <w:t>i</w:t>
      </w:r>
      <w:r w:rsidR="00382B8E">
        <w:t> </w:t>
      </w:r>
      <w:r w:rsidRPr="009C09B1">
        <w:t xml:space="preserve">zrealizowanych </w:t>
      </w:r>
      <w:r w:rsidR="0009156B">
        <w:t>r</w:t>
      </w:r>
      <w:r w:rsidRPr="009C09B1">
        <w:t>obót.</w:t>
      </w:r>
    </w:p>
    <w:p w14:paraId="59EAE3B8" w14:textId="669FEC5D" w:rsidR="006439A9" w:rsidRPr="009C09B1" w:rsidRDefault="006439A9" w:rsidP="002F625A">
      <w:r w:rsidRPr="002A6BE4">
        <w:t xml:space="preserve">Próby Końcowe zostaną przeprowadzone zgodnie z procedurami opracowanymi przez Wykonawcę </w:t>
      </w:r>
      <w:r w:rsidR="00382B8E" w:rsidRPr="002A6BE4">
        <w:t>i </w:t>
      </w:r>
      <w:r w:rsidRPr="002A6BE4">
        <w:t xml:space="preserve">zatwierdzonymi przez Zamawiającego, w obecności i pod nadzorem </w:t>
      </w:r>
      <w:r w:rsidR="006A07C1" w:rsidRPr="002A6BE4">
        <w:t>Inspektora Nadzoru</w:t>
      </w:r>
      <w:r w:rsidRPr="002A6BE4">
        <w:t xml:space="preserve">, Zamawiającego z udziałem </w:t>
      </w:r>
      <w:r w:rsidR="00E15622" w:rsidRPr="002A6BE4">
        <w:t>pracowników</w:t>
      </w:r>
      <w:r w:rsidRPr="002A6BE4">
        <w:t xml:space="preserve"> </w:t>
      </w:r>
      <w:r w:rsidR="006A07C1" w:rsidRPr="002A6BE4">
        <w:t>wskazan</w:t>
      </w:r>
      <w:r w:rsidR="00E15622" w:rsidRPr="002A6BE4">
        <w:t>ych</w:t>
      </w:r>
      <w:r w:rsidR="006A07C1" w:rsidRPr="002A6BE4">
        <w:t xml:space="preserve"> przez </w:t>
      </w:r>
      <w:r w:rsidRPr="002A6BE4">
        <w:t xml:space="preserve">Zamawiającego. Propozycję procedur Wykonawca przedstawi najpóźniej </w:t>
      </w:r>
      <w:r w:rsidR="00DB4372" w:rsidRPr="002A6BE4">
        <w:t>30</w:t>
      </w:r>
      <w:r w:rsidRPr="002A6BE4">
        <w:t xml:space="preserve"> dni przed planowanym terminem przeprowadzenia rozruchu technologicznego.</w:t>
      </w:r>
    </w:p>
    <w:p w14:paraId="232EFF2F" w14:textId="697A21D0" w:rsidR="006439A9" w:rsidRDefault="006439A9" w:rsidP="002F625A">
      <w:r w:rsidRPr="009C09B1">
        <w:t xml:space="preserve">Gotowość do przeprowadzenia </w:t>
      </w:r>
      <w:r w:rsidR="008A6F7F" w:rsidRPr="009C09B1">
        <w:t xml:space="preserve">prób końcowych </w:t>
      </w:r>
      <w:r w:rsidR="009A0ECE">
        <w:t>ma</w:t>
      </w:r>
      <w:r w:rsidRPr="009C09B1">
        <w:t xml:space="preserve"> być zgłoszona przez Wykonawcę nie później niż 14 dni przed planowanym terminem prowadzenia Prób</w:t>
      </w:r>
      <w:r w:rsidR="00B56272">
        <w:t xml:space="preserve"> Końcowych</w:t>
      </w:r>
      <w:r w:rsidRPr="009C09B1">
        <w:t>.</w:t>
      </w:r>
    </w:p>
    <w:p w14:paraId="2192B9F1" w14:textId="77777777" w:rsidR="00EF1513" w:rsidRDefault="00EF1513" w:rsidP="00EF1513">
      <w:r>
        <w:t xml:space="preserve">Wykonawca ma z wyprzedzeniem co najmniej 60 dni przed planowanym terminem przystąpienia do Prób Końcowych przedłożyć Inspektorowi Nadzoru oraz Zamawiającemu wykaz pracowników niezbędnych do przeprowadzenia Prób, wraz z podaniem niezbędnych uprawnień pracowników. </w:t>
      </w:r>
    </w:p>
    <w:p w14:paraId="14F424FA" w14:textId="77777777" w:rsidR="00EF1513" w:rsidRDefault="00EF1513" w:rsidP="00EF1513">
      <w:r>
        <w:t xml:space="preserve">Wykonawca zapewni: </w:t>
      </w:r>
    </w:p>
    <w:p w14:paraId="753B36CD" w14:textId="77777777" w:rsidR="00EF1513" w:rsidRDefault="00EF1513" w:rsidP="00742B32">
      <w:pPr>
        <w:pStyle w:val="Akapitzlist"/>
        <w:numPr>
          <w:ilvl w:val="0"/>
          <w:numId w:val="105"/>
        </w:numPr>
      </w:pPr>
      <w:r>
        <w:t>smary, paliwa, wodę, energię i innych media.</w:t>
      </w:r>
    </w:p>
    <w:p w14:paraId="7BB24836" w14:textId="77777777" w:rsidR="00EF1513" w:rsidRDefault="00EF1513" w:rsidP="00742B32">
      <w:pPr>
        <w:pStyle w:val="Akapitzlist"/>
        <w:numPr>
          <w:ilvl w:val="0"/>
          <w:numId w:val="105"/>
        </w:numPr>
      </w:pPr>
      <w:r>
        <w:t>zakończenie pomiarów i testowanie sprzętu.</w:t>
      </w:r>
    </w:p>
    <w:p w14:paraId="3119D365" w14:textId="598C6A61" w:rsidR="00A027C7" w:rsidRDefault="00A027C7" w:rsidP="002F625A">
      <w:r w:rsidRPr="009C09B1">
        <w:t xml:space="preserve">Próby Końcowe polegają na ocenie wykonania robót w odniesieniu do wymaganych przez Zamawiającego: zakresu, jakości i przeznaczenia, w tym także osiągnięcia planowanych parametrów technicznych i technologicznych określonych w </w:t>
      </w:r>
      <w:r w:rsidR="008A6F7F">
        <w:t>w</w:t>
      </w:r>
      <w:r w:rsidRPr="009C09B1">
        <w:t xml:space="preserve">ymaganiach Zamawiającego stosunku do przedmiotu zamówienia. </w:t>
      </w:r>
    </w:p>
    <w:p w14:paraId="24B60EB7" w14:textId="34AD85EA" w:rsidR="001542A3" w:rsidRPr="00BB2D4D" w:rsidRDefault="001542A3" w:rsidP="001542A3">
      <w:r w:rsidRPr="00BB2D4D">
        <w:t xml:space="preserve">Próby Końcowe </w:t>
      </w:r>
      <w:r>
        <w:t>mają</w:t>
      </w:r>
      <w:r w:rsidRPr="00BB2D4D">
        <w:t xml:space="preserve"> być prowadzone w trzech (3) fazach, jako:</w:t>
      </w:r>
    </w:p>
    <w:p w14:paraId="775F3EA5" w14:textId="77777777" w:rsidR="001542A3" w:rsidRPr="00BB2D4D" w:rsidRDefault="001542A3" w:rsidP="001542A3">
      <w:pPr>
        <w:pStyle w:val="Akapitzlist"/>
        <w:numPr>
          <w:ilvl w:val="0"/>
          <w:numId w:val="41"/>
        </w:numPr>
      </w:pPr>
      <w:r>
        <w:t>p</w:t>
      </w:r>
      <w:r w:rsidRPr="00BB2D4D">
        <w:t>róby przedrozruchowe,</w:t>
      </w:r>
    </w:p>
    <w:p w14:paraId="1BF33AAD" w14:textId="1D4788A9" w:rsidR="001542A3" w:rsidRPr="00BB2D4D" w:rsidRDefault="001542A3" w:rsidP="001542A3">
      <w:pPr>
        <w:pStyle w:val="Akapitzlist"/>
        <w:numPr>
          <w:ilvl w:val="0"/>
          <w:numId w:val="41"/>
        </w:numPr>
      </w:pPr>
      <w:r>
        <w:t>p</w:t>
      </w:r>
      <w:r w:rsidRPr="00BB2D4D">
        <w:t xml:space="preserve">róby rozruchowe </w:t>
      </w:r>
      <w:r w:rsidR="001C69FC">
        <w:t>(</w:t>
      </w:r>
      <w:r w:rsidRPr="00BB2D4D">
        <w:t>bez odpadów</w:t>
      </w:r>
      <w:r w:rsidR="001C69FC">
        <w:t>)</w:t>
      </w:r>
      <w:r w:rsidRPr="00BB2D4D">
        <w:t xml:space="preserve">, </w:t>
      </w:r>
    </w:p>
    <w:p w14:paraId="5D1EC6B4" w14:textId="625188B9" w:rsidR="001542A3" w:rsidRPr="00BB2D4D" w:rsidRDefault="001542A3" w:rsidP="001542A3">
      <w:pPr>
        <w:pStyle w:val="Akapitzlist"/>
        <w:numPr>
          <w:ilvl w:val="0"/>
          <w:numId w:val="41"/>
        </w:numPr>
      </w:pPr>
      <w:r w:rsidRPr="00BB2D4D">
        <w:lastRenderedPageBreak/>
        <w:t xml:space="preserve">rozruch technologiczny </w:t>
      </w:r>
      <w:r w:rsidR="001C69FC">
        <w:t>(</w:t>
      </w:r>
      <w:r w:rsidRPr="00BB2D4D">
        <w:t>z odpadami</w:t>
      </w:r>
      <w:r w:rsidR="001C69FC">
        <w:t>)</w:t>
      </w:r>
      <w:r w:rsidR="008A6F7F">
        <w:t>.</w:t>
      </w:r>
    </w:p>
    <w:p w14:paraId="222C9ED8" w14:textId="0005E9BB" w:rsidR="00A027C7" w:rsidRPr="009C09B1" w:rsidRDefault="00A027C7" w:rsidP="002F625A">
      <w:r w:rsidRPr="009C09B1">
        <w:t xml:space="preserve">Warunkiem przystąpienia do </w:t>
      </w:r>
      <w:r w:rsidR="008A6F7F" w:rsidRPr="009C09B1">
        <w:t xml:space="preserve">prób końcowych dla robót </w:t>
      </w:r>
      <w:r w:rsidRPr="009C09B1">
        <w:t xml:space="preserve">jest </w:t>
      </w:r>
      <w:r w:rsidR="00EF26FB">
        <w:t xml:space="preserve">przekazanie </w:t>
      </w:r>
      <w:r w:rsidR="008D6912">
        <w:t>przez Wykonawcę</w:t>
      </w:r>
      <w:r w:rsidR="008D6912" w:rsidRPr="009C09B1">
        <w:t xml:space="preserve"> </w:t>
      </w:r>
      <w:r w:rsidR="008A6F7F">
        <w:t>I</w:t>
      </w:r>
      <w:r w:rsidRPr="009C09B1">
        <w:t xml:space="preserve">nspektorowi </w:t>
      </w:r>
      <w:r w:rsidR="004558EB">
        <w:t>N</w:t>
      </w:r>
      <w:r w:rsidRPr="009C09B1">
        <w:t xml:space="preserve">adzoru </w:t>
      </w:r>
      <w:r w:rsidR="008D6912">
        <w:t xml:space="preserve">instrukcji rozruchu, o której </w:t>
      </w:r>
      <w:r w:rsidR="008D6912" w:rsidRPr="00BD2838">
        <w:t>mowa w rozdziale 3.5,</w:t>
      </w:r>
      <w:r w:rsidRPr="00BD2838">
        <w:t xml:space="preserve"> </w:t>
      </w:r>
      <w:r w:rsidRPr="002A6BE4">
        <w:t>nie</w:t>
      </w:r>
      <w:r w:rsidRPr="002A6BE4">
        <w:rPr>
          <w:color w:val="FF0000"/>
        </w:rPr>
        <w:t xml:space="preserve"> </w:t>
      </w:r>
      <w:r w:rsidRPr="002A6BE4">
        <w:t>później niż</w:t>
      </w:r>
      <w:r w:rsidR="004E21C7" w:rsidRPr="002A6BE4">
        <w:t xml:space="preserve"> </w:t>
      </w:r>
      <w:r w:rsidR="00B56957" w:rsidRPr="002A6BE4">
        <w:t>14</w:t>
      </w:r>
      <w:r w:rsidR="004E21C7" w:rsidRPr="002A6BE4">
        <w:t xml:space="preserve"> dni przed</w:t>
      </w:r>
      <w:r w:rsidR="004E21C7">
        <w:t xml:space="preserve"> planowanym terminem Prób Końcowych</w:t>
      </w:r>
      <w:r w:rsidRPr="009C09B1">
        <w:t xml:space="preserve"> wraz z pisemnym powiadomieniem o gotowości do przeprowadzenia </w:t>
      </w:r>
      <w:r w:rsidR="008A6F7F" w:rsidRPr="009C09B1">
        <w:t>prób</w:t>
      </w:r>
      <w:r w:rsidR="00887274">
        <w:t>.</w:t>
      </w:r>
    </w:p>
    <w:p w14:paraId="596A5F23" w14:textId="0EFA8673" w:rsidR="00FD1581" w:rsidRPr="00FD1581" w:rsidRDefault="00FD1581" w:rsidP="00FD1581">
      <w:pPr>
        <w:rPr>
          <w:b/>
          <w:bCs/>
          <w:i/>
          <w:iCs/>
          <w:u w:val="single"/>
        </w:rPr>
      </w:pPr>
      <w:r w:rsidRPr="00FD1581">
        <w:rPr>
          <w:b/>
          <w:bCs/>
          <w:i/>
          <w:iCs/>
          <w:u w:val="single"/>
        </w:rPr>
        <w:t>Próby przedrozruchowe</w:t>
      </w:r>
    </w:p>
    <w:p w14:paraId="16F22538" w14:textId="3C7EA8F9" w:rsidR="00FD1581" w:rsidRPr="009C09B1" w:rsidRDefault="00980815" w:rsidP="00FD1581">
      <w:r>
        <w:t>Próby prze</w:t>
      </w:r>
      <w:r w:rsidR="00E03E84">
        <w:t>drozruchowe mają za zadanie wykazanie, że wszystkie urządzenia właściwie zainstalowane i</w:t>
      </w:r>
      <w:r w:rsidR="00D34A8D">
        <w:t> </w:t>
      </w:r>
      <w:r w:rsidR="00E03E84">
        <w:t xml:space="preserve">wszystkie instalacje (zarówno związane z obiektem jak i technologiczne) wykonane w kompostowni właściwie działają. </w:t>
      </w:r>
      <w:r w:rsidRPr="00BB2D4D">
        <w:t xml:space="preserve">Próby </w:t>
      </w:r>
      <w:r>
        <w:t>przedrozruchowe</w:t>
      </w:r>
      <w:r w:rsidRPr="00BB2D4D">
        <w:t xml:space="preserve"> uważać się będzie za zakończone, jeżeli wszystkie </w:t>
      </w:r>
      <w:r w:rsidR="00D34A8D">
        <w:t>u</w:t>
      </w:r>
      <w:r w:rsidRPr="00BB2D4D">
        <w:t>rządzenia zostały uruchomione zgodnie z wymaganiami technologicznymi instalacji i ich praca przebiegała bez zastrzeżeń, a po upływie 2 dni ich pracy (bez dłuższych przerw) nie wystąpiły większe usterki.</w:t>
      </w:r>
    </w:p>
    <w:p w14:paraId="50D8D2C2" w14:textId="29DEBCE2" w:rsidR="006439A9" w:rsidRPr="002F625A" w:rsidRDefault="0069155E" w:rsidP="006439A9">
      <w:pPr>
        <w:rPr>
          <w:b/>
          <w:i/>
          <w:u w:val="single"/>
        </w:rPr>
      </w:pPr>
      <w:r>
        <w:rPr>
          <w:b/>
          <w:i/>
          <w:u w:val="single"/>
        </w:rPr>
        <w:t>P</w:t>
      </w:r>
      <w:r w:rsidR="00980577">
        <w:rPr>
          <w:b/>
          <w:i/>
          <w:u w:val="single"/>
        </w:rPr>
        <w:t xml:space="preserve">róby rozruchowe </w:t>
      </w:r>
      <w:r w:rsidR="00A61254">
        <w:rPr>
          <w:b/>
          <w:i/>
          <w:u w:val="single"/>
        </w:rPr>
        <w:t>(</w:t>
      </w:r>
      <w:r w:rsidR="00980577">
        <w:rPr>
          <w:b/>
          <w:i/>
          <w:u w:val="single"/>
        </w:rPr>
        <w:t>bez odpadó</w:t>
      </w:r>
      <w:r w:rsidR="00FD1581">
        <w:rPr>
          <w:b/>
          <w:i/>
          <w:u w:val="single"/>
        </w:rPr>
        <w:t>w</w:t>
      </w:r>
      <w:r w:rsidR="00A61254">
        <w:rPr>
          <w:b/>
          <w:i/>
          <w:u w:val="single"/>
        </w:rPr>
        <w:t>)</w:t>
      </w:r>
    </w:p>
    <w:p w14:paraId="53A43BCB" w14:textId="7D5E4E22" w:rsidR="00321826" w:rsidRPr="009C09B1" w:rsidRDefault="00321826" w:rsidP="002F625A">
      <w:r w:rsidRPr="009C09B1">
        <w:t xml:space="preserve">Zakłada się, że </w:t>
      </w:r>
      <w:r w:rsidR="003C06F3">
        <w:t>r</w:t>
      </w:r>
      <w:r w:rsidRPr="009C09B1">
        <w:t>ozruch mechaniczny przeprowadzony będzie niezwłocznie po uzyskaniu pozytywnych wyników próby przedrozruchowej i próby rozruchowej. W trakcie rozruchu Wykonawca sprawdzi współdziałanie wszystkich elementów instalacji i poprawność ich pracy. Wykonawca ma wykazać, że instalacja pracuje prawidłowo.</w:t>
      </w:r>
    </w:p>
    <w:p w14:paraId="6D9379DA" w14:textId="25E85CCC" w:rsidR="00321826" w:rsidRPr="009C09B1" w:rsidRDefault="00321826" w:rsidP="002F625A">
      <w:r w:rsidRPr="009C09B1">
        <w:t>Rozruch zakończy się wynikiem pozytywnym jeżeli wszystkie urządzenia i elementy instalacji pracować będą bezawaryjnie przez min. 2 dni ciągłej nieprzerwanej pracy. Jeżeli w przeciągu tych 2 dni wystąpi awaria (maszyn, urządzeń lub innych elementów podlegających sprawdzeniu)</w:t>
      </w:r>
      <w:r w:rsidR="004F5600">
        <w:t>,</w:t>
      </w:r>
      <w:r w:rsidRPr="009C09B1">
        <w:t xml:space="preserve"> próbę należy rozpocząć od początku.</w:t>
      </w:r>
    </w:p>
    <w:p w14:paraId="71EB4009" w14:textId="72CC41B8" w:rsidR="003E25A8" w:rsidRPr="008B4BC4" w:rsidRDefault="003E25A8" w:rsidP="00321826">
      <w:pPr>
        <w:rPr>
          <w:b/>
          <w:i/>
          <w:u w:val="single"/>
        </w:rPr>
      </w:pPr>
      <w:bookmarkStart w:id="113" w:name="_Toc1657551"/>
      <w:r w:rsidRPr="008B4BC4">
        <w:rPr>
          <w:b/>
          <w:i/>
          <w:u w:val="single"/>
        </w:rPr>
        <w:t>Rozruch technologiczny</w:t>
      </w:r>
      <w:r w:rsidR="00FD1581">
        <w:rPr>
          <w:b/>
          <w:i/>
          <w:u w:val="single"/>
        </w:rPr>
        <w:t xml:space="preserve"> (z odpadami)</w:t>
      </w:r>
    </w:p>
    <w:p w14:paraId="57370B27" w14:textId="5FD45460" w:rsidR="003E25A8" w:rsidRPr="008B4BC4" w:rsidRDefault="003E25A8" w:rsidP="003E25A8">
      <w:r w:rsidRPr="008B4BC4">
        <w:t>Zamawiający zakłada, że rozruch fazy intensywnej instalacji do biologicznego przetwarzania odpadów w</w:t>
      </w:r>
      <w:r w:rsidR="0046011E">
        <w:t> </w:t>
      </w:r>
      <w:r w:rsidRPr="008B4BC4">
        <w:t xml:space="preserve">procesie kompostowania </w:t>
      </w:r>
      <w:r w:rsidR="00CA36BA">
        <w:t>ma</w:t>
      </w:r>
      <w:r w:rsidRPr="008B4BC4">
        <w:t xml:space="preserve"> trwać min. </w:t>
      </w:r>
      <w:r w:rsidR="000A6B76">
        <w:t>dwa</w:t>
      </w:r>
      <w:r w:rsidR="000A6B76" w:rsidRPr="008B4BC4">
        <w:t xml:space="preserve"> </w:t>
      </w:r>
      <w:r w:rsidRPr="008B4BC4">
        <w:t xml:space="preserve">pełne cykle procesu do osiągniecia wymaganych parametrów. Wyniki rozruchu zostaną zaakceptowane wówczas, gdy zostaną osiągnięte efekty technologiczne,  a mianowicie: </w:t>
      </w:r>
    </w:p>
    <w:p w14:paraId="75B3BA12" w14:textId="2343F1EA" w:rsidR="003E25A8" w:rsidRPr="008B4BC4" w:rsidRDefault="003E25A8" w:rsidP="00120272">
      <w:pPr>
        <w:pStyle w:val="Akapitzlist"/>
        <w:numPr>
          <w:ilvl w:val="0"/>
          <w:numId w:val="72"/>
        </w:numPr>
      </w:pPr>
      <w:r w:rsidRPr="008B4BC4">
        <w:t>przepustowość całkowita</w:t>
      </w:r>
      <w:r w:rsidR="008B4BC4">
        <w:t xml:space="preserve"> instalacji kompostowania </w:t>
      </w:r>
      <w:r w:rsidR="004F5600">
        <w:t>lub</w:t>
      </w:r>
      <w:r w:rsidR="004F5600" w:rsidRPr="008B4BC4">
        <w:t xml:space="preserve"> </w:t>
      </w:r>
      <w:r w:rsidRPr="008B4BC4">
        <w:t>stabilizacji tlenowej roczna 31</w:t>
      </w:r>
      <w:r w:rsidR="00E63D2C">
        <w:t> </w:t>
      </w:r>
      <w:r w:rsidRPr="008B4BC4">
        <w:t>300</w:t>
      </w:r>
      <w:r w:rsidR="00E63D2C">
        <w:t> </w:t>
      </w:r>
      <w:r w:rsidRPr="008B4BC4">
        <w:t>Mg/rok (liczona proporcjonalnie do okresu prowadzenia prób</w:t>
      </w:r>
      <w:r w:rsidR="002403CA">
        <w:t xml:space="preserve">, co oznacza, że na każde 28 dni pracy </w:t>
      </w:r>
      <w:r w:rsidR="00332AA2">
        <w:t>kompostowni, kompostownia ta będzie w stanie poddać kompostowaniu bądź stabilizacji tlenowej 2</w:t>
      </w:r>
      <w:r w:rsidR="008B34D8">
        <w:t> </w:t>
      </w:r>
      <w:r w:rsidR="00332AA2">
        <w:t>40</w:t>
      </w:r>
      <w:r w:rsidR="008B34D8">
        <w:t>1,1</w:t>
      </w:r>
      <w:r w:rsidR="00332AA2">
        <w:t> Mg odpadów</w:t>
      </w:r>
      <w:r w:rsidRPr="008B4BC4">
        <w:t xml:space="preserve">), </w:t>
      </w:r>
    </w:p>
    <w:p w14:paraId="235F0E4B" w14:textId="0BFCB791" w:rsidR="003E25A8" w:rsidRPr="008B4BC4" w:rsidRDefault="003E25A8" w:rsidP="00120272">
      <w:pPr>
        <w:pStyle w:val="Akapitzlist"/>
        <w:numPr>
          <w:ilvl w:val="0"/>
          <w:numId w:val="72"/>
        </w:numPr>
      </w:pPr>
      <w:r w:rsidRPr="008B4BC4">
        <w:t>zakończenie próby technologicznej z wynikiem pozytywny dla trzech przeprowadzonych pełnych cykli intensywnej biostabilizacji w reaktorach zamkniętych – osiągnięcie higienizacji  przez okres minimum kolejnych 10 dni gwarantować temperaturę min. 65</w:t>
      </w:r>
      <w:r w:rsidR="008B4BC4">
        <w:rPr>
          <w:rFonts w:cs="Calibri"/>
        </w:rPr>
        <w:t>°</w:t>
      </w:r>
      <w:r w:rsidRPr="008B4BC4">
        <w:t>C</w:t>
      </w:r>
      <w:r w:rsidR="003C06F3">
        <w:t>.</w:t>
      </w:r>
    </w:p>
    <w:p w14:paraId="2ECF15B1" w14:textId="77777777" w:rsidR="00424C48" w:rsidRDefault="00424C48" w:rsidP="00FD119F">
      <w:r>
        <w:t>W czasie Prób Końcowych musi być prowadzony Dziennik Prób, do którego muszą być na bieżąco dokonywane wpisy dotyczące prowadzonych Prób.</w:t>
      </w:r>
    </w:p>
    <w:p w14:paraId="597FE8C9" w14:textId="1C9F1A22" w:rsidR="00424C48" w:rsidRDefault="00424C48" w:rsidP="00FD119F">
      <w:r>
        <w:t xml:space="preserve">Obsługa instalacji w czasie Prób Końcowych winna być prowadzona przez </w:t>
      </w:r>
      <w:r w:rsidR="00B856E4">
        <w:t xml:space="preserve">i </w:t>
      </w:r>
      <w:r>
        <w:t>pod kier</w:t>
      </w:r>
      <w:r w:rsidR="00F562C1">
        <w:t>ownictwem</w:t>
      </w:r>
      <w:r>
        <w:t xml:space="preserve"> i</w:t>
      </w:r>
      <w:r w:rsidR="001E48E1">
        <w:t> </w:t>
      </w:r>
      <w:r>
        <w:t>nadzorem Wykonawcy.</w:t>
      </w:r>
    </w:p>
    <w:p w14:paraId="690481F1" w14:textId="12385AE9" w:rsidR="003E25A8" w:rsidRPr="008B4BC4" w:rsidRDefault="003E25A8" w:rsidP="003E25A8">
      <w:r w:rsidRPr="008B4BC4">
        <w:t>Pozytywne zakończenie rozruchu instalacji do biologicznego przetwarzania odpadów w</w:t>
      </w:r>
      <w:r w:rsidR="008B4BC4">
        <w:t> </w:t>
      </w:r>
      <w:r w:rsidRPr="008B4BC4">
        <w:t xml:space="preserve">procesie biostabilizacji lub kompostowania zostanie potwierdzone </w:t>
      </w:r>
      <w:r w:rsidR="003C06F3">
        <w:t>p</w:t>
      </w:r>
      <w:r w:rsidRPr="008B4BC4">
        <w:t>rotokołem zakończenia rozruchu technologicznego instalacji do biologicznego przetwarzania odpadów w procesie stabilizacji</w:t>
      </w:r>
      <w:r w:rsidR="00680AFD">
        <w:t xml:space="preserve"> tlenowej</w:t>
      </w:r>
      <w:r w:rsidRPr="008B4BC4">
        <w:t xml:space="preserve"> lub kompostowania.</w:t>
      </w:r>
      <w:r w:rsidR="00424C48" w:rsidRPr="00424C48">
        <w:t xml:space="preserve"> </w:t>
      </w:r>
      <w:r w:rsidR="00424C48">
        <w:t xml:space="preserve">Wykonawca sporządzi protokół zakończenia Prób Końcowych i przedłoży Inspektorowi Nadzoru oświadczenie o gotowości do odbioru przez Zamawiającego. </w:t>
      </w:r>
    </w:p>
    <w:p w14:paraId="692AA772" w14:textId="3614F208" w:rsidR="00896814" w:rsidRDefault="00896814" w:rsidP="00896814">
      <w:pPr>
        <w:pStyle w:val="Nagwek2"/>
      </w:pPr>
      <w:bookmarkStart w:id="114" w:name="_Toc96798517"/>
      <w:bookmarkStart w:id="115" w:name="_Toc96798518"/>
      <w:bookmarkStart w:id="116" w:name="_Toc96798519"/>
      <w:bookmarkStart w:id="117" w:name="_Toc96798520"/>
      <w:bookmarkStart w:id="118" w:name="_Toc96798521"/>
      <w:bookmarkStart w:id="119" w:name="_Toc96798522"/>
      <w:bookmarkStart w:id="120" w:name="_Toc96798523"/>
      <w:bookmarkStart w:id="121" w:name="_Toc96798524"/>
      <w:bookmarkStart w:id="122" w:name="_Toc96798525"/>
      <w:bookmarkStart w:id="123" w:name="_Toc96798526"/>
      <w:bookmarkStart w:id="124" w:name="_Toc1657552"/>
      <w:bookmarkStart w:id="125" w:name="_Toc98342807"/>
      <w:bookmarkEnd w:id="113"/>
      <w:bookmarkEnd w:id="114"/>
      <w:bookmarkEnd w:id="115"/>
      <w:bookmarkEnd w:id="116"/>
      <w:bookmarkEnd w:id="117"/>
      <w:bookmarkEnd w:id="118"/>
      <w:bookmarkEnd w:id="119"/>
      <w:bookmarkEnd w:id="120"/>
      <w:bookmarkEnd w:id="121"/>
      <w:bookmarkEnd w:id="122"/>
      <w:bookmarkEnd w:id="123"/>
      <w:r>
        <w:lastRenderedPageBreak/>
        <w:t xml:space="preserve">Przeszkolenie </w:t>
      </w:r>
      <w:r w:rsidR="00CE1709" w:rsidRPr="00CE1709">
        <w:t xml:space="preserve">pracowników wskazanych </w:t>
      </w:r>
      <w:r w:rsidR="007A0592">
        <w:t xml:space="preserve">przez </w:t>
      </w:r>
      <w:r>
        <w:t>Zamawiającego w zakresie obsługi instalacji technologicznych i urządzeń</w:t>
      </w:r>
      <w:bookmarkEnd w:id="124"/>
      <w:bookmarkEnd w:id="125"/>
    </w:p>
    <w:p w14:paraId="409FE29A" w14:textId="20C1789F" w:rsidR="003E193A" w:rsidRPr="00893DD3" w:rsidRDefault="003E193A" w:rsidP="003E193A">
      <w:bookmarkStart w:id="126" w:name="_Toc1657553"/>
      <w:r w:rsidRPr="00893DD3">
        <w:t xml:space="preserve">Zamawiający </w:t>
      </w:r>
      <w:r w:rsidR="00680AFD">
        <w:t>wskaże</w:t>
      </w:r>
      <w:r w:rsidR="00680AFD" w:rsidRPr="00893DD3">
        <w:t xml:space="preserve"> </w:t>
      </w:r>
      <w:r w:rsidR="00AD0858">
        <w:t>pracowników RZOO Sianów</w:t>
      </w:r>
      <w:r w:rsidRPr="00893DD3">
        <w:t xml:space="preserve"> stosownie do wykazu stanowisk zawartego w</w:t>
      </w:r>
      <w:r>
        <w:t> </w:t>
      </w:r>
      <w:r w:rsidRPr="00893DD3">
        <w:t xml:space="preserve">dokumentacji projektowej. Szczegółowy zakres wymaganych uprawnień dla </w:t>
      </w:r>
      <w:r w:rsidR="00CE3C25">
        <w:t>pracowników</w:t>
      </w:r>
      <w:r w:rsidRPr="00893DD3">
        <w:t xml:space="preserve"> oraz program szkolenia opracuje Wykonawca i przedłoży do zatwierdzenia </w:t>
      </w:r>
      <w:r w:rsidR="00FE18B3">
        <w:t xml:space="preserve">Inspektorowi </w:t>
      </w:r>
      <w:r w:rsidR="003C06F3">
        <w:t>n</w:t>
      </w:r>
      <w:r w:rsidR="00FE18B3">
        <w:t>adzoru</w:t>
      </w:r>
      <w:r w:rsidRPr="00893DD3">
        <w:t xml:space="preserve">, co najmniej na </w:t>
      </w:r>
      <w:r w:rsidR="0080124A">
        <w:t>60 dni</w:t>
      </w:r>
      <w:r w:rsidRPr="00893DD3">
        <w:t xml:space="preserve"> przed rozpoczęciem </w:t>
      </w:r>
      <w:r w:rsidR="00DA2854">
        <w:t>Prób Końcowych</w:t>
      </w:r>
      <w:r w:rsidRPr="00893DD3">
        <w:t xml:space="preserve">. </w:t>
      </w:r>
    </w:p>
    <w:p w14:paraId="50C50CE1" w14:textId="393D3438" w:rsidR="003E193A" w:rsidRPr="00893DD3" w:rsidRDefault="003E193A" w:rsidP="003E193A">
      <w:r w:rsidRPr="00893DD3">
        <w:t xml:space="preserve">Celem szkolenia </w:t>
      </w:r>
      <w:r w:rsidR="00CE3C25">
        <w:t>pracowników</w:t>
      </w:r>
      <w:r w:rsidRPr="00893DD3">
        <w:t xml:space="preserve"> jest przygotowanie </w:t>
      </w:r>
      <w:r w:rsidR="003B1EF2">
        <w:t>ich</w:t>
      </w:r>
      <w:r w:rsidR="003B1EF2" w:rsidRPr="00893DD3">
        <w:t xml:space="preserve"> </w:t>
      </w:r>
      <w:r w:rsidRPr="00893DD3">
        <w:t>do eksploatacji i</w:t>
      </w:r>
      <w:r>
        <w:t> </w:t>
      </w:r>
      <w:r w:rsidRPr="00893DD3">
        <w:t>utrzymania w ruchu</w:t>
      </w:r>
      <w:r w:rsidR="003B1EF2">
        <w:t xml:space="preserve"> obiektów,</w:t>
      </w:r>
      <w:r w:rsidRPr="00893DD3">
        <w:t xml:space="preserve"> urządzeń, maszyn i instalacji z</w:t>
      </w:r>
      <w:r w:rsidR="003B1EF2">
        <w:t>a</w:t>
      </w:r>
      <w:r w:rsidRPr="00893DD3">
        <w:t>montowanych i dostarczonych w</w:t>
      </w:r>
      <w:r>
        <w:t> </w:t>
      </w:r>
      <w:r w:rsidRPr="00893DD3">
        <w:t xml:space="preserve">ramach </w:t>
      </w:r>
      <w:r w:rsidR="0027380D">
        <w:t>realizacji przedmiot</w:t>
      </w:r>
      <w:r w:rsidR="00CA26B6">
        <w:t>u zamówienia</w:t>
      </w:r>
      <w:r w:rsidRPr="00893DD3">
        <w:t xml:space="preserve">. </w:t>
      </w:r>
    </w:p>
    <w:p w14:paraId="328BF2E6" w14:textId="3203834C" w:rsidR="003E193A" w:rsidRPr="00893DD3" w:rsidRDefault="003E193A" w:rsidP="003E193A">
      <w:r w:rsidRPr="00893DD3">
        <w:t xml:space="preserve">Szkolenie zostanie przeprowadzone przed i w trakcie prób </w:t>
      </w:r>
      <w:r w:rsidR="003C06F3">
        <w:t>końcowych</w:t>
      </w:r>
      <w:r w:rsidR="003C06F3" w:rsidRPr="00893DD3">
        <w:t xml:space="preserve"> </w:t>
      </w:r>
      <w:r w:rsidRPr="00893DD3">
        <w:t xml:space="preserve">i zostanie zakończone przed przekazaniem </w:t>
      </w:r>
      <w:r w:rsidR="003C06F3">
        <w:t>kompostowni</w:t>
      </w:r>
      <w:r w:rsidR="003C06F3" w:rsidRPr="00893DD3">
        <w:t xml:space="preserve"> </w:t>
      </w:r>
      <w:r w:rsidRPr="00893DD3">
        <w:t>do eksploatacji.</w:t>
      </w:r>
    </w:p>
    <w:p w14:paraId="3DF22F41" w14:textId="6E77753C" w:rsidR="003E193A" w:rsidRPr="00893DD3" w:rsidRDefault="003E193A" w:rsidP="003E193A">
      <w:r w:rsidRPr="00893DD3">
        <w:t>Łącznie czasokres szkolenia</w:t>
      </w:r>
      <w:r w:rsidR="00CA26B6">
        <w:t xml:space="preserve"> </w:t>
      </w:r>
      <w:r w:rsidR="00CA26B6" w:rsidRPr="0046011E">
        <w:t>wyniesie</w:t>
      </w:r>
      <w:r w:rsidRPr="0046011E">
        <w:t xml:space="preserve"> </w:t>
      </w:r>
      <w:r w:rsidR="0046011E" w:rsidRPr="0046011E">
        <w:t>5</w:t>
      </w:r>
      <w:r w:rsidR="00CA26B6" w:rsidRPr="0046011E">
        <w:t xml:space="preserve"> </w:t>
      </w:r>
      <w:r w:rsidRPr="0046011E">
        <w:t xml:space="preserve">dni roboczych. </w:t>
      </w:r>
      <w:r w:rsidR="00BD3873" w:rsidRPr="0046011E">
        <w:t xml:space="preserve">Ustala </w:t>
      </w:r>
      <w:r w:rsidR="00BD3873">
        <w:t xml:space="preserve">się </w:t>
      </w:r>
      <w:r w:rsidR="003C06F3">
        <w:t xml:space="preserve">maksymalną </w:t>
      </w:r>
      <w:r w:rsidR="00BD3873">
        <w:t>liczbę osób przewidzianych do przeszkolenia wynoszącą 8.</w:t>
      </w:r>
    </w:p>
    <w:p w14:paraId="0F0BB851" w14:textId="0B87A9CC" w:rsidR="003E193A" w:rsidRPr="00893DD3" w:rsidRDefault="003E193A" w:rsidP="003E193A">
      <w:r w:rsidRPr="00893DD3">
        <w:t xml:space="preserve">Fakt przeprowadzenia szkolenia </w:t>
      </w:r>
      <w:r w:rsidR="00CA36BA">
        <w:t>ma</w:t>
      </w:r>
      <w:r w:rsidRPr="00893DD3">
        <w:t xml:space="preserve"> być potwierdzony stosownym zaświadczeniem.</w:t>
      </w:r>
    </w:p>
    <w:p w14:paraId="4FAABDE3" w14:textId="3344BB57" w:rsidR="003E193A" w:rsidRPr="00494235" w:rsidRDefault="003E193A" w:rsidP="003E193A">
      <w:r w:rsidRPr="00893DD3">
        <w:t xml:space="preserve">Szkolenie będzie prowadzone w języku polskim. </w:t>
      </w:r>
    </w:p>
    <w:p w14:paraId="0045B2C5" w14:textId="77777777" w:rsidR="00896814" w:rsidRDefault="00896814" w:rsidP="00896814">
      <w:pPr>
        <w:pStyle w:val="Nagwek2"/>
      </w:pPr>
      <w:bookmarkStart w:id="127" w:name="_Toc96798528"/>
      <w:bookmarkStart w:id="128" w:name="_Toc96798529"/>
      <w:bookmarkStart w:id="129" w:name="_Toc96798530"/>
      <w:bookmarkStart w:id="130" w:name="_Toc1657554"/>
      <w:bookmarkStart w:id="131" w:name="_Toc98342808"/>
      <w:bookmarkEnd w:id="126"/>
      <w:bookmarkEnd w:id="127"/>
      <w:bookmarkEnd w:id="128"/>
      <w:bookmarkEnd w:id="129"/>
      <w:r>
        <w:t>Dokumentacja powykonawcza</w:t>
      </w:r>
      <w:bookmarkEnd w:id="130"/>
      <w:bookmarkEnd w:id="131"/>
    </w:p>
    <w:p w14:paraId="785C21BB" w14:textId="0C3E6145" w:rsidR="000A5FEA" w:rsidRDefault="000A5FEA" w:rsidP="000A5FEA">
      <w:bookmarkStart w:id="132" w:name="_Toc91471699"/>
      <w:bookmarkStart w:id="133" w:name="_Toc100306892"/>
      <w:bookmarkStart w:id="134" w:name="_Toc100556368"/>
      <w:r w:rsidRPr="00893DD3">
        <w:rPr>
          <w:u w:val="single"/>
        </w:rPr>
        <w:t>Dokumentacja powykonawcza</w:t>
      </w:r>
      <w:r w:rsidRPr="00893DD3">
        <w:t xml:space="preserve"> obejmuje </w:t>
      </w:r>
      <w:r w:rsidR="00363259">
        <w:t>projekt technologiczny oraz projekt</w:t>
      </w:r>
      <w:r w:rsidRPr="00893DD3">
        <w:t xml:space="preserve"> budowlan</w:t>
      </w:r>
      <w:r w:rsidR="00363259">
        <w:t xml:space="preserve">y </w:t>
      </w:r>
      <w:r w:rsidRPr="00893DD3">
        <w:t xml:space="preserve"> z</w:t>
      </w:r>
      <w:r>
        <w:t> </w:t>
      </w:r>
      <w:r w:rsidRPr="00893DD3">
        <w:t xml:space="preserve">naniesionymi wszelkimi zmianami w zakresie konstrukcji </w:t>
      </w:r>
      <w:r>
        <w:t>obiektów budowlanych</w:t>
      </w:r>
      <w:r w:rsidRPr="00893DD3">
        <w:t xml:space="preserve"> i</w:t>
      </w:r>
      <w:r w:rsidR="00363259">
        <w:t> </w:t>
      </w:r>
      <w:r w:rsidRPr="00893DD3">
        <w:t>instalacji oraz wyposażenia technologicznego a</w:t>
      </w:r>
      <w:r>
        <w:t> </w:t>
      </w:r>
      <w:r w:rsidRPr="00893DD3">
        <w:t>także geodezyjną inwentaryzację powykonawczą</w:t>
      </w:r>
      <w:r>
        <w:t xml:space="preserve"> oraz instrukcje rozruchu, sprawozdanie z rozruchu oraz instrukcja eksploatacji</w:t>
      </w:r>
      <w:r w:rsidRPr="00893DD3">
        <w:t>.</w:t>
      </w:r>
      <w:r>
        <w:t xml:space="preserve"> </w:t>
      </w:r>
    </w:p>
    <w:p w14:paraId="0186F8A6" w14:textId="34DB4A67" w:rsidR="000A5FEA" w:rsidRDefault="000A5FEA" w:rsidP="000A5FEA">
      <w:r>
        <w:t>Dokumentacja powykonawcza zostanie przekazana Inspektorowi Nadzoru w następujących terminach:</w:t>
      </w:r>
    </w:p>
    <w:p w14:paraId="31FDB992" w14:textId="77777777" w:rsidR="000A5FEA" w:rsidRDefault="000A5FEA" w:rsidP="000A5FEA">
      <w:pPr>
        <w:pStyle w:val="Akapitzlist"/>
        <w:numPr>
          <w:ilvl w:val="0"/>
          <w:numId w:val="94"/>
        </w:numPr>
      </w:pPr>
      <w:r>
        <w:t>nie później niż na 14 dni przed Próbami Końcowymi:</w:t>
      </w:r>
    </w:p>
    <w:p w14:paraId="6DC4D188" w14:textId="77777777" w:rsidR="000A5FEA" w:rsidRPr="00E54C1B" w:rsidRDefault="000A5FEA" w:rsidP="000A5FEA">
      <w:pPr>
        <w:pStyle w:val="Akapitzlist"/>
        <w:numPr>
          <w:ilvl w:val="1"/>
          <w:numId w:val="94"/>
        </w:numPr>
      </w:pPr>
      <w:r w:rsidRPr="00E54C1B">
        <w:t>instrukcja rozruchu,</w:t>
      </w:r>
    </w:p>
    <w:p w14:paraId="32A73C4A" w14:textId="77777777" w:rsidR="000A5FEA" w:rsidRDefault="000A5FEA" w:rsidP="000A5FEA">
      <w:pPr>
        <w:pStyle w:val="Akapitzlist"/>
        <w:numPr>
          <w:ilvl w:val="0"/>
          <w:numId w:val="94"/>
        </w:numPr>
      </w:pPr>
      <w:r>
        <w:t>nie później niż na 14 dni po zakończeniu Prób Końcowych:</w:t>
      </w:r>
    </w:p>
    <w:p w14:paraId="54C0B813" w14:textId="77777777" w:rsidR="000A5FEA" w:rsidRDefault="000A5FEA" w:rsidP="000A5FEA">
      <w:pPr>
        <w:pStyle w:val="Akapitzlist"/>
        <w:numPr>
          <w:ilvl w:val="1"/>
          <w:numId w:val="94"/>
        </w:numPr>
      </w:pPr>
      <w:r>
        <w:t>dokumentacja powykonawcza w zakresie budowlanym,</w:t>
      </w:r>
    </w:p>
    <w:p w14:paraId="00629EE7" w14:textId="77777777" w:rsidR="000A5FEA" w:rsidRDefault="000A5FEA" w:rsidP="000A5FEA">
      <w:pPr>
        <w:pStyle w:val="Akapitzlist"/>
        <w:numPr>
          <w:ilvl w:val="1"/>
          <w:numId w:val="94"/>
        </w:numPr>
      </w:pPr>
      <w:r>
        <w:t>sprawozdanie z rozruchu,</w:t>
      </w:r>
    </w:p>
    <w:p w14:paraId="6276A9E8" w14:textId="77777777" w:rsidR="000A5FEA" w:rsidRPr="00893DD3" w:rsidRDefault="000A5FEA" w:rsidP="000A5FEA">
      <w:pPr>
        <w:pStyle w:val="Akapitzlist"/>
        <w:numPr>
          <w:ilvl w:val="1"/>
          <w:numId w:val="94"/>
        </w:numPr>
      </w:pPr>
      <w:r>
        <w:t>instrukcja eksploatacji.</w:t>
      </w:r>
    </w:p>
    <w:p w14:paraId="7D6106A4" w14:textId="77777777" w:rsidR="000A5FEA" w:rsidRPr="00893DD3" w:rsidRDefault="000A5FEA" w:rsidP="000A5FEA">
      <w:pPr>
        <w:rPr>
          <w:b/>
        </w:rPr>
      </w:pPr>
      <w:r w:rsidRPr="00893DD3">
        <w:t xml:space="preserve">W skład dokumentacji powykonawczej wchodzi także: </w:t>
      </w:r>
      <w:r w:rsidRPr="00893DD3">
        <w:rPr>
          <w:b/>
        </w:rPr>
        <w:t>Instrukcja rozruchu, Sprawozdanie z</w:t>
      </w:r>
      <w:r>
        <w:rPr>
          <w:b/>
        </w:rPr>
        <w:t> </w:t>
      </w:r>
      <w:r w:rsidRPr="00893DD3">
        <w:rPr>
          <w:b/>
        </w:rPr>
        <w:t>rozruchu oraz Instrukcja eksploatacji</w:t>
      </w:r>
      <w:r>
        <w:rPr>
          <w:b/>
        </w:rPr>
        <w:t xml:space="preserve">, </w:t>
      </w:r>
      <w:r w:rsidRPr="006645AE">
        <w:rPr>
          <w:bCs/>
        </w:rPr>
        <w:t>wobec których Zamawiający stawia następujące wymagania</w:t>
      </w:r>
      <w:r>
        <w:rPr>
          <w:b/>
        </w:rPr>
        <w:t>:</w:t>
      </w:r>
    </w:p>
    <w:p w14:paraId="1D53EB44" w14:textId="77777777" w:rsidR="00896814" w:rsidRPr="00893DD3" w:rsidRDefault="00896814" w:rsidP="00896814">
      <w:pPr>
        <w:tabs>
          <w:tab w:val="num" w:pos="851"/>
        </w:tabs>
        <w:rPr>
          <w:b/>
          <w:i/>
          <w:u w:val="single"/>
        </w:rPr>
      </w:pPr>
      <w:r w:rsidRPr="00893DD3">
        <w:rPr>
          <w:b/>
          <w:i/>
          <w:u w:val="single"/>
        </w:rPr>
        <w:t>Instrukcja rozruchu</w:t>
      </w:r>
      <w:bookmarkEnd w:id="132"/>
      <w:bookmarkEnd w:id="133"/>
      <w:bookmarkEnd w:id="134"/>
    </w:p>
    <w:p w14:paraId="377552D7" w14:textId="2245162E" w:rsidR="00896814" w:rsidRPr="00893DD3" w:rsidRDefault="00896814" w:rsidP="00896814">
      <w:r w:rsidRPr="00893DD3">
        <w:rPr>
          <w:b/>
        </w:rPr>
        <w:t>Instrukcja rozruchu</w:t>
      </w:r>
      <w:r w:rsidRPr="00893DD3">
        <w:t xml:space="preserve"> </w:t>
      </w:r>
      <w:r w:rsidR="00103882">
        <w:t>musi</w:t>
      </w:r>
      <w:r w:rsidRPr="00893DD3">
        <w:t xml:space="preserve"> zawierać:</w:t>
      </w:r>
    </w:p>
    <w:p w14:paraId="2AF7D25B" w14:textId="0EFC9916" w:rsidR="00896814" w:rsidRPr="00232C4E" w:rsidRDefault="00896814" w:rsidP="00120272">
      <w:pPr>
        <w:pStyle w:val="Akapitzlist"/>
        <w:numPr>
          <w:ilvl w:val="0"/>
          <w:numId w:val="8"/>
        </w:numPr>
      </w:pPr>
      <w:r w:rsidRPr="00232C4E">
        <w:t>opis i przebieg procesów technologicznych,</w:t>
      </w:r>
    </w:p>
    <w:p w14:paraId="004DB525" w14:textId="77777777" w:rsidR="00896814" w:rsidRPr="00232C4E" w:rsidRDefault="00896814" w:rsidP="00120272">
      <w:pPr>
        <w:pStyle w:val="Akapitzlist"/>
        <w:numPr>
          <w:ilvl w:val="0"/>
          <w:numId w:val="8"/>
        </w:numPr>
      </w:pPr>
      <w:r w:rsidRPr="00232C4E">
        <w:t>zabezpieczenie materiałowe, sprzętowe, osobowe, logistyczne na potrzeby rozruchu,</w:t>
      </w:r>
    </w:p>
    <w:p w14:paraId="402AF5E1" w14:textId="77777777" w:rsidR="00896814" w:rsidRPr="00232C4E" w:rsidRDefault="00896814" w:rsidP="00120272">
      <w:pPr>
        <w:pStyle w:val="Akapitzlist"/>
        <w:numPr>
          <w:ilvl w:val="0"/>
          <w:numId w:val="8"/>
        </w:numPr>
      </w:pPr>
      <w:r w:rsidRPr="00232C4E">
        <w:t xml:space="preserve">pełne i wyczerpujące instrukcje obsługi instalacji podlegających rozruchowi z opisem wszelkich czynności dokonywanych w czasie prób wraz ze szkicami sytuacyjnymi, </w:t>
      </w:r>
    </w:p>
    <w:p w14:paraId="4B277D60" w14:textId="77777777" w:rsidR="00896814" w:rsidRPr="00232C4E" w:rsidRDefault="00896814" w:rsidP="00120272">
      <w:pPr>
        <w:pStyle w:val="Akapitzlist"/>
        <w:numPr>
          <w:ilvl w:val="0"/>
          <w:numId w:val="8"/>
        </w:numPr>
      </w:pPr>
      <w:r w:rsidRPr="00232C4E">
        <w:t>schematy powykonawcze wszystkich połączeń elektrycznych,</w:t>
      </w:r>
    </w:p>
    <w:p w14:paraId="45019C6C" w14:textId="372EC0FC" w:rsidR="00896814" w:rsidRPr="00232C4E" w:rsidRDefault="00896814" w:rsidP="00120272">
      <w:pPr>
        <w:pStyle w:val="Akapitzlist"/>
        <w:numPr>
          <w:ilvl w:val="0"/>
          <w:numId w:val="8"/>
        </w:numPr>
      </w:pPr>
      <w:r w:rsidRPr="00232C4E">
        <w:t>rysunki przedstawiające rozmieszczenie głównych urządzeń wraz z instrukcjami montażu i</w:t>
      </w:r>
      <w:r w:rsidR="0014179A">
        <w:t> </w:t>
      </w:r>
      <w:r w:rsidRPr="00232C4E">
        <w:t>demontażu oraz instrukcją ruchową,</w:t>
      </w:r>
    </w:p>
    <w:p w14:paraId="69DABF30" w14:textId="77777777" w:rsidR="00896814" w:rsidRPr="00232C4E" w:rsidRDefault="00896814" w:rsidP="00120272">
      <w:pPr>
        <w:pStyle w:val="Akapitzlist"/>
        <w:numPr>
          <w:ilvl w:val="0"/>
          <w:numId w:val="8"/>
        </w:numPr>
      </w:pPr>
      <w:r w:rsidRPr="00232C4E">
        <w:lastRenderedPageBreak/>
        <w:t>wykaz dostarczonych maszyn, sprzętu i urządzeń wraz z nazwą producenta,</w:t>
      </w:r>
    </w:p>
    <w:p w14:paraId="07E57A1E" w14:textId="77777777" w:rsidR="00896814" w:rsidRPr="00232C4E" w:rsidRDefault="00896814" w:rsidP="00120272">
      <w:pPr>
        <w:pStyle w:val="Akapitzlist"/>
        <w:numPr>
          <w:ilvl w:val="0"/>
          <w:numId w:val="8"/>
        </w:numPr>
      </w:pPr>
      <w:r w:rsidRPr="00232C4E">
        <w:t>zasady konserwacji w okresie rozruchu każdej dostarczonej maszyny, sprzętu i urządzenia zgodne z wytycznymi producentów,</w:t>
      </w:r>
    </w:p>
    <w:p w14:paraId="098A9709" w14:textId="77777777" w:rsidR="00896814" w:rsidRPr="00232C4E" w:rsidRDefault="00896814" w:rsidP="00120272">
      <w:pPr>
        <w:pStyle w:val="Akapitzlist"/>
        <w:numPr>
          <w:ilvl w:val="0"/>
          <w:numId w:val="8"/>
        </w:numPr>
      </w:pPr>
      <w:r w:rsidRPr="00232C4E">
        <w:t>opis stanów awaryjnych, zapobieganie stanom awaryjnym, postępowanie w czasie awarii, usuwanie skutków awarii, zabezpieczenie materiałowe, sprzętowe i osobowe dla zapobiegania skutkom awarii,</w:t>
      </w:r>
    </w:p>
    <w:p w14:paraId="24D0E859" w14:textId="77777777" w:rsidR="00896814" w:rsidRPr="00232C4E" w:rsidRDefault="00896814" w:rsidP="00120272">
      <w:pPr>
        <w:pStyle w:val="Akapitzlist"/>
        <w:numPr>
          <w:ilvl w:val="0"/>
          <w:numId w:val="8"/>
        </w:numPr>
      </w:pPr>
      <w:r w:rsidRPr="00232C4E">
        <w:t>wykaz dostarczonych części zamiennych,</w:t>
      </w:r>
    </w:p>
    <w:p w14:paraId="7D6E5B05" w14:textId="77777777" w:rsidR="00896814" w:rsidRPr="00232C4E" w:rsidRDefault="00896814" w:rsidP="00120272">
      <w:pPr>
        <w:pStyle w:val="Akapitzlist"/>
        <w:numPr>
          <w:ilvl w:val="0"/>
          <w:numId w:val="8"/>
        </w:numPr>
      </w:pPr>
      <w:r w:rsidRPr="00232C4E">
        <w:t>wykaz dostarczonych narzędzi, smarów i innych materiałów eksploatacyjnych,</w:t>
      </w:r>
    </w:p>
    <w:p w14:paraId="0DA6D3F8" w14:textId="03132854" w:rsidR="00896814" w:rsidRPr="00232C4E" w:rsidRDefault="00896814" w:rsidP="00120272">
      <w:pPr>
        <w:pStyle w:val="Akapitzlist"/>
        <w:numPr>
          <w:ilvl w:val="0"/>
          <w:numId w:val="8"/>
        </w:numPr>
      </w:pPr>
      <w:r w:rsidRPr="00232C4E">
        <w:t>certyfikaty prób dla elementów ich wymagających</w:t>
      </w:r>
      <w:r w:rsidR="003C06F3">
        <w:t>,</w:t>
      </w:r>
    </w:p>
    <w:p w14:paraId="541E7C07" w14:textId="77777777" w:rsidR="00896814" w:rsidRPr="00232C4E" w:rsidRDefault="00896814" w:rsidP="00120272">
      <w:pPr>
        <w:pStyle w:val="Akapitzlist"/>
        <w:numPr>
          <w:ilvl w:val="0"/>
          <w:numId w:val="8"/>
        </w:numPr>
      </w:pPr>
      <w:r w:rsidRPr="00232C4E">
        <w:t>wykaz zalecanych smarów i ich równoważników,</w:t>
      </w:r>
    </w:p>
    <w:p w14:paraId="3088F575" w14:textId="77777777" w:rsidR="00896814" w:rsidRPr="00232C4E" w:rsidRDefault="00896814" w:rsidP="00120272">
      <w:pPr>
        <w:pStyle w:val="Akapitzlist"/>
        <w:numPr>
          <w:ilvl w:val="0"/>
          <w:numId w:val="8"/>
        </w:numPr>
      </w:pPr>
      <w:r w:rsidRPr="00232C4E">
        <w:t>plan ewakuacyjny,</w:t>
      </w:r>
    </w:p>
    <w:p w14:paraId="113D45F9" w14:textId="77777777" w:rsidR="00896814" w:rsidRPr="00232C4E" w:rsidRDefault="00896814" w:rsidP="00120272">
      <w:pPr>
        <w:pStyle w:val="Akapitzlist"/>
        <w:numPr>
          <w:ilvl w:val="0"/>
          <w:numId w:val="8"/>
        </w:numPr>
      </w:pPr>
      <w:r w:rsidRPr="00232C4E">
        <w:t>plan ochrony p.poż.,</w:t>
      </w:r>
    </w:p>
    <w:p w14:paraId="76B22B55" w14:textId="77777777" w:rsidR="00896814" w:rsidRPr="00232C4E" w:rsidRDefault="00896814" w:rsidP="00120272">
      <w:pPr>
        <w:pStyle w:val="Akapitzlist"/>
        <w:numPr>
          <w:ilvl w:val="0"/>
          <w:numId w:val="8"/>
        </w:numPr>
      </w:pPr>
      <w:r w:rsidRPr="00232C4E">
        <w:t>wykaz załogi wraz z wymaganiami kwalifikacyjnymi,</w:t>
      </w:r>
    </w:p>
    <w:p w14:paraId="2C355FD4" w14:textId="77777777" w:rsidR="00896814" w:rsidRPr="00232C4E" w:rsidRDefault="00896814" w:rsidP="00120272">
      <w:pPr>
        <w:pStyle w:val="Akapitzlist"/>
        <w:numPr>
          <w:ilvl w:val="0"/>
          <w:numId w:val="8"/>
        </w:numPr>
      </w:pPr>
      <w:r w:rsidRPr="00232C4E">
        <w:t>harmonogram rozruchu</w:t>
      </w:r>
      <w:r>
        <w:t>.</w:t>
      </w:r>
    </w:p>
    <w:p w14:paraId="16AA1CEA" w14:textId="6E0B8B17" w:rsidR="00896814" w:rsidRDefault="00896814" w:rsidP="00896814">
      <w:r w:rsidRPr="00893DD3">
        <w:rPr>
          <w:b/>
        </w:rPr>
        <w:t>Instrukcja rozruchu</w:t>
      </w:r>
      <w:r w:rsidRPr="00893DD3">
        <w:t xml:space="preserve"> </w:t>
      </w:r>
      <w:r w:rsidR="00103882">
        <w:t>m</w:t>
      </w:r>
      <w:r w:rsidRPr="00893DD3">
        <w:t xml:space="preserve">a być wykonana w 3 egzemplarzach i dostarczona </w:t>
      </w:r>
      <w:r w:rsidR="00537482">
        <w:t xml:space="preserve">Inspektorowi </w:t>
      </w:r>
      <w:r w:rsidR="00F40E54">
        <w:t>N</w:t>
      </w:r>
      <w:r w:rsidR="00537482">
        <w:t>adzoru</w:t>
      </w:r>
      <w:r w:rsidRPr="00893DD3">
        <w:t xml:space="preserve"> do zatwierdzenia na 14 dni przed planowanym rozruchem. </w:t>
      </w:r>
    </w:p>
    <w:p w14:paraId="1723E8C5" w14:textId="77777777" w:rsidR="00896814" w:rsidRPr="00893DD3" w:rsidRDefault="00896814" w:rsidP="00896814">
      <w:pPr>
        <w:tabs>
          <w:tab w:val="num" w:pos="851"/>
        </w:tabs>
        <w:rPr>
          <w:b/>
          <w:i/>
          <w:u w:val="single"/>
        </w:rPr>
      </w:pPr>
      <w:bookmarkStart w:id="135" w:name="_Toc91471700"/>
      <w:bookmarkStart w:id="136" w:name="_Toc100306893"/>
      <w:bookmarkStart w:id="137" w:name="_Toc100556369"/>
      <w:r w:rsidRPr="00893DD3">
        <w:rPr>
          <w:b/>
          <w:i/>
          <w:u w:val="single"/>
        </w:rPr>
        <w:t>Sprawozdanie z rozruchu</w:t>
      </w:r>
      <w:bookmarkEnd w:id="135"/>
      <w:bookmarkEnd w:id="136"/>
      <w:bookmarkEnd w:id="137"/>
    </w:p>
    <w:p w14:paraId="57A5840A" w14:textId="32A28488" w:rsidR="00896814" w:rsidRPr="00893DD3" w:rsidRDefault="00896814" w:rsidP="00896814">
      <w:r w:rsidRPr="00893DD3">
        <w:t xml:space="preserve">Sprawozdanie </w:t>
      </w:r>
      <w:r w:rsidR="00103882">
        <w:t>ma</w:t>
      </w:r>
      <w:r w:rsidRPr="00893DD3">
        <w:t xml:space="preserve"> zawierać:</w:t>
      </w:r>
    </w:p>
    <w:p w14:paraId="03C74F80" w14:textId="385862BF" w:rsidR="00896814" w:rsidRPr="00232C4E" w:rsidRDefault="00896814" w:rsidP="00120272">
      <w:pPr>
        <w:pStyle w:val="Akapitzlist"/>
        <w:numPr>
          <w:ilvl w:val="0"/>
          <w:numId w:val="9"/>
        </w:numPr>
      </w:pPr>
      <w:r w:rsidRPr="00232C4E">
        <w:t>opis wykonanych czynności rozruchowych</w:t>
      </w:r>
      <w:r w:rsidR="003C06F3">
        <w:t>,</w:t>
      </w:r>
    </w:p>
    <w:p w14:paraId="10418924" w14:textId="77777777" w:rsidR="00896814" w:rsidRPr="00232C4E" w:rsidRDefault="00896814" w:rsidP="00120272">
      <w:pPr>
        <w:pStyle w:val="Akapitzlist"/>
        <w:numPr>
          <w:ilvl w:val="0"/>
          <w:numId w:val="9"/>
        </w:numPr>
      </w:pPr>
      <w:r w:rsidRPr="00232C4E">
        <w:t>protokoły z przeprowadzenia prób rozruchowych,</w:t>
      </w:r>
    </w:p>
    <w:p w14:paraId="3D36E0ED" w14:textId="77777777" w:rsidR="00896814" w:rsidRPr="00232C4E" w:rsidRDefault="00896814" w:rsidP="00120272">
      <w:pPr>
        <w:pStyle w:val="Akapitzlist"/>
        <w:numPr>
          <w:ilvl w:val="0"/>
          <w:numId w:val="9"/>
        </w:numPr>
      </w:pPr>
      <w:r w:rsidRPr="00232C4E">
        <w:t>protokół z zakończenia prac rozruchowych,</w:t>
      </w:r>
    </w:p>
    <w:p w14:paraId="7D5FBC6F" w14:textId="77777777" w:rsidR="00896814" w:rsidRPr="00232C4E" w:rsidRDefault="00896814" w:rsidP="00120272">
      <w:pPr>
        <w:pStyle w:val="Akapitzlist"/>
        <w:numPr>
          <w:ilvl w:val="0"/>
          <w:numId w:val="9"/>
        </w:numPr>
      </w:pPr>
      <w:r w:rsidRPr="00232C4E">
        <w:t>wnioski z prób rozruchowych, eliminacja zagrożeń,</w:t>
      </w:r>
    </w:p>
    <w:p w14:paraId="5CCCF472" w14:textId="4BE3F54E" w:rsidR="00896814" w:rsidRPr="00232C4E" w:rsidRDefault="00896814" w:rsidP="00120272">
      <w:pPr>
        <w:pStyle w:val="Akapitzlist"/>
        <w:numPr>
          <w:ilvl w:val="0"/>
          <w:numId w:val="9"/>
        </w:numPr>
      </w:pPr>
      <w:r w:rsidRPr="00232C4E">
        <w:t>wykaz uzyskanych parametrów technologicznych z odniesieniem do założeń projektowych</w:t>
      </w:r>
      <w:r w:rsidR="003C06F3">
        <w:t>,</w:t>
      </w:r>
    </w:p>
    <w:p w14:paraId="3DCA98A6" w14:textId="034691C6" w:rsidR="00896814" w:rsidRPr="00232C4E" w:rsidRDefault="00896814" w:rsidP="00120272">
      <w:pPr>
        <w:pStyle w:val="Akapitzlist"/>
        <w:numPr>
          <w:ilvl w:val="0"/>
          <w:numId w:val="9"/>
        </w:numPr>
      </w:pPr>
      <w:r w:rsidRPr="00232C4E">
        <w:t>wnioski i zalecenia dla prawidłowej eksploatacji.</w:t>
      </w:r>
    </w:p>
    <w:p w14:paraId="204EECFA" w14:textId="779BC453" w:rsidR="00896814" w:rsidRDefault="00896814" w:rsidP="00896814">
      <w:r w:rsidRPr="00893DD3">
        <w:t xml:space="preserve">Sprawozdanie z rozruchu podlega zatwierdzeniu przez </w:t>
      </w:r>
      <w:r w:rsidR="00537482">
        <w:t xml:space="preserve">Inspektora </w:t>
      </w:r>
      <w:r w:rsidR="00F40E54">
        <w:t>N</w:t>
      </w:r>
      <w:r w:rsidR="00537482">
        <w:t>adzoru</w:t>
      </w:r>
      <w:r w:rsidRPr="00893DD3">
        <w:t>.</w:t>
      </w:r>
    </w:p>
    <w:p w14:paraId="0EE5F00A" w14:textId="77777777" w:rsidR="00896814" w:rsidRPr="00893DD3" w:rsidRDefault="00896814" w:rsidP="00896814">
      <w:pPr>
        <w:tabs>
          <w:tab w:val="num" w:pos="851"/>
        </w:tabs>
        <w:rPr>
          <w:b/>
          <w:i/>
          <w:u w:val="single"/>
        </w:rPr>
      </w:pPr>
      <w:bookmarkStart w:id="138" w:name="_Toc91471701"/>
      <w:bookmarkStart w:id="139" w:name="_Toc100306894"/>
      <w:bookmarkStart w:id="140" w:name="_Toc100556370"/>
      <w:r w:rsidRPr="00893DD3">
        <w:rPr>
          <w:b/>
          <w:i/>
          <w:u w:val="single"/>
        </w:rPr>
        <w:t>Instrukcja eksploatacji</w:t>
      </w:r>
      <w:bookmarkEnd w:id="138"/>
      <w:bookmarkEnd w:id="139"/>
      <w:bookmarkEnd w:id="140"/>
    </w:p>
    <w:p w14:paraId="26367279" w14:textId="2DC78A35" w:rsidR="00896814" w:rsidRPr="00893DD3" w:rsidRDefault="00896814" w:rsidP="00896814">
      <w:pPr>
        <w:rPr>
          <w:b/>
        </w:rPr>
      </w:pPr>
      <w:r w:rsidRPr="00893DD3">
        <w:rPr>
          <w:b/>
        </w:rPr>
        <w:t xml:space="preserve">Instrukcja eksploatacji </w:t>
      </w:r>
      <w:r w:rsidR="00103882">
        <w:rPr>
          <w:b/>
        </w:rPr>
        <w:t>musi</w:t>
      </w:r>
      <w:r w:rsidRPr="00893DD3">
        <w:rPr>
          <w:b/>
        </w:rPr>
        <w:t xml:space="preserve"> zawierać:</w:t>
      </w:r>
    </w:p>
    <w:p w14:paraId="11D24056" w14:textId="77777777" w:rsidR="00896814" w:rsidRPr="00232C4E" w:rsidRDefault="00896814" w:rsidP="00120272">
      <w:pPr>
        <w:pStyle w:val="Akapitzlist"/>
        <w:numPr>
          <w:ilvl w:val="0"/>
          <w:numId w:val="10"/>
        </w:numPr>
      </w:pPr>
      <w:r w:rsidRPr="00232C4E">
        <w:t>charakterystykę podstawowych obiektów budowlanych,</w:t>
      </w:r>
    </w:p>
    <w:p w14:paraId="49FAD572" w14:textId="77777777" w:rsidR="00896814" w:rsidRPr="00232C4E" w:rsidRDefault="00896814" w:rsidP="00120272">
      <w:pPr>
        <w:pStyle w:val="Akapitzlist"/>
        <w:numPr>
          <w:ilvl w:val="0"/>
          <w:numId w:val="10"/>
        </w:numPr>
      </w:pPr>
      <w:r w:rsidRPr="00232C4E">
        <w:t>zabezpieczenie materiałowe, sprzętowe, osobowe, logistyczne na potrzeby eksploatacji,</w:t>
      </w:r>
    </w:p>
    <w:p w14:paraId="36DB44B7" w14:textId="77777777" w:rsidR="00896814" w:rsidRPr="00232C4E" w:rsidRDefault="00896814" w:rsidP="00120272">
      <w:pPr>
        <w:pStyle w:val="Akapitzlist"/>
        <w:numPr>
          <w:ilvl w:val="0"/>
          <w:numId w:val="10"/>
        </w:numPr>
      </w:pPr>
      <w:r w:rsidRPr="00232C4E">
        <w:t>opis i przebieg poszczególnych procesów technologicznych,</w:t>
      </w:r>
    </w:p>
    <w:p w14:paraId="14E7F334" w14:textId="77777777" w:rsidR="00896814" w:rsidRPr="00232C4E" w:rsidRDefault="00896814" w:rsidP="00120272">
      <w:pPr>
        <w:pStyle w:val="Akapitzlist"/>
        <w:numPr>
          <w:ilvl w:val="0"/>
          <w:numId w:val="10"/>
        </w:numPr>
      </w:pPr>
      <w:r w:rsidRPr="00232C4E">
        <w:t>pełne i wyczerpujące instrukcje obsługi wszystkich wykonanych instalacji wraz z</w:t>
      </w:r>
      <w:r>
        <w:t> </w:t>
      </w:r>
      <w:r w:rsidRPr="00232C4E">
        <w:t>zaleceniami eksploatacyjnymi,</w:t>
      </w:r>
    </w:p>
    <w:p w14:paraId="2169D9C0" w14:textId="77777777" w:rsidR="00896814" w:rsidRPr="00232C4E" w:rsidRDefault="00896814" w:rsidP="00120272">
      <w:pPr>
        <w:pStyle w:val="Akapitzlist"/>
        <w:numPr>
          <w:ilvl w:val="0"/>
          <w:numId w:val="10"/>
        </w:numPr>
      </w:pPr>
      <w:r w:rsidRPr="00232C4E">
        <w:t>instrukcje stanowiskowe BHP,</w:t>
      </w:r>
    </w:p>
    <w:p w14:paraId="74D355A4" w14:textId="77777777" w:rsidR="00896814" w:rsidRPr="00232C4E" w:rsidRDefault="00896814" w:rsidP="00120272">
      <w:pPr>
        <w:pStyle w:val="Akapitzlist"/>
        <w:numPr>
          <w:ilvl w:val="0"/>
          <w:numId w:val="10"/>
        </w:numPr>
      </w:pPr>
      <w:r w:rsidRPr="00232C4E">
        <w:t>szkice sytuacyjne, przedstawiające instalacje po zakończeniu robót,</w:t>
      </w:r>
    </w:p>
    <w:p w14:paraId="6A896BF0" w14:textId="77777777" w:rsidR="00896814" w:rsidRPr="00232C4E" w:rsidRDefault="00896814" w:rsidP="00120272">
      <w:pPr>
        <w:pStyle w:val="Akapitzlist"/>
        <w:numPr>
          <w:ilvl w:val="0"/>
          <w:numId w:val="10"/>
        </w:numPr>
      </w:pPr>
      <w:r w:rsidRPr="00232C4E">
        <w:t>schematy powykonawcze wszystkich połączeń elektrycznych,</w:t>
      </w:r>
    </w:p>
    <w:p w14:paraId="34FEBDAA" w14:textId="2D11F768" w:rsidR="00896814" w:rsidRPr="00232C4E" w:rsidRDefault="00896814" w:rsidP="00120272">
      <w:pPr>
        <w:pStyle w:val="Akapitzlist"/>
        <w:numPr>
          <w:ilvl w:val="0"/>
          <w:numId w:val="10"/>
        </w:numPr>
      </w:pPr>
      <w:r w:rsidRPr="00232C4E">
        <w:t xml:space="preserve">rysunki przedstawiające rozmieszczenie głównych urządzeń wraz z instrukcjami montażu </w:t>
      </w:r>
      <w:r w:rsidR="00382B8E" w:rsidRPr="00232C4E">
        <w:t>i</w:t>
      </w:r>
      <w:r w:rsidR="00382B8E">
        <w:t> </w:t>
      </w:r>
      <w:r w:rsidRPr="00232C4E">
        <w:t>demontażu oraz instrukcją ruchową,</w:t>
      </w:r>
    </w:p>
    <w:p w14:paraId="2BBEF6AE" w14:textId="77777777" w:rsidR="00896814" w:rsidRPr="00232C4E" w:rsidRDefault="00896814" w:rsidP="00120272">
      <w:pPr>
        <w:pStyle w:val="Akapitzlist"/>
        <w:numPr>
          <w:ilvl w:val="0"/>
          <w:numId w:val="10"/>
        </w:numPr>
      </w:pPr>
      <w:r w:rsidRPr="00232C4E">
        <w:t>wykaz dostarczonych maszyn, sprzętu i urządzeń wraz z nazwą producenta, właściwym modelem i numerem każdej maszyny, sprzętu lub urządzenia oraz numerem katalogowym,</w:t>
      </w:r>
    </w:p>
    <w:p w14:paraId="580A3578" w14:textId="77777777" w:rsidR="00896814" w:rsidRPr="00232C4E" w:rsidRDefault="00896814" w:rsidP="00120272">
      <w:pPr>
        <w:pStyle w:val="Akapitzlist"/>
        <w:numPr>
          <w:ilvl w:val="0"/>
          <w:numId w:val="10"/>
        </w:numPr>
      </w:pPr>
      <w:r w:rsidRPr="00232C4E">
        <w:t>harmonogram okresowej konserwacji każdej dostarczonej maszyny, sprzętu i urządzenia,</w:t>
      </w:r>
    </w:p>
    <w:p w14:paraId="1AB228A5" w14:textId="77777777" w:rsidR="00896814" w:rsidRPr="00232C4E" w:rsidRDefault="00896814" w:rsidP="00120272">
      <w:pPr>
        <w:pStyle w:val="Akapitzlist"/>
        <w:numPr>
          <w:ilvl w:val="0"/>
          <w:numId w:val="10"/>
        </w:numPr>
      </w:pPr>
      <w:r w:rsidRPr="00232C4E">
        <w:t>opis stanów awaryjnych, zapobieganie stanom awaryjnym, postępowanie w czasie awarii, usuwanie skutków awarii,</w:t>
      </w:r>
    </w:p>
    <w:p w14:paraId="3FCDF292" w14:textId="77777777" w:rsidR="00896814" w:rsidRPr="00232C4E" w:rsidRDefault="00896814" w:rsidP="00120272">
      <w:pPr>
        <w:pStyle w:val="Akapitzlist"/>
        <w:numPr>
          <w:ilvl w:val="0"/>
          <w:numId w:val="10"/>
        </w:numPr>
      </w:pPr>
      <w:r w:rsidRPr="00232C4E">
        <w:t>wykaz dostarczonych części zamiennych,</w:t>
      </w:r>
    </w:p>
    <w:p w14:paraId="5ADFA075" w14:textId="77777777" w:rsidR="00896814" w:rsidRPr="00232C4E" w:rsidRDefault="00896814" w:rsidP="00120272">
      <w:pPr>
        <w:pStyle w:val="Akapitzlist"/>
        <w:numPr>
          <w:ilvl w:val="0"/>
          <w:numId w:val="10"/>
        </w:numPr>
      </w:pPr>
      <w:r w:rsidRPr="00232C4E">
        <w:t>wykaz dostarczonych narzędzi, smarów i innych materiałów eksploatacyjnych,</w:t>
      </w:r>
    </w:p>
    <w:p w14:paraId="501B850A" w14:textId="4E00DB31" w:rsidR="00896814" w:rsidRPr="00232C4E" w:rsidRDefault="00896814" w:rsidP="00120272">
      <w:pPr>
        <w:pStyle w:val="Akapitzlist"/>
        <w:numPr>
          <w:ilvl w:val="0"/>
          <w:numId w:val="10"/>
        </w:numPr>
      </w:pPr>
      <w:r w:rsidRPr="00232C4E">
        <w:lastRenderedPageBreak/>
        <w:t>certyfikaty prób dla elementów ich wymagających</w:t>
      </w:r>
      <w:r w:rsidR="003C06F3">
        <w:t>,</w:t>
      </w:r>
    </w:p>
    <w:p w14:paraId="4ACBB6FC" w14:textId="77777777" w:rsidR="00896814" w:rsidRPr="00232C4E" w:rsidRDefault="00896814" w:rsidP="00120272">
      <w:pPr>
        <w:pStyle w:val="Akapitzlist"/>
        <w:numPr>
          <w:ilvl w:val="0"/>
          <w:numId w:val="10"/>
        </w:numPr>
      </w:pPr>
      <w:r w:rsidRPr="00232C4E">
        <w:t>wykaz zalecanych smarów i ich równoważników,</w:t>
      </w:r>
    </w:p>
    <w:p w14:paraId="0437C009" w14:textId="77777777" w:rsidR="00896814" w:rsidRPr="00232C4E" w:rsidRDefault="00896814" w:rsidP="00120272">
      <w:pPr>
        <w:pStyle w:val="Akapitzlist"/>
        <w:numPr>
          <w:ilvl w:val="0"/>
          <w:numId w:val="10"/>
        </w:numPr>
      </w:pPr>
      <w:r w:rsidRPr="00232C4E">
        <w:t>plan ewakuacyjny,</w:t>
      </w:r>
    </w:p>
    <w:p w14:paraId="69CECE9E" w14:textId="77777777" w:rsidR="00896814" w:rsidRPr="00232C4E" w:rsidRDefault="00896814" w:rsidP="00120272">
      <w:pPr>
        <w:pStyle w:val="Akapitzlist"/>
        <w:numPr>
          <w:ilvl w:val="0"/>
          <w:numId w:val="10"/>
        </w:numPr>
      </w:pPr>
      <w:r w:rsidRPr="00232C4E">
        <w:t>plan ochrony p.poż.</w:t>
      </w:r>
    </w:p>
    <w:p w14:paraId="3DD969D3" w14:textId="77777777" w:rsidR="00896814" w:rsidRPr="00232C4E" w:rsidRDefault="00896814" w:rsidP="00120272">
      <w:pPr>
        <w:pStyle w:val="Akapitzlist"/>
        <w:numPr>
          <w:ilvl w:val="0"/>
          <w:numId w:val="10"/>
        </w:numPr>
      </w:pPr>
      <w:r w:rsidRPr="00232C4E">
        <w:t>wykaz załogi wraz z wymaganiami kwalifikacyjnymi</w:t>
      </w:r>
    </w:p>
    <w:p w14:paraId="58BDA91B" w14:textId="35C7ED61" w:rsidR="00896814" w:rsidRPr="00E247D2" w:rsidRDefault="00896814" w:rsidP="00896814">
      <w:r w:rsidRPr="00893DD3">
        <w:rPr>
          <w:b/>
        </w:rPr>
        <w:t>Instrukcja eksploatacji</w:t>
      </w:r>
      <w:r w:rsidRPr="00893DD3">
        <w:t xml:space="preserve"> </w:t>
      </w:r>
      <w:r w:rsidR="0035632B">
        <w:t>m</w:t>
      </w:r>
      <w:r w:rsidRPr="00893DD3">
        <w:t>a uwzględniać wsz</w:t>
      </w:r>
      <w:r>
        <w:t>elkie doświadczenia z rozruchu.</w:t>
      </w:r>
    </w:p>
    <w:p w14:paraId="7F0D4865" w14:textId="6BE06A1E" w:rsidR="00896814" w:rsidRDefault="00896814" w:rsidP="00896814">
      <w:pPr>
        <w:pStyle w:val="Nagwek2"/>
      </w:pPr>
      <w:bookmarkStart w:id="141" w:name="_Toc1657555"/>
      <w:bookmarkStart w:id="142" w:name="_Toc98342809"/>
      <w:r>
        <w:t xml:space="preserve">Dokumentacja po zakończeniu budowy </w:t>
      </w:r>
      <w:r w:rsidR="00FC6C73">
        <w:t xml:space="preserve">i </w:t>
      </w:r>
      <w:r>
        <w:t>montażu</w:t>
      </w:r>
      <w:bookmarkEnd w:id="141"/>
      <w:bookmarkEnd w:id="142"/>
    </w:p>
    <w:p w14:paraId="3B9F57DB" w14:textId="5AA24D50" w:rsidR="00896814" w:rsidRPr="00893DD3" w:rsidRDefault="000E4D91" w:rsidP="00896814">
      <w:r>
        <w:rPr>
          <w:u w:val="single"/>
        </w:rPr>
        <w:t xml:space="preserve">W terminie do 14 dni od zakończenia Prób Końcowych Wykonawca przedłoży </w:t>
      </w:r>
      <w:r>
        <w:t>Inspektorowi Nadzoru</w:t>
      </w:r>
      <w:r w:rsidR="00896814" w:rsidRPr="00893DD3">
        <w:t>:</w:t>
      </w:r>
    </w:p>
    <w:p w14:paraId="6AFA4E7D" w14:textId="6A525C67" w:rsidR="00896814" w:rsidRPr="00232C4E" w:rsidRDefault="00896814" w:rsidP="00120272">
      <w:pPr>
        <w:pStyle w:val="Akapitzlist"/>
        <w:numPr>
          <w:ilvl w:val="0"/>
          <w:numId w:val="11"/>
        </w:numPr>
      </w:pPr>
      <w:r w:rsidRPr="00232C4E">
        <w:t xml:space="preserve">oświadczenie </w:t>
      </w:r>
      <w:r w:rsidR="00AB2C08">
        <w:t>kierownika budowy</w:t>
      </w:r>
      <w:r w:rsidR="007A0D5F">
        <w:t xml:space="preserve"> </w:t>
      </w:r>
      <w:r w:rsidR="00AB2C08">
        <w:t>lub kierownika montażu</w:t>
      </w:r>
      <w:r w:rsidRPr="00232C4E">
        <w:t xml:space="preserve"> w zakresie technologii o zgodności wykonania </w:t>
      </w:r>
      <w:r w:rsidR="00597DE4">
        <w:t>przedmiotu zamówienia</w:t>
      </w:r>
      <w:r w:rsidRPr="00232C4E">
        <w:t xml:space="preserve"> z </w:t>
      </w:r>
      <w:r w:rsidR="00C26AA1">
        <w:t>p</w:t>
      </w:r>
      <w:r w:rsidRPr="00232C4E">
        <w:t xml:space="preserve">rojektem </w:t>
      </w:r>
      <w:r w:rsidR="00C26AA1">
        <w:t>b</w:t>
      </w:r>
      <w:r w:rsidRPr="00232C4E">
        <w:t>udowlanym</w:t>
      </w:r>
      <w:r w:rsidR="00B163A3">
        <w:t>, projektem technologicznym</w:t>
      </w:r>
      <w:r w:rsidRPr="00232C4E">
        <w:t xml:space="preserve">, warunkami pozwolenia na budowę oraz polskimi przepisami i </w:t>
      </w:r>
      <w:r w:rsidR="003C4BA8">
        <w:t>p</w:t>
      </w:r>
      <w:r w:rsidRPr="00232C4E">
        <w:t xml:space="preserve">olskimi </w:t>
      </w:r>
      <w:r w:rsidR="003C4BA8">
        <w:t>n</w:t>
      </w:r>
      <w:r w:rsidRPr="00232C4E">
        <w:t>ormami</w:t>
      </w:r>
      <w:r w:rsidR="005E0FC6">
        <w:t xml:space="preserve"> (lub normami równoważnymi),</w:t>
      </w:r>
      <w:r w:rsidRPr="00232C4E">
        <w:t xml:space="preserve"> </w:t>
      </w:r>
    </w:p>
    <w:p w14:paraId="1FA1FAC3" w14:textId="74AFD33A" w:rsidR="00896814" w:rsidRPr="00232C4E" w:rsidRDefault="00896814" w:rsidP="00120272">
      <w:pPr>
        <w:pStyle w:val="Akapitzlist"/>
        <w:numPr>
          <w:ilvl w:val="0"/>
          <w:numId w:val="11"/>
        </w:numPr>
      </w:pPr>
      <w:r w:rsidRPr="00232C4E">
        <w:t xml:space="preserve">oświadczenie o doprowadzeniu do należytego stanu i porządku terenu </w:t>
      </w:r>
      <w:r w:rsidR="00256750">
        <w:t>robót</w:t>
      </w:r>
      <w:r w:rsidRPr="00232C4E">
        <w:t>, a</w:t>
      </w:r>
      <w:r>
        <w:t> </w:t>
      </w:r>
      <w:r w:rsidRPr="00232C4E">
        <w:t xml:space="preserve">także </w:t>
      </w:r>
      <w:r w:rsidR="005E0FC6">
        <w:t>–</w:t>
      </w:r>
      <w:r w:rsidRPr="00232C4E">
        <w:t xml:space="preserve"> </w:t>
      </w:r>
      <w:r w:rsidR="00382B8E" w:rsidRPr="00232C4E">
        <w:t>w</w:t>
      </w:r>
      <w:r w:rsidR="00382B8E">
        <w:t> </w:t>
      </w:r>
      <w:r w:rsidRPr="00232C4E">
        <w:t>razie korzystania</w:t>
      </w:r>
      <w:r w:rsidR="005E0FC6">
        <w:t xml:space="preserve"> –</w:t>
      </w:r>
      <w:r w:rsidRPr="00232C4E">
        <w:t xml:space="preserve"> ulicy, sąsiedniej nieruchomości, budynku lub lokalu,</w:t>
      </w:r>
    </w:p>
    <w:p w14:paraId="241DCD4E" w14:textId="4756EB81" w:rsidR="00896814" w:rsidRPr="00232C4E" w:rsidRDefault="00896814" w:rsidP="00120272">
      <w:pPr>
        <w:pStyle w:val="Akapitzlist"/>
        <w:numPr>
          <w:ilvl w:val="0"/>
          <w:numId w:val="11"/>
        </w:numPr>
      </w:pPr>
      <w:r w:rsidRPr="00232C4E">
        <w:t>protokoły badań i sprawdzeń</w:t>
      </w:r>
      <w:r w:rsidR="005E0FC6">
        <w:t>,</w:t>
      </w:r>
    </w:p>
    <w:p w14:paraId="2659E13C" w14:textId="3A10AEDB" w:rsidR="00896814" w:rsidRPr="00232C4E" w:rsidRDefault="00896814" w:rsidP="00120272">
      <w:pPr>
        <w:pStyle w:val="Akapitzlist"/>
        <w:numPr>
          <w:ilvl w:val="0"/>
          <w:numId w:val="11"/>
        </w:numPr>
      </w:pPr>
      <w:r w:rsidRPr="00232C4E">
        <w:t>dokumentację powykonawczą wraz z inwentaryzacją geodezyjną</w:t>
      </w:r>
      <w:r w:rsidR="003C4BA8">
        <w:t>,</w:t>
      </w:r>
    </w:p>
    <w:p w14:paraId="6122819A" w14:textId="6D9BA69F" w:rsidR="00896814" w:rsidRPr="00232C4E" w:rsidRDefault="00896814" w:rsidP="00120272">
      <w:pPr>
        <w:pStyle w:val="Akapitzlist"/>
        <w:numPr>
          <w:ilvl w:val="0"/>
          <w:numId w:val="11"/>
        </w:numPr>
      </w:pPr>
      <w:r w:rsidRPr="00232C4E">
        <w:t xml:space="preserve">dokumentację rozruchową </w:t>
      </w:r>
      <w:r>
        <w:t>(</w:t>
      </w:r>
      <w:r w:rsidR="003C4BA8">
        <w:t>prób końcowych</w:t>
      </w:r>
      <w:r>
        <w:t>)</w:t>
      </w:r>
      <w:r w:rsidR="003C4BA8">
        <w:t>,</w:t>
      </w:r>
    </w:p>
    <w:p w14:paraId="03D2E3BD" w14:textId="30B5C721" w:rsidR="00896814" w:rsidRPr="00232C4E" w:rsidRDefault="00896814" w:rsidP="00120272">
      <w:pPr>
        <w:pStyle w:val="Akapitzlist"/>
        <w:numPr>
          <w:ilvl w:val="0"/>
          <w:numId w:val="11"/>
        </w:numPr>
      </w:pPr>
      <w:r w:rsidRPr="00232C4E">
        <w:t>instrukcje eksploatacji poszczególnych instalacji technologicznych</w:t>
      </w:r>
      <w:r w:rsidR="006B4780">
        <w:t>,</w:t>
      </w:r>
    </w:p>
    <w:p w14:paraId="4C7787A0" w14:textId="77777777" w:rsidR="00896814" w:rsidRPr="00232C4E" w:rsidRDefault="00896814" w:rsidP="00120272">
      <w:pPr>
        <w:pStyle w:val="Akapitzlist"/>
        <w:numPr>
          <w:ilvl w:val="0"/>
          <w:numId w:val="11"/>
        </w:numPr>
      </w:pPr>
      <w:r w:rsidRPr="00232C4E">
        <w:t>inne wymagane prawem dokumenty i oświadczenia.</w:t>
      </w:r>
    </w:p>
    <w:p w14:paraId="209AE749" w14:textId="48A514E2" w:rsidR="00896814" w:rsidRPr="00893DD3" w:rsidRDefault="00896814" w:rsidP="00896814">
      <w:r w:rsidRPr="00893DD3">
        <w:t xml:space="preserve">Wykonawca jest zobowiązany do przekazania </w:t>
      </w:r>
      <w:r w:rsidR="004B7A80">
        <w:t>Inspektorowi Nadzoru</w:t>
      </w:r>
      <w:r w:rsidRPr="00893DD3">
        <w:t xml:space="preserve"> pełnej dokumentacji powykonawczej w formie elektronicznej oraz w postaci wydruku.</w:t>
      </w:r>
    </w:p>
    <w:p w14:paraId="71A78D0B" w14:textId="184742EC" w:rsidR="00896814" w:rsidRPr="00893DD3" w:rsidRDefault="00896814" w:rsidP="00896814">
      <w:r w:rsidRPr="00893DD3">
        <w:t xml:space="preserve">Formularze i dokumentację rysunkową, powykonawczą należy przedłożyć </w:t>
      </w:r>
      <w:r w:rsidR="004B7A80">
        <w:t>Inspektorowi Nadzoru</w:t>
      </w:r>
      <w:r w:rsidRPr="00893DD3">
        <w:t xml:space="preserve"> przed sporządzeniem protokołu </w:t>
      </w:r>
      <w:r w:rsidR="00D12E4A">
        <w:t>odbioru końcowego</w:t>
      </w:r>
      <w:r w:rsidRPr="00893DD3">
        <w:t xml:space="preserve">. </w:t>
      </w:r>
    </w:p>
    <w:p w14:paraId="43DAE1AC" w14:textId="086E1D28" w:rsidR="00896814" w:rsidRPr="00EC552C" w:rsidRDefault="00896814" w:rsidP="00896814">
      <w:r w:rsidRPr="00893DD3">
        <w:t xml:space="preserve">Dokumentacja w fazie wykonawczej ma być wykonana w języku polskim. Ilość egzemplarzy poszczególnych dokumentacji </w:t>
      </w:r>
      <w:r w:rsidR="0041213D">
        <w:t>wyniesie 3.</w:t>
      </w:r>
    </w:p>
    <w:p w14:paraId="3F1054EF" w14:textId="77777777" w:rsidR="00896814" w:rsidRDefault="00896814" w:rsidP="00896814">
      <w:pPr>
        <w:pStyle w:val="Nagwek2"/>
      </w:pPr>
      <w:bookmarkStart w:id="143" w:name="_Toc1657556"/>
      <w:bookmarkStart w:id="144" w:name="_Toc98342810"/>
      <w:r>
        <w:t>Wymagania gwarancyjne</w:t>
      </w:r>
      <w:bookmarkEnd w:id="143"/>
      <w:bookmarkEnd w:id="144"/>
    </w:p>
    <w:p w14:paraId="7097194E" w14:textId="00DF0C1D" w:rsidR="00896814" w:rsidRDefault="00896814" w:rsidP="00896814">
      <w:pPr>
        <w:pStyle w:val="Nagwek3"/>
      </w:pPr>
      <w:bookmarkStart w:id="145" w:name="_Toc1657557"/>
      <w:bookmarkStart w:id="146" w:name="_Toc98342811"/>
      <w:r>
        <w:t>Warunki gwarancji</w:t>
      </w:r>
      <w:r w:rsidR="00256750">
        <w:t xml:space="preserve"> i rękojmi za wady</w:t>
      </w:r>
      <w:r>
        <w:t xml:space="preserve"> </w:t>
      </w:r>
      <w:r w:rsidR="00256750">
        <w:t>oraz</w:t>
      </w:r>
      <w:r>
        <w:t xml:space="preserve"> serwisu</w:t>
      </w:r>
      <w:bookmarkEnd w:id="145"/>
      <w:bookmarkEnd w:id="146"/>
    </w:p>
    <w:p w14:paraId="6ADEACA8" w14:textId="1CCDE9B5" w:rsidR="00861F4F" w:rsidRPr="00871A5C" w:rsidRDefault="00861F4F" w:rsidP="004A3186">
      <w:r w:rsidRPr="00871A5C">
        <w:t xml:space="preserve">Zamawiający wymaga, aby Wykonawca udzielił Zamawiającemu gwarancji </w:t>
      </w:r>
      <w:r w:rsidR="002838A3">
        <w:t xml:space="preserve">i rękojmi za wady </w:t>
      </w:r>
      <w:r w:rsidR="006B4780">
        <w:t xml:space="preserve">na cały przedmiot zamówienia </w:t>
      </w:r>
      <w:r w:rsidR="00C05986">
        <w:rPr>
          <w:iCs/>
        </w:rPr>
        <w:t>z wyłączeniem sprawowania nadzoru autorskiego</w:t>
      </w:r>
      <w:r w:rsidR="006B4780">
        <w:t xml:space="preserve"> na co najmniej </w:t>
      </w:r>
      <w:r w:rsidR="00885AAA">
        <w:t>24</w:t>
      </w:r>
      <w:r w:rsidRPr="00871A5C">
        <w:t xml:space="preserve"> miesi</w:t>
      </w:r>
      <w:r w:rsidR="00885AAA">
        <w:t>ące</w:t>
      </w:r>
      <w:r w:rsidRPr="00871A5C">
        <w:t xml:space="preserve"> </w:t>
      </w:r>
      <w:r w:rsidR="006B4780" w:rsidRPr="00871A5C">
        <w:t xml:space="preserve">licząc od daty </w:t>
      </w:r>
      <w:r w:rsidR="006B4780">
        <w:t>podpisania</w:t>
      </w:r>
      <w:r w:rsidR="006B4780" w:rsidRPr="00871A5C">
        <w:t xml:space="preserve"> protokołu odbioru końcowego</w:t>
      </w:r>
      <w:r w:rsidR="006B4780">
        <w:t>.</w:t>
      </w:r>
    </w:p>
    <w:p w14:paraId="1FDB0E9D" w14:textId="77777777" w:rsidR="00E30E1B" w:rsidRDefault="00E30E1B" w:rsidP="00E30E1B">
      <w:r w:rsidRPr="00232C4E">
        <w:rPr>
          <w:iCs/>
        </w:rPr>
        <w:t>Maksymalny czas reakcji serwisu od momentu zgłoszenia awarii do przyjazdu serwisanta wyn</w:t>
      </w:r>
      <w:r>
        <w:rPr>
          <w:iCs/>
        </w:rPr>
        <w:t>osi 24 godziny.</w:t>
      </w:r>
      <w:r w:rsidRPr="0091072A">
        <w:t xml:space="preserve"> </w:t>
      </w:r>
      <w:r w:rsidRPr="00232C4E">
        <w:t xml:space="preserve">Naprawa instalacji </w:t>
      </w:r>
      <w:r>
        <w:t>ma</w:t>
      </w:r>
      <w:r w:rsidRPr="00232C4E">
        <w:t xml:space="preserve"> być rozpoczęta w ciągu 2 </w:t>
      </w:r>
      <w:r>
        <w:t>dni roboczych</w:t>
      </w:r>
      <w:r w:rsidRPr="00232C4E">
        <w:t xml:space="preserve"> od daty zgłoszenia takiej potrzeby przez Zamawiającego, niezależnie od tego na czyj koszt naprawa będzie wykonana. </w:t>
      </w:r>
    </w:p>
    <w:p w14:paraId="6E654D13" w14:textId="77777777" w:rsidR="001F3DCD" w:rsidRPr="00232C4E" w:rsidRDefault="001F3DCD" w:rsidP="001F3DCD">
      <w:pPr>
        <w:rPr>
          <w:iCs/>
        </w:rPr>
      </w:pPr>
      <w:r w:rsidRPr="00232C4E">
        <w:rPr>
          <w:iCs/>
        </w:rPr>
        <w:t>Wykonawca wskaże najbliższe autoryzowane punkty serwisowe maszyn</w:t>
      </w:r>
      <w:r>
        <w:rPr>
          <w:iCs/>
        </w:rPr>
        <w:t xml:space="preserve"> i</w:t>
      </w:r>
      <w:r w:rsidRPr="00232C4E">
        <w:rPr>
          <w:iCs/>
        </w:rPr>
        <w:t xml:space="preserve"> urządzeń, położone na terenie </w:t>
      </w:r>
      <w:r>
        <w:rPr>
          <w:iCs/>
        </w:rPr>
        <w:t>Polski</w:t>
      </w:r>
      <w:r w:rsidRPr="00232C4E">
        <w:rPr>
          <w:iCs/>
        </w:rPr>
        <w:t xml:space="preserve"> czynne w dniach od poniedziałku do piątku minimum</w:t>
      </w:r>
      <w:r>
        <w:rPr>
          <w:iCs/>
        </w:rPr>
        <w:t xml:space="preserve"> od godz. 8.00</w:t>
      </w:r>
      <w:r w:rsidRPr="00232C4E">
        <w:rPr>
          <w:iCs/>
        </w:rPr>
        <w:t xml:space="preserve"> do godz. 18.00, a</w:t>
      </w:r>
      <w:r>
        <w:rPr>
          <w:iCs/>
        </w:rPr>
        <w:t> </w:t>
      </w:r>
      <w:r w:rsidRPr="00232C4E">
        <w:rPr>
          <w:iCs/>
        </w:rPr>
        <w:t>w</w:t>
      </w:r>
      <w:r>
        <w:rPr>
          <w:iCs/>
        </w:rPr>
        <w:t> </w:t>
      </w:r>
      <w:r w:rsidRPr="00232C4E">
        <w:rPr>
          <w:iCs/>
        </w:rPr>
        <w:t>sobotę minimum</w:t>
      </w:r>
      <w:r>
        <w:rPr>
          <w:iCs/>
        </w:rPr>
        <w:t xml:space="preserve"> od godz. 9.00</w:t>
      </w:r>
      <w:r w:rsidRPr="00232C4E">
        <w:rPr>
          <w:iCs/>
        </w:rPr>
        <w:t xml:space="preserve"> do godz. 1</w:t>
      </w:r>
      <w:r>
        <w:rPr>
          <w:iCs/>
        </w:rPr>
        <w:t>2</w:t>
      </w:r>
      <w:r w:rsidRPr="00232C4E">
        <w:rPr>
          <w:iCs/>
        </w:rPr>
        <w:t>.00.</w:t>
      </w:r>
    </w:p>
    <w:p w14:paraId="3AB65915" w14:textId="77777777" w:rsidR="00C81A9F" w:rsidRPr="00232C4E" w:rsidRDefault="00C81A9F" w:rsidP="00C81A9F">
      <w:r w:rsidRPr="00232C4E">
        <w:t xml:space="preserve">W okresie gwarancji </w:t>
      </w:r>
      <w:r>
        <w:t xml:space="preserve">i rękojmi za wady </w:t>
      </w:r>
      <w:r w:rsidRPr="00232C4E">
        <w:t>Wykonawca zapewnia okresową kontrolę oraz bezpłatn</w:t>
      </w:r>
      <w:r>
        <w:t>e</w:t>
      </w:r>
      <w:r w:rsidRPr="00232C4E">
        <w:t xml:space="preserve"> </w:t>
      </w:r>
      <w:r>
        <w:t>usunięcie wad</w:t>
      </w:r>
      <w:r w:rsidRPr="00232C4E">
        <w:t xml:space="preserve"> dostarczonej instalacji. </w:t>
      </w:r>
      <w:r>
        <w:t xml:space="preserve">Częstotliwość kontroli okresowej będzie wynikała z wymagań </w:t>
      </w:r>
      <w:r>
        <w:lastRenderedPageBreak/>
        <w:t>producentów urządzeń, które Wykonawca zainstaluje w linii technologicznej. Wykonawca g</w:t>
      </w:r>
      <w:r w:rsidRPr="00232C4E">
        <w:t>warantuje dostawę części zamiennych niezbędnych do dokonania napraw.</w:t>
      </w:r>
    </w:p>
    <w:p w14:paraId="0B510E8C" w14:textId="5E042C03" w:rsidR="00896814" w:rsidRPr="00232C4E" w:rsidRDefault="00896814" w:rsidP="00896814">
      <w:r w:rsidRPr="00232C4E">
        <w:t>Uszkodzenia instalacji powstałe z winy Zamawiającego zostaną usunięte przez Wykonawcę na koszt Zamawiającego.</w:t>
      </w:r>
    </w:p>
    <w:p w14:paraId="1F988275" w14:textId="37632C9A" w:rsidR="005E6569" w:rsidRPr="00232C4E" w:rsidRDefault="005E6569" w:rsidP="005E6569">
      <w:r w:rsidRPr="00232C4E">
        <w:t>Sprzęt i wyposażenie Zakładu dostarczone przez Wykonawcę będzie fabrycznie nowe, bez wad i będzie posiadać odpowiednie gwarancje producentów.</w:t>
      </w:r>
    </w:p>
    <w:p w14:paraId="0623488A" w14:textId="37FA50CB" w:rsidR="00896814" w:rsidRPr="000B4F61" w:rsidRDefault="00EA1049" w:rsidP="000B4F61">
      <w:pPr>
        <w:pStyle w:val="Nagwek3"/>
      </w:pPr>
      <w:bookmarkStart w:id="147" w:name="_Toc1657558"/>
      <w:bookmarkStart w:id="148" w:name="_Toc98342812"/>
      <w:r>
        <w:t>Gwarantowane parametry</w:t>
      </w:r>
      <w:r w:rsidRPr="000B4F61">
        <w:t xml:space="preserve"> </w:t>
      </w:r>
      <w:r w:rsidR="00896814" w:rsidRPr="000B4F61">
        <w:t>technologiczne</w:t>
      </w:r>
      <w:bookmarkEnd w:id="147"/>
      <w:bookmarkEnd w:id="148"/>
    </w:p>
    <w:p w14:paraId="17543821" w14:textId="48A58B27" w:rsidR="004916DF" w:rsidRDefault="00861F4F" w:rsidP="00A90E86">
      <w:pPr>
        <w:rPr>
          <w:i/>
          <w:iCs/>
          <w:color w:val="000000" w:themeColor="text1"/>
          <w:sz w:val="18"/>
          <w:szCs w:val="18"/>
        </w:rPr>
      </w:pPr>
      <w:r w:rsidRPr="00871A5C">
        <w:t xml:space="preserve">Zamawiający wymaga, aby Wykonawca udzielił gwarancji </w:t>
      </w:r>
      <w:r w:rsidR="00EA1049">
        <w:t>technologicznych</w:t>
      </w:r>
      <w:r w:rsidR="00EA1049" w:rsidRPr="00871A5C">
        <w:t xml:space="preserve"> </w:t>
      </w:r>
      <w:r w:rsidRPr="00871A5C">
        <w:t xml:space="preserve">w zakresie sprawności technologicznej i wymaganych efektów technologicznych instalacji i urządzeń zgodnie z </w:t>
      </w:r>
      <w:r w:rsidR="00E0660A">
        <w:t>poniższą tabelą</w:t>
      </w:r>
      <w:r w:rsidR="00A90E86">
        <w:t>.</w:t>
      </w:r>
    </w:p>
    <w:p w14:paraId="5BB4D388" w14:textId="0A65EB84" w:rsidR="00E0660A" w:rsidRDefault="00610ED1" w:rsidP="00610ED1">
      <w:pPr>
        <w:pStyle w:val="Legenda"/>
      </w:pPr>
      <w:bookmarkStart w:id="149" w:name="_Toc97726847"/>
      <w:r>
        <w:t xml:space="preserve">Tabela </w:t>
      </w:r>
      <w:r>
        <w:fldChar w:fldCharType="begin"/>
      </w:r>
      <w:r>
        <w:instrText>SEQ Tabela \* ARABIC</w:instrText>
      </w:r>
      <w:r>
        <w:fldChar w:fldCharType="separate"/>
      </w:r>
      <w:r w:rsidR="00E41CFD">
        <w:rPr>
          <w:noProof/>
        </w:rPr>
        <w:t>5</w:t>
      </w:r>
      <w:r>
        <w:fldChar w:fldCharType="end"/>
      </w:r>
      <w:r>
        <w:tab/>
      </w:r>
      <w:r w:rsidR="00554D4E">
        <w:t>Gwa</w:t>
      </w:r>
      <w:r w:rsidR="00D703C7">
        <w:t>rancje technologiczne</w:t>
      </w:r>
      <w:bookmarkEnd w:id="1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3"/>
        <w:gridCol w:w="1413"/>
        <w:gridCol w:w="1265"/>
        <w:gridCol w:w="3190"/>
      </w:tblGrid>
      <w:tr w:rsidR="00E0660A" w:rsidRPr="00382B8E" w14:paraId="7527DC26" w14:textId="77777777" w:rsidTr="00FD119F">
        <w:trPr>
          <w:tblHeader/>
        </w:trPr>
        <w:tc>
          <w:tcPr>
            <w:tcW w:w="3196" w:type="dxa"/>
          </w:tcPr>
          <w:p w14:paraId="2EF2E47B" w14:textId="1CF39F6F" w:rsidR="00E0660A" w:rsidRPr="00BE03B4" w:rsidRDefault="00E0660A" w:rsidP="00BE03B4">
            <w:pPr>
              <w:spacing w:after="0"/>
              <w:jc w:val="center"/>
              <w:rPr>
                <w:b/>
                <w:bCs/>
                <w:sz w:val="18"/>
                <w:szCs w:val="18"/>
              </w:rPr>
            </w:pPr>
            <w:r w:rsidRPr="00BE03B4">
              <w:rPr>
                <w:b/>
                <w:bCs/>
                <w:sz w:val="18"/>
                <w:szCs w:val="18"/>
              </w:rPr>
              <w:t>Parametr gwarantowany</w:t>
            </w:r>
          </w:p>
        </w:tc>
        <w:tc>
          <w:tcPr>
            <w:tcW w:w="1413" w:type="dxa"/>
          </w:tcPr>
          <w:p w14:paraId="3733FFAD" w14:textId="15A5394D" w:rsidR="00E0660A" w:rsidRPr="00BE03B4" w:rsidRDefault="00E0660A" w:rsidP="00BE03B4">
            <w:pPr>
              <w:spacing w:after="0"/>
              <w:jc w:val="center"/>
              <w:rPr>
                <w:b/>
                <w:bCs/>
                <w:sz w:val="18"/>
                <w:szCs w:val="18"/>
              </w:rPr>
            </w:pPr>
            <w:r w:rsidRPr="00BE03B4">
              <w:rPr>
                <w:b/>
                <w:bCs/>
                <w:sz w:val="18"/>
                <w:szCs w:val="18"/>
              </w:rPr>
              <w:t>Jednostka</w:t>
            </w:r>
          </w:p>
        </w:tc>
        <w:tc>
          <w:tcPr>
            <w:tcW w:w="1265" w:type="dxa"/>
          </w:tcPr>
          <w:p w14:paraId="60E46424" w14:textId="1524A67F" w:rsidR="00E0660A" w:rsidRPr="00BE03B4" w:rsidRDefault="00E0660A" w:rsidP="00BE03B4">
            <w:pPr>
              <w:spacing w:after="0"/>
              <w:jc w:val="center"/>
              <w:rPr>
                <w:b/>
                <w:bCs/>
                <w:sz w:val="18"/>
                <w:szCs w:val="18"/>
              </w:rPr>
            </w:pPr>
            <w:r w:rsidRPr="00BE03B4">
              <w:rPr>
                <w:b/>
                <w:bCs/>
                <w:sz w:val="18"/>
                <w:szCs w:val="18"/>
              </w:rPr>
              <w:t>wartość</w:t>
            </w:r>
          </w:p>
        </w:tc>
        <w:tc>
          <w:tcPr>
            <w:tcW w:w="3192" w:type="dxa"/>
          </w:tcPr>
          <w:p w14:paraId="34E2A02E" w14:textId="447DF508" w:rsidR="00E0660A" w:rsidRPr="00BE03B4" w:rsidRDefault="00E0660A" w:rsidP="00BE03B4">
            <w:pPr>
              <w:spacing w:after="0"/>
              <w:jc w:val="center"/>
              <w:rPr>
                <w:b/>
                <w:bCs/>
                <w:sz w:val="18"/>
                <w:szCs w:val="18"/>
              </w:rPr>
            </w:pPr>
            <w:r w:rsidRPr="00BE03B4">
              <w:rPr>
                <w:b/>
                <w:bCs/>
                <w:sz w:val="18"/>
                <w:szCs w:val="18"/>
              </w:rPr>
              <w:t>Ilość/ czas prowadzenia prób</w:t>
            </w:r>
          </w:p>
        </w:tc>
      </w:tr>
      <w:tr w:rsidR="00AC3156" w:rsidRPr="00382B8E" w14:paraId="781B7E28" w14:textId="77777777" w:rsidTr="0014179A">
        <w:tc>
          <w:tcPr>
            <w:tcW w:w="3196" w:type="dxa"/>
          </w:tcPr>
          <w:p w14:paraId="71FAD346" w14:textId="382498AD" w:rsidR="00AC3156" w:rsidRPr="00BE03B4" w:rsidRDefault="00AC3156" w:rsidP="00AC3156">
            <w:pPr>
              <w:rPr>
                <w:sz w:val="18"/>
                <w:szCs w:val="18"/>
              </w:rPr>
            </w:pPr>
            <w:r w:rsidRPr="00BE03B4">
              <w:rPr>
                <w:sz w:val="18"/>
                <w:szCs w:val="18"/>
              </w:rPr>
              <w:t xml:space="preserve">Przepustowość instalacji </w:t>
            </w:r>
          </w:p>
        </w:tc>
        <w:tc>
          <w:tcPr>
            <w:tcW w:w="1413" w:type="dxa"/>
          </w:tcPr>
          <w:p w14:paraId="3E8809E2" w14:textId="1C6381C1" w:rsidR="00AC3156" w:rsidRPr="00BE03B4" w:rsidRDefault="00AC3156" w:rsidP="00BE03B4">
            <w:pPr>
              <w:jc w:val="center"/>
              <w:rPr>
                <w:sz w:val="18"/>
                <w:szCs w:val="18"/>
              </w:rPr>
            </w:pPr>
            <w:r w:rsidRPr="00BE03B4">
              <w:rPr>
                <w:sz w:val="18"/>
                <w:szCs w:val="18"/>
              </w:rPr>
              <w:t>Mg/</w:t>
            </w:r>
            <w:r w:rsidR="00BB291A" w:rsidRPr="00BE03B4">
              <w:rPr>
                <w:sz w:val="18"/>
                <w:szCs w:val="18"/>
              </w:rPr>
              <w:t>rok</w:t>
            </w:r>
          </w:p>
        </w:tc>
        <w:tc>
          <w:tcPr>
            <w:tcW w:w="1265" w:type="dxa"/>
          </w:tcPr>
          <w:p w14:paraId="03EFFAD9" w14:textId="2D4A4B92" w:rsidR="00AC3156" w:rsidRPr="00BE03B4" w:rsidRDefault="00BB291A" w:rsidP="00BE03B4">
            <w:pPr>
              <w:jc w:val="center"/>
              <w:rPr>
                <w:sz w:val="18"/>
                <w:szCs w:val="18"/>
              </w:rPr>
            </w:pPr>
            <w:r w:rsidRPr="00BE03B4">
              <w:rPr>
                <w:sz w:val="18"/>
                <w:szCs w:val="18"/>
              </w:rPr>
              <w:t>31</w:t>
            </w:r>
            <w:r w:rsidR="00234BF1">
              <w:rPr>
                <w:sz w:val="18"/>
                <w:szCs w:val="18"/>
              </w:rPr>
              <w:t> </w:t>
            </w:r>
            <w:r w:rsidRPr="00BE03B4">
              <w:rPr>
                <w:sz w:val="18"/>
                <w:szCs w:val="18"/>
              </w:rPr>
              <w:t>300</w:t>
            </w:r>
          </w:p>
        </w:tc>
        <w:tc>
          <w:tcPr>
            <w:tcW w:w="3192" w:type="dxa"/>
          </w:tcPr>
          <w:p w14:paraId="2876FED8" w14:textId="4D7838F0" w:rsidR="00AC3156" w:rsidRPr="00BE03B4" w:rsidRDefault="00AC3156" w:rsidP="00AC3156">
            <w:pPr>
              <w:rPr>
                <w:sz w:val="18"/>
                <w:szCs w:val="18"/>
              </w:rPr>
            </w:pPr>
            <w:r w:rsidRPr="00BE03B4">
              <w:rPr>
                <w:sz w:val="18"/>
                <w:szCs w:val="18"/>
              </w:rPr>
              <w:t xml:space="preserve">liczona proporcjonalnie do okresu prowadzenia prób do osiągnięcia AT4 </w:t>
            </w:r>
            <w:r w:rsidR="00DD0C71">
              <w:rPr>
                <w:sz w:val="18"/>
                <w:szCs w:val="18"/>
              </w:rPr>
              <w:t>&lt;</w:t>
            </w:r>
            <w:r w:rsidRPr="00BE03B4">
              <w:rPr>
                <w:sz w:val="18"/>
                <w:szCs w:val="18"/>
              </w:rPr>
              <w:t>20 mg O</w:t>
            </w:r>
            <w:r w:rsidRPr="00BE03B4">
              <w:rPr>
                <w:sz w:val="18"/>
                <w:szCs w:val="18"/>
                <w:vertAlign w:val="subscript"/>
              </w:rPr>
              <w:t>2</w:t>
            </w:r>
            <w:r w:rsidRPr="00BE03B4">
              <w:rPr>
                <w:sz w:val="18"/>
                <w:szCs w:val="18"/>
              </w:rPr>
              <w:t xml:space="preserve">/g sm (przy założeniu 28 dni z załadunkiem </w:t>
            </w:r>
            <w:r w:rsidR="00382B8E" w:rsidRPr="00BE03B4">
              <w:rPr>
                <w:sz w:val="18"/>
                <w:szCs w:val="18"/>
              </w:rPr>
              <w:t>i</w:t>
            </w:r>
            <w:r w:rsidR="00382B8E">
              <w:rPr>
                <w:sz w:val="18"/>
                <w:szCs w:val="18"/>
              </w:rPr>
              <w:t> </w:t>
            </w:r>
            <w:r w:rsidRPr="00BE03B4">
              <w:rPr>
                <w:sz w:val="18"/>
                <w:szCs w:val="18"/>
              </w:rPr>
              <w:t>wyładunkiem</w:t>
            </w:r>
            <w:r w:rsidR="00045949">
              <w:rPr>
                <w:sz w:val="18"/>
                <w:szCs w:val="18"/>
              </w:rPr>
              <w:t>)</w:t>
            </w:r>
            <w:r w:rsidRPr="00BE03B4">
              <w:rPr>
                <w:sz w:val="18"/>
                <w:szCs w:val="18"/>
              </w:rPr>
              <w:t xml:space="preserve">, </w:t>
            </w:r>
          </w:p>
        </w:tc>
      </w:tr>
      <w:tr w:rsidR="003B3673" w:rsidRPr="00382B8E" w14:paraId="17776268" w14:textId="77777777" w:rsidTr="0014179A">
        <w:tc>
          <w:tcPr>
            <w:tcW w:w="3196" w:type="dxa"/>
          </w:tcPr>
          <w:p w14:paraId="51C3AEA1" w14:textId="4684E3DF" w:rsidR="003B3673" w:rsidRPr="00BE03B4" w:rsidRDefault="003B3673" w:rsidP="003B3673">
            <w:pPr>
              <w:rPr>
                <w:sz w:val="18"/>
                <w:szCs w:val="18"/>
              </w:rPr>
            </w:pPr>
            <w:r w:rsidRPr="00BE03B4">
              <w:rPr>
                <w:sz w:val="18"/>
                <w:szCs w:val="18"/>
              </w:rPr>
              <w:t>Parametr AT</w:t>
            </w:r>
            <w:r w:rsidR="00056A63" w:rsidRPr="00056A63">
              <w:rPr>
                <w:sz w:val="18"/>
                <w:szCs w:val="18"/>
              </w:rPr>
              <w:t>4</w:t>
            </w:r>
            <w:r w:rsidRPr="00BE03B4">
              <w:rPr>
                <w:sz w:val="18"/>
                <w:szCs w:val="18"/>
              </w:rPr>
              <w:t xml:space="preserve"> produktu po fazie intensywnej w bioreaktorach  </w:t>
            </w:r>
          </w:p>
        </w:tc>
        <w:tc>
          <w:tcPr>
            <w:tcW w:w="1413" w:type="dxa"/>
          </w:tcPr>
          <w:p w14:paraId="5B0F381E" w14:textId="0DA98121" w:rsidR="003B3673" w:rsidRPr="00BE03B4" w:rsidRDefault="003B3673" w:rsidP="00BE03B4">
            <w:pPr>
              <w:jc w:val="center"/>
              <w:rPr>
                <w:sz w:val="18"/>
                <w:szCs w:val="18"/>
              </w:rPr>
            </w:pPr>
            <w:r w:rsidRPr="00BE03B4">
              <w:rPr>
                <w:sz w:val="18"/>
                <w:szCs w:val="18"/>
              </w:rPr>
              <w:t>mg O</w:t>
            </w:r>
            <w:r w:rsidRPr="007D5512">
              <w:rPr>
                <w:sz w:val="18"/>
                <w:szCs w:val="18"/>
                <w:vertAlign w:val="subscript"/>
              </w:rPr>
              <w:t>2</w:t>
            </w:r>
            <w:r w:rsidRPr="00BE03B4">
              <w:rPr>
                <w:sz w:val="18"/>
                <w:szCs w:val="18"/>
              </w:rPr>
              <w:t>/g sm</w:t>
            </w:r>
          </w:p>
        </w:tc>
        <w:tc>
          <w:tcPr>
            <w:tcW w:w="1265" w:type="dxa"/>
          </w:tcPr>
          <w:p w14:paraId="71E8CABC" w14:textId="0910790F" w:rsidR="003B3673" w:rsidRPr="00BE03B4" w:rsidRDefault="003B3673" w:rsidP="00BE03B4">
            <w:pPr>
              <w:jc w:val="center"/>
              <w:rPr>
                <w:sz w:val="18"/>
                <w:szCs w:val="18"/>
              </w:rPr>
            </w:pPr>
            <w:r w:rsidRPr="00BE03B4">
              <w:rPr>
                <w:sz w:val="18"/>
                <w:szCs w:val="18"/>
              </w:rPr>
              <w:t>&lt;20</w:t>
            </w:r>
          </w:p>
        </w:tc>
        <w:tc>
          <w:tcPr>
            <w:tcW w:w="3192" w:type="dxa"/>
          </w:tcPr>
          <w:p w14:paraId="0AB68776" w14:textId="2EEB234A" w:rsidR="003B3673" w:rsidRPr="00BE03B4" w:rsidRDefault="003B3673" w:rsidP="003B3673">
            <w:pPr>
              <w:rPr>
                <w:sz w:val="18"/>
                <w:szCs w:val="18"/>
              </w:rPr>
            </w:pPr>
            <w:r w:rsidRPr="00BE03B4">
              <w:rPr>
                <w:sz w:val="18"/>
                <w:szCs w:val="18"/>
              </w:rPr>
              <w:t>Mierzone po zakończeniu procesu. Dwie próby spełnia/ nie spełnia</w:t>
            </w:r>
          </w:p>
        </w:tc>
      </w:tr>
    </w:tbl>
    <w:p w14:paraId="2EB04D59" w14:textId="77777777" w:rsidR="00E0660A" w:rsidRPr="00871A5C" w:rsidRDefault="00E0660A" w:rsidP="00861F4F">
      <w:pPr>
        <w:spacing w:after="0"/>
      </w:pPr>
    </w:p>
    <w:p w14:paraId="4EC7FCA4" w14:textId="18189CE1" w:rsidR="0076284D" w:rsidRDefault="007F6D09" w:rsidP="00BB291A">
      <w:r>
        <w:t>Udowodnienie osiągnięcia przepustowości nastąpi poprzez w</w:t>
      </w:r>
      <w:r w:rsidR="0076284D" w:rsidRPr="0076284D">
        <w:t xml:space="preserve">ykazanie w wyniku przeprowadzonych </w:t>
      </w:r>
      <w:r w:rsidR="006B4780" w:rsidRPr="0076284D">
        <w:t xml:space="preserve">prób końcowych </w:t>
      </w:r>
      <w:r w:rsidR="0076284D" w:rsidRPr="0076284D">
        <w:t>efektu technologicznego polegającego na tym, że w ciągu</w:t>
      </w:r>
      <w:r w:rsidR="007878AA">
        <w:t xml:space="preserve"> jednego okresu wynoszącego</w:t>
      </w:r>
      <w:r w:rsidR="00EA3A72">
        <w:t xml:space="preserve"> nie więcej niż</w:t>
      </w:r>
      <w:r w:rsidR="0076284D" w:rsidRPr="0076284D">
        <w:t xml:space="preserve"> 28 dni od rozpoczęcia procesu kompostowania (lub stabilizacji tlenowej) odpadów ulegających biodegradacji nastąpi przekompostowanie (lub stabilizacja) ilości odpadów wynoszącej 2</w:t>
      </w:r>
      <w:r w:rsidR="00D70FCD">
        <w:t> </w:t>
      </w:r>
      <w:r w:rsidR="00045949" w:rsidRPr="0076284D">
        <w:t>40</w:t>
      </w:r>
      <w:r w:rsidR="00045949">
        <w:t>1,1</w:t>
      </w:r>
      <w:r w:rsidR="00045949" w:rsidRPr="0076284D">
        <w:t xml:space="preserve"> </w:t>
      </w:r>
      <w:r w:rsidR="0076284D" w:rsidRPr="0076284D">
        <w:t>Mg. Przez przekompostowanie lub stabilizację rozumieć się będzie osiągnięcie parametru AT4 dla pobranych prób</w:t>
      </w:r>
      <w:r w:rsidR="00BF435A">
        <w:t xml:space="preserve"> kompostowanych (stabilizowanych) materiałów </w:t>
      </w:r>
      <w:r w:rsidR="0076284D" w:rsidRPr="0076284D">
        <w:t xml:space="preserve"> wynoszącego </w:t>
      </w:r>
      <w:r w:rsidR="004A6B2A">
        <w:t>&lt;</w:t>
      </w:r>
      <w:r w:rsidR="0076284D" w:rsidRPr="0076284D">
        <w:t>20</w:t>
      </w:r>
      <w:r w:rsidR="00EF55B5">
        <w:t> </w:t>
      </w:r>
      <w:r w:rsidR="0076284D" w:rsidRPr="0076284D">
        <w:t>mgO</w:t>
      </w:r>
      <w:r w:rsidR="0076284D" w:rsidRPr="00BF435A">
        <w:rPr>
          <w:vertAlign w:val="subscript"/>
        </w:rPr>
        <w:t>2</w:t>
      </w:r>
      <w:r w:rsidR="0076284D" w:rsidRPr="0076284D">
        <w:t>/g sm, co potwierdzone będzie wynikami badań laboratoryjnych przeprowadzonych przez akredytowane laboratorium. Próby pobierane będą z każdego bioreaktora.</w:t>
      </w:r>
      <w:r w:rsidR="00DA5EDB">
        <w:t xml:space="preserve"> Zamawiający zastrzega sobie niezależne od Wykonawcy zlecenie badań.</w:t>
      </w:r>
    </w:p>
    <w:p w14:paraId="3B3A1741" w14:textId="2ED78481" w:rsidR="00DE2F80" w:rsidRDefault="001F7A9B" w:rsidP="00BB291A">
      <w:r>
        <w:t>Minimalny wymagan</w:t>
      </w:r>
      <w:r w:rsidR="007F430E">
        <w:t xml:space="preserve">a skuteczność redukcji odorów na filtrze biologicznym wynosi 90%. </w:t>
      </w:r>
      <w:r w:rsidR="00EF55B5">
        <w:t>Pomiary</w:t>
      </w:r>
      <w:r w:rsidR="00950A07">
        <w:t xml:space="preserve"> odorów dokonane mają być metodami olfaktometrycznymi</w:t>
      </w:r>
      <w:r w:rsidR="00ED5A15">
        <w:t xml:space="preserve"> z powietrza poprocesowego przed oczyszczeniem i po oczyszczeniu w biofiltrze.</w:t>
      </w:r>
      <w:r w:rsidR="00DE2F80">
        <w:t xml:space="preserve"> </w:t>
      </w:r>
    </w:p>
    <w:p w14:paraId="4C05088B" w14:textId="77777777" w:rsidR="002C56AF" w:rsidRDefault="002C56AF" w:rsidP="002C56AF">
      <w:pPr>
        <w:pStyle w:val="Nagwek2"/>
      </w:pPr>
      <w:bookmarkStart w:id="150" w:name="_Toc98342813"/>
      <w:r>
        <w:t>Odbiór końcowy</w:t>
      </w:r>
      <w:bookmarkEnd w:id="150"/>
    </w:p>
    <w:p w14:paraId="1FF99770" w14:textId="74C341E9" w:rsidR="00B85C3A" w:rsidRDefault="002C56AF" w:rsidP="00BB291A">
      <w:r>
        <w:t>Odbiór końcowy</w:t>
      </w:r>
      <w:r w:rsidR="001F4220">
        <w:t xml:space="preserve"> przedmiot</w:t>
      </w:r>
      <w:r w:rsidR="005300B3">
        <w:t>u</w:t>
      </w:r>
      <w:r w:rsidR="001F4220">
        <w:t xml:space="preserve"> zamówieni</w:t>
      </w:r>
      <w:r w:rsidR="005300B3">
        <w:t>a</w:t>
      </w:r>
      <w:r w:rsidR="001F4220">
        <w:t xml:space="preserve"> </w:t>
      </w:r>
      <w:r w:rsidR="00A67510">
        <w:t>realizowanego</w:t>
      </w:r>
      <w:r w:rsidR="001F4220">
        <w:t xml:space="preserve"> w ramach </w:t>
      </w:r>
      <w:r w:rsidR="00A67510">
        <w:t>Zadania nr 7</w:t>
      </w:r>
      <w:r>
        <w:t xml:space="preserve"> będzie </w:t>
      </w:r>
      <w:r w:rsidR="00B85C3A">
        <w:t>dokonany po spełnieniu następujących warunków:</w:t>
      </w:r>
    </w:p>
    <w:p w14:paraId="058C4B10" w14:textId="0A352EA1" w:rsidR="00626B44" w:rsidRDefault="00BE668F" w:rsidP="00161250">
      <w:pPr>
        <w:pStyle w:val="Akapitzlist"/>
        <w:numPr>
          <w:ilvl w:val="0"/>
          <w:numId w:val="82"/>
        </w:numPr>
      </w:pPr>
      <w:r>
        <w:t>z</w:t>
      </w:r>
      <w:r w:rsidR="00B85C3A">
        <w:t xml:space="preserve">akończenie wszelkich robót budowlanych i </w:t>
      </w:r>
      <w:r w:rsidR="00A71C70">
        <w:t xml:space="preserve">prac </w:t>
      </w:r>
      <w:r w:rsidR="00B85C3A">
        <w:t>montażowych oraz z</w:t>
      </w:r>
      <w:r w:rsidR="00626B44">
        <w:t>godne z projektem budowlanym</w:t>
      </w:r>
      <w:r w:rsidR="00AC0897">
        <w:t xml:space="preserve"> i projektem technologicznym</w:t>
      </w:r>
      <w:r w:rsidR="00057C89">
        <w:t>,</w:t>
      </w:r>
      <w:r w:rsidR="00626B44">
        <w:t xml:space="preserve"> zagospodarowanie terenu przylegającego do kompostowni,</w:t>
      </w:r>
      <w:r w:rsidR="00BF5B57">
        <w:t xml:space="preserve"> </w:t>
      </w:r>
      <w:r w:rsidR="0027667A">
        <w:t>uprządkowanie</w:t>
      </w:r>
      <w:r w:rsidR="00BF5B57">
        <w:t xml:space="preserve"> terenó</w:t>
      </w:r>
      <w:r w:rsidR="0027667A">
        <w:t>w</w:t>
      </w:r>
      <w:r w:rsidR="00BF5B57">
        <w:t xml:space="preserve"> przyległych do </w:t>
      </w:r>
      <w:r w:rsidR="00057C89">
        <w:t>terenu robót</w:t>
      </w:r>
      <w:r w:rsidR="00BF5B57">
        <w:t xml:space="preserve"> oraz dróg dojazdowych z</w:t>
      </w:r>
      <w:r w:rsidR="00B71483">
        <w:t> </w:t>
      </w:r>
      <w:r w:rsidR="0027667A">
        <w:t>zanieczyszczeń spowodowanych przez Wykonawcę i likwidacja ewentualnych uszkodzeń spowodowanych przez Wykonawcę</w:t>
      </w:r>
      <w:r>
        <w:t>,</w:t>
      </w:r>
    </w:p>
    <w:p w14:paraId="30A9E870" w14:textId="191896E2" w:rsidR="002630FD" w:rsidRDefault="00B71483" w:rsidP="00161250">
      <w:pPr>
        <w:pStyle w:val="Akapitzlist"/>
        <w:numPr>
          <w:ilvl w:val="0"/>
          <w:numId w:val="82"/>
        </w:numPr>
      </w:pPr>
      <w:r>
        <w:t>dostarczenie kompletnej dokumentacji odbiorowej,</w:t>
      </w:r>
    </w:p>
    <w:p w14:paraId="39C5B4D0" w14:textId="4AA6FB2F" w:rsidR="00B40D11" w:rsidRDefault="00574BF7" w:rsidP="00161250">
      <w:pPr>
        <w:pStyle w:val="Akapitzlist"/>
        <w:numPr>
          <w:ilvl w:val="0"/>
          <w:numId w:val="82"/>
        </w:numPr>
      </w:pPr>
      <w:r>
        <w:t>przekazanie</w:t>
      </w:r>
      <w:r w:rsidR="0071778F">
        <w:t xml:space="preserve"> </w:t>
      </w:r>
      <w:r>
        <w:t xml:space="preserve">Zamawiającemu wniosków </w:t>
      </w:r>
      <w:r w:rsidR="00B40D11">
        <w:t xml:space="preserve">wraz z załącznikami </w:t>
      </w:r>
      <w:r w:rsidR="00902F9D">
        <w:t xml:space="preserve">o wydanie </w:t>
      </w:r>
      <w:r w:rsidR="0071778F">
        <w:t>decyzji</w:t>
      </w:r>
      <w:r w:rsidR="00B40D11">
        <w:t>:</w:t>
      </w:r>
    </w:p>
    <w:p w14:paraId="2FDC127C" w14:textId="02FF05D5" w:rsidR="00B87DC9" w:rsidRDefault="0071778F" w:rsidP="00B40D11">
      <w:pPr>
        <w:pStyle w:val="Akapitzlist"/>
        <w:numPr>
          <w:ilvl w:val="1"/>
          <w:numId w:val="82"/>
        </w:numPr>
      </w:pPr>
      <w:r>
        <w:lastRenderedPageBreak/>
        <w:t xml:space="preserve">udzielającej pozwolenia na użytkowanie oraz </w:t>
      </w:r>
    </w:p>
    <w:p w14:paraId="61FA26F9" w14:textId="39D265D2" w:rsidR="006C510B" w:rsidRDefault="00C60DFB" w:rsidP="00B87DC9">
      <w:pPr>
        <w:pStyle w:val="Akapitzlist"/>
        <w:numPr>
          <w:ilvl w:val="1"/>
          <w:numId w:val="82"/>
        </w:numPr>
      </w:pPr>
      <w:r>
        <w:t>zmieniającej</w:t>
      </w:r>
      <w:r w:rsidR="0071778F">
        <w:t xml:space="preserve"> </w:t>
      </w:r>
      <w:r w:rsidR="00B87DC9">
        <w:t xml:space="preserve">Pozwolenie </w:t>
      </w:r>
      <w:r w:rsidR="006C510B">
        <w:t>Zintegrowane dla zakresu związanego z</w:t>
      </w:r>
      <w:r w:rsidR="00BC16BD">
        <w:t> </w:t>
      </w:r>
      <w:r w:rsidR="006C510B">
        <w:t>kompostownią,</w:t>
      </w:r>
    </w:p>
    <w:p w14:paraId="33DBE143" w14:textId="2D859D2F" w:rsidR="009311E1" w:rsidRDefault="00E61C32" w:rsidP="009311E1">
      <w:pPr>
        <w:pStyle w:val="Akapitzlist"/>
        <w:numPr>
          <w:ilvl w:val="0"/>
          <w:numId w:val="82"/>
        </w:numPr>
      </w:pPr>
      <w:r>
        <w:t>w</w:t>
      </w:r>
      <w:r w:rsidR="00481D78" w:rsidRPr="00481D78">
        <w:t>ykazan</w:t>
      </w:r>
      <w:r w:rsidR="007A0C9F">
        <w:t>ie</w:t>
      </w:r>
      <w:r w:rsidR="00AD06D4">
        <w:t xml:space="preserve"> przez Wykonawcę</w:t>
      </w:r>
      <w:r w:rsidR="007A0C9F">
        <w:t xml:space="preserve"> w wyniku przeprowadzonych </w:t>
      </w:r>
      <w:r>
        <w:t xml:space="preserve">prób końcowych </w:t>
      </w:r>
      <w:r w:rsidR="006B5F8C">
        <w:t xml:space="preserve">efektu technologicznego polegającego na tym, </w:t>
      </w:r>
      <w:r w:rsidR="00481D78" w:rsidRPr="00481D78">
        <w:t>że w ciągu 28 dni od rozpoczęcia procesu kompostowania (lub stabilizacji tlenowej)</w:t>
      </w:r>
      <w:r w:rsidR="006B5F8C">
        <w:t xml:space="preserve"> odpadó</w:t>
      </w:r>
      <w:r w:rsidR="0078684C">
        <w:t>w</w:t>
      </w:r>
      <w:r w:rsidR="006B5F8C">
        <w:t xml:space="preserve"> ulegających biodegradacji</w:t>
      </w:r>
      <w:r w:rsidR="00481D78" w:rsidRPr="00481D78">
        <w:t xml:space="preserve"> nastąpi przekompostowanie (lub stabilizacja) ilości </w:t>
      </w:r>
      <w:r w:rsidR="0039102B">
        <w:t>odpadów</w:t>
      </w:r>
      <w:r w:rsidR="0039102B" w:rsidRPr="00481D78">
        <w:t xml:space="preserve"> </w:t>
      </w:r>
      <w:r w:rsidR="00481D78" w:rsidRPr="00481D78">
        <w:t>wynoszącej</w:t>
      </w:r>
      <w:r w:rsidR="0078684C">
        <w:t xml:space="preserve"> </w:t>
      </w:r>
      <w:r w:rsidR="00481D78" w:rsidRPr="00481D78">
        <w:t>2</w:t>
      </w:r>
      <w:r w:rsidR="002B4289">
        <w:t> </w:t>
      </w:r>
      <w:r w:rsidR="002F459E" w:rsidRPr="00481D78">
        <w:t>40</w:t>
      </w:r>
      <w:r w:rsidR="002F459E">
        <w:t>1,1</w:t>
      </w:r>
      <w:r w:rsidR="002F459E" w:rsidRPr="00481D78">
        <w:t xml:space="preserve"> </w:t>
      </w:r>
      <w:r w:rsidR="00481D78" w:rsidRPr="00481D78">
        <w:t xml:space="preserve">Mg. Przez przekompostowanie lub </w:t>
      </w:r>
      <w:r w:rsidR="0039102B" w:rsidRPr="00481D78">
        <w:t>stabilizację</w:t>
      </w:r>
      <w:r w:rsidR="00481D78" w:rsidRPr="00481D78">
        <w:t xml:space="preserve"> rozumieć się będzie osiągnięci</w:t>
      </w:r>
      <w:r w:rsidR="0039102B">
        <w:t>e</w:t>
      </w:r>
      <w:r w:rsidR="00481D78" w:rsidRPr="00481D78">
        <w:t xml:space="preserve"> parametru AT4 dla pobranych prób wynoszącego </w:t>
      </w:r>
      <w:r w:rsidR="00C93476">
        <w:rPr>
          <w:rFonts w:cs="Segoe UI"/>
        </w:rPr>
        <w:t>&lt;</w:t>
      </w:r>
      <w:r w:rsidR="00481D78" w:rsidRPr="00481D78">
        <w:t>20 mgO</w:t>
      </w:r>
      <w:r w:rsidR="00481D78" w:rsidRPr="00161250">
        <w:rPr>
          <w:vertAlign w:val="subscript"/>
        </w:rPr>
        <w:t>2</w:t>
      </w:r>
      <w:r w:rsidR="00481D78" w:rsidRPr="00481D78">
        <w:t>/g s.m</w:t>
      </w:r>
      <w:r w:rsidR="00F92C23">
        <w:t xml:space="preserve">., co potwierdzone będzie </w:t>
      </w:r>
      <w:r w:rsidR="00D41380">
        <w:t xml:space="preserve">wynikami badań laboratoryjnych przeprowadzonych przez </w:t>
      </w:r>
      <w:r w:rsidR="00C01922">
        <w:t xml:space="preserve">akredytowane laboratorium. </w:t>
      </w:r>
      <w:r w:rsidR="00BF5B57">
        <w:t>Próby pobierane będą z</w:t>
      </w:r>
      <w:r w:rsidR="00AD06D4">
        <w:t> </w:t>
      </w:r>
      <w:r w:rsidR="00BF5B57">
        <w:t>każdego bioreaktora</w:t>
      </w:r>
      <w:r w:rsidR="00AF28C1">
        <w:t>, zgodnie z wymaganiami podanymi w ro</w:t>
      </w:r>
      <w:r w:rsidR="005F27A0">
        <w:t>z</w:t>
      </w:r>
      <w:r w:rsidR="00AF28C1">
        <w:t>dziale 3.7.2 Gw</w:t>
      </w:r>
      <w:r w:rsidR="005F27A0">
        <w:t>arantowane parametry technologiczne</w:t>
      </w:r>
      <w:r w:rsidR="00161250">
        <w:t>.</w:t>
      </w:r>
    </w:p>
    <w:p w14:paraId="6E9DDF7A" w14:textId="77777777" w:rsidR="009311E1" w:rsidRDefault="009311E1" w:rsidP="009311E1">
      <w:r>
        <w:t>Z odbioru końcowego sporządzony będzie protokół, podpisany przez Zamawiającego, Wykonawcę i Inspektora Nadzoru.</w:t>
      </w:r>
    </w:p>
    <w:p w14:paraId="3993393E" w14:textId="77777777" w:rsidR="009311E1" w:rsidRDefault="009311E1" w:rsidP="009311E1">
      <w:r>
        <w:t>Wykonawca niezwłocznie po skompletowaniu niezbędnych dokumentów stanowiących podstawę do przeprowadzenia odbioru końcowego zgłosi Zamawiającemu gotowość do przeprowadzenia tego odbioru.</w:t>
      </w:r>
    </w:p>
    <w:p w14:paraId="6E78C7F9" w14:textId="04D77061" w:rsidR="009311E1" w:rsidRDefault="009311E1" w:rsidP="009311E1">
      <w:r>
        <w:t>Zamawiający w ciągu 14 dni od daty zgłoszenia gotowości do odbioru zawiadomi wykonawcę o terminie odbioru końcowego. Odbiór końcowy odbędzie się w terminie do 21 dni od daty otrzymania zgłoszenia.</w:t>
      </w:r>
    </w:p>
    <w:p w14:paraId="5B5811BD" w14:textId="77777777" w:rsidR="00942F25" w:rsidRDefault="00942F25">
      <w:pPr>
        <w:spacing w:after="0" w:line="240" w:lineRule="auto"/>
        <w:jc w:val="left"/>
        <w:rPr>
          <w:rFonts w:eastAsia="MS Gothic"/>
          <w:b/>
          <w:color w:val="1E429A"/>
          <w:sz w:val="30"/>
          <w:szCs w:val="32"/>
        </w:rPr>
      </w:pPr>
      <w:r>
        <w:br w:type="page"/>
      </w:r>
    </w:p>
    <w:p w14:paraId="0333E89C" w14:textId="77FC9039" w:rsidR="00290369" w:rsidRDefault="00290369" w:rsidP="00E96714">
      <w:pPr>
        <w:pStyle w:val="Nagwek1"/>
        <w:numPr>
          <w:ilvl w:val="0"/>
          <w:numId w:val="5"/>
        </w:numPr>
      </w:pPr>
      <w:bookmarkStart w:id="151" w:name="_Toc98342814"/>
      <w:r>
        <w:lastRenderedPageBreak/>
        <w:t>Część informacyjna</w:t>
      </w:r>
      <w:bookmarkEnd w:id="151"/>
    </w:p>
    <w:p w14:paraId="490936BF" w14:textId="14876AAE" w:rsidR="00290369" w:rsidRDefault="00290369" w:rsidP="00290369">
      <w:pPr>
        <w:spacing w:after="0" w:line="240" w:lineRule="auto"/>
        <w:jc w:val="left"/>
        <w:rPr>
          <w:rFonts w:eastAsia="MS Gothic"/>
          <w:b/>
          <w:color w:val="1F3864"/>
          <w:sz w:val="30"/>
          <w:szCs w:val="32"/>
        </w:rPr>
      </w:pPr>
      <w:bookmarkStart w:id="152" w:name="_Toc502836649"/>
    </w:p>
    <w:p w14:paraId="01860BC4" w14:textId="6ACAD729" w:rsidR="00290369" w:rsidRDefault="00290369" w:rsidP="00290369">
      <w:pPr>
        <w:pStyle w:val="Nagwek1"/>
      </w:pPr>
      <w:bookmarkStart w:id="153" w:name="_Toc1657562"/>
      <w:bookmarkStart w:id="154" w:name="_Toc98342815"/>
      <w:r>
        <w:t xml:space="preserve">Przepisy prawne i normy związane z </w:t>
      </w:r>
      <w:bookmarkEnd w:id="152"/>
      <w:bookmarkEnd w:id="153"/>
      <w:r w:rsidR="00C05986">
        <w:t>realizacją Zadania nr 7</w:t>
      </w:r>
      <w:bookmarkEnd w:id="154"/>
    </w:p>
    <w:p w14:paraId="0E7E1188" w14:textId="77777777" w:rsidR="00290369" w:rsidRPr="00893DD3" w:rsidRDefault="00290369" w:rsidP="00290369">
      <w:r w:rsidRPr="00893DD3">
        <w:t>Wykonawca jest zobowiązany do wykonywania robót zgodnie z przepisami polskiego Prawa Budowlanego oraz Polskich Norm i norm branżowych.</w:t>
      </w:r>
    </w:p>
    <w:p w14:paraId="15735225" w14:textId="77777777" w:rsidR="00290369" w:rsidRPr="00893DD3" w:rsidRDefault="00290369" w:rsidP="00290369">
      <w:r w:rsidRPr="00893DD3">
        <w:t>W sprawach technicznych należy kierować się ”Warunkami technicznymi wykonawstwa i</w:t>
      </w:r>
      <w:r>
        <w:t> </w:t>
      </w:r>
      <w:r w:rsidRPr="00893DD3">
        <w:t>odbioru robót budowlano – montażowych” opracowanymi przez Instytut Techniki Budowlanej i Ministerstwo Gospodarki Przestrzennej i Budownictwa w wersji aktualnej na dzień wykonywania robot.</w:t>
      </w:r>
    </w:p>
    <w:p w14:paraId="04231C37" w14:textId="446FBBE3" w:rsidR="00290369" w:rsidRPr="00893DD3" w:rsidRDefault="00290369" w:rsidP="00290369">
      <w:r w:rsidRPr="00893DD3">
        <w:t xml:space="preserve">Wykonawca będzie przestrzegać praw patentowych; o wykorzystywaniu tych praw należy informować </w:t>
      </w:r>
      <w:r w:rsidR="002C5162">
        <w:t>Inspektora Nadzoru</w:t>
      </w:r>
      <w:r w:rsidRPr="00893DD3">
        <w:t>, przedstawiając stosowną dokumentację.</w:t>
      </w:r>
    </w:p>
    <w:p w14:paraId="51FE1FBE" w14:textId="1DA36606" w:rsidR="00290369" w:rsidRPr="00893DD3" w:rsidRDefault="00290369" w:rsidP="00290369">
      <w:r w:rsidRPr="00893DD3">
        <w:t xml:space="preserve">W całym procesie budowlanym Wykonawca jest obowiązany stosować się do aktualnych polskich przepisów i Polskich Norm. Listę norm polskich można znaleźć na stronie </w:t>
      </w:r>
      <w:hyperlink r:id="rId20" w:history="1">
        <w:r>
          <w:rPr>
            <w:rStyle w:val="Hipercze"/>
          </w:rPr>
          <w:t>www</w:t>
        </w:r>
        <w:r w:rsidRPr="00893DD3">
          <w:rPr>
            <w:rStyle w:val="Hipercze"/>
          </w:rPr>
          <w:t>.pkn.pl</w:t>
        </w:r>
      </w:hyperlink>
      <w:r w:rsidRPr="00893DD3">
        <w:t xml:space="preserve"> w polskiej </w:t>
      </w:r>
      <w:r w:rsidR="00BA720D">
        <w:t>i </w:t>
      </w:r>
      <w:r>
        <w:t>angielskiej wersji językowej</w:t>
      </w:r>
      <w:r w:rsidR="00BA720D">
        <w:t>, lub też do norm równoważnych</w:t>
      </w:r>
      <w:r>
        <w:t>.</w:t>
      </w:r>
    </w:p>
    <w:p w14:paraId="1D148F3C" w14:textId="77777777" w:rsidR="00290369" w:rsidRDefault="00290369" w:rsidP="00290369">
      <w:r w:rsidRPr="00893DD3">
        <w:t xml:space="preserve">Poniżej wymieniono wyłącznie podstawowe akty prawne w zakresie prawa budowlanego, ochrony środowiska i gospodarki odpadami oraz wymieniono </w:t>
      </w:r>
      <w:r>
        <w:t xml:space="preserve">niektóre </w:t>
      </w:r>
      <w:r w:rsidRPr="00893DD3">
        <w:t>Polskie Normy, które mają zastosowanie do wyrobów Zakładu.</w:t>
      </w:r>
    </w:p>
    <w:p w14:paraId="38C7AC71" w14:textId="77777777" w:rsidR="00290369" w:rsidRPr="00893DD3" w:rsidRDefault="00290369" w:rsidP="00290369">
      <w:r>
        <w:t>W przypadku unieważnienia jakichkolwiek wskazanych w niniejszym PFU aktów prawnych lub norm branżowych należy zastosować odpowiednie akty i normy zastępujące lub odpowiednie dla danego zagadnienia.</w:t>
      </w:r>
    </w:p>
    <w:p w14:paraId="5F2F3501" w14:textId="77777777" w:rsidR="00290369" w:rsidRDefault="00290369" w:rsidP="00120272">
      <w:pPr>
        <w:numPr>
          <w:ilvl w:val="0"/>
          <w:numId w:val="13"/>
        </w:numPr>
        <w:suppressAutoHyphens/>
        <w:spacing w:after="120" w:line="240" w:lineRule="auto"/>
      </w:pPr>
      <w:r w:rsidRPr="003E4555">
        <w:t>Dyrektywa Parlamentu Europejskiego i Rady 2008/98/WE z dnia 19 listopada 2008 r. w sprawie odpadów oraz uchylająca niektóre dyrektywy</w:t>
      </w:r>
      <w:r>
        <w:t xml:space="preserve"> (Dziennik Urzędowy UE L 312/3);</w:t>
      </w:r>
    </w:p>
    <w:p w14:paraId="31114BEB" w14:textId="77777777" w:rsidR="00290369" w:rsidRDefault="00290369" w:rsidP="00120272">
      <w:pPr>
        <w:numPr>
          <w:ilvl w:val="0"/>
          <w:numId w:val="13"/>
        </w:numPr>
        <w:suppressAutoHyphens/>
        <w:spacing w:after="120" w:line="240" w:lineRule="auto"/>
      </w:pPr>
      <w:r w:rsidRPr="006B2B98">
        <w:t>Decyzja wykonawcza Komisji (UE) 2018/1147 z dnia 10 sierpnia 2018 r. ustanawiająca konkluzje dotyczące najlepszych dostępnych technik (BAT) w odniesieniu do przetwarzania odpadów zgodnie z dyrektywą Parlamentu Europejskiego i Rady 2010/75/UE</w:t>
      </w:r>
      <w:r>
        <w:t xml:space="preserve"> (Dziennik Urzędowy UE L 208/38);</w:t>
      </w:r>
    </w:p>
    <w:p w14:paraId="7F9A4711" w14:textId="77777777" w:rsidR="00290369" w:rsidRDefault="00290369" w:rsidP="00120272">
      <w:pPr>
        <w:numPr>
          <w:ilvl w:val="0"/>
          <w:numId w:val="13"/>
        </w:numPr>
        <w:suppressAutoHyphens/>
        <w:spacing w:after="120" w:line="240" w:lineRule="auto"/>
      </w:pPr>
      <w:r w:rsidRPr="004E7411">
        <w:t>Dyrektywa Parlamentu Europejskiego i Rady 2010/75/UE z dnia 24 listopada 2010 r. w sprawie emisji przemysłowych (zintegrowane zapobieganie zanieczyszczeniom i ich kontrola)</w:t>
      </w:r>
      <w:r>
        <w:t xml:space="preserve"> (Dziennik Urzędowy UE L 334/17);</w:t>
      </w:r>
    </w:p>
    <w:p w14:paraId="5CA54911" w14:textId="7A04E408" w:rsidR="00290369" w:rsidRPr="006B2932" w:rsidRDefault="00290369" w:rsidP="00120272">
      <w:pPr>
        <w:numPr>
          <w:ilvl w:val="0"/>
          <w:numId w:val="13"/>
        </w:numPr>
        <w:suppressAutoHyphens/>
        <w:spacing w:after="120" w:line="240" w:lineRule="auto"/>
      </w:pPr>
      <w:r w:rsidRPr="006B2932">
        <w:t xml:space="preserve">Ustawa z dnia 7 lipca 1994 r. Prawo budowlane </w:t>
      </w:r>
      <w:r w:rsidR="00AC3E52" w:rsidRPr="00875813">
        <w:rPr>
          <w:rFonts w:cs="Arial"/>
        </w:rPr>
        <w:t xml:space="preserve">(tekst jednolity </w:t>
      </w:r>
      <w:r w:rsidR="00AC3E52" w:rsidRPr="00875813">
        <w:t>Dz.U. z 20</w:t>
      </w:r>
      <w:r w:rsidR="00AC3E52">
        <w:t>21</w:t>
      </w:r>
      <w:r w:rsidR="00AC3E52" w:rsidRPr="00875813">
        <w:t xml:space="preserve"> r. poz. </w:t>
      </w:r>
      <w:r w:rsidR="00AC3E52">
        <w:t>2351)</w:t>
      </w:r>
      <w:r>
        <w:t>;</w:t>
      </w:r>
    </w:p>
    <w:p w14:paraId="4BF0EE9C" w14:textId="2BEADA4D" w:rsidR="00290369" w:rsidRPr="006B2932" w:rsidRDefault="00290369" w:rsidP="00120272">
      <w:pPr>
        <w:numPr>
          <w:ilvl w:val="0"/>
          <w:numId w:val="13"/>
        </w:numPr>
        <w:suppressAutoHyphens/>
        <w:spacing w:after="120" w:line="240" w:lineRule="auto"/>
      </w:pPr>
      <w:r w:rsidRPr="006B2932">
        <w:t xml:space="preserve">Ustawa z dnia 9 czerwca 2011 r. Prawo geologiczne i górnicze </w:t>
      </w:r>
      <w:r w:rsidR="00AC3E52" w:rsidRPr="00875813">
        <w:rPr>
          <w:rFonts w:cs="Arial"/>
        </w:rPr>
        <w:t>(</w:t>
      </w:r>
      <w:r w:rsidR="00AC3E52">
        <w:rPr>
          <w:rFonts w:cs="Arial"/>
        </w:rPr>
        <w:t xml:space="preserve">tekst jednolity </w:t>
      </w:r>
      <w:r w:rsidR="00AC3E52" w:rsidRPr="00875813">
        <w:rPr>
          <w:rFonts w:cs="Arial"/>
        </w:rPr>
        <w:t>Dz. U. z</w:t>
      </w:r>
      <w:r w:rsidR="00AC3E52">
        <w:rPr>
          <w:rFonts w:cs="Arial"/>
        </w:rPr>
        <w:t> </w:t>
      </w:r>
      <w:r w:rsidR="00AC3E52" w:rsidRPr="00875813">
        <w:rPr>
          <w:rFonts w:cs="Arial"/>
        </w:rPr>
        <w:t>20</w:t>
      </w:r>
      <w:r w:rsidR="00AC3E52">
        <w:rPr>
          <w:rFonts w:cs="Arial"/>
        </w:rPr>
        <w:t>21 r.,</w:t>
      </w:r>
      <w:r w:rsidR="00AC3E52" w:rsidRPr="00875813">
        <w:rPr>
          <w:rFonts w:cs="Arial"/>
        </w:rPr>
        <w:t xml:space="preserve"> poz. </w:t>
      </w:r>
      <w:r w:rsidR="00AC3E52">
        <w:rPr>
          <w:rFonts w:cs="Arial"/>
        </w:rPr>
        <w:t>1420</w:t>
      </w:r>
      <w:r w:rsidR="00AC3E52" w:rsidRPr="00875813">
        <w:rPr>
          <w:rFonts w:cs="Arial"/>
        </w:rPr>
        <w:t xml:space="preserve"> z późn. zm.)</w:t>
      </w:r>
      <w:r>
        <w:t>;</w:t>
      </w:r>
    </w:p>
    <w:p w14:paraId="74FEC3EA" w14:textId="19CEC65B" w:rsidR="00290369" w:rsidRPr="006B2932" w:rsidRDefault="00290369" w:rsidP="00120272">
      <w:pPr>
        <w:numPr>
          <w:ilvl w:val="0"/>
          <w:numId w:val="13"/>
        </w:numPr>
        <w:suppressAutoHyphens/>
        <w:spacing w:after="120" w:line="240" w:lineRule="auto"/>
      </w:pPr>
      <w:r w:rsidRPr="006B2932">
        <w:t xml:space="preserve">Ustawa z dnia </w:t>
      </w:r>
      <w:r w:rsidR="00AC3E52">
        <w:t>11 września 2019 </w:t>
      </w:r>
      <w:r w:rsidRPr="006B2932">
        <w:t>r. Prawo zamówień publicznych (tekst jednolity Dz.U.</w:t>
      </w:r>
      <w:r>
        <w:t xml:space="preserve"> z </w:t>
      </w:r>
      <w:r w:rsidR="00AC3E52">
        <w:t>2021 </w:t>
      </w:r>
      <w:r>
        <w:t>r.</w:t>
      </w:r>
      <w:r w:rsidR="00AC3E52">
        <w:t>,</w:t>
      </w:r>
      <w:r w:rsidRPr="006B2932">
        <w:t xml:space="preserve"> poz. 1</w:t>
      </w:r>
      <w:r w:rsidR="00AC3E52">
        <w:t>129 z późn. zm.</w:t>
      </w:r>
      <w:r>
        <w:t>);</w:t>
      </w:r>
    </w:p>
    <w:p w14:paraId="6CAEE1C4" w14:textId="286FAC86" w:rsidR="00290369" w:rsidRPr="006B2932" w:rsidRDefault="00290369" w:rsidP="00120272">
      <w:pPr>
        <w:numPr>
          <w:ilvl w:val="0"/>
          <w:numId w:val="13"/>
        </w:numPr>
        <w:suppressAutoHyphens/>
        <w:spacing w:after="120" w:line="240" w:lineRule="auto"/>
      </w:pPr>
      <w:r w:rsidRPr="006B2932">
        <w:t>Ustawa z dnia 21</w:t>
      </w:r>
      <w:r>
        <w:t xml:space="preserve"> sierpnia </w:t>
      </w:r>
      <w:r w:rsidRPr="006B2932">
        <w:t>1997 r. o gospodarce nieruchomościami (tekst jednolity Dz.U.</w:t>
      </w:r>
      <w:r>
        <w:t xml:space="preserve"> z </w:t>
      </w:r>
      <w:r w:rsidRPr="006B2932">
        <w:t>20</w:t>
      </w:r>
      <w:r w:rsidR="00AC3E52">
        <w:t>21</w:t>
      </w:r>
      <w:r>
        <w:t xml:space="preserve"> r.</w:t>
      </w:r>
      <w:r w:rsidRPr="006B2932">
        <w:t xml:space="preserve"> poz. </w:t>
      </w:r>
      <w:r w:rsidR="00AC3E52">
        <w:t>1899</w:t>
      </w:r>
      <w:r w:rsidRPr="006B2932">
        <w:t>);</w:t>
      </w:r>
    </w:p>
    <w:p w14:paraId="0C17FC7D" w14:textId="6724DE93" w:rsidR="00290369" w:rsidRPr="006B2932" w:rsidRDefault="00290369" w:rsidP="00120272">
      <w:pPr>
        <w:numPr>
          <w:ilvl w:val="0"/>
          <w:numId w:val="13"/>
        </w:numPr>
        <w:suppressAutoHyphens/>
        <w:spacing w:after="120" w:line="240" w:lineRule="auto"/>
      </w:pPr>
      <w:r w:rsidRPr="006B2932">
        <w:t>Ustawa z dnia 21 marca 1985 r. o drogach publicznych (tekst jednolity Dz.U.20</w:t>
      </w:r>
      <w:r w:rsidR="00D06AEB">
        <w:t>21 r.,</w:t>
      </w:r>
      <w:r w:rsidRPr="006B2932">
        <w:t xml:space="preserve"> poz. </w:t>
      </w:r>
      <w:r w:rsidR="00D06AEB">
        <w:t>1376 z późn. zm.</w:t>
      </w:r>
      <w:r>
        <w:t>);</w:t>
      </w:r>
    </w:p>
    <w:p w14:paraId="0F3E0AA0" w14:textId="42671D58" w:rsidR="00290369" w:rsidRDefault="00290369" w:rsidP="00120272">
      <w:pPr>
        <w:numPr>
          <w:ilvl w:val="0"/>
          <w:numId w:val="13"/>
        </w:numPr>
        <w:suppressAutoHyphens/>
        <w:spacing w:after="120" w:line="240" w:lineRule="auto"/>
      </w:pPr>
      <w:r w:rsidRPr="006B2932">
        <w:t>Ustawa z dnia 27 kwietnia 2001 r. Prawo ochrony środowiska (tekst jednolity Dz.U.20</w:t>
      </w:r>
      <w:r w:rsidR="00D06AEB">
        <w:t>21</w:t>
      </w:r>
      <w:r>
        <w:t xml:space="preserve"> r.</w:t>
      </w:r>
      <w:r w:rsidR="00D06AEB">
        <w:t>,</w:t>
      </w:r>
      <w:r w:rsidRPr="006B2932">
        <w:t xml:space="preserve"> poz. </w:t>
      </w:r>
      <w:r w:rsidR="00D06AEB">
        <w:t>1973</w:t>
      </w:r>
      <w:r w:rsidRPr="006B2932">
        <w:t xml:space="preserve"> z późn. zm.)</w:t>
      </w:r>
      <w:r>
        <w:t>;</w:t>
      </w:r>
    </w:p>
    <w:p w14:paraId="5A2A4CFA" w14:textId="607CE683" w:rsidR="00290369" w:rsidRPr="006B2932" w:rsidRDefault="00290369" w:rsidP="00120272">
      <w:pPr>
        <w:numPr>
          <w:ilvl w:val="0"/>
          <w:numId w:val="13"/>
        </w:numPr>
        <w:suppressAutoHyphens/>
        <w:spacing w:after="120" w:line="240" w:lineRule="auto"/>
      </w:pPr>
      <w:r w:rsidRPr="00C62D8F">
        <w:lastRenderedPageBreak/>
        <w:t>Ustawa z dnia 27.07.2001 r. o wprowadzeniu ustawy – Prawo ochrony środowiska, ustawy o</w:t>
      </w:r>
      <w:r w:rsidR="00FD14C3">
        <w:t> </w:t>
      </w:r>
      <w:r w:rsidRPr="00C62D8F">
        <w:t>odpadach oraz zmianie niektórych ustaw (Dz.U.</w:t>
      </w:r>
      <w:r>
        <w:t xml:space="preserve"> z </w:t>
      </w:r>
      <w:r w:rsidRPr="00C62D8F">
        <w:t>2001</w:t>
      </w:r>
      <w:r>
        <w:t xml:space="preserve"> r.</w:t>
      </w:r>
      <w:r w:rsidR="00D06AEB">
        <w:t>,</w:t>
      </w:r>
      <w:r>
        <w:t xml:space="preserve"> Nr </w:t>
      </w:r>
      <w:r w:rsidRPr="00C62D8F">
        <w:t>100</w:t>
      </w:r>
      <w:r w:rsidR="00D06AEB">
        <w:t>,</w:t>
      </w:r>
      <w:r>
        <w:t xml:space="preserve"> poz</w:t>
      </w:r>
      <w:r w:rsidRPr="00C62D8F">
        <w:t>.</w:t>
      </w:r>
      <w:r>
        <w:t xml:space="preserve"> </w:t>
      </w:r>
      <w:r w:rsidRPr="00C62D8F">
        <w:t>1085 z</w:t>
      </w:r>
      <w:r>
        <w:t> </w:t>
      </w:r>
      <w:r w:rsidRPr="00C62D8F">
        <w:t>późn. zm.);</w:t>
      </w:r>
    </w:p>
    <w:p w14:paraId="23D7FD25" w14:textId="44F81D8F" w:rsidR="00290369" w:rsidRPr="00892904" w:rsidRDefault="00290369" w:rsidP="00120272">
      <w:pPr>
        <w:numPr>
          <w:ilvl w:val="0"/>
          <w:numId w:val="13"/>
        </w:numPr>
        <w:suppressAutoHyphens/>
        <w:spacing w:after="120" w:line="240" w:lineRule="auto"/>
      </w:pPr>
      <w:r w:rsidRPr="00892904">
        <w:t>Ustawa z dnia 14 grudnia 2012 r. o odpadach (tekst jednolity Dz.U.</w:t>
      </w:r>
      <w:r w:rsidR="00D06AEB">
        <w:t xml:space="preserve"> z </w:t>
      </w:r>
      <w:r w:rsidRPr="00892904">
        <w:t>20</w:t>
      </w:r>
      <w:r w:rsidR="00D06AEB">
        <w:t>21 r.,</w:t>
      </w:r>
      <w:r w:rsidRPr="00892904">
        <w:t xml:space="preserve"> poz. </w:t>
      </w:r>
      <w:r w:rsidR="00D06AEB">
        <w:t>779</w:t>
      </w:r>
      <w:r w:rsidRPr="00892904">
        <w:t xml:space="preserve"> z</w:t>
      </w:r>
      <w:r>
        <w:t> </w:t>
      </w:r>
      <w:r w:rsidRPr="00892904">
        <w:t>późn. zm.);</w:t>
      </w:r>
    </w:p>
    <w:p w14:paraId="3017449E" w14:textId="7D0FF5FE" w:rsidR="00290369" w:rsidRPr="00892904" w:rsidRDefault="00290369" w:rsidP="00120272">
      <w:pPr>
        <w:numPr>
          <w:ilvl w:val="0"/>
          <w:numId w:val="13"/>
        </w:numPr>
        <w:suppressAutoHyphens/>
        <w:spacing w:after="120" w:line="240" w:lineRule="auto"/>
      </w:pPr>
      <w:r w:rsidRPr="00892904">
        <w:t xml:space="preserve">Ustawa z dnia </w:t>
      </w:r>
      <w:r>
        <w:t xml:space="preserve">20 lipca </w:t>
      </w:r>
      <w:r w:rsidRPr="00892904">
        <w:t>20</w:t>
      </w:r>
      <w:r>
        <w:t>17</w:t>
      </w:r>
      <w:r w:rsidRPr="00892904">
        <w:t xml:space="preserve"> r. Prawo wodne </w:t>
      </w:r>
      <w:r w:rsidR="00D06AEB" w:rsidRPr="00875813">
        <w:rPr>
          <w:rFonts w:cs="Arial"/>
        </w:rPr>
        <w:t>(tekst jednolity Dz.U. z 20</w:t>
      </w:r>
      <w:r w:rsidR="00D06AEB">
        <w:rPr>
          <w:rFonts w:cs="Arial"/>
        </w:rPr>
        <w:t>21 r.,</w:t>
      </w:r>
      <w:r w:rsidR="00D06AEB" w:rsidRPr="00875813">
        <w:rPr>
          <w:rFonts w:cs="Arial"/>
        </w:rPr>
        <w:t xml:space="preserve"> poz. 22</w:t>
      </w:r>
      <w:r w:rsidR="00D06AEB">
        <w:rPr>
          <w:rFonts w:cs="Arial"/>
        </w:rPr>
        <w:t>33 z późn. zm.</w:t>
      </w:r>
      <w:r w:rsidR="00D06AEB" w:rsidRPr="00875813">
        <w:rPr>
          <w:rFonts w:cs="Arial"/>
        </w:rPr>
        <w:t>)</w:t>
      </w:r>
      <w:r w:rsidRPr="00892904">
        <w:t>;</w:t>
      </w:r>
    </w:p>
    <w:p w14:paraId="07B02284" w14:textId="2B4B2C1A" w:rsidR="00290369" w:rsidRDefault="00290369" w:rsidP="00120272">
      <w:pPr>
        <w:numPr>
          <w:ilvl w:val="0"/>
          <w:numId w:val="13"/>
        </w:numPr>
        <w:suppressAutoHyphens/>
        <w:spacing w:after="120" w:line="240" w:lineRule="auto"/>
      </w:pPr>
      <w:r w:rsidRPr="00892904">
        <w:t>Ustawa z dnia 16 kwietnia 2004 r. o wyrobach budowlanych (tekst jednolity Dz.U.</w:t>
      </w:r>
      <w:r w:rsidR="00D06AEB">
        <w:t xml:space="preserve"> z </w:t>
      </w:r>
      <w:r w:rsidRPr="00892904">
        <w:t>2016</w:t>
      </w:r>
      <w:r>
        <w:t xml:space="preserve"> r.</w:t>
      </w:r>
      <w:r w:rsidR="00D06AEB">
        <w:t>,</w:t>
      </w:r>
      <w:r w:rsidRPr="00892904">
        <w:t xml:space="preserve"> poz. 1</w:t>
      </w:r>
      <w:r w:rsidR="00D06AEB">
        <w:t>213</w:t>
      </w:r>
      <w:r w:rsidRPr="00892904">
        <w:t>);</w:t>
      </w:r>
    </w:p>
    <w:p w14:paraId="0B28CF83" w14:textId="3F3C4E4C" w:rsidR="00290369" w:rsidRPr="00892904" w:rsidRDefault="00290369" w:rsidP="00120272">
      <w:pPr>
        <w:numPr>
          <w:ilvl w:val="0"/>
          <w:numId w:val="13"/>
        </w:numPr>
        <w:suppressAutoHyphens/>
        <w:spacing w:after="120" w:line="240" w:lineRule="auto"/>
      </w:pPr>
      <w:r w:rsidRPr="00814B02">
        <w:t>Ustaw</w:t>
      </w:r>
      <w:r>
        <w:t>a</w:t>
      </w:r>
      <w:r w:rsidRPr="00814B02">
        <w:t xml:space="preserve"> z dnia 24 sierpnia 1991 r. o ochronie przeciwpożarowej (</w:t>
      </w:r>
      <w:r w:rsidR="00474CE2">
        <w:rPr>
          <w:rFonts w:cs="Arial"/>
        </w:rPr>
        <w:t>tekst jednolity Dz. U. z 2021 r. poz. 869</w:t>
      </w:r>
      <w:r w:rsidRPr="00814B02">
        <w:t>)</w:t>
      </w:r>
      <w:r>
        <w:t>;</w:t>
      </w:r>
    </w:p>
    <w:p w14:paraId="37AD98DA" w14:textId="208DBB37" w:rsidR="00290369" w:rsidRDefault="00290369" w:rsidP="00120272">
      <w:pPr>
        <w:numPr>
          <w:ilvl w:val="0"/>
          <w:numId w:val="13"/>
        </w:numPr>
        <w:suppressAutoHyphens/>
        <w:spacing w:after="120" w:line="240" w:lineRule="auto"/>
      </w:pPr>
      <w:r w:rsidRPr="00C95E03">
        <w:t>Rozporządzenie Ministra Infrastruktury z dnia 12 kwietnia 2002 r. w sprawie warunków technicznych, jakim powinny odpowiadać budynki i ich usytuowanie</w:t>
      </w:r>
      <w:r>
        <w:t xml:space="preserve"> (tekst jednolity Dz. U. </w:t>
      </w:r>
      <w:r w:rsidR="001623CB">
        <w:t>z </w:t>
      </w:r>
      <w:r>
        <w:t>201</w:t>
      </w:r>
      <w:r w:rsidR="00474CE2">
        <w:t>9</w:t>
      </w:r>
      <w:r>
        <w:t xml:space="preserve"> r.</w:t>
      </w:r>
      <w:r w:rsidR="00474CE2">
        <w:t>,</w:t>
      </w:r>
      <w:r>
        <w:t xml:space="preserve"> poz. 1</w:t>
      </w:r>
      <w:r w:rsidR="00474CE2">
        <w:t>065</w:t>
      </w:r>
      <w:r>
        <w:t>);</w:t>
      </w:r>
    </w:p>
    <w:p w14:paraId="19CDA8E2" w14:textId="735E9483" w:rsidR="00290369" w:rsidRPr="00C62D8F" w:rsidRDefault="00290369" w:rsidP="00120272">
      <w:pPr>
        <w:numPr>
          <w:ilvl w:val="0"/>
          <w:numId w:val="13"/>
        </w:numPr>
        <w:suppressAutoHyphens/>
        <w:spacing w:after="120" w:line="240" w:lineRule="auto"/>
      </w:pPr>
      <w:r w:rsidRPr="00C62D8F">
        <w:t xml:space="preserve">Rozporządzenie </w:t>
      </w:r>
      <w:r w:rsidR="00474CE2" w:rsidRPr="00474CE2">
        <w:t xml:space="preserve">Ministra Rozwoju z dnia 11 września 2020 r. w sprawie szczegółowego zakresu i formy projektu budowlanego </w:t>
      </w:r>
      <w:r>
        <w:t xml:space="preserve">(Dz.U. </w:t>
      </w:r>
      <w:r w:rsidR="00474CE2">
        <w:t xml:space="preserve">z </w:t>
      </w:r>
      <w:r>
        <w:t>2018</w:t>
      </w:r>
      <w:r w:rsidR="00474CE2">
        <w:t xml:space="preserve"> r., </w:t>
      </w:r>
      <w:r>
        <w:t>poz. 1</w:t>
      </w:r>
      <w:r w:rsidR="00474CE2">
        <w:t>609</w:t>
      </w:r>
      <w:r>
        <w:t>)</w:t>
      </w:r>
      <w:r w:rsidR="00474CE2">
        <w:t>,</w:t>
      </w:r>
    </w:p>
    <w:p w14:paraId="01D496BC" w14:textId="7853E7F2" w:rsidR="00290369" w:rsidRPr="00C62D8F" w:rsidRDefault="00290369" w:rsidP="00120272">
      <w:pPr>
        <w:numPr>
          <w:ilvl w:val="0"/>
          <w:numId w:val="13"/>
        </w:numPr>
        <w:suppressAutoHyphens/>
        <w:spacing w:after="120" w:line="240" w:lineRule="auto"/>
      </w:pPr>
      <w:r w:rsidRPr="00C62D8F">
        <w:t xml:space="preserve">Rozporządzenie Ministra Infrastruktury z dnia 18 maja 2004 r. w sprawie określenia metod </w:t>
      </w:r>
      <w:r w:rsidR="001623CB" w:rsidRPr="00C62D8F">
        <w:t>i</w:t>
      </w:r>
      <w:r w:rsidR="001623CB">
        <w:t> </w:t>
      </w:r>
      <w:r w:rsidRPr="00C62D8F">
        <w:t>podstaw sporządzania kosztorysu inwestorskiego, obliczania planowanych kosztów prac projektowych oraz planowanych kosztów robót budowlanych określonych w programie funkcjonalno-użytkowym (Dz.U.</w:t>
      </w:r>
      <w:r>
        <w:t xml:space="preserve"> z </w:t>
      </w:r>
      <w:r w:rsidRPr="00C62D8F">
        <w:t>2004</w:t>
      </w:r>
      <w:r>
        <w:t xml:space="preserve"> r</w:t>
      </w:r>
      <w:r w:rsidRPr="00C62D8F">
        <w:t>.</w:t>
      </w:r>
      <w:r>
        <w:t xml:space="preserve">, Nr </w:t>
      </w:r>
      <w:r w:rsidRPr="00C62D8F">
        <w:t>130</w:t>
      </w:r>
      <w:r>
        <w:t xml:space="preserve"> poz. </w:t>
      </w:r>
      <w:r w:rsidRPr="00C62D8F">
        <w:t>1389);</w:t>
      </w:r>
    </w:p>
    <w:p w14:paraId="561BAE3C" w14:textId="7D1E406A" w:rsidR="00290369" w:rsidRPr="00C62D8F" w:rsidRDefault="00290369" w:rsidP="00120272">
      <w:pPr>
        <w:numPr>
          <w:ilvl w:val="0"/>
          <w:numId w:val="13"/>
        </w:numPr>
        <w:suppressAutoHyphens/>
        <w:spacing w:after="120" w:line="240" w:lineRule="auto"/>
      </w:pPr>
      <w:r w:rsidRPr="00C62D8F">
        <w:t>Rozporządzenie Ministra Transportu, Budownictwa i Gospodarki Morskiej z dnia 25 kwietnia 2012 r. w sprawie ustalania geotechnicznych warunków posadawiania obiektów budowlanych (Dz.U.</w:t>
      </w:r>
      <w:r>
        <w:t xml:space="preserve"> z </w:t>
      </w:r>
      <w:r w:rsidRPr="00C62D8F">
        <w:t>2012</w:t>
      </w:r>
      <w:r>
        <w:t xml:space="preserve"> r</w:t>
      </w:r>
      <w:r w:rsidRPr="00C62D8F">
        <w:t>.</w:t>
      </w:r>
      <w:r w:rsidR="00474CE2">
        <w:t>,</w:t>
      </w:r>
      <w:r>
        <w:t xml:space="preserve"> poz. </w:t>
      </w:r>
      <w:r w:rsidRPr="00C62D8F">
        <w:t>463);</w:t>
      </w:r>
    </w:p>
    <w:p w14:paraId="7EF80AC9" w14:textId="0FD67601" w:rsidR="00290369" w:rsidRPr="00C62D8F" w:rsidRDefault="00290369" w:rsidP="00120272">
      <w:pPr>
        <w:numPr>
          <w:ilvl w:val="0"/>
          <w:numId w:val="13"/>
        </w:numPr>
        <w:suppressAutoHyphens/>
        <w:spacing w:after="120" w:line="240" w:lineRule="auto"/>
      </w:pPr>
      <w:r w:rsidRPr="00C62D8F">
        <w:t>Rozporządzenie Ministra Infrastruktury z dnia 23 czerwca 2003 r. w sprawie informacji dotyczącej bezpieczeństwa i ochrony zdrowia oraz planu bezpieczeństwa i</w:t>
      </w:r>
      <w:r>
        <w:t> </w:t>
      </w:r>
      <w:r w:rsidRPr="00C62D8F">
        <w:t>ochrony zdrowia (Dz.U.</w:t>
      </w:r>
      <w:r>
        <w:t xml:space="preserve"> z </w:t>
      </w:r>
      <w:r w:rsidRPr="00C62D8F">
        <w:t>2003</w:t>
      </w:r>
      <w:r>
        <w:t xml:space="preserve"> r</w:t>
      </w:r>
      <w:r w:rsidRPr="00C62D8F">
        <w:t>.</w:t>
      </w:r>
      <w:r w:rsidR="00474CE2">
        <w:t>,</w:t>
      </w:r>
      <w:r>
        <w:t xml:space="preserve"> Nr </w:t>
      </w:r>
      <w:r w:rsidRPr="00C62D8F">
        <w:t>120</w:t>
      </w:r>
      <w:r w:rsidR="00474CE2">
        <w:t>,</w:t>
      </w:r>
      <w:r>
        <w:t xml:space="preserve"> poz</w:t>
      </w:r>
      <w:r w:rsidRPr="00C62D8F">
        <w:t>.</w:t>
      </w:r>
      <w:r>
        <w:t xml:space="preserve"> </w:t>
      </w:r>
      <w:r w:rsidRPr="00C62D8F">
        <w:t>1126);</w:t>
      </w:r>
    </w:p>
    <w:p w14:paraId="0CC2BCCE" w14:textId="669191C1" w:rsidR="00290369" w:rsidRPr="00C62D8F" w:rsidRDefault="00EB6986" w:rsidP="00120272">
      <w:pPr>
        <w:numPr>
          <w:ilvl w:val="0"/>
          <w:numId w:val="13"/>
        </w:numPr>
        <w:suppressAutoHyphens/>
        <w:spacing w:after="120" w:line="240" w:lineRule="auto"/>
      </w:pPr>
      <w:r w:rsidRPr="00EB6986">
        <w:t>Rozporządzenie Ministra Rozwoju, Pracy i Technologii z dnia 25 czerwca 2021 r. w</w:t>
      </w:r>
      <w:r>
        <w:t> </w:t>
      </w:r>
      <w:r w:rsidRPr="00EB6986">
        <w:t>sprawie wzoru oświadczenia o posiadanym prawie do dysponowania nieruchomością na cele budowlane</w:t>
      </w:r>
      <w:r>
        <w:t xml:space="preserve"> (Dz. U. z 2021 r., poz. 1170)</w:t>
      </w:r>
      <w:r w:rsidR="00290369" w:rsidRPr="00C62D8F">
        <w:t>;</w:t>
      </w:r>
    </w:p>
    <w:p w14:paraId="25D1E103" w14:textId="45F62D3E" w:rsidR="00290369" w:rsidRPr="00C62D8F" w:rsidRDefault="00EB6986" w:rsidP="00120272">
      <w:pPr>
        <w:numPr>
          <w:ilvl w:val="0"/>
          <w:numId w:val="13"/>
        </w:numPr>
        <w:suppressAutoHyphens/>
        <w:spacing w:after="120" w:line="240" w:lineRule="auto"/>
      </w:pPr>
      <w:r w:rsidRPr="00EB6986">
        <w:t>Rozporządzenie Ministra Rozwoju i Technologii z dnia 20 grudnia 2021 r. w sprawie szczegółowego zakresu i formy dokumentacji projektowej, specyfikacji technicznych wykonania i odbioru robót budowlanych oraz programu funkcjonalno-użytkowego</w:t>
      </w:r>
      <w:r>
        <w:t xml:space="preserve"> (Dz. U. </w:t>
      </w:r>
      <w:r w:rsidR="001623CB">
        <w:t>z </w:t>
      </w:r>
      <w:r>
        <w:t>2021 r., poz. 2454)</w:t>
      </w:r>
      <w:r w:rsidR="00290369" w:rsidRPr="00C62D8F">
        <w:t xml:space="preserve">; </w:t>
      </w:r>
    </w:p>
    <w:p w14:paraId="7FB1F013" w14:textId="3AD7E34F" w:rsidR="00290369" w:rsidRPr="00C62D8F" w:rsidRDefault="00EB6986" w:rsidP="00120272">
      <w:pPr>
        <w:numPr>
          <w:ilvl w:val="0"/>
          <w:numId w:val="13"/>
        </w:numPr>
        <w:suppressAutoHyphens/>
        <w:spacing w:after="120" w:line="240" w:lineRule="auto"/>
      </w:pPr>
      <w:r w:rsidRPr="00EB6986">
        <w:t>Rozporządzenie Ministra Rozwoju, Pracy i Technologii z dnia 6 września 2021 r. w</w:t>
      </w:r>
      <w:r>
        <w:t> </w:t>
      </w:r>
      <w:r w:rsidRPr="00EB6986">
        <w:t>sprawie sposobu prowadzenia dzienników budowy, montażu i rozbiórki</w:t>
      </w:r>
      <w:r w:rsidR="00290369" w:rsidRPr="00C62D8F">
        <w:t xml:space="preserve"> (</w:t>
      </w:r>
      <w:r w:rsidR="00290369">
        <w:t>Dz.U.</w:t>
      </w:r>
      <w:r>
        <w:t xml:space="preserve"> z </w:t>
      </w:r>
      <w:r w:rsidR="00290369">
        <w:t>20</w:t>
      </w:r>
      <w:r>
        <w:t>21 r.,</w:t>
      </w:r>
      <w:r w:rsidR="00290369">
        <w:t xml:space="preserve"> poz. </w:t>
      </w:r>
      <w:r>
        <w:t>1686</w:t>
      </w:r>
      <w:r w:rsidR="00290369">
        <w:t>)</w:t>
      </w:r>
    </w:p>
    <w:p w14:paraId="51BE272A" w14:textId="6961C89A" w:rsidR="00290369" w:rsidRPr="00C62D8F" w:rsidRDefault="00827A63" w:rsidP="00120272">
      <w:pPr>
        <w:numPr>
          <w:ilvl w:val="0"/>
          <w:numId w:val="13"/>
        </w:numPr>
        <w:suppressAutoHyphens/>
        <w:spacing w:after="120" w:line="240" w:lineRule="auto"/>
      </w:pPr>
      <w:r w:rsidRPr="00827A63">
        <w:t xml:space="preserve">Rozporządzenie Ministra Rozwoju, Pracy i Technologii z dnia 4 grudnia 2020 r. zmieniające rozporządzenie w sprawie sposobu deklarowania właściwości użytkowych wyrobów budowlanych oraz sposobu znakowania ich znakiem budowlanym </w:t>
      </w:r>
      <w:r w:rsidR="00290369">
        <w:t>(Dz.U. z 20</w:t>
      </w:r>
      <w:r>
        <w:t>20 r.,</w:t>
      </w:r>
      <w:r w:rsidR="00290369">
        <w:t xml:space="preserve"> poz.</w:t>
      </w:r>
      <w:r>
        <w:t xml:space="preserve"> 2297</w:t>
      </w:r>
      <w:r w:rsidR="00290369">
        <w:t>);</w:t>
      </w:r>
    </w:p>
    <w:p w14:paraId="06F15798" w14:textId="103286F5" w:rsidR="00290369" w:rsidRDefault="00290369" w:rsidP="00120272">
      <w:pPr>
        <w:numPr>
          <w:ilvl w:val="0"/>
          <w:numId w:val="13"/>
        </w:numPr>
        <w:suppressAutoHyphens/>
        <w:spacing w:after="120" w:line="240" w:lineRule="auto"/>
      </w:pPr>
      <w:r w:rsidRPr="006A13C2">
        <w:t>Rozporządzenie Ministra Infrastruktury z dnia 6 lutego 2003 r. w sprawie bezpieczeństwa i</w:t>
      </w:r>
      <w:r w:rsidR="001623CB">
        <w:t> </w:t>
      </w:r>
      <w:r w:rsidRPr="006A13C2">
        <w:t>higieny pracy podczas wykonywania robót budowlanych (Dz.U.</w:t>
      </w:r>
      <w:r>
        <w:t xml:space="preserve"> z </w:t>
      </w:r>
      <w:r w:rsidRPr="006A13C2">
        <w:t>2003</w:t>
      </w:r>
      <w:r>
        <w:t xml:space="preserve"> r</w:t>
      </w:r>
      <w:r w:rsidRPr="006A13C2">
        <w:t>.</w:t>
      </w:r>
      <w:r>
        <w:t xml:space="preserve"> Nr </w:t>
      </w:r>
      <w:r w:rsidRPr="006A13C2">
        <w:t>47</w:t>
      </w:r>
      <w:r>
        <w:t xml:space="preserve"> poz</w:t>
      </w:r>
      <w:r w:rsidRPr="006A13C2">
        <w:t>.</w:t>
      </w:r>
      <w:r>
        <w:t xml:space="preserve"> </w:t>
      </w:r>
      <w:r w:rsidRPr="006A13C2">
        <w:t>401)</w:t>
      </w:r>
      <w:r>
        <w:t>;</w:t>
      </w:r>
    </w:p>
    <w:p w14:paraId="73BA13D2" w14:textId="7D7019E6" w:rsidR="00290369" w:rsidRDefault="00290369" w:rsidP="00120272">
      <w:pPr>
        <w:numPr>
          <w:ilvl w:val="0"/>
          <w:numId w:val="13"/>
        </w:numPr>
        <w:suppressAutoHyphens/>
        <w:spacing w:after="120" w:line="240" w:lineRule="auto"/>
      </w:pPr>
      <w:r w:rsidRPr="00814B02">
        <w:t>Rozporządzeni</w:t>
      </w:r>
      <w:r>
        <w:t>e</w:t>
      </w:r>
      <w:r w:rsidRPr="00814B02">
        <w:t xml:space="preserve"> Ministra Spraw Wewnętrznych i Administracji z dnia 7 czerwca 2010 r. </w:t>
      </w:r>
      <w:r w:rsidR="001623CB" w:rsidRPr="00814B02">
        <w:t>w</w:t>
      </w:r>
      <w:r w:rsidR="001623CB">
        <w:t> </w:t>
      </w:r>
      <w:r w:rsidRPr="00814B02">
        <w:t>sprawie ochrony przeciwpożarowej budynków, innych obiektów budowlanych i</w:t>
      </w:r>
      <w:r>
        <w:t> </w:t>
      </w:r>
      <w:r w:rsidRPr="00814B02">
        <w:t>terenów (Dz.U.</w:t>
      </w:r>
      <w:r w:rsidR="00827A63">
        <w:t xml:space="preserve"> z </w:t>
      </w:r>
      <w:r w:rsidRPr="00814B02">
        <w:t>2010</w:t>
      </w:r>
      <w:r w:rsidR="00827A63">
        <w:t> r.,</w:t>
      </w:r>
      <w:r w:rsidRPr="00814B02">
        <w:t xml:space="preserve"> nr 109</w:t>
      </w:r>
      <w:r w:rsidR="00827A63">
        <w:t>,</w:t>
      </w:r>
      <w:r w:rsidRPr="00814B02">
        <w:t xml:space="preserve"> poz. 719</w:t>
      </w:r>
      <w:r w:rsidR="00827A63">
        <w:t xml:space="preserve"> z późn. zm.</w:t>
      </w:r>
      <w:r w:rsidRPr="00814B02">
        <w:t>)</w:t>
      </w:r>
      <w:r>
        <w:t>;</w:t>
      </w:r>
    </w:p>
    <w:p w14:paraId="582B50E4" w14:textId="1C24F50C" w:rsidR="00456C93" w:rsidRDefault="00290369" w:rsidP="00120272">
      <w:pPr>
        <w:numPr>
          <w:ilvl w:val="0"/>
          <w:numId w:val="13"/>
        </w:numPr>
        <w:suppressAutoHyphens/>
        <w:spacing w:after="120" w:line="240" w:lineRule="auto"/>
      </w:pPr>
      <w:r w:rsidRPr="00485E25">
        <w:t>Rozporządzenie Ministra Spraw Wewnętrznych i Administracji z dnia 24 lipca 2009 r. w sprawie przeciwpożarowego zaopatrzenia w wodę oraz dróg pożarowych</w:t>
      </w:r>
      <w:r>
        <w:t xml:space="preserve"> (Dz. U. z 2009 r.</w:t>
      </w:r>
      <w:r w:rsidR="00827A63">
        <w:t>,</w:t>
      </w:r>
      <w:r>
        <w:t xml:space="preserve"> Nr 124 poz. 1030</w:t>
      </w:r>
      <w:r w:rsidR="00456C93">
        <w:t>);</w:t>
      </w:r>
    </w:p>
    <w:p w14:paraId="50D99357" w14:textId="509E95E6" w:rsidR="00456C93" w:rsidRDefault="00456C93" w:rsidP="00120272">
      <w:pPr>
        <w:numPr>
          <w:ilvl w:val="0"/>
          <w:numId w:val="13"/>
        </w:numPr>
        <w:suppressAutoHyphens/>
        <w:spacing w:after="120" w:line="240" w:lineRule="auto"/>
      </w:pPr>
      <w:r w:rsidRPr="00456C93">
        <w:lastRenderedPageBreak/>
        <w:t>Rozporządzenie Ministra Spraw Wewnętrznych i Administracji z dnia 19 lutego 2020</w:t>
      </w:r>
      <w:r>
        <w:t> </w:t>
      </w:r>
      <w:r w:rsidRPr="00456C93">
        <w:t xml:space="preserve">r. </w:t>
      </w:r>
      <w:r w:rsidR="001623CB" w:rsidRPr="00456C93">
        <w:t>w</w:t>
      </w:r>
      <w:r w:rsidR="001623CB">
        <w:t> </w:t>
      </w:r>
      <w:r w:rsidRPr="00456C93">
        <w:t>sprawie wymagań w zakresie ochrony przeciwpożarowej, jakie mają spełniać obiekty budowlane lub ich części oraz inne miejsca przeznaczone do zbierania, magazynowania lub przetwarzania odpadów</w:t>
      </w:r>
      <w:r>
        <w:t xml:space="preserve"> (Dz. U. z 2020 r., poz. 296);</w:t>
      </w:r>
    </w:p>
    <w:p w14:paraId="44974292" w14:textId="0694F919" w:rsidR="00290369" w:rsidRPr="006A13C2" w:rsidRDefault="00456C93" w:rsidP="00120272">
      <w:pPr>
        <w:numPr>
          <w:ilvl w:val="0"/>
          <w:numId w:val="13"/>
        </w:numPr>
        <w:suppressAutoHyphens/>
        <w:spacing w:after="120" w:line="240" w:lineRule="auto"/>
      </w:pPr>
      <w:r w:rsidRPr="00456C93">
        <w:t>Rozporządzenie Ministra Klimatu z dnia 11 września 2020 r. w sprawie szczegółowych wymagań dla magazynowania odpadów</w:t>
      </w:r>
      <w:r>
        <w:t xml:space="preserve"> (Dz. U. z 2020 r., poz. 1742)</w:t>
      </w:r>
      <w:r w:rsidR="00290369" w:rsidRPr="00814B02">
        <w:t>.</w:t>
      </w:r>
    </w:p>
    <w:p w14:paraId="79E1A870" w14:textId="77777777" w:rsidR="00290369" w:rsidRPr="00893DD3" w:rsidRDefault="00290369" w:rsidP="00290369"/>
    <w:p w14:paraId="6107C2E0" w14:textId="45BFE95A" w:rsidR="00290369" w:rsidRPr="0096462C" w:rsidRDefault="00290369" w:rsidP="00290369">
      <w:pPr>
        <w:rPr>
          <w:b/>
        </w:rPr>
      </w:pPr>
      <w:r w:rsidRPr="00E6662A">
        <w:rPr>
          <w:b/>
        </w:rPr>
        <w:t xml:space="preserve">Wykonawca na bieżąco </w:t>
      </w:r>
      <w:r w:rsidR="002507A9">
        <w:rPr>
          <w:b/>
        </w:rPr>
        <w:t>ma</w:t>
      </w:r>
      <w:r w:rsidRPr="00E6662A">
        <w:rPr>
          <w:b/>
        </w:rPr>
        <w:t xml:space="preserve"> uwzględniać zmiany rozporządzeń, ustaw, przepisów, wytycznych, norm itp. ora</w:t>
      </w:r>
      <w:r>
        <w:rPr>
          <w:b/>
        </w:rPr>
        <w:t>z uwzględniać je w opracowaniu.</w:t>
      </w:r>
    </w:p>
    <w:p w14:paraId="01CC04B0" w14:textId="77777777" w:rsidR="00290369" w:rsidRDefault="00290369" w:rsidP="00290369">
      <w:pPr>
        <w:spacing w:after="0" w:line="240" w:lineRule="auto"/>
        <w:jc w:val="left"/>
        <w:rPr>
          <w:rFonts w:eastAsia="MS Gothic"/>
          <w:b/>
          <w:color w:val="1F3864"/>
          <w:sz w:val="30"/>
          <w:szCs w:val="32"/>
        </w:rPr>
      </w:pPr>
      <w:bookmarkStart w:id="155" w:name="_Toc502836650"/>
      <w:r>
        <w:br w:type="page"/>
      </w:r>
    </w:p>
    <w:p w14:paraId="0ADC8A57" w14:textId="0ADA5C72" w:rsidR="00290369" w:rsidRDefault="00C60DFB" w:rsidP="00290369">
      <w:pPr>
        <w:pStyle w:val="Nagwek1"/>
      </w:pPr>
      <w:bookmarkStart w:id="156" w:name="_Toc98342816"/>
      <w:bookmarkEnd w:id="155"/>
      <w:r>
        <w:lastRenderedPageBreak/>
        <w:t>Z</w:t>
      </w:r>
      <w:r w:rsidR="007D5512">
        <w:t>ałączniki</w:t>
      </w:r>
      <w:bookmarkEnd w:id="156"/>
    </w:p>
    <w:p w14:paraId="0956510F" w14:textId="55D52A9A" w:rsidR="00627894" w:rsidRPr="00627894" w:rsidRDefault="0095198D" w:rsidP="00627894">
      <w:r>
        <w:t>Lista załączników do PFU:</w:t>
      </w:r>
    </w:p>
    <w:p w14:paraId="447F5F41" w14:textId="77777777" w:rsidR="00210392" w:rsidRDefault="1CF59BD5" w:rsidP="00210392">
      <w:pPr>
        <w:pStyle w:val="Akapitzlist"/>
        <w:numPr>
          <w:ilvl w:val="0"/>
          <w:numId w:val="79"/>
        </w:numPr>
        <w:jc w:val="left"/>
      </w:pPr>
      <w:r>
        <w:t>Wzór tablicy informacyjnej.</w:t>
      </w:r>
    </w:p>
    <w:p w14:paraId="10FC6D9B" w14:textId="3EC88FF4" w:rsidR="1CF59BD5" w:rsidRDefault="1CF59BD5" w:rsidP="1CF59BD5">
      <w:pPr>
        <w:pStyle w:val="Akapitzlist"/>
        <w:numPr>
          <w:ilvl w:val="0"/>
          <w:numId w:val="79"/>
        </w:numPr>
        <w:jc w:val="left"/>
        <w:rPr>
          <w:rFonts w:eastAsia="Segoe UI" w:cs="Segoe UI"/>
        </w:rPr>
      </w:pPr>
      <w:r>
        <w:t>Kopia mapy zasadniczej.</w:t>
      </w:r>
    </w:p>
    <w:p w14:paraId="749E524D" w14:textId="77777777" w:rsidR="00D853CB" w:rsidRDefault="1CF59BD5" w:rsidP="00D853CB">
      <w:pPr>
        <w:pStyle w:val="Akapitzlist"/>
        <w:numPr>
          <w:ilvl w:val="0"/>
          <w:numId w:val="79"/>
        </w:numPr>
        <w:jc w:val="left"/>
      </w:pPr>
      <w:r>
        <w:t>Dokumentacja geologiczna i hydrogeologiczna.</w:t>
      </w:r>
    </w:p>
    <w:p w14:paraId="78C855E5" w14:textId="3CACF819" w:rsidR="00D853CB" w:rsidRDefault="1CF59BD5" w:rsidP="00D853CB">
      <w:pPr>
        <w:pStyle w:val="Akapitzlist"/>
        <w:numPr>
          <w:ilvl w:val="0"/>
          <w:numId w:val="79"/>
        </w:numPr>
        <w:jc w:val="left"/>
      </w:pPr>
      <w:r>
        <w:t>Raport o oddziaływaniu na środowisko.</w:t>
      </w:r>
    </w:p>
    <w:p w14:paraId="28302082" w14:textId="25992AAA" w:rsidR="00D853CB" w:rsidRDefault="1CF59BD5" w:rsidP="00FD119F">
      <w:pPr>
        <w:pStyle w:val="Akapitzlist"/>
        <w:numPr>
          <w:ilvl w:val="0"/>
          <w:numId w:val="79"/>
        </w:numPr>
      </w:pPr>
      <w:r>
        <w:t xml:space="preserve">Decyzja udzielająca pozwolenia zintegrowanego wydana przez Marszałka Województwa Zachodniopomorskiego, znak: WOŚ-II.7222.40.2021.KB, z dnia 31 grudnia 2021 r. </w:t>
      </w:r>
    </w:p>
    <w:p w14:paraId="101D8AE3" w14:textId="15F131F2" w:rsidR="00874B95" w:rsidRDefault="1CF59BD5" w:rsidP="00210392">
      <w:pPr>
        <w:pStyle w:val="Akapitzlist"/>
        <w:numPr>
          <w:ilvl w:val="0"/>
          <w:numId w:val="79"/>
        </w:numPr>
      </w:pPr>
      <w:r>
        <w:t>Operat Przeciwpożarowy dla RZOO.</w:t>
      </w:r>
    </w:p>
    <w:p w14:paraId="70D7ED0C" w14:textId="4FE1FE4A" w:rsidR="00C05986" w:rsidRDefault="00C05986" w:rsidP="00C17CC6"/>
    <w:p w14:paraId="2BE52BDC" w14:textId="11D05BA2" w:rsidR="00C05986" w:rsidRDefault="00C05986" w:rsidP="00C05986"/>
    <w:p w14:paraId="01581EFC" w14:textId="77777777" w:rsidR="00C17CC6" w:rsidRPr="00C05986" w:rsidRDefault="00C17CC6" w:rsidP="00FD119F">
      <w:pPr>
        <w:ind w:firstLine="708"/>
      </w:pPr>
    </w:p>
    <w:sectPr w:rsidR="00C17CC6" w:rsidRPr="00C05986" w:rsidSect="000F1A4A">
      <w:footerReference w:type="default" r:id="rId21"/>
      <w:pgSz w:w="11907" w:h="16839"/>
      <w:pgMar w:top="1418" w:right="1418" w:bottom="1418" w:left="1418" w:header="703"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8EABA4" w14:textId="77777777" w:rsidR="00805938" w:rsidRDefault="00805938" w:rsidP="007639C6">
      <w:pPr>
        <w:spacing w:after="0" w:line="240" w:lineRule="auto"/>
      </w:pPr>
      <w:r>
        <w:separator/>
      </w:r>
    </w:p>
  </w:endnote>
  <w:endnote w:type="continuationSeparator" w:id="0">
    <w:p w14:paraId="1F76B065" w14:textId="77777777" w:rsidR="00805938" w:rsidRDefault="00805938" w:rsidP="007639C6">
      <w:pPr>
        <w:spacing w:after="0" w:line="240" w:lineRule="auto"/>
      </w:pPr>
      <w:r>
        <w:continuationSeparator/>
      </w:r>
    </w:p>
  </w:endnote>
  <w:endnote w:type="continuationNotice" w:id="1">
    <w:p w14:paraId="3BCBFD82" w14:textId="77777777" w:rsidR="00805938" w:rsidRDefault="008059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Bradley Hand ITC">
    <w:altName w:val="Viner Hand ITC"/>
    <w:charset w:val="00"/>
    <w:family w:val="script"/>
    <w:pitch w:val="variable"/>
    <w:sig w:usb0="00000003" w:usb1="00000000" w:usb2="00000000" w:usb3="00000000" w:csb0="00000001" w:csb1="00000000"/>
  </w:font>
  <w:font w:name="Goudy Old Style CE ATT">
    <w:altName w:val="Georgia"/>
    <w:charset w:val="EE"/>
    <w:family w:val="roman"/>
    <w:pitch w:val="variable"/>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Segoe UI"/>
    <w:charset w:val="00"/>
    <w:family w:val="swiss"/>
    <w:pitch w:val="variable"/>
    <w:sig w:usb0="E1000AEF" w:usb1="5000A1FF" w:usb2="00000000" w:usb3="00000000" w:csb0="000001B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1511"/>
      <w:gridCol w:w="5715"/>
      <w:gridCol w:w="1845"/>
    </w:tblGrid>
    <w:tr w:rsidR="000127B2" w:rsidRPr="007614BD" w14:paraId="5BC774BB" w14:textId="77777777" w:rsidTr="007614BD">
      <w:tc>
        <w:tcPr>
          <w:tcW w:w="1526" w:type="dxa"/>
        </w:tcPr>
        <w:p w14:paraId="6C6D66E2" w14:textId="040667B0" w:rsidR="000127B2" w:rsidRPr="007614BD" w:rsidRDefault="000127B2" w:rsidP="007614BD">
          <w:pPr>
            <w:pStyle w:val="Stopka"/>
            <w:jc w:val="center"/>
            <w:rPr>
              <w:rFonts w:ascii="Arial Narrow" w:hAnsi="Arial Narrow"/>
              <w:caps/>
              <w:sz w:val="14"/>
              <w:szCs w:val="14"/>
            </w:rPr>
          </w:pPr>
          <w:r w:rsidRPr="007614BD">
            <w:rPr>
              <w:rFonts w:ascii="Arial Narrow" w:hAnsi="Arial Narrow"/>
              <w:caps/>
              <w:sz w:val="14"/>
              <w:szCs w:val="14"/>
            </w:rPr>
            <w:t>Koszalin</w:t>
          </w:r>
        </w:p>
      </w:tc>
      <w:tc>
        <w:tcPr>
          <w:tcW w:w="5812" w:type="dxa"/>
        </w:tcPr>
        <w:p w14:paraId="3C10E64F" w14:textId="73FD5663" w:rsidR="000127B2" w:rsidRPr="007614BD" w:rsidRDefault="000127B2" w:rsidP="007614BD">
          <w:pPr>
            <w:pStyle w:val="Stopka"/>
            <w:jc w:val="center"/>
            <w:rPr>
              <w:rFonts w:ascii="Arial Narrow" w:hAnsi="Arial Narrow"/>
              <w:caps/>
              <w:sz w:val="14"/>
              <w:szCs w:val="14"/>
            </w:rPr>
          </w:pPr>
          <w:r w:rsidRPr="007614BD">
            <w:rPr>
              <w:rFonts w:ascii="Arial Narrow" w:hAnsi="Arial Narrow"/>
              <w:caps/>
              <w:sz w:val="14"/>
              <w:szCs w:val="14"/>
            </w:rPr>
            <w:t xml:space="preserve">Program funkcjonalno-użytkowy – </w:t>
          </w:r>
          <w:r>
            <w:rPr>
              <w:rFonts w:ascii="Arial Narrow" w:hAnsi="Arial Narrow"/>
              <w:caps/>
              <w:sz w:val="14"/>
              <w:szCs w:val="14"/>
            </w:rPr>
            <w:t xml:space="preserve">MODERNIZACJA I </w:t>
          </w:r>
          <w:r w:rsidRPr="007614BD">
            <w:rPr>
              <w:rFonts w:ascii="Arial Narrow" w:hAnsi="Arial Narrow"/>
              <w:caps/>
              <w:sz w:val="14"/>
              <w:szCs w:val="14"/>
            </w:rPr>
            <w:t>rozbudowa</w:t>
          </w:r>
          <w:r>
            <w:rPr>
              <w:rFonts w:ascii="Arial Narrow" w:hAnsi="Arial Narrow"/>
              <w:caps/>
              <w:sz w:val="14"/>
              <w:szCs w:val="14"/>
            </w:rPr>
            <w:t xml:space="preserve"> KOMPOSTOWNI</w:t>
          </w:r>
        </w:p>
      </w:tc>
      <w:tc>
        <w:tcPr>
          <w:tcW w:w="1873" w:type="dxa"/>
        </w:tcPr>
        <w:p w14:paraId="6F60486D" w14:textId="66DA7D30" w:rsidR="000127B2" w:rsidRPr="007614BD" w:rsidRDefault="000127B2" w:rsidP="007614BD">
          <w:pPr>
            <w:pStyle w:val="Stopka"/>
            <w:jc w:val="right"/>
            <w:rPr>
              <w:rFonts w:ascii="Arial Narrow" w:hAnsi="Arial Narrow"/>
              <w:sz w:val="14"/>
              <w:szCs w:val="14"/>
            </w:rPr>
          </w:pPr>
          <w:r w:rsidRPr="007614BD">
            <w:rPr>
              <w:rFonts w:ascii="Arial Narrow" w:eastAsiaTheme="majorEastAsia" w:hAnsi="Arial Narrow" w:cstheme="majorBidi"/>
              <w:sz w:val="14"/>
              <w:szCs w:val="14"/>
            </w:rPr>
            <w:t xml:space="preserve">strona </w:t>
          </w:r>
          <w:r w:rsidRPr="007614BD">
            <w:rPr>
              <w:rFonts w:ascii="Arial Narrow" w:eastAsiaTheme="minorEastAsia" w:hAnsi="Arial Narrow" w:cstheme="minorBidi"/>
              <w:sz w:val="14"/>
              <w:szCs w:val="14"/>
            </w:rPr>
            <w:fldChar w:fldCharType="begin"/>
          </w:r>
          <w:r w:rsidRPr="007614BD">
            <w:rPr>
              <w:rFonts w:ascii="Arial Narrow" w:hAnsi="Arial Narrow"/>
              <w:sz w:val="14"/>
              <w:szCs w:val="14"/>
            </w:rPr>
            <w:instrText>PAGE    \* MERGEFORMAT</w:instrText>
          </w:r>
          <w:r w:rsidRPr="007614BD">
            <w:rPr>
              <w:rFonts w:ascii="Arial Narrow" w:eastAsiaTheme="minorEastAsia" w:hAnsi="Arial Narrow" w:cstheme="minorBidi"/>
              <w:sz w:val="14"/>
              <w:szCs w:val="14"/>
            </w:rPr>
            <w:fldChar w:fldCharType="separate"/>
          </w:r>
          <w:r w:rsidR="00796205" w:rsidRPr="00796205">
            <w:rPr>
              <w:rFonts w:ascii="Arial Narrow" w:eastAsiaTheme="majorEastAsia" w:hAnsi="Arial Narrow" w:cstheme="majorBidi"/>
              <w:noProof/>
              <w:sz w:val="14"/>
              <w:szCs w:val="14"/>
            </w:rPr>
            <w:t>2</w:t>
          </w:r>
          <w:r w:rsidRPr="007614BD">
            <w:rPr>
              <w:rFonts w:ascii="Arial Narrow" w:eastAsiaTheme="majorEastAsia" w:hAnsi="Arial Narrow" w:cstheme="majorBidi"/>
              <w:sz w:val="14"/>
              <w:szCs w:val="14"/>
            </w:rPr>
            <w:fldChar w:fldCharType="end"/>
          </w:r>
        </w:p>
      </w:tc>
    </w:tr>
  </w:tbl>
  <w:p w14:paraId="17A40F58" w14:textId="33F3916A" w:rsidR="000127B2" w:rsidRDefault="000127B2">
    <w:pPr>
      <w:pStyle w:val="Stopka"/>
    </w:pPr>
    <w:r>
      <w:rPr>
        <w:noProof/>
        <w:lang w:eastAsia="pl-PL"/>
      </w:rPr>
      <mc:AlternateContent>
        <mc:Choice Requires="wps">
          <w:drawing>
            <wp:anchor distT="0" distB="0" distL="114300" distR="114300" simplePos="0" relativeHeight="251658240" behindDoc="0" locked="0" layoutInCell="1" allowOverlap="1" wp14:anchorId="65D3D2C8" wp14:editId="0C1696C2">
              <wp:simplePos x="0" y="0"/>
              <wp:positionH relativeFrom="column">
                <wp:posOffset>-29210</wp:posOffset>
              </wp:positionH>
              <wp:positionV relativeFrom="paragraph">
                <wp:posOffset>-222250</wp:posOffset>
              </wp:positionV>
              <wp:extent cx="5900420" cy="0"/>
              <wp:effectExtent l="0" t="0" r="5080" b="0"/>
              <wp:wrapNone/>
              <wp:docPr id="3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00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61097D0">
            <v:shapetype id="_x0000_t32" coordsize="21600,21600" o:oned="t" filled="f" o:spt="32" path="m,l21600,21600e" w14:anchorId="4C378064">
              <v:path fillok="f" arrowok="t" o:connecttype="none"/>
              <o:lock v:ext="edit" shapetype="t"/>
            </v:shapetype>
            <v:shape id="AutoShape 5" style="position:absolute;margin-left:-2.3pt;margin-top:-17.5pt;width:464.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">
              <o:lock v:ext="edit" shapetype="f"/>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39657F" w14:textId="77777777" w:rsidR="00805938" w:rsidRDefault="00805938" w:rsidP="007639C6">
      <w:pPr>
        <w:spacing w:after="0" w:line="240" w:lineRule="auto"/>
      </w:pPr>
      <w:bookmarkStart w:id="0" w:name="_Hlk19256832"/>
      <w:bookmarkEnd w:id="0"/>
      <w:r>
        <w:separator/>
      </w:r>
    </w:p>
  </w:footnote>
  <w:footnote w:type="continuationSeparator" w:id="0">
    <w:p w14:paraId="205A273F" w14:textId="77777777" w:rsidR="00805938" w:rsidRDefault="00805938" w:rsidP="007639C6">
      <w:pPr>
        <w:spacing w:after="0" w:line="240" w:lineRule="auto"/>
      </w:pPr>
      <w:r>
        <w:continuationSeparator/>
      </w:r>
    </w:p>
  </w:footnote>
  <w:footnote w:type="continuationNotice" w:id="1">
    <w:p w14:paraId="4E3BE47A" w14:textId="77777777" w:rsidR="00805938" w:rsidRDefault="0080593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EA86A278"/>
    <w:lvl w:ilvl="0">
      <w:start w:val="1"/>
      <w:numFmt w:val="bullet"/>
      <w:pStyle w:val="Styl"/>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1A5EECB8"/>
    <w:lvl w:ilvl="0">
      <w:start w:val="1"/>
      <w:numFmt w:val="bullet"/>
      <w:pStyle w:val="Teks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11605CC"/>
    <w:lvl w:ilvl="0">
      <w:start w:val="1"/>
      <w:numFmt w:val="bullet"/>
      <w:pStyle w:val="Tabelasiatki4akcent11"/>
      <w:lvlText w:val=""/>
      <w:lvlJc w:val="left"/>
      <w:pPr>
        <w:tabs>
          <w:tab w:val="num" w:pos="643"/>
        </w:tabs>
        <w:ind w:left="643" w:hanging="360"/>
      </w:pPr>
      <w:rPr>
        <w:rFonts w:ascii="Symbol" w:hAnsi="Symbol" w:hint="default"/>
      </w:rPr>
    </w:lvl>
  </w:abstractNum>
  <w:abstractNum w:abstractNumId="3" w15:restartNumberingAfterBreak="0">
    <w:nsid w:val="00961F6E"/>
    <w:multiLevelType w:val="hybridMultilevel"/>
    <w:tmpl w:val="FD680DBC"/>
    <w:lvl w:ilvl="0" w:tplc="04150013">
      <w:start w:val="1"/>
      <w:numFmt w:val="upperRoman"/>
      <w:lvlText w:val="%1."/>
      <w:lvlJc w:val="righ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0A616D2"/>
    <w:multiLevelType w:val="hybridMultilevel"/>
    <w:tmpl w:val="35D80BF0"/>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F42680"/>
    <w:multiLevelType w:val="hybridMultilevel"/>
    <w:tmpl w:val="6B32F8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44579B2"/>
    <w:multiLevelType w:val="hybridMultilevel"/>
    <w:tmpl w:val="D4BA5C74"/>
    <w:lvl w:ilvl="0" w:tplc="D0B67B92">
      <w:start w:val="1"/>
      <w:numFmt w:val="bullet"/>
      <w:lvlText w:val="ꟷ"/>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49E3FE8"/>
    <w:multiLevelType w:val="hybridMultilevel"/>
    <w:tmpl w:val="F41EAD5E"/>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6575C82"/>
    <w:multiLevelType w:val="hybridMultilevel"/>
    <w:tmpl w:val="78885938"/>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7016905"/>
    <w:multiLevelType w:val="hybridMultilevel"/>
    <w:tmpl w:val="0D84C41C"/>
    <w:lvl w:ilvl="0" w:tplc="0C520C6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77A07E2"/>
    <w:multiLevelType w:val="hybridMultilevel"/>
    <w:tmpl w:val="43103B12"/>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7CF4FD5"/>
    <w:multiLevelType w:val="hybridMultilevel"/>
    <w:tmpl w:val="EAD810BE"/>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8414B3E"/>
    <w:multiLevelType w:val="hybridMultilevel"/>
    <w:tmpl w:val="BC967140"/>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9971CFE"/>
    <w:multiLevelType w:val="hybridMultilevel"/>
    <w:tmpl w:val="E8A6C058"/>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4" w15:restartNumberingAfterBreak="0">
    <w:nsid w:val="099B433D"/>
    <w:multiLevelType w:val="hybridMultilevel"/>
    <w:tmpl w:val="5BC27E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9E259D1"/>
    <w:multiLevelType w:val="hybridMultilevel"/>
    <w:tmpl w:val="FA94CB1C"/>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A9C4243"/>
    <w:multiLevelType w:val="hybridMultilevel"/>
    <w:tmpl w:val="73FAAA14"/>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B8A51CB"/>
    <w:multiLevelType w:val="hybridMultilevel"/>
    <w:tmpl w:val="4648C7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CC50E96"/>
    <w:multiLevelType w:val="hybridMultilevel"/>
    <w:tmpl w:val="97484212"/>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D971303"/>
    <w:multiLevelType w:val="hybridMultilevel"/>
    <w:tmpl w:val="2A462980"/>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E714840"/>
    <w:multiLevelType w:val="hybridMultilevel"/>
    <w:tmpl w:val="F3A816A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F781C62"/>
    <w:multiLevelType w:val="hybridMultilevel"/>
    <w:tmpl w:val="0E88DEAA"/>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0DB5836"/>
    <w:multiLevelType w:val="hybridMultilevel"/>
    <w:tmpl w:val="CC2EAE36"/>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1E07B86"/>
    <w:multiLevelType w:val="hybridMultilevel"/>
    <w:tmpl w:val="1A2A1E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30317A9"/>
    <w:multiLevelType w:val="hybridMultilevel"/>
    <w:tmpl w:val="B09A8C6C"/>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4F4089C"/>
    <w:multiLevelType w:val="hybridMultilevel"/>
    <w:tmpl w:val="F4888FD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52023C3"/>
    <w:multiLevelType w:val="hybridMultilevel"/>
    <w:tmpl w:val="3BBCEC7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5464CC5"/>
    <w:multiLevelType w:val="hybridMultilevel"/>
    <w:tmpl w:val="B8840DA0"/>
    <w:lvl w:ilvl="0" w:tplc="0C1AB396">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5A2203B"/>
    <w:multiLevelType w:val="hybridMultilevel"/>
    <w:tmpl w:val="54E428F8"/>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5E34827"/>
    <w:multiLevelType w:val="hybridMultilevel"/>
    <w:tmpl w:val="A08A49AC"/>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63C39E9"/>
    <w:multiLevelType w:val="hybridMultilevel"/>
    <w:tmpl w:val="9E523526"/>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7A30765"/>
    <w:multiLevelType w:val="hybridMultilevel"/>
    <w:tmpl w:val="D5D6FCCE"/>
    <w:lvl w:ilvl="0" w:tplc="0C520C6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19D5233C"/>
    <w:multiLevelType w:val="hybridMultilevel"/>
    <w:tmpl w:val="D2102E1C"/>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B7A5448"/>
    <w:multiLevelType w:val="hybridMultilevel"/>
    <w:tmpl w:val="1A4C28E6"/>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C051250"/>
    <w:multiLevelType w:val="hybridMultilevel"/>
    <w:tmpl w:val="58B2000E"/>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1C093C5B"/>
    <w:multiLevelType w:val="hybridMultilevel"/>
    <w:tmpl w:val="4CACB550"/>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1D5B5DC9"/>
    <w:multiLevelType w:val="hybridMultilevel"/>
    <w:tmpl w:val="45DC7A9A"/>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1E513660"/>
    <w:multiLevelType w:val="hybridMultilevel"/>
    <w:tmpl w:val="6A70C12C"/>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052258B"/>
    <w:multiLevelType w:val="hybridMultilevel"/>
    <w:tmpl w:val="F90E4FE4"/>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3A93D72"/>
    <w:multiLevelType w:val="hybridMultilevel"/>
    <w:tmpl w:val="E27C5A5A"/>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3AD5C67"/>
    <w:multiLevelType w:val="hybridMultilevel"/>
    <w:tmpl w:val="532EA5A6"/>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3B57D55"/>
    <w:multiLevelType w:val="hybridMultilevel"/>
    <w:tmpl w:val="EDB01A70"/>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2460294E"/>
    <w:multiLevelType w:val="hybridMultilevel"/>
    <w:tmpl w:val="577C8970"/>
    <w:lvl w:ilvl="0" w:tplc="0C520C6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283F2ED3"/>
    <w:multiLevelType w:val="hybridMultilevel"/>
    <w:tmpl w:val="0F7EBB3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902773F"/>
    <w:multiLevelType w:val="hybridMultilevel"/>
    <w:tmpl w:val="AF70D902"/>
    <w:lvl w:ilvl="0" w:tplc="0C520C6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29A732BD"/>
    <w:multiLevelType w:val="hybridMultilevel"/>
    <w:tmpl w:val="7F521212"/>
    <w:lvl w:ilvl="0" w:tplc="F132C962">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 w15:restartNumberingAfterBreak="0">
    <w:nsid w:val="2A077A6A"/>
    <w:multiLevelType w:val="hybridMultilevel"/>
    <w:tmpl w:val="25D25E6E"/>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2C865449"/>
    <w:multiLevelType w:val="hybridMultilevel"/>
    <w:tmpl w:val="781A1970"/>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2D8D3A76"/>
    <w:multiLevelType w:val="hybridMultilevel"/>
    <w:tmpl w:val="F83EEA36"/>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2D955CC3"/>
    <w:multiLevelType w:val="hybridMultilevel"/>
    <w:tmpl w:val="A5E6024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D972A64"/>
    <w:multiLevelType w:val="hybridMultilevel"/>
    <w:tmpl w:val="E282302A"/>
    <w:lvl w:ilvl="0" w:tplc="0C520C6E">
      <w:start w:val="1"/>
      <w:numFmt w:val="bullet"/>
      <w:lvlText w:val=""/>
      <w:lvlJc w:val="left"/>
      <w:pPr>
        <w:ind w:left="720" w:hanging="360"/>
      </w:pPr>
      <w:rPr>
        <w:rFonts w:ascii="Symbol" w:hAnsi="Symbol" w:hint="default"/>
      </w:rPr>
    </w:lvl>
    <w:lvl w:ilvl="1" w:tplc="D0B67B92">
      <w:start w:val="1"/>
      <w:numFmt w:val="bullet"/>
      <w:lvlText w:val="ꟷ"/>
      <w:lvlJc w:val="left"/>
      <w:pPr>
        <w:ind w:left="1440" w:hanging="360"/>
      </w:pPr>
      <w:rPr>
        <w:rFonts w:ascii="Calibri" w:hAnsi="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2E000169"/>
    <w:multiLevelType w:val="hybridMultilevel"/>
    <w:tmpl w:val="89D41962"/>
    <w:lvl w:ilvl="0" w:tplc="02D85D66">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312E6C71"/>
    <w:multiLevelType w:val="hybridMultilevel"/>
    <w:tmpl w:val="F1B8ACCC"/>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34E911A6"/>
    <w:multiLevelType w:val="hybridMultilevel"/>
    <w:tmpl w:val="9E8ABC96"/>
    <w:lvl w:ilvl="0" w:tplc="FFFFFFFF">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35511E4E"/>
    <w:multiLevelType w:val="hybridMultilevel"/>
    <w:tmpl w:val="79541232"/>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369774EF"/>
    <w:multiLevelType w:val="hybridMultilevel"/>
    <w:tmpl w:val="97D68C50"/>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37101013"/>
    <w:multiLevelType w:val="hybridMultilevel"/>
    <w:tmpl w:val="BF3E3592"/>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38154D21"/>
    <w:multiLevelType w:val="hybridMultilevel"/>
    <w:tmpl w:val="58263CEC"/>
    <w:lvl w:ilvl="0" w:tplc="0C520C6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390E1109"/>
    <w:multiLevelType w:val="hybridMultilevel"/>
    <w:tmpl w:val="87C4DACA"/>
    <w:lvl w:ilvl="0" w:tplc="D0B67B92">
      <w:start w:val="1"/>
      <w:numFmt w:val="bullet"/>
      <w:lvlText w:val="ꟷ"/>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39D90AAE"/>
    <w:multiLevelType w:val="hybridMultilevel"/>
    <w:tmpl w:val="D1C6532A"/>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3A186998"/>
    <w:multiLevelType w:val="hybridMultilevel"/>
    <w:tmpl w:val="70608708"/>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3A4A61C3"/>
    <w:multiLevelType w:val="hybridMultilevel"/>
    <w:tmpl w:val="8292AFE6"/>
    <w:lvl w:ilvl="0" w:tplc="0C520C6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3B80686A"/>
    <w:multiLevelType w:val="hybridMultilevel"/>
    <w:tmpl w:val="FA6A6FFA"/>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3B9879ED"/>
    <w:multiLevelType w:val="hybridMultilevel"/>
    <w:tmpl w:val="8C4CB54E"/>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3D5E043A"/>
    <w:multiLevelType w:val="hybridMultilevel"/>
    <w:tmpl w:val="B722047A"/>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3E032734"/>
    <w:multiLevelType w:val="hybridMultilevel"/>
    <w:tmpl w:val="60EA5432"/>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3E115D70"/>
    <w:multiLevelType w:val="hybridMultilevel"/>
    <w:tmpl w:val="C47446C4"/>
    <w:lvl w:ilvl="0" w:tplc="FFFFFFFF">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3E7974DD"/>
    <w:multiLevelType w:val="hybridMultilevel"/>
    <w:tmpl w:val="015A247C"/>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1551066"/>
    <w:multiLevelType w:val="hybridMultilevel"/>
    <w:tmpl w:val="858E1BAE"/>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42F61F1E"/>
    <w:multiLevelType w:val="hybridMultilevel"/>
    <w:tmpl w:val="18AE479A"/>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46BB2BC6"/>
    <w:multiLevelType w:val="hybridMultilevel"/>
    <w:tmpl w:val="EA1CEE88"/>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46E5114D"/>
    <w:multiLevelType w:val="hybridMultilevel"/>
    <w:tmpl w:val="CA802D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4C825D81"/>
    <w:multiLevelType w:val="hybridMultilevel"/>
    <w:tmpl w:val="EE806626"/>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4DD76ACD"/>
    <w:multiLevelType w:val="hybridMultilevel"/>
    <w:tmpl w:val="29D05FD2"/>
    <w:lvl w:ilvl="0" w:tplc="D0B67B92">
      <w:start w:val="1"/>
      <w:numFmt w:val="bullet"/>
      <w:lvlText w:val="ꟷ"/>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4E571AE9"/>
    <w:multiLevelType w:val="hybridMultilevel"/>
    <w:tmpl w:val="E402E5D2"/>
    <w:lvl w:ilvl="0" w:tplc="FFFFFFFF">
      <w:start w:val="1"/>
      <w:numFmt w:val="decimal"/>
      <w:lvlText w:val="%1."/>
      <w:lvlJc w:val="left"/>
      <w:pPr>
        <w:ind w:left="1800" w:hanging="360"/>
      </w:pPr>
      <w:rPr>
        <w:rFonts w:cs="Times New Roman" w:hint="default"/>
      </w:rPr>
    </w:lvl>
    <w:lvl w:ilvl="1" w:tplc="FFFFFFFF">
      <w:start w:val="1"/>
      <w:numFmt w:val="lowerLetter"/>
      <w:lvlText w:val="%2."/>
      <w:lvlJc w:val="left"/>
      <w:pPr>
        <w:ind w:left="2520" w:hanging="360"/>
      </w:pPr>
      <w:rPr>
        <w:rFonts w:cs="Times New Roman"/>
      </w:rPr>
    </w:lvl>
    <w:lvl w:ilvl="2" w:tplc="FFFFFFFF" w:tentative="1">
      <w:start w:val="1"/>
      <w:numFmt w:val="lowerRoman"/>
      <w:lvlText w:val="%3."/>
      <w:lvlJc w:val="right"/>
      <w:pPr>
        <w:ind w:left="3240" w:hanging="180"/>
      </w:pPr>
      <w:rPr>
        <w:rFonts w:cs="Times New Roman"/>
      </w:rPr>
    </w:lvl>
    <w:lvl w:ilvl="3" w:tplc="FFFFFFFF" w:tentative="1">
      <w:start w:val="1"/>
      <w:numFmt w:val="decimal"/>
      <w:lvlText w:val="%4."/>
      <w:lvlJc w:val="left"/>
      <w:pPr>
        <w:ind w:left="3960" w:hanging="360"/>
      </w:pPr>
      <w:rPr>
        <w:rFonts w:cs="Times New Roman"/>
      </w:rPr>
    </w:lvl>
    <w:lvl w:ilvl="4" w:tplc="FFFFFFFF" w:tentative="1">
      <w:start w:val="1"/>
      <w:numFmt w:val="lowerLetter"/>
      <w:lvlText w:val="%5."/>
      <w:lvlJc w:val="left"/>
      <w:pPr>
        <w:ind w:left="4680" w:hanging="360"/>
      </w:pPr>
      <w:rPr>
        <w:rFonts w:cs="Times New Roman"/>
      </w:rPr>
    </w:lvl>
    <w:lvl w:ilvl="5" w:tplc="FFFFFFFF" w:tentative="1">
      <w:start w:val="1"/>
      <w:numFmt w:val="lowerRoman"/>
      <w:lvlText w:val="%6."/>
      <w:lvlJc w:val="right"/>
      <w:pPr>
        <w:ind w:left="5400" w:hanging="180"/>
      </w:pPr>
      <w:rPr>
        <w:rFonts w:cs="Times New Roman"/>
      </w:rPr>
    </w:lvl>
    <w:lvl w:ilvl="6" w:tplc="FFFFFFFF" w:tentative="1">
      <w:start w:val="1"/>
      <w:numFmt w:val="decimal"/>
      <w:lvlText w:val="%7."/>
      <w:lvlJc w:val="left"/>
      <w:pPr>
        <w:ind w:left="6120" w:hanging="360"/>
      </w:pPr>
      <w:rPr>
        <w:rFonts w:cs="Times New Roman"/>
      </w:rPr>
    </w:lvl>
    <w:lvl w:ilvl="7" w:tplc="FFFFFFFF" w:tentative="1">
      <w:start w:val="1"/>
      <w:numFmt w:val="lowerLetter"/>
      <w:lvlText w:val="%8."/>
      <w:lvlJc w:val="left"/>
      <w:pPr>
        <w:ind w:left="6840" w:hanging="360"/>
      </w:pPr>
      <w:rPr>
        <w:rFonts w:cs="Times New Roman"/>
      </w:rPr>
    </w:lvl>
    <w:lvl w:ilvl="8" w:tplc="FFFFFFFF" w:tentative="1">
      <w:start w:val="1"/>
      <w:numFmt w:val="lowerRoman"/>
      <w:lvlText w:val="%9."/>
      <w:lvlJc w:val="right"/>
      <w:pPr>
        <w:ind w:left="7560" w:hanging="180"/>
      </w:pPr>
      <w:rPr>
        <w:rFonts w:cs="Times New Roman"/>
      </w:rPr>
    </w:lvl>
  </w:abstractNum>
  <w:abstractNum w:abstractNumId="75" w15:restartNumberingAfterBreak="0">
    <w:nsid w:val="4E793D62"/>
    <w:multiLevelType w:val="hybridMultilevel"/>
    <w:tmpl w:val="7842125C"/>
    <w:lvl w:ilvl="0" w:tplc="A1A82F0C">
      <w:start w:val="1"/>
      <w:numFmt w:val="upperRoman"/>
      <w:lvlText w:val="%1."/>
      <w:lvlJc w:val="left"/>
      <w:pPr>
        <w:ind w:left="1080" w:hanging="72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4EDC1605"/>
    <w:multiLevelType w:val="hybridMultilevel"/>
    <w:tmpl w:val="D3B0B3A4"/>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516F4F01"/>
    <w:multiLevelType w:val="hybridMultilevel"/>
    <w:tmpl w:val="619AB610"/>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2D91C81"/>
    <w:multiLevelType w:val="hybridMultilevel"/>
    <w:tmpl w:val="A6F813CE"/>
    <w:lvl w:ilvl="0" w:tplc="FFFFFFFF">
      <w:start w:val="1"/>
      <w:numFmt w:val="bullet"/>
      <w:lvlText w:val="o"/>
      <w:lvlJc w:val="left"/>
      <w:pPr>
        <w:ind w:left="2160" w:hanging="360"/>
      </w:pPr>
      <w:rPr>
        <w:rFonts w:ascii="Courier New" w:hAnsi="Courier New" w:hint="default"/>
      </w:rPr>
    </w:lvl>
    <w:lvl w:ilvl="1" w:tplc="FFFFFFFF" w:tentative="1">
      <w:start w:val="1"/>
      <w:numFmt w:val="bullet"/>
      <w:lvlText w:val="o"/>
      <w:lvlJc w:val="left"/>
      <w:pPr>
        <w:ind w:left="2880" w:hanging="360"/>
      </w:pPr>
      <w:rPr>
        <w:rFonts w:ascii="Courier New" w:hAnsi="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79" w15:restartNumberingAfterBreak="0">
    <w:nsid w:val="53581209"/>
    <w:multiLevelType w:val="hybridMultilevel"/>
    <w:tmpl w:val="22BAA916"/>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53680497"/>
    <w:multiLevelType w:val="hybridMultilevel"/>
    <w:tmpl w:val="9556A9EA"/>
    <w:lvl w:ilvl="0" w:tplc="D0B67B92">
      <w:start w:val="1"/>
      <w:numFmt w:val="bullet"/>
      <w:lvlText w:val="ꟷ"/>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543F3BF8"/>
    <w:multiLevelType w:val="hybridMultilevel"/>
    <w:tmpl w:val="AE104E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54CB4637"/>
    <w:multiLevelType w:val="hybridMultilevel"/>
    <w:tmpl w:val="E402E5D2"/>
    <w:lvl w:ilvl="0" w:tplc="6CAC86B2">
      <w:start w:val="1"/>
      <w:numFmt w:val="decimal"/>
      <w:lvlText w:val="%1."/>
      <w:lvlJc w:val="left"/>
      <w:pPr>
        <w:ind w:left="1800" w:hanging="360"/>
      </w:pPr>
      <w:rPr>
        <w:rFonts w:cs="MS Gothic" w:hint="default"/>
      </w:rPr>
    </w:lvl>
    <w:lvl w:ilvl="1" w:tplc="04150019">
      <w:start w:val="1"/>
      <w:numFmt w:val="lowerLetter"/>
      <w:lvlText w:val="%2."/>
      <w:lvlJc w:val="left"/>
      <w:pPr>
        <w:ind w:left="2520" w:hanging="360"/>
      </w:pPr>
      <w:rPr>
        <w:rFonts w:cs="MS Gothic"/>
      </w:rPr>
    </w:lvl>
    <w:lvl w:ilvl="2" w:tplc="0415001B" w:tentative="1">
      <w:start w:val="1"/>
      <w:numFmt w:val="lowerRoman"/>
      <w:lvlText w:val="%3."/>
      <w:lvlJc w:val="right"/>
      <w:pPr>
        <w:ind w:left="3240" w:hanging="180"/>
      </w:pPr>
      <w:rPr>
        <w:rFonts w:cs="MS Gothic"/>
      </w:rPr>
    </w:lvl>
    <w:lvl w:ilvl="3" w:tplc="0415000F" w:tentative="1">
      <w:start w:val="1"/>
      <w:numFmt w:val="decimal"/>
      <w:lvlText w:val="%4."/>
      <w:lvlJc w:val="left"/>
      <w:pPr>
        <w:ind w:left="3960" w:hanging="360"/>
      </w:pPr>
      <w:rPr>
        <w:rFonts w:cs="MS Gothic"/>
      </w:rPr>
    </w:lvl>
    <w:lvl w:ilvl="4" w:tplc="04150019" w:tentative="1">
      <w:start w:val="1"/>
      <w:numFmt w:val="lowerLetter"/>
      <w:lvlText w:val="%5."/>
      <w:lvlJc w:val="left"/>
      <w:pPr>
        <w:ind w:left="4680" w:hanging="360"/>
      </w:pPr>
      <w:rPr>
        <w:rFonts w:cs="MS Gothic"/>
      </w:rPr>
    </w:lvl>
    <w:lvl w:ilvl="5" w:tplc="0415001B" w:tentative="1">
      <w:start w:val="1"/>
      <w:numFmt w:val="lowerRoman"/>
      <w:lvlText w:val="%6."/>
      <w:lvlJc w:val="right"/>
      <w:pPr>
        <w:ind w:left="5400" w:hanging="180"/>
      </w:pPr>
      <w:rPr>
        <w:rFonts w:cs="MS Gothic"/>
      </w:rPr>
    </w:lvl>
    <w:lvl w:ilvl="6" w:tplc="0415000F" w:tentative="1">
      <w:start w:val="1"/>
      <w:numFmt w:val="decimal"/>
      <w:lvlText w:val="%7."/>
      <w:lvlJc w:val="left"/>
      <w:pPr>
        <w:ind w:left="6120" w:hanging="360"/>
      </w:pPr>
      <w:rPr>
        <w:rFonts w:cs="MS Gothic"/>
      </w:rPr>
    </w:lvl>
    <w:lvl w:ilvl="7" w:tplc="04150019" w:tentative="1">
      <w:start w:val="1"/>
      <w:numFmt w:val="lowerLetter"/>
      <w:lvlText w:val="%8."/>
      <w:lvlJc w:val="left"/>
      <w:pPr>
        <w:ind w:left="6840" w:hanging="360"/>
      </w:pPr>
      <w:rPr>
        <w:rFonts w:cs="MS Gothic"/>
      </w:rPr>
    </w:lvl>
    <w:lvl w:ilvl="8" w:tplc="0415001B" w:tentative="1">
      <w:start w:val="1"/>
      <w:numFmt w:val="lowerRoman"/>
      <w:lvlText w:val="%9."/>
      <w:lvlJc w:val="right"/>
      <w:pPr>
        <w:ind w:left="7560" w:hanging="180"/>
      </w:pPr>
      <w:rPr>
        <w:rFonts w:cs="MS Gothic"/>
      </w:rPr>
    </w:lvl>
  </w:abstractNum>
  <w:abstractNum w:abstractNumId="83" w15:restartNumberingAfterBreak="0">
    <w:nsid w:val="55CA75C2"/>
    <w:multiLevelType w:val="hybridMultilevel"/>
    <w:tmpl w:val="EED04146"/>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55FE3BEC"/>
    <w:multiLevelType w:val="hybridMultilevel"/>
    <w:tmpl w:val="63ECD7D4"/>
    <w:lvl w:ilvl="0" w:tplc="0C520C6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57273FA9"/>
    <w:multiLevelType w:val="hybridMultilevel"/>
    <w:tmpl w:val="E2D00BAA"/>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57773A25"/>
    <w:multiLevelType w:val="hybridMultilevel"/>
    <w:tmpl w:val="02EA3E8C"/>
    <w:lvl w:ilvl="0" w:tplc="FFFFFFFF">
      <w:start w:val="1"/>
      <w:numFmt w:val="lowerLetter"/>
      <w:lvlText w:val="%1)"/>
      <w:lvlJc w:val="left"/>
      <w:pPr>
        <w:ind w:left="1353" w:hanging="360"/>
      </w:pPr>
      <w:rPr>
        <w:rFonts w:hint="default"/>
      </w:r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87" w15:restartNumberingAfterBreak="0">
    <w:nsid w:val="580D4009"/>
    <w:multiLevelType w:val="hybridMultilevel"/>
    <w:tmpl w:val="D81E973E"/>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58B01B51"/>
    <w:multiLevelType w:val="hybridMultilevel"/>
    <w:tmpl w:val="46FA63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591B2A49"/>
    <w:multiLevelType w:val="hybridMultilevel"/>
    <w:tmpl w:val="2BDAA3C2"/>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59281C6F"/>
    <w:multiLevelType w:val="hybridMultilevel"/>
    <w:tmpl w:val="F294BA52"/>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593769A4"/>
    <w:multiLevelType w:val="hybridMultilevel"/>
    <w:tmpl w:val="179E49C2"/>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59E97ACA"/>
    <w:multiLevelType w:val="hybridMultilevel"/>
    <w:tmpl w:val="DE1C581E"/>
    <w:lvl w:ilvl="0" w:tplc="0C1AB396">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5A596215"/>
    <w:multiLevelType w:val="hybridMultilevel"/>
    <w:tmpl w:val="179E578E"/>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5B383CB2"/>
    <w:multiLevelType w:val="hybridMultilevel"/>
    <w:tmpl w:val="79204F26"/>
    <w:lvl w:ilvl="0" w:tplc="FFFFFFFF">
      <w:start w:val="1"/>
      <w:numFmt w:val="bullet"/>
      <w:lvlText w:val="ꟷ"/>
      <w:lvlJc w:val="left"/>
      <w:pPr>
        <w:ind w:left="720" w:hanging="360"/>
      </w:pPr>
      <w:rPr>
        <w:rFonts w:ascii="Calibri" w:hAnsi="Calibri" w:hint="default"/>
      </w:rPr>
    </w:lvl>
    <w:lvl w:ilvl="1" w:tplc="D0B67B92">
      <w:start w:val="1"/>
      <w:numFmt w:val="bullet"/>
      <w:lvlText w:val="ꟷ"/>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5C7C48B8"/>
    <w:multiLevelType w:val="hybridMultilevel"/>
    <w:tmpl w:val="21DC676A"/>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5D1531EE"/>
    <w:multiLevelType w:val="hybridMultilevel"/>
    <w:tmpl w:val="56D22300"/>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5D65301F"/>
    <w:multiLevelType w:val="hybridMultilevel"/>
    <w:tmpl w:val="9C2241DC"/>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5FAC0F9A"/>
    <w:multiLevelType w:val="hybridMultilevel"/>
    <w:tmpl w:val="77126F9E"/>
    <w:lvl w:ilvl="0" w:tplc="01AEB9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5FB204D9"/>
    <w:multiLevelType w:val="hybridMultilevel"/>
    <w:tmpl w:val="667284E6"/>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641D6CE6"/>
    <w:multiLevelType w:val="hybridMultilevel"/>
    <w:tmpl w:val="E12E4B00"/>
    <w:lvl w:ilvl="0" w:tplc="0415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01" w15:restartNumberingAfterBreak="0">
    <w:nsid w:val="677833D1"/>
    <w:multiLevelType w:val="hybridMultilevel"/>
    <w:tmpl w:val="3A400214"/>
    <w:lvl w:ilvl="0" w:tplc="F132C962">
      <w:start w:val="1"/>
      <w:numFmt w:val="decimal"/>
      <w:lvlText w:val="[%1]"/>
      <w:lvlJc w:val="left"/>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2" w15:restartNumberingAfterBreak="0">
    <w:nsid w:val="678829CC"/>
    <w:multiLevelType w:val="hybridMultilevel"/>
    <w:tmpl w:val="70E458CC"/>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698135B9"/>
    <w:multiLevelType w:val="hybridMultilevel"/>
    <w:tmpl w:val="C0EEF6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6BAB492C"/>
    <w:multiLevelType w:val="hybridMultilevel"/>
    <w:tmpl w:val="B1882E88"/>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6DA3522E"/>
    <w:multiLevelType w:val="hybridMultilevel"/>
    <w:tmpl w:val="E3E42F86"/>
    <w:lvl w:ilvl="0" w:tplc="0C520C6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6E6B502C"/>
    <w:multiLevelType w:val="hybridMultilevel"/>
    <w:tmpl w:val="E3EECAF0"/>
    <w:lvl w:ilvl="0" w:tplc="0C520C6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6FE452F0"/>
    <w:multiLevelType w:val="hybridMultilevel"/>
    <w:tmpl w:val="FF948704"/>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70473287"/>
    <w:multiLevelType w:val="hybridMultilevel"/>
    <w:tmpl w:val="8E4C745A"/>
    <w:lvl w:ilvl="0" w:tplc="3AA2DD5C">
      <w:start w:val="1"/>
      <w:numFmt w:val="lowerLetter"/>
      <w:lvlText w:val="%1)"/>
      <w:lvlJc w:val="left"/>
      <w:pPr>
        <w:ind w:left="720" w:hanging="360"/>
      </w:pPr>
      <w:rPr>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71191A7E"/>
    <w:multiLevelType w:val="hybridMultilevel"/>
    <w:tmpl w:val="F9EA4954"/>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737119C9"/>
    <w:multiLevelType w:val="multilevel"/>
    <w:tmpl w:val="8A00896E"/>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11" w15:restartNumberingAfterBreak="0">
    <w:nsid w:val="73920B0D"/>
    <w:multiLevelType w:val="hybridMultilevel"/>
    <w:tmpl w:val="4DFAFDFA"/>
    <w:lvl w:ilvl="0" w:tplc="01AEB9B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74D865D9"/>
    <w:multiLevelType w:val="hybridMultilevel"/>
    <w:tmpl w:val="E402E5D2"/>
    <w:lvl w:ilvl="0" w:tplc="FFFFFFFF">
      <w:start w:val="1"/>
      <w:numFmt w:val="decimal"/>
      <w:lvlText w:val="%1."/>
      <w:lvlJc w:val="left"/>
      <w:pPr>
        <w:ind w:left="1800" w:hanging="360"/>
      </w:pPr>
      <w:rPr>
        <w:rFonts w:cs="Times New Roman" w:hint="default"/>
      </w:rPr>
    </w:lvl>
    <w:lvl w:ilvl="1" w:tplc="FFFFFFFF">
      <w:start w:val="1"/>
      <w:numFmt w:val="lowerLetter"/>
      <w:lvlText w:val="%2."/>
      <w:lvlJc w:val="left"/>
      <w:pPr>
        <w:ind w:left="2520" w:hanging="360"/>
      </w:pPr>
      <w:rPr>
        <w:rFonts w:cs="Times New Roman"/>
      </w:rPr>
    </w:lvl>
    <w:lvl w:ilvl="2" w:tplc="FFFFFFFF" w:tentative="1">
      <w:start w:val="1"/>
      <w:numFmt w:val="lowerRoman"/>
      <w:lvlText w:val="%3."/>
      <w:lvlJc w:val="right"/>
      <w:pPr>
        <w:ind w:left="3240" w:hanging="180"/>
      </w:pPr>
      <w:rPr>
        <w:rFonts w:cs="Times New Roman"/>
      </w:rPr>
    </w:lvl>
    <w:lvl w:ilvl="3" w:tplc="FFFFFFFF" w:tentative="1">
      <w:start w:val="1"/>
      <w:numFmt w:val="decimal"/>
      <w:lvlText w:val="%4."/>
      <w:lvlJc w:val="left"/>
      <w:pPr>
        <w:ind w:left="3960" w:hanging="360"/>
      </w:pPr>
      <w:rPr>
        <w:rFonts w:cs="Times New Roman"/>
      </w:rPr>
    </w:lvl>
    <w:lvl w:ilvl="4" w:tplc="FFFFFFFF" w:tentative="1">
      <w:start w:val="1"/>
      <w:numFmt w:val="lowerLetter"/>
      <w:lvlText w:val="%5."/>
      <w:lvlJc w:val="left"/>
      <w:pPr>
        <w:ind w:left="4680" w:hanging="360"/>
      </w:pPr>
      <w:rPr>
        <w:rFonts w:cs="Times New Roman"/>
      </w:rPr>
    </w:lvl>
    <w:lvl w:ilvl="5" w:tplc="FFFFFFFF" w:tentative="1">
      <w:start w:val="1"/>
      <w:numFmt w:val="lowerRoman"/>
      <w:lvlText w:val="%6."/>
      <w:lvlJc w:val="right"/>
      <w:pPr>
        <w:ind w:left="5400" w:hanging="180"/>
      </w:pPr>
      <w:rPr>
        <w:rFonts w:cs="Times New Roman"/>
      </w:rPr>
    </w:lvl>
    <w:lvl w:ilvl="6" w:tplc="FFFFFFFF" w:tentative="1">
      <w:start w:val="1"/>
      <w:numFmt w:val="decimal"/>
      <w:lvlText w:val="%7."/>
      <w:lvlJc w:val="left"/>
      <w:pPr>
        <w:ind w:left="6120" w:hanging="360"/>
      </w:pPr>
      <w:rPr>
        <w:rFonts w:cs="Times New Roman"/>
      </w:rPr>
    </w:lvl>
    <w:lvl w:ilvl="7" w:tplc="FFFFFFFF" w:tentative="1">
      <w:start w:val="1"/>
      <w:numFmt w:val="lowerLetter"/>
      <w:lvlText w:val="%8."/>
      <w:lvlJc w:val="left"/>
      <w:pPr>
        <w:ind w:left="6840" w:hanging="360"/>
      </w:pPr>
      <w:rPr>
        <w:rFonts w:cs="Times New Roman"/>
      </w:rPr>
    </w:lvl>
    <w:lvl w:ilvl="8" w:tplc="FFFFFFFF" w:tentative="1">
      <w:start w:val="1"/>
      <w:numFmt w:val="lowerRoman"/>
      <w:lvlText w:val="%9."/>
      <w:lvlJc w:val="right"/>
      <w:pPr>
        <w:ind w:left="7560" w:hanging="180"/>
      </w:pPr>
      <w:rPr>
        <w:rFonts w:cs="Times New Roman"/>
      </w:rPr>
    </w:lvl>
  </w:abstractNum>
  <w:abstractNum w:abstractNumId="113" w15:restartNumberingAfterBreak="0">
    <w:nsid w:val="76770AB8"/>
    <w:multiLevelType w:val="hybridMultilevel"/>
    <w:tmpl w:val="DE76D606"/>
    <w:lvl w:ilvl="0" w:tplc="0C520C6E">
      <w:start w:val="1"/>
      <w:numFmt w:val="bullet"/>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14" w15:restartNumberingAfterBreak="0">
    <w:nsid w:val="76CB2690"/>
    <w:multiLevelType w:val="hybridMultilevel"/>
    <w:tmpl w:val="2640BA3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788B4B1B"/>
    <w:multiLevelType w:val="hybridMultilevel"/>
    <w:tmpl w:val="39CA6DB4"/>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7A491D2E"/>
    <w:multiLevelType w:val="hybridMultilevel"/>
    <w:tmpl w:val="45203C64"/>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7B314A68"/>
    <w:multiLevelType w:val="hybridMultilevel"/>
    <w:tmpl w:val="8C70327A"/>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7C2560CC"/>
    <w:multiLevelType w:val="hybridMultilevel"/>
    <w:tmpl w:val="EAC883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7E0146D7"/>
    <w:multiLevelType w:val="hybridMultilevel"/>
    <w:tmpl w:val="BCF0B74C"/>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7E2F2B75"/>
    <w:multiLevelType w:val="hybridMultilevel"/>
    <w:tmpl w:val="5FEC50C8"/>
    <w:lvl w:ilvl="0" w:tplc="3C948A5C">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0"/>
  </w:num>
  <w:num w:numId="2">
    <w:abstractNumId w:val="2"/>
  </w:num>
  <w:num w:numId="3">
    <w:abstractNumId w:val="1"/>
  </w:num>
  <w:num w:numId="4">
    <w:abstractNumId w:val="0"/>
  </w:num>
  <w:num w:numId="5">
    <w:abstractNumId w:val="116"/>
  </w:num>
  <w:num w:numId="6">
    <w:abstractNumId w:val="113"/>
  </w:num>
  <w:num w:numId="7">
    <w:abstractNumId w:val="102"/>
  </w:num>
  <w:num w:numId="8">
    <w:abstractNumId w:val="22"/>
  </w:num>
  <w:num w:numId="9">
    <w:abstractNumId w:val="99"/>
  </w:num>
  <w:num w:numId="10">
    <w:abstractNumId w:val="52"/>
  </w:num>
  <w:num w:numId="11">
    <w:abstractNumId w:val="68"/>
  </w:num>
  <w:num w:numId="12">
    <w:abstractNumId w:val="46"/>
  </w:num>
  <w:num w:numId="13">
    <w:abstractNumId w:val="88"/>
  </w:num>
  <w:num w:numId="14">
    <w:abstractNumId w:val="114"/>
  </w:num>
  <w:num w:numId="15">
    <w:abstractNumId w:val="76"/>
  </w:num>
  <w:num w:numId="16">
    <w:abstractNumId w:val="83"/>
  </w:num>
  <w:num w:numId="17">
    <w:abstractNumId w:val="4"/>
  </w:num>
  <w:num w:numId="18">
    <w:abstractNumId w:val="35"/>
  </w:num>
  <w:num w:numId="19">
    <w:abstractNumId w:val="96"/>
  </w:num>
  <w:num w:numId="20">
    <w:abstractNumId w:val="18"/>
  </w:num>
  <w:num w:numId="21">
    <w:abstractNumId w:val="40"/>
  </w:num>
  <w:num w:numId="22">
    <w:abstractNumId w:val="107"/>
  </w:num>
  <w:num w:numId="23">
    <w:abstractNumId w:val="33"/>
  </w:num>
  <w:num w:numId="24">
    <w:abstractNumId w:val="42"/>
  </w:num>
  <w:num w:numId="25">
    <w:abstractNumId w:val="9"/>
  </w:num>
  <w:num w:numId="26">
    <w:abstractNumId w:val="61"/>
  </w:num>
  <w:num w:numId="27">
    <w:abstractNumId w:val="90"/>
  </w:num>
  <w:num w:numId="28">
    <w:abstractNumId w:val="3"/>
  </w:num>
  <w:num w:numId="29">
    <w:abstractNumId w:val="57"/>
  </w:num>
  <w:num w:numId="30">
    <w:abstractNumId w:val="78"/>
  </w:num>
  <w:num w:numId="31">
    <w:abstractNumId w:val="74"/>
  </w:num>
  <w:num w:numId="32">
    <w:abstractNumId w:val="104"/>
  </w:num>
  <w:num w:numId="33">
    <w:abstractNumId w:val="34"/>
  </w:num>
  <w:num w:numId="34">
    <w:abstractNumId w:val="117"/>
  </w:num>
  <w:num w:numId="35">
    <w:abstractNumId w:val="14"/>
  </w:num>
  <w:num w:numId="36">
    <w:abstractNumId w:val="51"/>
  </w:num>
  <w:num w:numId="37">
    <w:abstractNumId w:val="119"/>
  </w:num>
  <w:num w:numId="38">
    <w:abstractNumId w:val="54"/>
  </w:num>
  <w:num w:numId="39">
    <w:abstractNumId w:val="12"/>
  </w:num>
  <w:num w:numId="40">
    <w:abstractNumId w:val="38"/>
  </w:num>
  <w:num w:numId="41">
    <w:abstractNumId w:val="48"/>
  </w:num>
  <w:num w:numId="42">
    <w:abstractNumId w:val="63"/>
  </w:num>
  <w:num w:numId="43">
    <w:abstractNumId w:val="72"/>
  </w:num>
  <w:num w:numId="44">
    <w:abstractNumId w:val="65"/>
  </w:num>
  <w:num w:numId="45">
    <w:abstractNumId w:val="10"/>
  </w:num>
  <w:num w:numId="46">
    <w:abstractNumId w:val="19"/>
  </w:num>
  <w:num w:numId="47">
    <w:abstractNumId w:val="28"/>
  </w:num>
  <w:num w:numId="48">
    <w:abstractNumId w:val="105"/>
  </w:num>
  <w:num w:numId="49">
    <w:abstractNumId w:val="85"/>
  </w:num>
  <w:num w:numId="50">
    <w:abstractNumId w:val="59"/>
  </w:num>
  <w:num w:numId="51">
    <w:abstractNumId w:val="15"/>
  </w:num>
  <w:num w:numId="52">
    <w:abstractNumId w:val="39"/>
  </w:num>
  <w:num w:numId="53">
    <w:abstractNumId w:val="95"/>
  </w:num>
  <w:num w:numId="54">
    <w:abstractNumId w:val="31"/>
  </w:num>
  <w:num w:numId="55">
    <w:abstractNumId w:val="36"/>
  </w:num>
  <w:num w:numId="56">
    <w:abstractNumId w:val="62"/>
  </w:num>
  <w:num w:numId="57">
    <w:abstractNumId w:val="97"/>
  </w:num>
  <w:num w:numId="58">
    <w:abstractNumId w:val="21"/>
  </w:num>
  <w:num w:numId="59">
    <w:abstractNumId w:val="7"/>
  </w:num>
  <w:num w:numId="60">
    <w:abstractNumId w:val="32"/>
  </w:num>
  <w:num w:numId="61">
    <w:abstractNumId w:val="64"/>
  </w:num>
  <w:num w:numId="62">
    <w:abstractNumId w:val="16"/>
  </w:num>
  <w:num w:numId="63">
    <w:abstractNumId w:val="106"/>
  </w:num>
  <w:num w:numId="64">
    <w:abstractNumId w:val="55"/>
  </w:num>
  <w:num w:numId="65">
    <w:abstractNumId w:val="41"/>
  </w:num>
  <w:num w:numId="66">
    <w:abstractNumId w:val="93"/>
  </w:num>
  <w:num w:numId="67">
    <w:abstractNumId w:val="44"/>
  </w:num>
  <w:num w:numId="68">
    <w:abstractNumId w:val="60"/>
  </w:num>
  <w:num w:numId="69">
    <w:abstractNumId w:val="84"/>
  </w:num>
  <w:num w:numId="70">
    <w:abstractNumId w:val="77"/>
  </w:num>
  <w:num w:numId="71">
    <w:abstractNumId w:val="11"/>
  </w:num>
  <w:num w:numId="72">
    <w:abstractNumId w:val="29"/>
  </w:num>
  <w:num w:numId="73">
    <w:abstractNumId w:val="24"/>
  </w:num>
  <w:num w:numId="74">
    <w:abstractNumId w:val="115"/>
  </w:num>
  <w:num w:numId="75">
    <w:abstractNumId w:val="37"/>
  </w:num>
  <w:num w:numId="76">
    <w:abstractNumId w:val="67"/>
  </w:num>
  <w:num w:numId="77">
    <w:abstractNumId w:val="47"/>
  </w:num>
  <w:num w:numId="78">
    <w:abstractNumId w:val="56"/>
  </w:num>
  <w:num w:numId="79">
    <w:abstractNumId w:val="118"/>
  </w:num>
  <w:num w:numId="80">
    <w:abstractNumId w:val="87"/>
  </w:num>
  <w:num w:numId="81">
    <w:abstractNumId w:val="5"/>
  </w:num>
  <w:num w:numId="82">
    <w:abstractNumId w:val="73"/>
  </w:num>
  <w:num w:numId="83">
    <w:abstractNumId w:val="50"/>
  </w:num>
  <w:num w:numId="84">
    <w:abstractNumId w:val="98"/>
  </w:num>
  <w:num w:numId="85">
    <w:abstractNumId w:val="111"/>
  </w:num>
  <w:num w:numId="86">
    <w:abstractNumId w:val="86"/>
  </w:num>
  <w:num w:numId="87">
    <w:abstractNumId w:val="20"/>
  </w:num>
  <w:num w:numId="88">
    <w:abstractNumId w:val="43"/>
  </w:num>
  <w:num w:numId="89">
    <w:abstractNumId w:val="49"/>
  </w:num>
  <w:num w:numId="90">
    <w:abstractNumId w:val="89"/>
  </w:num>
  <w:num w:numId="91">
    <w:abstractNumId w:val="25"/>
  </w:num>
  <w:num w:numId="92">
    <w:abstractNumId w:val="30"/>
  </w:num>
  <w:num w:numId="93">
    <w:abstractNumId w:val="94"/>
  </w:num>
  <w:num w:numId="94">
    <w:abstractNumId w:val="6"/>
  </w:num>
  <w:num w:numId="95">
    <w:abstractNumId w:val="71"/>
  </w:num>
  <w:num w:numId="96">
    <w:abstractNumId w:val="80"/>
  </w:num>
  <w:num w:numId="97">
    <w:abstractNumId w:val="27"/>
  </w:num>
  <w:num w:numId="98">
    <w:abstractNumId w:val="45"/>
  </w:num>
  <w:num w:numId="99">
    <w:abstractNumId w:val="120"/>
  </w:num>
  <w:num w:numId="100">
    <w:abstractNumId w:val="26"/>
  </w:num>
  <w:num w:numId="101">
    <w:abstractNumId w:val="92"/>
  </w:num>
  <w:num w:numId="102">
    <w:abstractNumId w:val="101"/>
  </w:num>
  <w:num w:numId="103">
    <w:abstractNumId w:val="75"/>
  </w:num>
  <w:num w:numId="104">
    <w:abstractNumId w:val="13"/>
  </w:num>
  <w:num w:numId="105">
    <w:abstractNumId w:val="70"/>
  </w:num>
  <w:num w:numId="106">
    <w:abstractNumId w:val="112"/>
  </w:num>
  <w:num w:numId="107">
    <w:abstractNumId w:val="108"/>
  </w:num>
  <w:num w:numId="108">
    <w:abstractNumId w:val="79"/>
  </w:num>
  <w:num w:numId="109">
    <w:abstractNumId w:val="53"/>
  </w:num>
  <w:num w:numId="110">
    <w:abstractNumId w:val="103"/>
  </w:num>
  <w:num w:numId="111">
    <w:abstractNumId w:val="82"/>
  </w:num>
  <w:num w:numId="112">
    <w:abstractNumId w:val="109"/>
  </w:num>
  <w:num w:numId="113">
    <w:abstractNumId w:val="66"/>
  </w:num>
  <w:num w:numId="114">
    <w:abstractNumId w:val="17"/>
  </w:num>
  <w:num w:numId="115">
    <w:abstractNumId w:val="23"/>
  </w:num>
  <w:num w:numId="116">
    <w:abstractNumId w:val="91"/>
  </w:num>
  <w:num w:numId="117">
    <w:abstractNumId w:val="69"/>
  </w:num>
  <w:num w:numId="118">
    <w:abstractNumId w:val="8"/>
  </w:num>
  <w:num w:numId="119">
    <w:abstractNumId w:val="81"/>
  </w:num>
  <w:num w:numId="120">
    <w:abstractNumId w:val="58"/>
  </w:num>
  <w:num w:numId="121">
    <w:abstractNumId w:val="100"/>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revisionView w:inkAnnotation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001"/>
    <w:rsid w:val="0000022B"/>
    <w:rsid w:val="00000A3E"/>
    <w:rsid w:val="000013FD"/>
    <w:rsid w:val="00001690"/>
    <w:rsid w:val="000027C0"/>
    <w:rsid w:val="00003B45"/>
    <w:rsid w:val="00003FA9"/>
    <w:rsid w:val="00004C4F"/>
    <w:rsid w:val="00004F6A"/>
    <w:rsid w:val="00005114"/>
    <w:rsid w:val="0000558B"/>
    <w:rsid w:val="00005E5D"/>
    <w:rsid w:val="00006AAB"/>
    <w:rsid w:val="000077AB"/>
    <w:rsid w:val="00007BE6"/>
    <w:rsid w:val="000101E2"/>
    <w:rsid w:val="00010852"/>
    <w:rsid w:val="00010F17"/>
    <w:rsid w:val="000112BA"/>
    <w:rsid w:val="00011EF0"/>
    <w:rsid w:val="000127B2"/>
    <w:rsid w:val="00012950"/>
    <w:rsid w:val="00012B1B"/>
    <w:rsid w:val="00012BF4"/>
    <w:rsid w:val="000136C7"/>
    <w:rsid w:val="0001383D"/>
    <w:rsid w:val="00013F24"/>
    <w:rsid w:val="0001449E"/>
    <w:rsid w:val="00015272"/>
    <w:rsid w:val="000152C2"/>
    <w:rsid w:val="0001585F"/>
    <w:rsid w:val="00016248"/>
    <w:rsid w:val="00016420"/>
    <w:rsid w:val="00016ADB"/>
    <w:rsid w:val="00016B30"/>
    <w:rsid w:val="00017047"/>
    <w:rsid w:val="00017698"/>
    <w:rsid w:val="000176E2"/>
    <w:rsid w:val="00017A29"/>
    <w:rsid w:val="00017B9D"/>
    <w:rsid w:val="000201ED"/>
    <w:rsid w:val="00020667"/>
    <w:rsid w:val="00022441"/>
    <w:rsid w:val="00023688"/>
    <w:rsid w:val="0002377F"/>
    <w:rsid w:val="00023A2D"/>
    <w:rsid w:val="00023CEA"/>
    <w:rsid w:val="00025C1F"/>
    <w:rsid w:val="00026667"/>
    <w:rsid w:val="000269BA"/>
    <w:rsid w:val="00027877"/>
    <w:rsid w:val="000278C1"/>
    <w:rsid w:val="00027F16"/>
    <w:rsid w:val="000302C7"/>
    <w:rsid w:val="000302DA"/>
    <w:rsid w:val="00030982"/>
    <w:rsid w:val="00031256"/>
    <w:rsid w:val="0003162C"/>
    <w:rsid w:val="00031B37"/>
    <w:rsid w:val="00031D36"/>
    <w:rsid w:val="000332A2"/>
    <w:rsid w:val="000338CC"/>
    <w:rsid w:val="00033AA3"/>
    <w:rsid w:val="00034F6E"/>
    <w:rsid w:val="0003535A"/>
    <w:rsid w:val="000353FD"/>
    <w:rsid w:val="00035472"/>
    <w:rsid w:val="0003570F"/>
    <w:rsid w:val="00035A18"/>
    <w:rsid w:val="00035E3E"/>
    <w:rsid w:val="00036046"/>
    <w:rsid w:val="00036337"/>
    <w:rsid w:val="000366B9"/>
    <w:rsid w:val="00036A7A"/>
    <w:rsid w:val="00036B0E"/>
    <w:rsid w:val="00036F0C"/>
    <w:rsid w:val="00037316"/>
    <w:rsid w:val="000374C7"/>
    <w:rsid w:val="00037707"/>
    <w:rsid w:val="00037837"/>
    <w:rsid w:val="00037F8F"/>
    <w:rsid w:val="000402D6"/>
    <w:rsid w:val="000419DC"/>
    <w:rsid w:val="00041EE5"/>
    <w:rsid w:val="0004487C"/>
    <w:rsid w:val="00044C30"/>
    <w:rsid w:val="00045590"/>
    <w:rsid w:val="000458ED"/>
    <w:rsid w:val="00045949"/>
    <w:rsid w:val="00045B96"/>
    <w:rsid w:val="00045C15"/>
    <w:rsid w:val="00045CC5"/>
    <w:rsid w:val="00045E89"/>
    <w:rsid w:val="000462F5"/>
    <w:rsid w:val="00046580"/>
    <w:rsid w:val="000468EC"/>
    <w:rsid w:val="00047517"/>
    <w:rsid w:val="00047C32"/>
    <w:rsid w:val="00050247"/>
    <w:rsid w:val="00050312"/>
    <w:rsid w:val="00050715"/>
    <w:rsid w:val="00050B22"/>
    <w:rsid w:val="00050BCF"/>
    <w:rsid w:val="00051632"/>
    <w:rsid w:val="000518A4"/>
    <w:rsid w:val="000518DF"/>
    <w:rsid w:val="0005236C"/>
    <w:rsid w:val="00052853"/>
    <w:rsid w:val="0005297A"/>
    <w:rsid w:val="00053215"/>
    <w:rsid w:val="00053235"/>
    <w:rsid w:val="0005332E"/>
    <w:rsid w:val="000533E2"/>
    <w:rsid w:val="00053670"/>
    <w:rsid w:val="00053823"/>
    <w:rsid w:val="000539EF"/>
    <w:rsid w:val="0005404A"/>
    <w:rsid w:val="0005453D"/>
    <w:rsid w:val="0005453F"/>
    <w:rsid w:val="00054593"/>
    <w:rsid w:val="00054596"/>
    <w:rsid w:val="0005478C"/>
    <w:rsid w:val="00055197"/>
    <w:rsid w:val="000554AD"/>
    <w:rsid w:val="000555B6"/>
    <w:rsid w:val="000557CD"/>
    <w:rsid w:val="00056A63"/>
    <w:rsid w:val="00056E64"/>
    <w:rsid w:val="0005770F"/>
    <w:rsid w:val="00057C89"/>
    <w:rsid w:val="00057E7A"/>
    <w:rsid w:val="00057F99"/>
    <w:rsid w:val="0006009B"/>
    <w:rsid w:val="00061745"/>
    <w:rsid w:val="0006174E"/>
    <w:rsid w:val="00061E90"/>
    <w:rsid w:val="00061FB4"/>
    <w:rsid w:val="00062638"/>
    <w:rsid w:val="00062F30"/>
    <w:rsid w:val="000632ED"/>
    <w:rsid w:val="000634C5"/>
    <w:rsid w:val="00063C86"/>
    <w:rsid w:val="00064168"/>
    <w:rsid w:val="00064ADC"/>
    <w:rsid w:val="00064B21"/>
    <w:rsid w:val="00064FD9"/>
    <w:rsid w:val="000659C6"/>
    <w:rsid w:val="00065D2E"/>
    <w:rsid w:val="00066433"/>
    <w:rsid w:val="00066818"/>
    <w:rsid w:val="00066935"/>
    <w:rsid w:val="00066B8D"/>
    <w:rsid w:val="00066BBE"/>
    <w:rsid w:val="00066F31"/>
    <w:rsid w:val="00067115"/>
    <w:rsid w:val="00067F65"/>
    <w:rsid w:val="000702EC"/>
    <w:rsid w:val="00070660"/>
    <w:rsid w:val="000708CD"/>
    <w:rsid w:val="00071166"/>
    <w:rsid w:val="000713F0"/>
    <w:rsid w:val="00071FEB"/>
    <w:rsid w:val="0007398F"/>
    <w:rsid w:val="00074080"/>
    <w:rsid w:val="00074E7D"/>
    <w:rsid w:val="000751DA"/>
    <w:rsid w:val="00075591"/>
    <w:rsid w:val="00075829"/>
    <w:rsid w:val="00075E44"/>
    <w:rsid w:val="000762EB"/>
    <w:rsid w:val="00076528"/>
    <w:rsid w:val="00076AB8"/>
    <w:rsid w:val="00076AC4"/>
    <w:rsid w:val="00076C20"/>
    <w:rsid w:val="00076D6B"/>
    <w:rsid w:val="00076D7D"/>
    <w:rsid w:val="00077408"/>
    <w:rsid w:val="0007795C"/>
    <w:rsid w:val="0008043C"/>
    <w:rsid w:val="00080977"/>
    <w:rsid w:val="00081314"/>
    <w:rsid w:val="0008147B"/>
    <w:rsid w:val="00081736"/>
    <w:rsid w:val="000819E3"/>
    <w:rsid w:val="0008215F"/>
    <w:rsid w:val="000824BB"/>
    <w:rsid w:val="00082B91"/>
    <w:rsid w:val="000836BA"/>
    <w:rsid w:val="00083D82"/>
    <w:rsid w:val="000853BB"/>
    <w:rsid w:val="0008559B"/>
    <w:rsid w:val="00086646"/>
    <w:rsid w:val="00087333"/>
    <w:rsid w:val="000874B7"/>
    <w:rsid w:val="000875E5"/>
    <w:rsid w:val="000876D0"/>
    <w:rsid w:val="00090098"/>
    <w:rsid w:val="0009014B"/>
    <w:rsid w:val="000907D6"/>
    <w:rsid w:val="000914B7"/>
    <w:rsid w:val="0009156B"/>
    <w:rsid w:val="00092C8D"/>
    <w:rsid w:val="00092EC6"/>
    <w:rsid w:val="00093256"/>
    <w:rsid w:val="000933BE"/>
    <w:rsid w:val="00093438"/>
    <w:rsid w:val="00093AE8"/>
    <w:rsid w:val="00094740"/>
    <w:rsid w:val="00095152"/>
    <w:rsid w:val="00095600"/>
    <w:rsid w:val="000956BC"/>
    <w:rsid w:val="00095B8D"/>
    <w:rsid w:val="000960E2"/>
    <w:rsid w:val="00096A7E"/>
    <w:rsid w:val="00096F02"/>
    <w:rsid w:val="00097A09"/>
    <w:rsid w:val="00097EB5"/>
    <w:rsid w:val="000A0422"/>
    <w:rsid w:val="000A057A"/>
    <w:rsid w:val="000A0717"/>
    <w:rsid w:val="000A0E98"/>
    <w:rsid w:val="000A0F6A"/>
    <w:rsid w:val="000A1497"/>
    <w:rsid w:val="000A1697"/>
    <w:rsid w:val="000A1777"/>
    <w:rsid w:val="000A23D9"/>
    <w:rsid w:val="000A24E1"/>
    <w:rsid w:val="000A286E"/>
    <w:rsid w:val="000A2B39"/>
    <w:rsid w:val="000A34EB"/>
    <w:rsid w:val="000A3DDA"/>
    <w:rsid w:val="000A5067"/>
    <w:rsid w:val="000A5471"/>
    <w:rsid w:val="000A58A5"/>
    <w:rsid w:val="000A5947"/>
    <w:rsid w:val="000A5F0D"/>
    <w:rsid w:val="000A5FEA"/>
    <w:rsid w:val="000A62EB"/>
    <w:rsid w:val="000A6B76"/>
    <w:rsid w:val="000A6E22"/>
    <w:rsid w:val="000A6ED3"/>
    <w:rsid w:val="000A719B"/>
    <w:rsid w:val="000B03A7"/>
    <w:rsid w:val="000B0550"/>
    <w:rsid w:val="000B0759"/>
    <w:rsid w:val="000B105B"/>
    <w:rsid w:val="000B164D"/>
    <w:rsid w:val="000B1665"/>
    <w:rsid w:val="000B2452"/>
    <w:rsid w:val="000B2459"/>
    <w:rsid w:val="000B25B1"/>
    <w:rsid w:val="000B2755"/>
    <w:rsid w:val="000B2E42"/>
    <w:rsid w:val="000B3108"/>
    <w:rsid w:val="000B310D"/>
    <w:rsid w:val="000B377B"/>
    <w:rsid w:val="000B38C3"/>
    <w:rsid w:val="000B3DCE"/>
    <w:rsid w:val="000B4551"/>
    <w:rsid w:val="000B46FC"/>
    <w:rsid w:val="000B4826"/>
    <w:rsid w:val="000B499E"/>
    <w:rsid w:val="000B4B05"/>
    <w:rsid w:val="000B4D5B"/>
    <w:rsid w:val="000B4F61"/>
    <w:rsid w:val="000B513B"/>
    <w:rsid w:val="000B56E8"/>
    <w:rsid w:val="000B61D2"/>
    <w:rsid w:val="000B6C2E"/>
    <w:rsid w:val="000B728F"/>
    <w:rsid w:val="000B76E8"/>
    <w:rsid w:val="000C02B2"/>
    <w:rsid w:val="000C0B32"/>
    <w:rsid w:val="000C151F"/>
    <w:rsid w:val="000C23C2"/>
    <w:rsid w:val="000C25B7"/>
    <w:rsid w:val="000C2A6A"/>
    <w:rsid w:val="000C2E2B"/>
    <w:rsid w:val="000C31E6"/>
    <w:rsid w:val="000C3693"/>
    <w:rsid w:val="000C3C4B"/>
    <w:rsid w:val="000C3CA6"/>
    <w:rsid w:val="000C46EB"/>
    <w:rsid w:val="000C4760"/>
    <w:rsid w:val="000C499F"/>
    <w:rsid w:val="000C4DC5"/>
    <w:rsid w:val="000C4FB2"/>
    <w:rsid w:val="000C529F"/>
    <w:rsid w:val="000C551F"/>
    <w:rsid w:val="000C5A6A"/>
    <w:rsid w:val="000C5BC9"/>
    <w:rsid w:val="000C5EC9"/>
    <w:rsid w:val="000C611E"/>
    <w:rsid w:val="000C655A"/>
    <w:rsid w:val="000C666B"/>
    <w:rsid w:val="000C6E5C"/>
    <w:rsid w:val="000C704B"/>
    <w:rsid w:val="000C7C3E"/>
    <w:rsid w:val="000C7EED"/>
    <w:rsid w:val="000C7F21"/>
    <w:rsid w:val="000D0148"/>
    <w:rsid w:val="000D0CC2"/>
    <w:rsid w:val="000D0D80"/>
    <w:rsid w:val="000D117F"/>
    <w:rsid w:val="000D182E"/>
    <w:rsid w:val="000D1849"/>
    <w:rsid w:val="000D1A51"/>
    <w:rsid w:val="000D2046"/>
    <w:rsid w:val="000D20B4"/>
    <w:rsid w:val="000D20BC"/>
    <w:rsid w:val="000D289E"/>
    <w:rsid w:val="000D3858"/>
    <w:rsid w:val="000D4168"/>
    <w:rsid w:val="000D42B2"/>
    <w:rsid w:val="000D49D2"/>
    <w:rsid w:val="000D4B4C"/>
    <w:rsid w:val="000D4B6C"/>
    <w:rsid w:val="000D648A"/>
    <w:rsid w:val="000D6E18"/>
    <w:rsid w:val="000E0896"/>
    <w:rsid w:val="000E094D"/>
    <w:rsid w:val="000E0CF3"/>
    <w:rsid w:val="000E13B3"/>
    <w:rsid w:val="000E1966"/>
    <w:rsid w:val="000E1F76"/>
    <w:rsid w:val="000E22AF"/>
    <w:rsid w:val="000E2577"/>
    <w:rsid w:val="000E2A66"/>
    <w:rsid w:val="000E2D72"/>
    <w:rsid w:val="000E3D4E"/>
    <w:rsid w:val="000E4379"/>
    <w:rsid w:val="000E46DA"/>
    <w:rsid w:val="000E4D91"/>
    <w:rsid w:val="000E5698"/>
    <w:rsid w:val="000E6903"/>
    <w:rsid w:val="000E6F79"/>
    <w:rsid w:val="000E703F"/>
    <w:rsid w:val="000E72B4"/>
    <w:rsid w:val="000E7A41"/>
    <w:rsid w:val="000E7DD8"/>
    <w:rsid w:val="000F0268"/>
    <w:rsid w:val="000F03DB"/>
    <w:rsid w:val="000F0FEB"/>
    <w:rsid w:val="000F1172"/>
    <w:rsid w:val="000F1367"/>
    <w:rsid w:val="000F176F"/>
    <w:rsid w:val="000F1A4A"/>
    <w:rsid w:val="000F298E"/>
    <w:rsid w:val="000F2A9D"/>
    <w:rsid w:val="000F42F4"/>
    <w:rsid w:val="000F5A87"/>
    <w:rsid w:val="000F5DEA"/>
    <w:rsid w:val="000F667D"/>
    <w:rsid w:val="000F754D"/>
    <w:rsid w:val="000F7A3A"/>
    <w:rsid w:val="000F7C82"/>
    <w:rsid w:val="0010063E"/>
    <w:rsid w:val="00101790"/>
    <w:rsid w:val="001019A1"/>
    <w:rsid w:val="001026A5"/>
    <w:rsid w:val="00102843"/>
    <w:rsid w:val="00102AE0"/>
    <w:rsid w:val="00102B0A"/>
    <w:rsid w:val="001031B3"/>
    <w:rsid w:val="00103698"/>
    <w:rsid w:val="00103795"/>
    <w:rsid w:val="00103882"/>
    <w:rsid w:val="001046B0"/>
    <w:rsid w:val="00104D85"/>
    <w:rsid w:val="00105088"/>
    <w:rsid w:val="001055CF"/>
    <w:rsid w:val="001066F1"/>
    <w:rsid w:val="00106A50"/>
    <w:rsid w:val="00106B90"/>
    <w:rsid w:val="00107186"/>
    <w:rsid w:val="001076A4"/>
    <w:rsid w:val="00107F77"/>
    <w:rsid w:val="0011041D"/>
    <w:rsid w:val="00111B84"/>
    <w:rsid w:val="00111C44"/>
    <w:rsid w:val="00111EED"/>
    <w:rsid w:val="00111F2E"/>
    <w:rsid w:val="001120F4"/>
    <w:rsid w:val="00112273"/>
    <w:rsid w:val="0011313B"/>
    <w:rsid w:val="00113144"/>
    <w:rsid w:val="001131F0"/>
    <w:rsid w:val="0011337A"/>
    <w:rsid w:val="00113447"/>
    <w:rsid w:val="00113D86"/>
    <w:rsid w:val="00113E06"/>
    <w:rsid w:val="00113EEF"/>
    <w:rsid w:val="00113F3B"/>
    <w:rsid w:val="0011426F"/>
    <w:rsid w:val="001146E0"/>
    <w:rsid w:val="0011547D"/>
    <w:rsid w:val="00115990"/>
    <w:rsid w:val="00115CAD"/>
    <w:rsid w:val="00116E0F"/>
    <w:rsid w:val="0011722E"/>
    <w:rsid w:val="001178BE"/>
    <w:rsid w:val="00117B1B"/>
    <w:rsid w:val="00117B3A"/>
    <w:rsid w:val="00117B73"/>
    <w:rsid w:val="001200E9"/>
    <w:rsid w:val="00120272"/>
    <w:rsid w:val="00120AE6"/>
    <w:rsid w:val="00120E6A"/>
    <w:rsid w:val="00121254"/>
    <w:rsid w:val="00121489"/>
    <w:rsid w:val="0012189B"/>
    <w:rsid w:val="00121909"/>
    <w:rsid w:val="00121B2D"/>
    <w:rsid w:val="001220A1"/>
    <w:rsid w:val="00123463"/>
    <w:rsid w:val="00123986"/>
    <w:rsid w:val="00124038"/>
    <w:rsid w:val="00124330"/>
    <w:rsid w:val="0012458F"/>
    <w:rsid w:val="001252B9"/>
    <w:rsid w:val="0012691B"/>
    <w:rsid w:val="00126F98"/>
    <w:rsid w:val="00127030"/>
    <w:rsid w:val="00127725"/>
    <w:rsid w:val="00130241"/>
    <w:rsid w:val="001303EC"/>
    <w:rsid w:val="001313F4"/>
    <w:rsid w:val="001316A3"/>
    <w:rsid w:val="00131875"/>
    <w:rsid w:val="001319F1"/>
    <w:rsid w:val="001328BC"/>
    <w:rsid w:val="001329BE"/>
    <w:rsid w:val="00132FBF"/>
    <w:rsid w:val="00133348"/>
    <w:rsid w:val="001335CD"/>
    <w:rsid w:val="00133D71"/>
    <w:rsid w:val="00133F86"/>
    <w:rsid w:val="00134AD0"/>
    <w:rsid w:val="001351E6"/>
    <w:rsid w:val="0013560B"/>
    <w:rsid w:val="00135977"/>
    <w:rsid w:val="00135AF6"/>
    <w:rsid w:val="00135E60"/>
    <w:rsid w:val="0013681C"/>
    <w:rsid w:val="0013684F"/>
    <w:rsid w:val="00137193"/>
    <w:rsid w:val="0013750D"/>
    <w:rsid w:val="00137B18"/>
    <w:rsid w:val="00137E53"/>
    <w:rsid w:val="001400B2"/>
    <w:rsid w:val="001402A3"/>
    <w:rsid w:val="0014072E"/>
    <w:rsid w:val="0014077B"/>
    <w:rsid w:val="00140801"/>
    <w:rsid w:val="0014179A"/>
    <w:rsid w:val="001418AE"/>
    <w:rsid w:val="00142067"/>
    <w:rsid w:val="0014268C"/>
    <w:rsid w:val="00144148"/>
    <w:rsid w:val="001448F1"/>
    <w:rsid w:val="001450D1"/>
    <w:rsid w:val="001457A6"/>
    <w:rsid w:val="0014591A"/>
    <w:rsid w:val="00145B3D"/>
    <w:rsid w:val="00145EF5"/>
    <w:rsid w:val="00146773"/>
    <w:rsid w:val="001477FE"/>
    <w:rsid w:val="001478BA"/>
    <w:rsid w:val="00147A77"/>
    <w:rsid w:val="001500C9"/>
    <w:rsid w:val="00150292"/>
    <w:rsid w:val="00150500"/>
    <w:rsid w:val="001508F3"/>
    <w:rsid w:val="001509EF"/>
    <w:rsid w:val="00150EAC"/>
    <w:rsid w:val="001529AC"/>
    <w:rsid w:val="00152AEF"/>
    <w:rsid w:val="00152E0C"/>
    <w:rsid w:val="00153403"/>
    <w:rsid w:val="00153476"/>
    <w:rsid w:val="001542A3"/>
    <w:rsid w:val="00155150"/>
    <w:rsid w:val="001558D0"/>
    <w:rsid w:val="00155B50"/>
    <w:rsid w:val="001567BA"/>
    <w:rsid w:val="00156949"/>
    <w:rsid w:val="00156EC2"/>
    <w:rsid w:val="001572D6"/>
    <w:rsid w:val="0015768A"/>
    <w:rsid w:val="00157D79"/>
    <w:rsid w:val="00157E89"/>
    <w:rsid w:val="001600CC"/>
    <w:rsid w:val="0016050B"/>
    <w:rsid w:val="0016074A"/>
    <w:rsid w:val="00161004"/>
    <w:rsid w:val="00161250"/>
    <w:rsid w:val="0016170F"/>
    <w:rsid w:val="001617D4"/>
    <w:rsid w:val="00161A00"/>
    <w:rsid w:val="00161BDF"/>
    <w:rsid w:val="00161D65"/>
    <w:rsid w:val="00161E82"/>
    <w:rsid w:val="001623CB"/>
    <w:rsid w:val="00162461"/>
    <w:rsid w:val="001628EA"/>
    <w:rsid w:val="001630E2"/>
    <w:rsid w:val="0016357F"/>
    <w:rsid w:val="00163CCC"/>
    <w:rsid w:val="00165656"/>
    <w:rsid w:val="0016565D"/>
    <w:rsid w:val="001661E8"/>
    <w:rsid w:val="00166388"/>
    <w:rsid w:val="001676C4"/>
    <w:rsid w:val="00167D11"/>
    <w:rsid w:val="001706D7"/>
    <w:rsid w:val="00171902"/>
    <w:rsid w:val="00171A02"/>
    <w:rsid w:val="00171E2F"/>
    <w:rsid w:val="00171E4D"/>
    <w:rsid w:val="00172031"/>
    <w:rsid w:val="00172041"/>
    <w:rsid w:val="00172CAB"/>
    <w:rsid w:val="00172EB6"/>
    <w:rsid w:val="0017472C"/>
    <w:rsid w:val="001748E2"/>
    <w:rsid w:val="001749B1"/>
    <w:rsid w:val="00174E02"/>
    <w:rsid w:val="00174FB0"/>
    <w:rsid w:val="00176054"/>
    <w:rsid w:val="00176C1B"/>
    <w:rsid w:val="0017722C"/>
    <w:rsid w:val="001777B9"/>
    <w:rsid w:val="0017793E"/>
    <w:rsid w:val="00180128"/>
    <w:rsid w:val="00180160"/>
    <w:rsid w:val="001803B3"/>
    <w:rsid w:val="0018068E"/>
    <w:rsid w:val="00180C93"/>
    <w:rsid w:val="00181B7E"/>
    <w:rsid w:val="00181FBD"/>
    <w:rsid w:val="001821F9"/>
    <w:rsid w:val="00183851"/>
    <w:rsid w:val="00184577"/>
    <w:rsid w:val="00184677"/>
    <w:rsid w:val="00184E6B"/>
    <w:rsid w:val="00184EF7"/>
    <w:rsid w:val="00185191"/>
    <w:rsid w:val="0018545E"/>
    <w:rsid w:val="001858F9"/>
    <w:rsid w:val="0018610E"/>
    <w:rsid w:val="0018617C"/>
    <w:rsid w:val="001868E1"/>
    <w:rsid w:val="00186F87"/>
    <w:rsid w:val="001873BB"/>
    <w:rsid w:val="00187BDE"/>
    <w:rsid w:val="00187F93"/>
    <w:rsid w:val="0019027B"/>
    <w:rsid w:val="00190351"/>
    <w:rsid w:val="001903CE"/>
    <w:rsid w:val="00190BF9"/>
    <w:rsid w:val="00190D5E"/>
    <w:rsid w:val="00192183"/>
    <w:rsid w:val="00192319"/>
    <w:rsid w:val="00192604"/>
    <w:rsid w:val="001929E3"/>
    <w:rsid w:val="00192BCD"/>
    <w:rsid w:val="00194364"/>
    <w:rsid w:val="00194806"/>
    <w:rsid w:val="00194B55"/>
    <w:rsid w:val="00194C78"/>
    <w:rsid w:val="001954FB"/>
    <w:rsid w:val="00196D34"/>
    <w:rsid w:val="00197498"/>
    <w:rsid w:val="001A00A0"/>
    <w:rsid w:val="001A0277"/>
    <w:rsid w:val="001A03D5"/>
    <w:rsid w:val="001A18EA"/>
    <w:rsid w:val="001A19E5"/>
    <w:rsid w:val="001A212C"/>
    <w:rsid w:val="001A222B"/>
    <w:rsid w:val="001A2244"/>
    <w:rsid w:val="001A27ED"/>
    <w:rsid w:val="001A2D1B"/>
    <w:rsid w:val="001A340C"/>
    <w:rsid w:val="001A34BC"/>
    <w:rsid w:val="001A38A5"/>
    <w:rsid w:val="001A3EC3"/>
    <w:rsid w:val="001A420D"/>
    <w:rsid w:val="001A4448"/>
    <w:rsid w:val="001A5163"/>
    <w:rsid w:val="001A53BD"/>
    <w:rsid w:val="001A5E8A"/>
    <w:rsid w:val="001A61EF"/>
    <w:rsid w:val="001A6868"/>
    <w:rsid w:val="001A7284"/>
    <w:rsid w:val="001A7642"/>
    <w:rsid w:val="001A7B80"/>
    <w:rsid w:val="001B0709"/>
    <w:rsid w:val="001B12A4"/>
    <w:rsid w:val="001B1B22"/>
    <w:rsid w:val="001B21A3"/>
    <w:rsid w:val="001B2CD0"/>
    <w:rsid w:val="001B309B"/>
    <w:rsid w:val="001B3387"/>
    <w:rsid w:val="001B368B"/>
    <w:rsid w:val="001B3F9B"/>
    <w:rsid w:val="001B45D0"/>
    <w:rsid w:val="001B463E"/>
    <w:rsid w:val="001B49AC"/>
    <w:rsid w:val="001B4C6F"/>
    <w:rsid w:val="001B4D86"/>
    <w:rsid w:val="001B540C"/>
    <w:rsid w:val="001B57AF"/>
    <w:rsid w:val="001B5C08"/>
    <w:rsid w:val="001B6BFB"/>
    <w:rsid w:val="001B7894"/>
    <w:rsid w:val="001B79C6"/>
    <w:rsid w:val="001C00A8"/>
    <w:rsid w:val="001C03FA"/>
    <w:rsid w:val="001C05B5"/>
    <w:rsid w:val="001C0BD0"/>
    <w:rsid w:val="001C0F28"/>
    <w:rsid w:val="001C109F"/>
    <w:rsid w:val="001C1A82"/>
    <w:rsid w:val="001C251D"/>
    <w:rsid w:val="001C2950"/>
    <w:rsid w:val="001C2D2D"/>
    <w:rsid w:val="001C2EC2"/>
    <w:rsid w:val="001C2EE0"/>
    <w:rsid w:val="001C2F41"/>
    <w:rsid w:val="001C30D3"/>
    <w:rsid w:val="001C37B2"/>
    <w:rsid w:val="001C3E34"/>
    <w:rsid w:val="001C3F2D"/>
    <w:rsid w:val="001C45B9"/>
    <w:rsid w:val="001C4AD2"/>
    <w:rsid w:val="001C4B6E"/>
    <w:rsid w:val="001C6181"/>
    <w:rsid w:val="001C69FC"/>
    <w:rsid w:val="001C6B44"/>
    <w:rsid w:val="001C6C52"/>
    <w:rsid w:val="001C6FE3"/>
    <w:rsid w:val="001D157A"/>
    <w:rsid w:val="001D17A5"/>
    <w:rsid w:val="001D277B"/>
    <w:rsid w:val="001D27B2"/>
    <w:rsid w:val="001D2852"/>
    <w:rsid w:val="001D2867"/>
    <w:rsid w:val="001D2C52"/>
    <w:rsid w:val="001D37AC"/>
    <w:rsid w:val="001D4F83"/>
    <w:rsid w:val="001D50CD"/>
    <w:rsid w:val="001D6314"/>
    <w:rsid w:val="001D6BFC"/>
    <w:rsid w:val="001D6FD2"/>
    <w:rsid w:val="001D71ED"/>
    <w:rsid w:val="001E024E"/>
    <w:rsid w:val="001E0396"/>
    <w:rsid w:val="001E083C"/>
    <w:rsid w:val="001E1104"/>
    <w:rsid w:val="001E19DC"/>
    <w:rsid w:val="001E1C07"/>
    <w:rsid w:val="001E2B10"/>
    <w:rsid w:val="001E2E42"/>
    <w:rsid w:val="001E2EEB"/>
    <w:rsid w:val="001E378F"/>
    <w:rsid w:val="001E40AA"/>
    <w:rsid w:val="001E48E1"/>
    <w:rsid w:val="001E52F3"/>
    <w:rsid w:val="001E5C47"/>
    <w:rsid w:val="001E723D"/>
    <w:rsid w:val="001E7269"/>
    <w:rsid w:val="001E7B40"/>
    <w:rsid w:val="001E7E8A"/>
    <w:rsid w:val="001F0232"/>
    <w:rsid w:val="001F054B"/>
    <w:rsid w:val="001F08E0"/>
    <w:rsid w:val="001F1470"/>
    <w:rsid w:val="001F15FB"/>
    <w:rsid w:val="001F1C36"/>
    <w:rsid w:val="001F1EB1"/>
    <w:rsid w:val="001F33E1"/>
    <w:rsid w:val="001F36E6"/>
    <w:rsid w:val="001F373C"/>
    <w:rsid w:val="001F3BB2"/>
    <w:rsid w:val="001F3C59"/>
    <w:rsid w:val="001F3DCD"/>
    <w:rsid w:val="001F4220"/>
    <w:rsid w:val="001F51A4"/>
    <w:rsid w:val="001F53BC"/>
    <w:rsid w:val="001F6A54"/>
    <w:rsid w:val="001F6B1D"/>
    <w:rsid w:val="001F6B9B"/>
    <w:rsid w:val="001F7796"/>
    <w:rsid w:val="001F790B"/>
    <w:rsid w:val="001F7A9B"/>
    <w:rsid w:val="002000A2"/>
    <w:rsid w:val="002001BD"/>
    <w:rsid w:val="00200531"/>
    <w:rsid w:val="00200548"/>
    <w:rsid w:val="00200900"/>
    <w:rsid w:val="002009E9"/>
    <w:rsid w:val="00201357"/>
    <w:rsid w:val="00201ACC"/>
    <w:rsid w:val="00201B87"/>
    <w:rsid w:val="00202D02"/>
    <w:rsid w:val="002038B3"/>
    <w:rsid w:val="00203C3E"/>
    <w:rsid w:val="00203FB8"/>
    <w:rsid w:val="002040DE"/>
    <w:rsid w:val="00204B44"/>
    <w:rsid w:val="00204F53"/>
    <w:rsid w:val="0020556A"/>
    <w:rsid w:val="00205C40"/>
    <w:rsid w:val="002060D9"/>
    <w:rsid w:val="002061F2"/>
    <w:rsid w:val="00206247"/>
    <w:rsid w:val="00206D4D"/>
    <w:rsid w:val="002100C0"/>
    <w:rsid w:val="00210392"/>
    <w:rsid w:val="00210D9F"/>
    <w:rsid w:val="00210E1A"/>
    <w:rsid w:val="0021151C"/>
    <w:rsid w:val="002119DF"/>
    <w:rsid w:val="00211DBB"/>
    <w:rsid w:val="002128B3"/>
    <w:rsid w:val="0021347C"/>
    <w:rsid w:val="00213C31"/>
    <w:rsid w:val="00214278"/>
    <w:rsid w:val="00214350"/>
    <w:rsid w:val="00214662"/>
    <w:rsid w:val="00215BA0"/>
    <w:rsid w:val="00215BBA"/>
    <w:rsid w:val="00215E26"/>
    <w:rsid w:val="0021614E"/>
    <w:rsid w:val="00216DF1"/>
    <w:rsid w:val="00216EFD"/>
    <w:rsid w:val="002170E4"/>
    <w:rsid w:val="002173AF"/>
    <w:rsid w:val="0021767A"/>
    <w:rsid w:val="00217BC5"/>
    <w:rsid w:val="00220084"/>
    <w:rsid w:val="00220151"/>
    <w:rsid w:val="00220A25"/>
    <w:rsid w:val="00221381"/>
    <w:rsid w:val="00222089"/>
    <w:rsid w:val="002222FE"/>
    <w:rsid w:val="002225A0"/>
    <w:rsid w:val="00222643"/>
    <w:rsid w:val="0022324B"/>
    <w:rsid w:val="002236EF"/>
    <w:rsid w:val="00224E61"/>
    <w:rsid w:val="002252CA"/>
    <w:rsid w:val="002255DF"/>
    <w:rsid w:val="002256A8"/>
    <w:rsid w:val="00225E61"/>
    <w:rsid w:val="00226273"/>
    <w:rsid w:val="002265BB"/>
    <w:rsid w:val="00227713"/>
    <w:rsid w:val="00230457"/>
    <w:rsid w:val="00230E73"/>
    <w:rsid w:val="00232275"/>
    <w:rsid w:val="00232E08"/>
    <w:rsid w:val="002334CF"/>
    <w:rsid w:val="00233A12"/>
    <w:rsid w:val="00233A9E"/>
    <w:rsid w:val="00233F4D"/>
    <w:rsid w:val="00234231"/>
    <w:rsid w:val="00234474"/>
    <w:rsid w:val="00234ABD"/>
    <w:rsid w:val="00234B8B"/>
    <w:rsid w:val="00234BF1"/>
    <w:rsid w:val="00234EE5"/>
    <w:rsid w:val="00235254"/>
    <w:rsid w:val="00235B9E"/>
    <w:rsid w:val="00235CCA"/>
    <w:rsid w:val="00236116"/>
    <w:rsid w:val="002367EB"/>
    <w:rsid w:val="0023698F"/>
    <w:rsid w:val="00236E52"/>
    <w:rsid w:val="0023750C"/>
    <w:rsid w:val="00237E61"/>
    <w:rsid w:val="002403CA"/>
    <w:rsid w:val="00240E35"/>
    <w:rsid w:val="00241228"/>
    <w:rsid w:val="002412C3"/>
    <w:rsid w:val="002413DC"/>
    <w:rsid w:val="00241C74"/>
    <w:rsid w:val="00241E91"/>
    <w:rsid w:val="0024213C"/>
    <w:rsid w:val="002421FB"/>
    <w:rsid w:val="00242444"/>
    <w:rsid w:val="00242F8C"/>
    <w:rsid w:val="00243782"/>
    <w:rsid w:val="00243A01"/>
    <w:rsid w:val="00243DC8"/>
    <w:rsid w:val="00244B14"/>
    <w:rsid w:val="00244D9D"/>
    <w:rsid w:val="00244DCF"/>
    <w:rsid w:val="002452DA"/>
    <w:rsid w:val="00245388"/>
    <w:rsid w:val="00245715"/>
    <w:rsid w:val="00245CFD"/>
    <w:rsid w:val="00245DC4"/>
    <w:rsid w:val="00245EEF"/>
    <w:rsid w:val="00246552"/>
    <w:rsid w:val="002466D9"/>
    <w:rsid w:val="0024692D"/>
    <w:rsid w:val="00247330"/>
    <w:rsid w:val="00247543"/>
    <w:rsid w:val="002478F5"/>
    <w:rsid w:val="00247A91"/>
    <w:rsid w:val="00247FD5"/>
    <w:rsid w:val="00250337"/>
    <w:rsid w:val="002507A9"/>
    <w:rsid w:val="002507FF"/>
    <w:rsid w:val="0025185F"/>
    <w:rsid w:val="00251D1C"/>
    <w:rsid w:val="00252069"/>
    <w:rsid w:val="00253BBB"/>
    <w:rsid w:val="00253D5A"/>
    <w:rsid w:val="00253DA4"/>
    <w:rsid w:val="00254201"/>
    <w:rsid w:val="002543BB"/>
    <w:rsid w:val="0025495B"/>
    <w:rsid w:val="00254F38"/>
    <w:rsid w:val="0025542C"/>
    <w:rsid w:val="00255A5C"/>
    <w:rsid w:val="00256124"/>
    <w:rsid w:val="00256451"/>
    <w:rsid w:val="00256750"/>
    <w:rsid w:val="0025729D"/>
    <w:rsid w:val="00257559"/>
    <w:rsid w:val="0025777E"/>
    <w:rsid w:val="00257C7B"/>
    <w:rsid w:val="00257EBE"/>
    <w:rsid w:val="0026001F"/>
    <w:rsid w:val="00260B04"/>
    <w:rsid w:val="00261089"/>
    <w:rsid w:val="002613ED"/>
    <w:rsid w:val="002627C1"/>
    <w:rsid w:val="00262A95"/>
    <w:rsid w:val="002630FD"/>
    <w:rsid w:val="002644AB"/>
    <w:rsid w:val="002649A5"/>
    <w:rsid w:val="002649BB"/>
    <w:rsid w:val="00265945"/>
    <w:rsid w:val="00265B4D"/>
    <w:rsid w:val="00266768"/>
    <w:rsid w:val="00266BAE"/>
    <w:rsid w:val="00266BD1"/>
    <w:rsid w:val="002673DD"/>
    <w:rsid w:val="00267C25"/>
    <w:rsid w:val="00270645"/>
    <w:rsid w:val="0027077A"/>
    <w:rsid w:val="0027134F"/>
    <w:rsid w:val="00271C9C"/>
    <w:rsid w:val="00271D20"/>
    <w:rsid w:val="00271D4B"/>
    <w:rsid w:val="00271FF2"/>
    <w:rsid w:val="00272480"/>
    <w:rsid w:val="00272788"/>
    <w:rsid w:val="00272E05"/>
    <w:rsid w:val="00273034"/>
    <w:rsid w:val="0027380D"/>
    <w:rsid w:val="00273CA1"/>
    <w:rsid w:val="00273F30"/>
    <w:rsid w:val="0027439E"/>
    <w:rsid w:val="0027452E"/>
    <w:rsid w:val="00274C89"/>
    <w:rsid w:val="002754CA"/>
    <w:rsid w:val="002758BB"/>
    <w:rsid w:val="00275B48"/>
    <w:rsid w:val="00276307"/>
    <w:rsid w:val="0027667A"/>
    <w:rsid w:val="002770F7"/>
    <w:rsid w:val="00277574"/>
    <w:rsid w:val="00277932"/>
    <w:rsid w:val="002802A0"/>
    <w:rsid w:val="002809C4"/>
    <w:rsid w:val="002815A8"/>
    <w:rsid w:val="00281757"/>
    <w:rsid w:val="00281AF9"/>
    <w:rsid w:val="00281E8B"/>
    <w:rsid w:val="00282946"/>
    <w:rsid w:val="0028330D"/>
    <w:rsid w:val="0028354B"/>
    <w:rsid w:val="002838A3"/>
    <w:rsid w:val="00283B7C"/>
    <w:rsid w:val="00283DE9"/>
    <w:rsid w:val="00283FA3"/>
    <w:rsid w:val="002849FD"/>
    <w:rsid w:val="00285688"/>
    <w:rsid w:val="002856B3"/>
    <w:rsid w:val="002861C8"/>
    <w:rsid w:val="002862DC"/>
    <w:rsid w:val="00286D46"/>
    <w:rsid w:val="00286EED"/>
    <w:rsid w:val="0028775E"/>
    <w:rsid w:val="00287E4E"/>
    <w:rsid w:val="00290369"/>
    <w:rsid w:val="002915EF"/>
    <w:rsid w:val="0029163E"/>
    <w:rsid w:val="00291BB6"/>
    <w:rsid w:val="002921A5"/>
    <w:rsid w:val="00292688"/>
    <w:rsid w:val="002929BA"/>
    <w:rsid w:val="00292AD3"/>
    <w:rsid w:val="00293270"/>
    <w:rsid w:val="00293434"/>
    <w:rsid w:val="002934DF"/>
    <w:rsid w:val="00293DEB"/>
    <w:rsid w:val="002946C9"/>
    <w:rsid w:val="002946DF"/>
    <w:rsid w:val="00294B42"/>
    <w:rsid w:val="00294DBD"/>
    <w:rsid w:val="00294ECF"/>
    <w:rsid w:val="00295ABA"/>
    <w:rsid w:val="0029636A"/>
    <w:rsid w:val="00296450"/>
    <w:rsid w:val="002965EC"/>
    <w:rsid w:val="0029677D"/>
    <w:rsid w:val="00296FCF"/>
    <w:rsid w:val="002971ED"/>
    <w:rsid w:val="002977E1"/>
    <w:rsid w:val="002A02D2"/>
    <w:rsid w:val="002A04DE"/>
    <w:rsid w:val="002A1E71"/>
    <w:rsid w:val="002A2A06"/>
    <w:rsid w:val="002A2A47"/>
    <w:rsid w:val="002A3632"/>
    <w:rsid w:val="002A378B"/>
    <w:rsid w:val="002A3B20"/>
    <w:rsid w:val="002A3E7D"/>
    <w:rsid w:val="002A40FE"/>
    <w:rsid w:val="002A4700"/>
    <w:rsid w:val="002A4746"/>
    <w:rsid w:val="002A4AF7"/>
    <w:rsid w:val="002A4FAF"/>
    <w:rsid w:val="002A5150"/>
    <w:rsid w:val="002A5351"/>
    <w:rsid w:val="002A551E"/>
    <w:rsid w:val="002A561F"/>
    <w:rsid w:val="002A5D6C"/>
    <w:rsid w:val="002A69D1"/>
    <w:rsid w:val="002A6BE4"/>
    <w:rsid w:val="002A79E1"/>
    <w:rsid w:val="002A7C2D"/>
    <w:rsid w:val="002B04F1"/>
    <w:rsid w:val="002B0A40"/>
    <w:rsid w:val="002B10B6"/>
    <w:rsid w:val="002B1B88"/>
    <w:rsid w:val="002B1D0A"/>
    <w:rsid w:val="002B2EDD"/>
    <w:rsid w:val="002B31BB"/>
    <w:rsid w:val="002B420E"/>
    <w:rsid w:val="002B4289"/>
    <w:rsid w:val="002B4580"/>
    <w:rsid w:val="002B4A75"/>
    <w:rsid w:val="002B4E9F"/>
    <w:rsid w:val="002B5213"/>
    <w:rsid w:val="002B5255"/>
    <w:rsid w:val="002B7150"/>
    <w:rsid w:val="002B748B"/>
    <w:rsid w:val="002B792B"/>
    <w:rsid w:val="002C0945"/>
    <w:rsid w:val="002C0B44"/>
    <w:rsid w:val="002C0C58"/>
    <w:rsid w:val="002C116F"/>
    <w:rsid w:val="002C14DE"/>
    <w:rsid w:val="002C16AD"/>
    <w:rsid w:val="002C1D44"/>
    <w:rsid w:val="002C1E4B"/>
    <w:rsid w:val="002C1F5F"/>
    <w:rsid w:val="002C2364"/>
    <w:rsid w:val="002C25B0"/>
    <w:rsid w:val="002C28EF"/>
    <w:rsid w:val="002C2C0E"/>
    <w:rsid w:val="002C2DD0"/>
    <w:rsid w:val="002C2EAE"/>
    <w:rsid w:val="002C33EC"/>
    <w:rsid w:val="002C420C"/>
    <w:rsid w:val="002C47D2"/>
    <w:rsid w:val="002C4D11"/>
    <w:rsid w:val="002C5162"/>
    <w:rsid w:val="002C55FC"/>
    <w:rsid w:val="002C56AF"/>
    <w:rsid w:val="002C587B"/>
    <w:rsid w:val="002C5D14"/>
    <w:rsid w:val="002C5EA7"/>
    <w:rsid w:val="002C5FC7"/>
    <w:rsid w:val="002C6140"/>
    <w:rsid w:val="002C670E"/>
    <w:rsid w:val="002C674B"/>
    <w:rsid w:val="002C6C0E"/>
    <w:rsid w:val="002C74FD"/>
    <w:rsid w:val="002C7F1C"/>
    <w:rsid w:val="002C7F92"/>
    <w:rsid w:val="002D0003"/>
    <w:rsid w:val="002D0BF8"/>
    <w:rsid w:val="002D15E7"/>
    <w:rsid w:val="002D16A5"/>
    <w:rsid w:val="002D20ED"/>
    <w:rsid w:val="002D2597"/>
    <w:rsid w:val="002D26F4"/>
    <w:rsid w:val="002D289D"/>
    <w:rsid w:val="002D3224"/>
    <w:rsid w:val="002D39E9"/>
    <w:rsid w:val="002D3B53"/>
    <w:rsid w:val="002D4219"/>
    <w:rsid w:val="002D4292"/>
    <w:rsid w:val="002D4369"/>
    <w:rsid w:val="002D5472"/>
    <w:rsid w:val="002D5BEB"/>
    <w:rsid w:val="002D5C36"/>
    <w:rsid w:val="002D690E"/>
    <w:rsid w:val="002D6953"/>
    <w:rsid w:val="002D6A73"/>
    <w:rsid w:val="002D6B40"/>
    <w:rsid w:val="002D6C86"/>
    <w:rsid w:val="002D6D9A"/>
    <w:rsid w:val="002D6DDA"/>
    <w:rsid w:val="002D6EB1"/>
    <w:rsid w:val="002D7216"/>
    <w:rsid w:val="002D7621"/>
    <w:rsid w:val="002D780C"/>
    <w:rsid w:val="002D7B8B"/>
    <w:rsid w:val="002D7CD6"/>
    <w:rsid w:val="002D7E14"/>
    <w:rsid w:val="002E06BA"/>
    <w:rsid w:val="002E11E0"/>
    <w:rsid w:val="002E18DA"/>
    <w:rsid w:val="002E2304"/>
    <w:rsid w:val="002E23C5"/>
    <w:rsid w:val="002E2CF5"/>
    <w:rsid w:val="002E30D7"/>
    <w:rsid w:val="002E30E8"/>
    <w:rsid w:val="002E3234"/>
    <w:rsid w:val="002E32D5"/>
    <w:rsid w:val="002E3D82"/>
    <w:rsid w:val="002E411C"/>
    <w:rsid w:val="002E43D3"/>
    <w:rsid w:val="002E4552"/>
    <w:rsid w:val="002E4586"/>
    <w:rsid w:val="002E5213"/>
    <w:rsid w:val="002E5277"/>
    <w:rsid w:val="002E54FB"/>
    <w:rsid w:val="002E5684"/>
    <w:rsid w:val="002E59D1"/>
    <w:rsid w:val="002E65B6"/>
    <w:rsid w:val="002E6ADD"/>
    <w:rsid w:val="002E6E9B"/>
    <w:rsid w:val="002E77FF"/>
    <w:rsid w:val="002E7E5E"/>
    <w:rsid w:val="002F0633"/>
    <w:rsid w:val="002F085F"/>
    <w:rsid w:val="002F0C42"/>
    <w:rsid w:val="002F150B"/>
    <w:rsid w:val="002F1A35"/>
    <w:rsid w:val="002F1DA7"/>
    <w:rsid w:val="002F254C"/>
    <w:rsid w:val="002F3B28"/>
    <w:rsid w:val="002F3FC4"/>
    <w:rsid w:val="002F44B3"/>
    <w:rsid w:val="002F459E"/>
    <w:rsid w:val="002F53E6"/>
    <w:rsid w:val="002F625A"/>
    <w:rsid w:val="002F7024"/>
    <w:rsid w:val="002F723E"/>
    <w:rsid w:val="00300A46"/>
    <w:rsid w:val="00300D75"/>
    <w:rsid w:val="00301119"/>
    <w:rsid w:val="0030148E"/>
    <w:rsid w:val="00301605"/>
    <w:rsid w:val="00301DEF"/>
    <w:rsid w:val="00302247"/>
    <w:rsid w:val="00302371"/>
    <w:rsid w:val="00302586"/>
    <w:rsid w:val="00302F04"/>
    <w:rsid w:val="00304B1D"/>
    <w:rsid w:val="00304EC1"/>
    <w:rsid w:val="00304F86"/>
    <w:rsid w:val="003054DD"/>
    <w:rsid w:val="0030554D"/>
    <w:rsid w:val="00305707"/>
    <w:rsid w:val="00305E16"/>
    <w:rsid w:val="00306795"/>
    <w:rsid w:val="00306FC2"/>
    <w:rsid w:val="00307531"/>
    <w:rsid w:val="00307807"/>
    <w:rsid w:val="003079AE"/>
    <w:rsid w:val="00307AC4"/>
    <w:rsid w:val="00307EC8"/>
    <w:rsid w:val="003101F6"/>
    <w:rsid w:val="00312C78"/>
    <w:rsid w:val="00313E95"/>
    <w:rsid w:val="00315246"/>
    <w:rsid w:val="00315608"/>
    <w:rsid w:val="00315EEE"/>
    <w:rsid w:val="003166F8"/>
    <w:rsid w:val="003168B6"/>
    <w:rsid w:val="00317076"/>
    <w:rsid w:val="00317EC5"/>
    <w:rsid w:val="00320085"/>
    <w:rsid w:val="00320582"/>
    <w:rsid w:val="00320FB9"/>
    <w:rsid w:val="00321826"/>
    <w:rsid w:val="00321AD0"/>
    <w:rsid w:val="003227E2"/>
    <w:rsid w:val="003230D6"/>
    <w:rsid w:val="00323999"/>
    <w:rsid w:val="00323C5A"/>
    <w:rsid w:val="00323F5B"/>
    <w:rsid w:val="00324E03"/>
    <w:rsid w:val="003257C8"/>
    <w:rsid w:val="0032580F"/>
    <w:rsid w:val="003258C5"/>
    <w:rsid w:val="00326065"/>
    <w:rsid w:val="003262CA"/>
    <w:rsid w:val="00326801"/>
    <w:rsid w:val="00326EC3"/>
    <w:rsid w:val="003275CB"/>
    <w:rsid w:val="00327E65"/>
    <w:rsid w:val="003300D6"/>
    <w:rsid w:val="00330DD3"/>
    <w:rsid w:val="00330E9F"/>
    <w:rsid w:val="00331319"/>
    <w:rsid w:val="003316E2"/>
    <w:rsid w:val="003318C9"/>
    <w:rsid w:val="00331E9D"/>
    <w:rsid w:val="00331F55"/>
    <w:rsid w:val="00332171"/>
    <w:rsid w:val="00332AA2"/>
    <w:rsid w:val="00333350"/>
    <w:rsid w:val="00333675"/>
    <w:rsid w:val="003337A5"/>
    <w:rsid w:val="00333806"/>
    <w:rsid w:val="00333905"/>
    <w:rsid w:val="00334007"/>
    <w:rsid w:val="003346A1"/>
    <w:rsid w:val="00334CD6"/>
    <w:rsid w:val="00334F37"/>
    <w:rsid w:val="003352CD"/>
    <w:rsid w:val="003358D8"/>
    <w:rsid w:val="00335D53"/>
    <w:rsid w:val="00335EAF"/>
    <w:rsid w:val="00335F34"/>
    <w:rsid w:val="0033646D"/>
    <w:rsid w:val="00336556"/>
    <w:rsid w:val="003377CF"/>
    <w:rsid w:val="003379C2"/>
    <w:rsid w:val="00341168"/>
    <w:rsid w:val="0034128F"/>
    <w:rsid w:val="00341761"/>
    <w:rsid w:val="003422EA"/>
    <w:rsid w:val="0034232C"/>
    <w:rsid w:val="00343DAA"/>
    <w:rsid w:val="0034471C"/>
    <w:rsid w:val="00344A06"/>
    <w:rsid w:val="00344C4B"/>
    <w:rsid w:val="00344C6D"/>
    <w:rsid w:val="00345193"/>
    <w:rsid w:val="0034534D"/>
    <w:rsid w:val="00345C70"/>
    <w:rsid w:val="00345CB6"/>
    <w:rsid w:val="00345EED"/>
    <w:rsid w:val="003460E7"/>
    <w:rsid w:val="0034610F"/>
    <w:rsid w:val="003469CD"/>
    <w:rsid w:val="003469F6"/>
    <w:rsid w:val="00346B98"/>
    <w:rsid w:val="00347177"/>
    <w:rsid w:val="003511BD"/>
    <w:rsid w:val="00351B9B"/>
    <w:rsid w:val="00351DB3"/>
    <w:rsid w:val="00351DD5"/>
    <w:rsid w:val="0035222A"/>
    <w:rsid w:val="00352976"/>
    <w:rsid w:val="00352C66"/>
    <w:rsid w:val="00352C93"/>
    <w:rsid w:val="003530C6"/>
    <w:rsid w:val="00353158"/>
    <w:rsid w:val="00353383"/>
    <w:rsid w:val="00353595"/>
    <w:rsid w:val="0035368A"/>
    <w:rsid w:val="0035482C"/>
    <w:rsid w:val="00354CD3"/>
    <w:rsid w:val="00354DD9"/>
    <w:rsid w:val="0035632B"/>
    <w:rsid w:val="003566C8"/>
    <w:rsid w:val="0035681E"/>
    <w:rsid w:val="00357170"/>
    <w:rsid w:val="00357444"/>
    <w:rsid w:val="00357D4E"/>
    <w:rsid w:val="00360017"/>
    <w:rsid w:val="0036039E"/>
    <w:rsid w:val="003605CB"/>
    <w:rsid w:val="003605D6"/>
    <w:rsid w:val="00360D81"/>
    <w:rsid w:val="00360F5C"/>
    <w:rsid w:val="003614F5"/>
    <w:rsid w:val="00361FD5"/>
    <w:rsid w:val="0036270B"/>
    <w:rsid w:val="00362886"/>
    <w:rsid w:val="00363259"/>
    <w:rsid w:val="003633EA"/>
    <w:rsid w:val="003635B8"/>
    <w:rsid w:val="00363DE0"/>
    <w:rsid w:val="00363E03"/>
    <w:rsid w:val="00364D8C"/>
    <w:rsid w:val="00364EC7"/>
    <w:rsid w:val="00365141"/>
    <w:rsid w:val="00365275"/>
    <w:rsid w:val="003656C0"/>
    <w:rsid w:val="00365ACE"/>
    <w:rsid w:val="003666F2"/>
    <w:rsid w:val="003673E0"/>
    <w:rsid w:val="00367DBF"/>
    <w:rsid w:val="00370677"/>
    <w:rsid w:val="00370B45"/>
    <w:rsid w:val="00371558"/>
    <w:rsid w:val="00371759"/>
    <w:rsid w:val="00371C67"/>
    <w:rsid w:val="00371FEB"/>
    <w:rsid w:val="00372271"/>
    <w:rsid w:val="00372A42"/>
    <w:rsid w:val="00372B88"/>
    <w:rsid w:val="00374997"/>
    <w:rsid w:val="00374D67"/>
    <w:rsid w:val="00375904"/>
    <w:rsid w:val="00375A63"/>
    <w:rsid w:val="003763E4"/>
    <w:rsid w:val="003765D5"/>
    <w:rsid w:val="00376C18"/>
    <w:rsid w:val="003772B2"/>
    <w:rsid w:val="00377D29"/>
    <w:rsid w:val="00377D84"/>
    <w:rsid w:val="00377E32"/>
    <w:rsid w:val="00377F90"/>
    <w:rsid w:val="0038057A"/>
    <w:rsid w:val="00380866"/>
    <w:rsid w:val="00380E28"/>
    <w:rsid w:val="00381A24"/>
    <w:rsid w:val="0038212B"/>
    <w:rsid w:val="003829BA"/>
    <w:rsid w:val="00382B8E"/>
    <w:rsid w:val="00382D53"/>
    <w:rsid w:val="0038307E"/>
    <w:rsid w:val="003830EE"/>
    <w:rsid w:val="003839F5"/>
    <w:rsid w:val="0038513F"/>
    <w:rsid w:val="0038538D"/>
    <w:rsid w:val="00385631"/>
    <w:rsid w:val="00385E80"/>
    <w:rsid w:val="003870FD"/>
    <w:rsid w:val="00387290"/>
    <w:rsid w:val="00387A07"/>
    <w:rsid w:val="00387D32"/>
    <w:rsid w:val="0039039C"/>
    <w:rsid w:val="003904DB"/>
    <w:rsid w:val="0039057A"/>
    <w:rsid w:val="00390591"/>
    <w:rsid w:val="0039064C"/>
    <w:rsid w:val="00390C7B"/>
    <w:rsid w:val="0039102B"/>
    <w:rsid w:val="0039123D"/>
    <w:rsid w:val="0039147A"/>
    <w:rsid w:val="00391570"/>
    <w:rsid w:val="0039181D"/>
    <w:rsid w:val="003918BB"/>
    <w:rsid w:val="003929B9"/>
    <w:rsid w:val="00392BE6"/>
    <w:rsid w:val="00392C17"/>
    <w:rsid w:val="00393699"/>
    <w:rsid w:val="00394403"/>
    <w:rsid w:val="00394791"/>
    <w:rsid w:val="00394A85"/>
    <w:rsid w:val="003958CC"/>
    <w:rsid w:val="0039601D"/>
    <w:rsid w:val="00396E81"/>
    <w:rsid w:val="00397100"/>
    <w:rsid w:val="003979C2"/>
    <w:rsid w:val="00397A95"/>
    <w:rsid w:val="00397F18"/>
    <w:rsid w:val="003A040E"/>
    <w:rsid w:val="003A09C9"/>
    <w:rsid w:val="003A124D"/>
    <w:rsid w:val="003A20F3"/>
    <w:rsid w:val="003A21D0"/>
    <w:rsid w:val="003A2331"/>
    <w:rsid w:val="003A2455"/>
    <w:rsid w:val="003A2972"/>
    <w:rsid w:val="003A298E"/>
    <w:rsid w:val="003A33E0"/>
    <w:rsid w:val="003A3C23"/>
    <w:rsid w:val="003A3C3B"/>
    <w:rsid w:val="003A4327"/>
    <w:rsid w:val="003A4587"/>
    <w:rsid w:val="003A50E3"/>
    <w:rsid w:val="003A5181"/>
    <w:rsid w:val="003A5193"/>
    <w:rsid w:val="003A5315"/>
    <w:rsid w:val="003A58BC"/>
    <w:rsid w:val="003A5A16"/>
    <w:rsid w:val="003A5DAE"/>
    <w:rsid w:val="003A5F43"/>
    <w:rsid w:val="003A6BA9"/>
    <w:rsid w:val="003A7975"/>
    <w:rsid w:val="003B021D"/>
    <w:rsid w:val="003B0473"/>
    <w:rsid w:val="003B0714"/>
    <w:rsid w:val="003B0BD8"/>
    <w:rsid w:val="003B0C90"/>
    <w:rsid w:val="003B0DC1"/>
    <w:rsid w:val="003B1556"/>
    <w:rsid w:val="003B1AE6"/>
    <w:rsid w:val="003B1EF2"/>
    <w:rsid w:val="003B295A"/>
    <w:rsid w:val="003B296F"/>
    <w:rsid w:val="003B2FDC"/>
    <w:rsid w:val="003B3099"/>
    <w:rsid w:val="003B30D2"/>
    <w:rsid w:val="003B3673"/>
    <w:rsid w:val="003B385C"/>
    <w:rsid w:val="003B4204"/>
    <w:rsid w:val="003B42E2"/>
    <w:rsid w:val="003B47B2"/>
    <w:rsid w:val="003B4802"/>
    <w:rsid w:val="003B4E6C"/>
    <w:rsid w:val="003B505E"/>
    <w:rsid w:val="003B52B0"/>
    <w:rsid w:val="003B55A4"/>
    <w:rsid w:val="003B57BC"/>
    <w:rsid w:val="003B58FD"/>
    <w:rsid w:val="003B5B04"/>
    <w:rsid w:val="003B5C75"/>
    <w:rsid w:val="003B5CF1"/>
    <w:rsid w:val="003B5E92"/>
    <w:rsid w:val="003B5F06"/>
    <w:rsid w:val="003B6B7D"/>
    <w:rsid w:val="003B6D98"/>
    <w:rsid w:val="003B73F4"/>
    <w:rsid w:val="003B7AFB"/>
    <w:rsid w:val="003B7C94"/>
    <w:rsid w:val="003B7FAA"/>
    <w:rsid w:val="003C0472"/>
    <w:rsid w:val="003C06F3"/>
    <w:rsid w:val="003C0CB9"/>
    <w:rsid w:val="003C1417"/>
    <w:rsid w:val="003C172E"/>
    <w:rsid w:val="003C1A1A"/>
    <w:rsid w:val="003C1C38"/>
    <w:rsid w:val="003C209F"/>
    <w:rsid w:val="003C2BFE"/>
    <w:rsid w:val="003C32FD"/>
    <w:rsid w:val="003C36D2"/>
    <w:rsid w:val="003C3B3D"/>
    <w:rsid w:val="003C44A9"/>
    <w:rsid w:val="003C47AD"/>
    <w:rsid w:val="003C4BA8"/>
    <w:rsid w:val="003C5A36"/>
    <w:rsid w:val="003C7077"/>
    <w:rsid w:val="003C72F5"/>
    <w:rsid w:val="003D1EBF"/>
    <w:rsid w:val="003D229C"/>
    <w:rsid w:val="003D2420"/>
    <w:rsid w:val="003D27C1"/>
    <w:rsid w:val="003D2BFC"/>
    <w:rsid w:val="003D362C"/>
    <w:rsid w:val="003D3712"/>
    <w:rsid w:val="003D3872"/>
    <w:rsid w:val="003D3C17"/>
    <w:rsid w:val="003D4810"/>
    <w:rsid w:val="003D4A16"/>
    <w:rsid w:val="003D4A92"/>
    <w:rsid w:val="003D5620"/>
    <w:rsid w:val="003D64CC"/>
    <w:rsid w:val="003D682C"/>
    <w:rsid w:val="003D7189"/>
    <w:rsid w:val="003D74C3"/>
    <w:rsid w:val="003D7E52"/>
    <w:rsid w:val="003E05FC"/>
    <w:rsid w:val="003E1114"/>
    <w:rsid w:val="003E193A"/>
    <w:rsid w:val="003E1BF2"/>
    <w:rsid w:val="003E1DCF"/>
    <w:rsid w:val="003E236A"/>
    <w:rsid w:val="003E25A8"/>
    <w:rsid w:val="003E273A"/>
    <w:rsid w:val="003E2A6C"/>
    <w:rsid w:val="003E3272"/>
    <w:rsid w:val="003E32AE"/>
    <w:rsid w:val="003E36A8"/>
    <w:rsid w:val="003E38D1"/>
    <w:rsid w:val="003E3B0E"/>
    <w:rsid w:val="003E4048"/>
    <w:rsid w:val="003E46FF"/>
    <w:rsid w:val="003E477B"/>
    <w:rsid w:val="003E4A89"/>
    <w:rsid w:val="003E4F18"/>
    <w:rsid w:val="003E51D7"/>
    <w:rsid w:val="003E52B4"/>
    <w:rsid w:val="003E5AAD"/>
    <w:rsid w:val="003E5D30"/>
    <w:rsid w:val="003E7186"/>
    <w:rsid w:val="003E72EF"/>
    <w:rsid w:val="003E740E"/>
    <w:rsid w:val="003E7B56"/>
    <w:rsid w:val="003E7D5D"/>
    <w:rsid w:val="003F0716"/>
    <w:rsid w:val="003F0890"/>
    <w:rsid w:val="003F091C"/>
    <w:rsid w:val="003F18F9"/>
    <w:rsid w:val="003F1F33"/>
    <w:rsid w:val="003F27E9"/>
    <w:rsid w:val="003F2A70"/>
    <w:rsid w:val="003F347D"/>
    <w:rsid w:val="003F3517"/>
    <w:rsid w:val="003F479F"/>
    <w:rsid w:val="003F5103"/>
    <w:rsid w:val="003F5F63"/>
    <w:rsid w:val="003F6A56"/>
    <w:rsid w:val="003F7416"/>
    <w:rsid w:val="003F7445"/>
    <w:rsid w:val="003F7C75"/>
    <w:rsid w:val="00400AE5"/>
    <w:rsid w:val="00401291"/>
    <w:rsid w:val="0040134C"/>
    <w:rsid w:val="004015FC"/>
    <w:rsid w:val="004016E7"/>
    <w:rsid w:val="00401B2A"/>
    <w:rsid w:val="00401D15"/>
    <w:rsid w:val="00401FFA"/>
    <w:rsid w:val="00402F32"/>
    <w:rsid w:val="0040332C"/>
    <w:rsid w:val="00403930"/>
    <w:rsid w:val="00403A52"/>
    <w:rsid w:val="00403AB8"/>
    <w:rsid w:val="00403EC1"/>
    <w:rsid w:val="004043E4"/>
    <w:rsid w:val="00404CBA"/>
    <w:rsid w:val="00404D57"/>
    <w:rsid w:val="00404F40"/>
    <w:rsid w:val="00406104"/>
    <w:rsid w:val="004061CC"/>
    <w:rsid w:val="004064BE"/>
    <w:rsid w:val="0040653A"/>
    <w:rsid w:val="00406DC9"/>
    <w:rsid w:val="00407C38"/>
    <w:rsid w:val="00407CE3"/>
    <w:rsid w:val="00410272"/>
    <w:rsid w:val="00410907"/>
    <w:rsid w:val="00410B53"/>
    <w:rsid w:val="00411543"/>
    <w:rsid w:val="00411D27"/>
    <w:rsid w:val="0041213D"/>
    <w:rsid w:val="00413826"/>
    <w:rsid w:val="004150CB"/>
    <w:rsid w:val="004157FB"/>
    <w:rsid w:val="00415D68"/>
    <w:rsid w:val="00415F4B"/>
    <w:rsid w:val="0041619F"/>
    <w:rsid w:val="004169BA"/>
    <w:rsid w:val="00416CDC"/>
    <w:rsid w:val="00416D00"/>
    <w:rsid w:val="004172DE"/>
    <w:rsid w:val="00417577"/>
    <w:rsid w:val="004177CB"/>
    <w:rsid w:val="00417A7C"/>
    <w:rsid w:val="004205F7"/>
    <w:rsid w:val="00420C05"/>
    <w:rsid w:val="00420F1F"/>
    <w:rsid w:val="0042150D"/>
    <w:rsid w:val="00422046"/>
    <w:rsid w:val="00422324"/>
    <w:rsid w:val="004224A7"/>
    <w:rsid w:val="004231F0"/>
    <w:rsid w:val="0042335B"/>
    <w:rsid w:val="004234A1"/>
    <w:rsid w:val="00423E9D"/>
    <w:rsid w:val="00424753"/>
    <w:rsid w:val="00424C48"/>
    <w:rsid w:val="004258C3"/>
    <w:rsid w:val="00426094"/>
    <w:rsid w:val="00426236"/>
    <w:rsid w:val="00426B0F"/>
    <w:rsid w:val="00426C99"/>
    <w:rsid w:val="004275EE"/>
    <w:rsid w:val="00427B8D"/>
    <w:rsid w:val="004301CD"/>
    <w:rsid w:val="004304EA"/>
    <w:rsid w:val="0043062D"/>
    <w:rsid w:val="004307A3"/>
    <w:rsid w:val="00430E45"/>
    <w:rsid w:val="0043111B"/>
    <w:rsid w:val="004311C1"/>
    <w:rsid w:val="004311D0"/>
    <w:rsid w:val="00431456"/>
    <w:rsid w:val="0043151C"/>
    <w:rsid w:val="00431A5A"/>
    <w:rsid w:val="00431D98"/>
    <w:rsid w:val="00431F3A"/>
    <w:rsid w:val="00432B63"/>
    <w:rsid w:val="00432C0F"/>
    <w:rsid w:val="004339A7"/>
    <w:rsid w:val="00433F94"/>
    <w:rsid w:val="00434857"/>
    <w:rsid w:val="004349F2"/>
    <w:rsid w:val="00435030"/>
    <w:rsid w:val="0043506F"/>
    <w:rsid w:val="00435090"/>
    <w:rsid w:val="004358A7"/>
    <w:rsid w:val="004364EA"/>
    <w:rsid w:val="00436CEA"/>
    <w:rsid w:val="00436D89"/>
    <w:rsid w:val="004374B8"/>
    <w:rsid w:val="004376BC"/>
    <w:rsid w:val="00440583"/>
    <w:rsid w:val="0044082B"/>
    <w:rsid w:val="004409C6"/>
    <w:rsid w:val="00441028"/>
    <w:rsid w:val="00441FF0"/>
    <w:rsid w:val="004421A1"/>
    <w:rsid w:val="004427F8"/>
    <w:rsid w:val="00442BF1"/>
    <w:rsid w:val="00443091"/>
    <w:rsid w:val="00443365"/>
    <w:rsid w:val="004437B1"/>
    <w:rsid w:val="004444D4"/>
    <w:rsid w:val="00444623"/>
    <w:rsid w:val="00444644"/>
    <w:rsid w:val="00444B64"/>
    <w:rsid w:val="004453A0"/>
    <w:rsid w:val="0044667E"/>
    <w:rsid w:val="0044694B"/>
    <w:rsid w:val="0044734C"/>
    <w:rsid w:val="004476FE"/>
    <w:rsid w:val="00450C14"/>
    <w:rsid w:val="00451155"/>
    <w:rsid w:val="0045137D"/>
    <w:rsid w:val="0045192B"/>
    <w:rsid w:val="00452F10"/>
    <w:rsid w:val="0045320F"/>
    <w:rsid w:val="0045343D"/>
    <w:rsid w:val="004538DD"/>
    <w:rsid w:val="0045394E"/>
    <w:rsid w:val="00453B34"/>
    <w:rsid w:val="00453E6F"/>
    <w:rsid w:val="0045468E"/>
    <w:rsid w:val="0045481A"/>
    <w:rsid w:val="00454ABA"/>
    <w:rsid w:val="00454BB8"/>
    <w:rsid w:val="00454BCA"/>
    <w:rsid w:val="004550D5"/>
    <w:rsid w:val="004552CA"/>
    <w:rsid w:val="00455747"/>
    <w:rsid w:val="004558EB"/>
    <w:rsid w:val="0045621B"/>
    <w:rsid w:val="00456A77"/>
    <w:rsid w:val="00456C93"/>
    <w:rsid w:val="00457C21"/>
    <w:rsid w:val="0046011E"/>
    <w:rsid w:val="00461261"/>
    <w:rsid w:val="00461461"/>
    <w:rsid w:val="004616D1"/>
    <w:rsid w:val="00461C18"/>
    <w:rsid w:val="00461C75"/>
    <w:rsid w:val="00461CFD"/>
    <w:rsid w:val="004620D5"/>
    <w:rsid w:val="0046304E"/>
    <w:rsid w:val="004631F9"/>
    <w:rsid w:val="004639E5"/>
    <w:rsid w:val="00463A77"/>
    <w:rsid w:val="00463BF5"/>
    <w:rsid w:val="004644CE"/>
    <w:rsid w:val="004646AF"/>
    <w:rsid w:val="00464CDD"/>
    <w:rsid w:val="00465507"/>
    <w:rsid w:val="0046589B"/>
    <w:rsid w:val="00465ADF"/>
    <w:rsid w:val="004662F4"/>
    <w:rsid w:val="00467B82"/>
    <w:rsid w:val="00467EAD"/>
    <w:rsid w:val="00470868"/>
    <w:rsid w:val="00470E7D"/>
    <w:rsid w:val="0047195E"/>
    <w:rsid w:val="00473666"/>
    <w:rsid w:val="00473B41"/>
    <w:rsid w:val="0047438D"/>
    <w:rsid w:val="004745F9"/>
    <w:rsid w:val="004748E8"/>
    <w:rsid w:val="00474CE2"/>
    <w:rsid w:val="00474E7E"/>
    <w:rsid w:val="00474FDB"/>
    <w:rsid w:val="00475152"/>
    <w:rsid w:val="00475F84"/>
    <w:rsid w:val="004768B2"/>
    <w:rsid w:val="00476E02"/>
    <w:rsid w:val="00476F5B"/>
    <w:rsid w:val="004771C5"/>
    <w:rsid w:val="0047784D"/>
    <w:rsid w:val="00477FD2"/>
    <w:rsid w:val="00480508"/>
    <w:rsid w:val="0048055E"/>
    <w:rsid w:val="004809F8"/>
    <w:rsid w:val="00480BDF"/>
    <w:rsid w:val="00481B15"/>
    <w:rsid w:val="00481D78"/>
    <w:rsid w:val="00481E70"/>
    <w:rsid w:val="0048374F"/>
    <w:rsid w:val="00483DDB"/>
    <w:rsid w:val="00484A20"/>
    <w:rsid w:val="00484F60"/>
    <w:rsid w:val="004854AA"/>
    <w:rsid w:val="00485F7A"/>
    <w:rsid w:val="004860D5"/>
    <w:rsid w:val="004860DB"/>
    <w:rsid w:val="004870B6"/>
    <w:rsid w:val="004871A8"/>
    <w:rsid w:val="004874F4"/>
    <w:rsid w:val="00487926"/>
    <w:rsid w:val="00490714"/>
    <w:rsid w:val="004907F0"/>
    <w:rsid w:val="00490AC8"/>
    <w:rsid w:val="004911B1"/>
    <w:rsid w:val="004916DF"/>
    <w:rsid w:val="00491ADD"/>
    <w:rsid w:val="00491C14"/>
    <w:rsid w:val="00491DB2"/>
    <w:rsid w:val="00491FD7"/>
    <w:rsid w:val="00492166"/>
    <w:rsid w:val="00492C60"/>
    <w:rsid w:val="00493016"/>
    <w:rsid w:val="004930F9"/>
    <w:rsid w:val="004931DA"/>
    <w:rsid w:val="004937F8"/>
    <w:rsid w:val="004944F0"/>
    <w:rsid w:val="00494B6E"/>
    <w:rsid w:val="00494D50"/>
    <w:rsid w:val="0049502B"/>
    <w:rsid w:val="00495096"/>
    <w:rsid w:val="004953F1"/>
    <w:rsid w:val="00495B26"/>
    <w:rsid w:val="00495C87"/>
    <w:rsid w:val="004960F9"/>
    <w:rsid w:val="00496256"/>
    <w:rsid w:val="004967DF"/>
    <w:rsid w:val="00496AA5"/>
    <w:rsid w:val="00496E1E"/>
    <w:rsid w:val="0049721D"/>
    <w:rsid w:val="0049788D"/>
    <w:rsid w:val="004A0014"/>
    <w:rsid w:val="004A045B"/>
    <w:rsid w:val="004A077B"/>
    <w:rsid w:val="004A0CC5"/>
    <w:rsid w:val="004A14E7"/>
    <w:rsid w:val="004A1A18"/>
    <w:rsid w:val="004A1AD2"/>
    <w:rsid w:val="004A2318"/>
    <w:rsid w:val="004A27C8"/>
    <w:rsid w:val="004A2B10"/>
    <w:rsid w:val="004A3186"/>
    <w:rsid w:val="004A355E"/>
    <w:rsid w:val="004A3728"/>
    <w:rsid w:val="004A3BE3"/>
    <w:rsid w:val="004A3C57"/>
    <w:rsid w:val="004A4ED6"/>
    <w:rsid w:val="004A69C1"/>
    <w:rsid w:val="004A6B2A"/>
    <w:rsid w:val="004A6B82"/>
    <w:rsid w:val="004A6C5A"/>
    <w:rsid w:val="004A71CF"/>
    <w:rsid w:val="004A7CC4"/>
    <w:rsid w:val="004B0407"/>
    <w:rsid w:val="004B0C44"/>
    <w:rsid w:val="004B1078"/>
    <w:rsid w:val="004B14DC"/>
    <w:rsid w:val="004B14F7"/>
    <w:rsid w:val="004B17F0"/>
    <w:rsid w:val="004B1A83"/>
    <w:rsid w:val="004B281B"/>
    <w:rsid w:val="004B2F86"/>
    <w:rsid w:val="004B3B09"/>
    <w:rsid w:val="004B3F00"/>
    <w:rsid w:val="004B3F5C"/>
    <w:rsid w:val="004B44B4"/>
    <w:rsid w:val="004B49F4"/>
    <w:rsid w:val="004B6D5C"/>
    <w:rsid w:val="004B72DD"/>
    <w:rsid w:val="004B75F7"/>
    <w:rsid w:val="004B7765"/>
    <w:rsid w:val="004B7A40"/>
    <w:rsid w:val="004B7A80"/>
    <w:rsid w:val="004C04E0"/>
    <w:rsid w:val="004C070D"/>
    <w:rsid w:val="004C0E9F"/>
    <w:rsid w:val="004C15E2"/>
    <w:rsid w:val="004C197D"/>
    <w:rsid w:val="004C1C06"/>
    <w:rsid w:val="004C1C69"/>
    <w:rsid w:val="004C2CB5"/>
    <w:rsid w:val="004C3383"/>
    <w:rsid w:val="004C354A"/>
    <w:rsid w:val="004C392C"/>
    <w:rsid w:val="004C4337"/>
    <w:rsid w:val="004C48DD"/>
    <w:rsid w:val="004C4D77"/>
    <w:rsid w:val="004C5039"/>
    <w:rsid w:val="004C58D9"/>
    <w:rsid w:val="004C5B64"/>
    <w:rsid w:val="004C652B"/>
    <w:rsid w:val="004C6753"/>
    <w:rsid w:val="004C7315"/>
    <w:rsid w:val="004C76DB"/>
    <w:rsid w:val="004C7D89"/>
    <w:rsid w:val="004C7E6B"/>
    <w:rsid w:val="004D0701"/>
    <w:rsid w:val="004D16C0"/>
    <w:rsid w:val="004D20BB"/>
    <w:rsid w:val="004D28A6"/>
    <w:rsid w:val="004D28B1"/>
    <w:rsid w:val="004D3F97"/>
    <w:rsid w:val="004D458C"/>
    <w:rsid w:val="004D487B"/>
    <w:rsid w:val="004D4A13"/>
    <w:rsid w:val="004D4C8E"/>
    <w:rsid w:val="004D53D1"/>
    <w:rsid w:val="004D54CD"/>
    <w:rsid w:val="004D5A69"/>
    <w:rsid w:val="004D61F4"/>
    <w:rsid w:val="004D6A58"/>
    <w:rsid w:val="004D6CB7"/>
    <w:rsid w:val="004D7090"/>
    <w:rsid w:val="004D7F68"/>
    <w:rsid w:val="004E016A"/>
    <w:rsid w:val="004E0172"/>
    <w:rsid w:val="004E0462"/>
    <w:rsid w:val="004E061D"/>
    <w:rsid w:val="004E08BC"/>
    <w:rsid w:val="004E0944"/>
    <w:rsid w:val="004E0B75"/>
    <w:rsid w:val="004E0C0C"/>
    <w:rsid w:val="004E0CD0"/>
    <w:rsid w:val="004E1086"/>
    <w:rsid w:val="004E1AB9"/>
    <w:rsid w:val="004E1BE8"/>
    <w:rsid w:val="004E1D5E"/>
    <w:rsid w:val="004E21C7"/>
    <w:rsid w:val="004E2A3A"/>
    <w:rsid w:val="004E2D6B"/>
    <w:rsid w:val="004E2DEF"/>
    <w:rsid w:val="004E35EE"/>
    <w:rsid w:val="004E4800"/>
    <w:rsid w:val="004E505B"/>
    <w:rsid w:val="004E5663"/>
    <w:rsid w:val="004E58EF"/>
    <w:rsid w:val="004E5ECA"/>
    <w:rsid w:val="004E6DEF"/>
    <w:rsid w:val="004E7318"/>
    <w:rsid w:val="004E7B0E"/>
    <w:rsid w:val="004E7CB0"/>
    <w:rsid w:val="004F0176"/>
    <w:rsid w:val="004F0241"/>
    <w:rsid w:val="004F0496"/>
    <w:rsid w:val="004F05A5"/>
    <w:rsid w:val="004F0959"/>
    <w:rsid w:val="004F0BC1"/>
    <w:rsid w:val="004F0C65"/>
    <w:rsid w:val="004F0F6A"/>
    <w:rsid w:val="004F0FC0"/>
    <w:rsid w:val="004F11FC"/>
    <w:rsid w:val="004F2C16"/>
    <w:rsid w:val="004F2DCF"/>
    <w:rsid w:val="004F302F"/>
    <w:rsid w:val="004F307A"/>
    <w:rsid w:val="004F3988"/>
    <w:rsid w:val="004F3AE5"/>
    <w:rsid w:val="004F3E3D"/>
    <w:rsid w:val="004F43F5"/>
    <w:rsid w:val="004F4B7E"/>
    <w:rsid w:val="004F4BC7"/>
    <w:rsid w:val="004F4C38"/>
    <w:rsid w:val="004F5600"/>
    <w:rsid w:val="004F5C72"/>
    <w:rsid w:val="004F5D07"/>
    <w:rsid w:val="004F650B"/>
    <w:rsid w:val="004F6BB3"/>
    <w:rsid w:val="004F6F0D"/>
    <w:rsid w:val="004F7170"/>
    <w:rsid w:val="005010A7"/>
    <w:rsid w:val="005010D9"/>
    <w:rsid w:val="005010E3"/>
    <w:rsid w:val="00501E89"/>
    <w:rsid w:val="00502818"/>
    <w:rsid w:val="00502AE3"/>
    <w:rsid w:val="005032A3"/>
    <w:rsid w:val="005037BD"/>
    <w:rsid w:val="00503E87"/>
    <w:rsid w:val="0050405E"/>
    <w:rsid w:val="00504681"/>
    <w:rsid w:val="00504CE1"/>
    <w:rsid w:val="00504D55"/>
    <w:rsid w:val="0050505C"/>
    <w:rsid w:val="00505374"/>
    <w:rsid w:val="005063CD"/>
    <w:rsid w:val="0050695F"/>
    <w:rsid w:val="00506FB9"/>
    <w:rsid w:val="0050712E"/>
    <w:rsid w:val="00507300"/>
    <w:rsid w:val="005075B3"/>
    <w:rsid w:val="0051028A"/>
    <w:rsid w:val="00510C4D"/>
    <w:rsid w:val="00511056"/>
    <w:rsid w:val="005116EA"/>
    <w:rsid w:val="00511DE4"/>
    <w:rsid w:val="00512CFD"/>
    <w:rsid w:val="00513DF1"/>
    <w:rsid w:val="0051414C"/>
    <w:rsid w:val="00514372"/>
    <w:rsid w:val="00514E68"/>
    <w:rsid w:val="00515C53"/>
    <w:rsid w:val="0051659D"/>
    <w:rsid w:val="00516EE4"/>
    <w:rsid w:val="0051762A"/>
    <w:rsid w:val="00517C5E"/>
    <w:rsid w:val="00520B72"/>
    <w:rsid w:val="00520F0A"/>
    <w:rsid w:val="0052119A"/>
    <w:rsid w:val="005214BD"/>
    <w:rsid w:val="00521D86"/>
    <w:rsid w:val="00522571"/>
    <w:rsid w:val="00522CA3"/>
    <w:rsid w:val="005233ED"/>
    <w:rsid w:val="0052352F"/>
    <w:rsid w:val="00523745"/>
    <w:rsid w:val="00523E10"/>
    <w:rsid w:val="00523F9C"/>
    <w:rsid w:val="005240E8"/>
    <w:rsid w:val="005243A8"/>
    <w:rsid w:val="00524C81"/>
    <w:rsid w:val="00524C82"/>
    <w:rsid w:val="00525253"/>
    <w:rsid w:val="005252DA"/>
    <w:rsid w:val="00525B60"/>
    <w:rsid w:val="00525BE2"/>
    <w:rsid w:val="00525D22"/>
    <w:rsid w:val="0052703D"/>
    <w:rsid w:val="0052717D"/>
    <w:rsid w:val="00527853"/>
    <w:rsid w:val="00527AE1"/>
    <w:rsid w:val="005300B3"/>
    <w:rsid w:val="005301C0"/>
    <w:rsid w:val="005301D4"/>
    <w:rsid w:val="00530DD6"/>
    <w:rsid w:val="0053112B"/>
    <w:rsid w:val="0053162C"/>
    <w:rsid w:val="00532307"/>
    <w:rsid w:val="00532358"/>
    <w:rsid w:val="00532887"/>
    <w:rsid w:val="00532CB1"/>
    <w:rsid w:val="00532DBA"/>
    <w:rsid w:val="00532F2B"/>
    <w:rsid w:val="005337B7"/>
    <w:rsid w:val="00534106"/>
    <w:rsid w:val="00534841"/>
    <w:rsid w:val="00534A7D"/>
    <w:rsid w:val="00534FDD"/>
    <w:rsid w:val="00535069"/>
    <w:rsid w:val="005352BB"/>
    <w:rsid w:val="0053565E"/>
    <w:rsid w:val="005362F2"/>
    <w:rsid w:val="00536632"/>
    <w:rsid w:val="005366D0"/>
    <w:rsid w:val="00537482"/>
    <w:rsid w:val="005375EB"/>
    <w:rsid w:val="00537A48"/>
    <w:rsid w:val="00540C9A"/>
    <w:rsid w:val="00541E43"/>
    <w:rsid w:val="00541F2F"/>
    <w:rsid w:val="00541F8D"/>
    <w:rsid w:val="005430CA"/>
    <w:rsid w:val="005433F5"/>
    <w:rsid w:val="00544379"/>
    <w:rsid w:val="005447AA"/>
    <w:rsid w:val="00544949"/>
    <w:rsid w:val="005457A6"/>
    <w:rsid w:val="00545896"/>
    <w:rsid w:val="005462C6"/>
    <w:rsid w:val="00546741"/>
    <w:rsid w:val="005472F3"/>
    <w:rsid w:val="0055057D"/>
    <w:rsid w:val="005505F5"/>
    <w:rsid w:val="00550644"/>
    <w:rsid w:val="0055089E"/>
    <w:rsid w:val="005512B4"/>
    <w:rsid w:val="005515F5"/>
    <w:rsid w:val="005516CB"/>
    <w:rsid w:val="00552147"/>
    <w:rsid w:val="005529E6"/>
    <w:rsid w:val="00552DB8"/>
    <w:rsid w:val="0055334A"/>
    <w:rsid w:val="00553383"/>
    <w:rsid w:val="00553461"/>
    <w:rsid w:val="0055402F"/>
    <w:rsid w:val="0055422F"/>
    <w:rsid w:val="0055468C"/>
    <w:rsid w:val="00554D4E"/>
    <w:rsid w:val="00555184"/>
    <w:rsid w:val="0055541C"/>
    <w:rsid w:val="005555EC"/>
    <w:rsid w:val="00555D09"/>
    <w:rsid w:val="00556211"/>
    <w:rsid w:val="0055626B"/>
    <w:rsid w:val="00556416"/>
    <w:rsid w:val="00556725"/>
    <w:rsid w:val="0055678F"/>
    <w:rsid w:val="0055679D"/>
    <w:rsid w:val="005567C9"/>
    <w:rsid w:val="00557274"/>
    <w:rsid w:val="005574A3"/>
    <w:rsid w:val="00557826"/>
    <w:rsid w:val="00560022"/>
    <w:rsid w:val="00560A1F"/>
    <w:rsid w:val="00560BDD"/>
    <w:rsid w:val="00561CBB"/>
    <w:rsid w:val="00561E32"/>
    <w:rsid w:val="00562AA2"/>
    <w:rsid w:val="00562C66"/>
    <w:rsid w:val="00563B39"/>
    <w:rsid w:val="00564042"/>
    <w:rsid w:val="00564AD3"/>
    <w:rsid w:val="00564C1F"/>
    <w:rsid w:val="005675A8"/>
    <w:rsid w:val="00567883"/>
    <w:rsid w:val="00567F9B"/>
    <w:rsid w:val="0057067C"/>
    <w:rsid w:val="005709ED"/>
    <w:rsid w:val="00570E32"/>
    <w:rsid w:val="0057147E"/>
    <w:rsid w:val="005715B5"/>
    <w:rsid w:val="005715F9"/>
    <w:rsid w:val="005716A7"/>
    <w:rsid w:val="005720AD"/>
    <w:rsid w:val="00572137"/>
    <w:rsid w:val="00572B47"/>
    <w:rsid w:val="00572DEC"/>
    <w:rsid w:val="005736F6"/>
    <w:rsid w:val="0057396B"/>
    <w:rsid w:val="00573D4B"/>
    <w:rsid w:val="005746BC"/>
    <w:rsid w:val="00574835"/>
    <w:rsid w:val="00574A97"/>
    <w:rsid w:val="00574BF7"/>
    <w:rsid w:val="005755BF"/>
    <w:rsid w:val="00575706"/>
    <w:rsid w:val="005760F5"/>
    <w:rsid w:val="00576342"/>
    <w:rsid w:val="0057654A"/>
    <w:rsid w:val="00576739"/>
    <w:rsid w:val="005775F3"/>
    <w:rsid w:val="00577791"/>
    <w:rsid w:val="00577A40"/>
    <w:rsid w:val="00577C21"/>
    <w:rsid w:val="00577CA9"/>
    <w:rsid w:val="00577E29"/>
    <w:rsid w:val="00580056"/>
    <w:rsid w:val="00580380"/>
    <w:rsid w:val="0058039D"/>
    <w:rsid w:val="00580C03"/>
    <w:rsid w:val="00581B7A"/>
    <w:rsid w:val="00582271"/>
    <w:rsid w:val="005827A0"/>
    <w:rsid w:val="00582BDB"/>
    <w:rsid w:val="005832CC"/>
    <w:rsid w:val="0058376D"/>
    <w:rsid w:val="00585BEB"/>
    <w:rsid w:val="00585E7C"/>
    <w:rsid w:val="00586905"/>
    <w:rsid w:val="00586ADD"/>
    <w:rsid w:val="00586CFD"/>
    <w:rsid w:val="00586EAA"/>
    <w:rsid w:val="0058705C"/>
    <w:rsid w:val="00587ECF"/>
    <w:rsid w:val="00587ED1"/>
    <w:rsid w:val="00587F3D"/>
    <w:rsid w:val="0059034D"/>
    <w:rsid w:val="00591775"/>
    <w:rsid w:val="00592F80"/>
    <w:rsid w:val="00593058"/>
    <w:rsid w:val="00593283"/>
    <w:rsid w:val="0059367D"/>
    <w:rsid w:val="00593D2D"/>
    <w:rsid w:val="0059500C"/>
    <w:rsid w:val="00595686"/>
    <w:rsid w:val="00595CB4"/>
    <w:rsid w:val="00595FE1"/>
    <w:rsid w:val="005960A5"/>
    <w:rsid w:val="005975B8"/>
    <w:rsid w:val="00597DE4"/>
    <w:rsid w:val="005A02F4"/>
    <w:rsid w:val="005A0D2E"/>
    <w:rsid w:val="005A0E84"/>
    <w:rsid w:val="005A0EC6"/>
    <w:rsid w:val="005A116A"/>
    <w:rsid w:val="005A2B57"/>
    <w:rsid w:val="005A2B83"/>
    <w:rsid w:val="005A31C7"/>
    <w:rsid w:val="005A38F5"/>
    <w:rsid w:val="005A3939"/>
    <w:rsid w:val="005A436C"/>
    <w:rsid w:val="005A4502"/>
    <w:rsid w:val="005A469F"/>
    <w:rsid w:val="005A47C7"/>
    <w:rsid w:val="005A4E41"/>
    <w:rsid w:val="005A4F58"/>
    <w:rsid w:val="005A516F"/>
    <w:rsid w:val="005A5A9A"/>
    <w:rsid w:val="005A6181"/>
    <w:rsid w:val="005A6513"/>
    <w:rsid w:val="005A69B1"/>
    <w:rsid w:val="005A6AE8"/>
    <w:rsid w:val="005A7393"/>
    <w:rsid w:val="005A77D1"/>
    <w:rsid w:val="005B0458"/>
    <w:rsid w:val="005B1699"/>
    <w:rsid w:val="005B21AF"/>
    <w:rsid w:val="005B2981"/>
    <w:rsid w:val="005B2B41"/>
    <w:rsid w:val="005B38A2"/>
    <w:rsid w:val="005B49E4"/>
    <w:rsid w:val="005B4AF3"/>
    <w:rsid w:val="005B4DEA"/>
    <w:rsid w:val="005B50FB"/>
    <w:rsid w:val="005B5486"/>
    <w:rsid w:val="005B56A0"/>
    <w:rsid w:val="005B6CCB"/>
    <w:rsid w:val="005B7B98"/>
    <w:rsid w:val="005B7BA3"/>
    <w:rsid w:val="005C053F"/>
    <w:rsid w:val="005C0FEA"/>
    <w:rsid w:val="005C1556"/>
    <w:rsid w:val="005C2F27"/>
    <w:rsid w:val="005C3134"/>
    <w:rsid w:val="005C3177"/>
    <w:rsid w:val="005C379A"/>
    <w:rsid w:val="005C3909"/>
    <w:rsid w:val="005C425D"/>
    <w:rsid w:val="005C4553"/>
    <w:rsid w:val="005C456A"/>
    <w:rsid w:val="005C5054"/>
    <w:rsid w:val="005C5284"/>
    <w:rsid w:val="005C56E0"/>
    <w:rsid w:val="005C5979"/>
    <w:rsid w:val="005C6409"/>
    <w:rsid w:val="005C7B46"/>
    <w:rsid w:val="005C7CC8"/>
    <w:rsid w:val="005D0A72"/>
    <w:rsid w:val="005D17F7"/>
    <w:rsid w:val="005D1AB5"/>
    <w:rsid w:val="005D258F"/>
    <w:rsid w:val="005D27D6"/>
    <w:rsid w:val="005D27E7"/>
    <w:rsid w:val="005D2884"/>
    <w:rsid w:val="005D28CD"/>
    <w:rsid w:val="005D2C43"/>
    <w:rsid w:val="005D2C7F"/>
    <w:rsid w:val="005D2CDF"/>
    <w:rsid w:val="005D2D4C"/>
    <w:rsid w:val="005D3122"/>
    <w:rsid w:val="005D3603"/>
    <w:rsid w:val="005D39BE"/>
    <w:rsid w:val="005D3F89"/>
    <w:rsid w:val="005D46C6"/>
    <w:rsid w:val="005D48A9"/>
    <w:rsid w:val="005D4A49"/>
    <w:rsid w:val="005D4F9E"/>
    <w:rsid w:val="005D502D"/>
    <w:rsid w:val="005D5133"/>
    <w:rsid w:val="005D5217"/>
    <w:rsid w:val="005D55C3"/>
    <w:rsid w:val="005D5AD4"/>
    <w:rsid w:val="005D606A"/>
    <w:rsid w:val="005D646A"/>
    <w:rsid w:val="005D6E40"/>
    <w:rsid w:val="005D7C8E"/>
    <w:rsid w:val="005E080E"/>
    <w:rsid w:val="005E0814"/>
    <w:rsid w:val="005E0FC6"/>
    <w:rsid w:val="005E11D1"/>
    <w:rsid w:val="005E1921"/>
    <w:rsid w:val="005E1E0A"/>
    <w:rsid w:val="005E1FD0"/>
    <w:rsid w:val="005E2420"/>
    <w:rsid w:val="005E24E0"/>
    <w:rsid w:val="005E2A93"/>
    <w:rsid w:val="005E2D20"/>
    <w:rsid w:val="005E2E02"/>
    <w:rsid w:val="005E389A"/>
    <w:rsid w:val="005E4D51"/>
    <w:rsid w:val="005E5AB0"/>
    <w:rsid w:val="005E6569"/>
    <w:rsid w:val="005E69D3"/>
    <w:rsid w:val="005E7034"/>
    <w:rsid w:val="005E7733"/>
    <w:rsid w:val="005E77E1"/>
    <w:rsid w:val="005E77FA"/>
    <w:rsid w:val="005F068F"/>
    <w:rsid w:val="005F0DF1"/>
    <w:rsid w:val="005F1393"/>
    <w:rsid w:val="005F15E0"/>
    <w:rsid w:val="005F179F"/>
    <w:rsid w:val="005F1A4A"/>
    <w:rsid w:val="005F1EBE"/>
    <w:rsid w:val="005F204D"/>
    <w:rsid w:val="005F27A0"/>
    <w:rsid w:val="005F28E1"/>
    <w:rsid w:val="005F2D3E"/>
    <w:rsid w:val="005F43E7"/>
    <w:rsid w:val="005F4C71"/>
    <w:rsid w:val="005F4F8F"/>
    <w:rsid w:val="005F5344"/>
    <w:rsid w:val="005F5A2E"/>
    <w:rsid w:val="005F5A39"/>
    <w:rsid w:val="005F5E20"/>
    <w:rsid w:val="005F64A1"/>
    <w:rsid w:val="005F6904"/>
    <w:rsid w:val="005F6EBE"/>
    <w:rsid w:val="005F767E"/>
    <w:rsid w:val="005F783F"/>
    <w:rsid w:val="005F7D05"/>
    <w:rsid w:val="005F7D38"/>
    <w:rsid w:val="006006C8"/>
    <w:rsid w:val="00600E43"/>
    <w:rsid w:val="00600E49"/>
    <w:rsid w:val="00600ECC"/>
    <w:rsid w:val="00600FEA"/>
    <w:rsid w:val="0060284C"/>
    <w:rsid w:val="006029AC"/>
    <w:rsid w:val="006031D4"/>
    <w:rsid w:val="006033CD"/>
    <w:rsid w:val="00603537"/>
    <w:rsid w:val="0060400E"/>
    <w:rsid w:val="00604483"/>
    <w:rsid w:val="0060467D"/>
    <w:rsid w:val="006049F4"/>
    <w:rsid w:val="00604D86"/>
    <w:rsid w:val="00604D9E"/>
    <w:rsid w:val="00604F1B"/>
    <w:rsid w:val="0060505B"/>
    <w:rsid w:val="00605A8A"/>
    <w:rsid w:val="00605F85"/>
    <w:rsid w:val="00606591"/>
    <w:rsid w:val="00606673"/>
    <w:rsid w:val="00607C9A"/>
    <w:rsid w:val="00610260"/>
    <w:rsid w:val="006103DD"/>
    <w:rsid w:val="006103EF"/>
    <w:rsid w:val="00610A74"/>
    <w:rsid w:val="00610ABA"/>
    <w:rsid w:val="00610ED1"/>
    <w:rsid w:val="00611901"/>
    <w:rsid w:val="00611F24"/>
    <w:rsid w:val="006122F3"/>
    <w:rsid w:val="00612B3D"/>
    <w:rsid w:val="00612BD9"/>
    <w:rsid w:val="00612D42"/>
    <w:rsid w:val="006130A4"/>
    <w:rsid w:val="00613336"/>
    <w:rsid w:val="006133DD"/>
    <w:rsid w:val="00613455"/>
    <w:rsid w:val="00614BB3"/>
    <w:rsid w:val="00614C5F"/>
    <w:rsid w:val="00615023"/>
    <w:rsid w:val="00615CF2"/>
    <w:rsid w:val="00616757"/>
    <w:rsid w:val="006175EA"/>
    <w:rsid w:val="00617B0E"/>
    <w:rsid w:val="00617E58"/>
    <w:rsid w:val="00620736"/>
    <w:rsid w:val="0062086D"/>
    <w:rsid w:val="006212C1"/>
    <w:rsid w:val="006214BE"/>
    <w:rsid w:val="00621659"/>
    <w:rsid w:val="00621822"/>
    <w:rsid w:val="00621FFF"/>
    <w:rsid w:val="0062235E"/>
    <w:rsid w:val="006229B6"/>
    <w:rsid w:val="00622CDA"/>
    <w:rsid w:val="006237CD"/>
    <w:rsid w:val="00623C72"/>
    <w:rsid w:val="00623EED"/>
    <w:rsid w:val="00624AB9"/>
    <w:rsid w:val="00624EC5"/>
    <w:rsid w:val="00624ED2"/>
    <w:rsid w:val="0062517D"/>
    <w:rsid w:val="0062552E"/>
    <w:rsid w:val="00625E61"/>
    <w:rsid w:val="00626B44"/>
    <w:rsid w:val="00626DB7"/>
    <w:rsid w:val="00627894"/>
    <w:rsid w:val="0063073C"/>
    <w:rsid w:val="00630AA6"/>
    <w:rsid w:val="00630BC2"/>
    <w:rsid w:val="00630CAB"/>
    <w:rsid w:val="006314D8"/>
    <w:rsid w:val="00631EFC"/>
    <w:rsid w:val="0063218C"/>
    <w:rsid w:val="006322BA"/>
    <w:rsid w:val="0063278E"/>
    <w:rsid w:val="006328F7"/>
    <w:rsid w:val="00633770"/>
    <w:rsid w:val="00633A1F"/>
    <w:rsid w:val="00633F0B"/>
    <w:rsid w:val="006345CA"/>
    <w:rsid w:val="0063486D"/>
    <w:rsid w:val="00635577"/>
    <w:rsid w:val="006363A5"/>
    <w:rsid w:val="00636CC0"/>
    <w:rsid w:val="00637081"/>
    <w:rsid w:val="00637679"/>
    <w:rsid w:val="0064011B"/>
    <w:rsid w:val="00640443"/>
    <w:rsid w:val="006409CC"/>
    <w:rsid w:val="00640B5E"/>
    <w:rsid w:val="00641518"/>
    <w:rsid w:val="006416DE"/>
    <w:rsid w:val="006417FC"/>
    <w:rsid w:val="00641841"/>
    <w:rsid w:val="00641AF2"/>
    <w:rsid w:val="00641DDE"/>
    <w:rsid w:val="00642D8E"/>
    <w:rsid w:val="006439A9"/>
    <w:rsid w:val="00643C8D"/>
    <w:rsid w:val="00644708"/>
    <w:rsid w:val="00644C50"/>
    <w:rsid w:val="006451C1"/>
    <w:rsid w:val="006458CE"/>
    <w:rsid w:val="00645CB4"/>
    <w:rsid w:val="00650FFB"/>
    <w:rsid w:val="00651673"/>
    <w:rsid w:val="00651742"/>
    <w:rsid w:val="00651C4D"/>
    <w:rsid w:val="006524EA"/>
    <w:rsid w:val="0065267B"/>
    <w:rsid w:val="00652FE8"/>
    <w:rsid w:val="006532B3"/>
    <w:rsid w:val="00653501"/>
    <w:rsid w:val="0065366C"/>
    <w:rsid w:val="006537DA"/>
    <w:rsid w:val="00653853"/>
    <w:rsid w:val="0065398F"/>
    <w:rsid w:val="00653C33"/>
    <w:rsid w:val="006543E9"/>
    <w:rsid w:val="00654BA6"/>
    <w:rsid w:val="00654E5F"/>
    <w:rsid w:val="0065543C"/>
    <w:rsid w:val="0065564E"/>
    <w:rsid w:val="00655AD4"/>
    <w:rsid w:val="00655EE6"/>
    <w:rsid w:val="0065650E"/>
    <w:rsid w:val="00656B1E"/>
    <w:rsid w:val="00656DC5"/>
    <w:rsid w:val="00656E5A"/>
    <w:rsid w:val="0066036F"/>
    <w:rsid w:val="00661D47"/>
    <w:rsid w:val="00662207"/>
    <w:rsid w:val="00662BDC"/>
    <w:rsid w:val="0066321B"/>
    <w:rsid w:val="006633E4"/>
    <w:rsid w:val="00663B23"/>
    <w:rsid w:val="00663B75"/>
    <w:rsid w:val="00663C27"/>
    <w:rsid w:val="00663CD6"/>
    <w:rsid w:val="00664415"/>
    <w:rsid w:val="0066450F"/>
    <w:rsid w:val="00664DEB"/>
    <w:rsid w:val="006656E3"/>
    <w:rsid w:val="00665AB6"/>
    <w:rsid w:val="00665F53"/>
    <w:rsid w:val="00666184"/>
    <w:rsid w:val="00666647"/>
    <w:rsid w:val="0066721A"/>
    <w:rsid w:val="006673CF"/>
    <w:rsid w:val="006703E2"/>
    <w:rsid w:val="00670EA8"/>
    <w:rsid w:val="00671057"/>
    <w:rsid w:val="00671436"/>
    <w:rsid w:val="00671592"/>
    <w:rsid w:val="00671657"/>
    <w:rsid w:val="00671815"/>
    <w:rsid w:val="00672275"/>
    <w:rsid w:val="006725A7"/>
    <w:rsid w:val="00672AB2"/>
    <w:rsid w:val="00673173"/>
    <w:rsid w:val="00673588"/>
    <w:rsid w:val="006740CD"/>
    <w:rsid w:val="0067424D"/>
    <w:rsid w:val="006744AE"/>
    <w:rsid w:val="006748D2"/>
    <w:rsid w:val="00674A50"/>
    <w:rsid w:val="00675B28"/>
    <w:rsid w:val="0067648A"/>
    <w:rsid w:val="00676A7B"/>
    <w:rsid w:val="006800D9"/>
    <w:rsid w:val="006806E5"/>
    <w:rsid w:val="00680A4A"/>
    <w:rsid w:val="00680AFD"/>
    <w:rsid w:val="00680BE4"/>
    <w:rsid w:val="00680D7B"/>
    <w:rsid w:val="006812DF"/>
    <w:rsid w:val="006820D0"/>
    <w:rsid w:val="006823A9"/>
    <w:rsid w:val="00682BF3"/>
    <w:rsid w:val="006833E2"/>
    <w:rsid w:val="0068345C"/>
    <w:rsid w:val="006836CE"/>
    <w:rsid w:val="006837E0"/>
    <w:rsid w:val="00683AB7"/>
    <w:rsid w:val="00683C6E"/>
    <w:rsid w:val="00683EEE"/>
    <w:rsid w:val="00684023"/>
    <w:rsid w:val="0068402B"/>
    <w:rsid w:val="00685B99"/>
    <w:rsid w:val="00686106"/>
    <w:rsid w:val="00686FA9"/>
    <w:rsid w:val="00687424"/>
    <w:rsid w:val="0068758C"/>
    <w:rsid w:val="006875ED"/>
    <w:rsid w:val="00687BBB"/>
    <w:rsid w:val="00690079"/>
    <w:rsid w:val="00690168"/>
    <w:rsid w:val="006903EB"/>
    <w:rsid w:val="0069155E"/>
    <w:rsid w:val="00691560"/>
    <w:rsid w:val="0069171A"/>
    <w:rsid w:val="00691884"/>
    <w:rsid w:val="00691C1F"/>
    <w:rsid w:val="00692BDA"/>
    <w:rsid w:val="00692E8C"/>
    <w:rsid w:val="006939A1"/>
    <w:rsid w:val="006944CE"/>
    <w:rsid w:val="0069452B"/>
    <w:rsid w:val="0069488F"/>
    <w:rsid w:val="00694939"/>
    <w:rsid w:val="00694EA3"/>
    <w:rsid w:val="00695433"/>
    <w:rsid w:val="00695DAC"/>
    <w:rsid w:val="006960E0"/>
    <w:rsid w:val="0069621C"/>
    <w:rsid w:val="0069629C"/>
    <w:rsid w:val="00696E72"/>
    <w:rsid w:val="00697323"/>
    <w:rsid w:val="00697C88"/>
    <w:rsid w:val="00697E45"/>
    <w:rsid w:val="00697EC9"/>
    <w:rsid w:val="00697EF4"/>
    <w:rsid w:val="00697EF5"/>
    <w:rsid w:val="006A00BD"/>
    <w:rsid w:val="006A02D8"/>
    <w:rsid w:val="006A07C1"/>
    <w:rsid w:val="006A097B"/>
    <w:rsid w:val="006A0B2B"/>
    <w:rsid w:val="006A180A"/>
    <w:rsid w:val="006A25C7"/>
    <w:rsid w:val="006A2E5B"/>
    <w:rsid w:val="006A2FD0"/>
    <w:rsid w:val="006A366E"/>
    <w:rsid w:val="006A38D1"/>
    <w:rsid w:val="006A42CF"/>
    <w:rsid w:val="006A4473"/>
    <w:rsid w:val="006A44F1"/>
    <w:rsid w:val="006A4D33"/>
    <w:rsid w:val="006A6113"/>
    <w:rsid w:val="006A638D"/>
    <w:rsid w:val="006A7368"/>
    <w:rsid w:val="006A7BC2"/>
    <w:rsid w:val="006A7CD9"/>
    <w:rsid w:val="006A7D80"/>
    <w:rsid w:val="006B01B1"/>
    <w:rsid w:val="006B0903"/>
    <w:rsid w:val="006B1344"/>
    <w:rsid w:val="006B1984"/>
    <w:rsid w:val="006B2F08"/>
    <w:rsid w:val="006B3218"/>
    <w:rsid w:val="006B3338"/>
    <w:rsid w:val="006B3EBF"/>
    <w:rsid w:val="006B4780"/>
    <w:rsid w:val="006B4B8A"/>
    <w:rsid w:val="006B585C"/>
    <w:rsid w:val="006B5F8C"/>
    <w:rsid w:val="006C02D6"/>
    <w:rsid w:val="006C0353"/>
    <w:rsid w:val="006C063F"/>
    <w:rsid w:val="006C1238"/>
    <w:rsid w:val="006C167C"/>
    <w:rsid w:val="006C2689"/>
    <w:rsid w:val="006C2982"/>
    <w:rsid w:val="006C2F06"/>
    <w:rsid w:val="006C34E1"/>
    <w:rsid w:val="006C3720"/>
    <w:rsid w:val="006C3A26"/>
    <w:rsid w:val="006C3BD7"/>
    <w:rsid w:val="006C3BE1"/>
    <w:rsid w:val="006C3F21"/>
    <w:rsid w:val="006C3F44"/>
    <w:rsid w:val="006C41E3"/>
    <w:rsid w:val="006C49D2"/>
    <w:rsid w:val="006C4AE2"/>
    <w:rsid w:val="006C4BCC"/>
    <w:rsid w:val="006C50F8"/>
    <w:rsid w:val="006C510B"/>
    <w:rsid w:val="006C52E1"/>
    <w:rsid w:val="006C599A"/>
    <w:rsid w:val="006C5FE3"/>
    <w:rsid w:val="006C60CA"/>
    <w:rsid w:val="006C60FD"/>
    <w:rsid w:val="006C6E66"/>
    <w:rsid w:val="006C7187"/>
    <w:rsid w:val="006C7470"/>
    <w:rsid w:val="006C752B"/>
    <w:rsid w:val="006C767F"/>
    <w:rsid w:val="006D0515"/>
    <w:rsid w:val="006D0D41"/>
    <w:rsid w:val="006D0EBE"/>
    <w:rsid w:val="006D107D"/>
    <w:rsid w:val="006D1654"/>
    <w:rsid w:val="006D21CA"/>
    <w:rsid w:val="006D225A"/>
    <w:rsid w:val="006D2C71"/>
    <w:rsid w:val="006D30E2"/>
    <w:rsid w:val="006D3185"/>
    <w:rsid w:val="006D3571"/>
    <w:rsid w:val="006D4578"/>
    <w:rsid w:val="006D48A1"/>
    <w:rsid w:val="006D520B"/>
    <w:rsid w:val="006D649A"/>
    <w:rsid w:val="006D68EA"/>
    <w:rsid w:val="006D6B88"/>
    <w:rsid w:val="006D7024"/>
    <w:rsid w:val="006D7605"/>
    <w:rsid w:val="006D76FD"/>
    <w:rsid w:val="006D776E"/>
    <w:rsid w:val="006E04E0"/>
    <w:rsid w:val="006E079F"/>
    <w:rsid w:val="006E287A"/>
    <w:rsid w:val="006E2E88"/>
    <w:rsid w:val="006E2F1E"/>
    <w:rsid w:val="006E327D"/>
    <w:rsid w:val="006E35CF"/>
    <w:rsid w:val="006E3606"/>
    <w:rsid w:val="006E36FB"/>
    <w:rsid w:val="006E3973"/>
    <w:rsid w:val="006E3B53"/>
    <w:rsid w:val="006E4581"/>
    <w:rsid w:val="006E5631"/>
    <w:rsid w:val="006E5D7B"/>
    <w:rsid w:val="006E6AF3"/>
    <w:rsid w:val="006E6DCF"/>
    <w:rsid w:val="006E7624"/>
    <w:rsid w:val="006E7913"/>
    <w:rsid w:val="006E7FF5"/>
    <w:rsid w:val="006F061C"/>
    <w:rsid w:val="006F0D7B"/>
    <w:rsid w:val="006F11A6"/>
    <w:rsid w:val="006F11AF"/>
    <w:rsid w:val="006F13FE"/>
    <w:rsid w:val="006F2009"/>
    <w:rsid w:val="006F212F"/>
    <w:rsid w:val="006F23C6"/>
    <w:rsid w:val="006F2606"/>
    <w:rsid w:val="006F3191"/>
    <w:rsid w:val="006F3A86"/>
    <w:rsid w:val="006F3B9F"/>
    <w:rsid w:val="006F6001"/>
    <w:rsid w:val="006F650C"/>
    <w:rsid w:val="006F796F"/>
    <w:rsid w:val="0070035D"/>
    <w:rsid w:val="007005EE"/>
    <w:rsid w:val="00700776"/>
    <w:rsid w:val="00700FCD"/>
    <w:rsid w:val="00701130"/>
    <w:rsid w:val="007011F6"/>
    <w:rsid w:val="0070127F"/>
    <w:rsid w:val="0070190F"/>
    <w:rsid w:val="00701B2C"/>
    <w:rsid w:val="00701E47"/>
    <w:rsid w:val="0070218D"/>
    <w:rsid w:val="007023F6"/>
    <w:rsid w:val="007032F1"/>
    <w:rsid w:val="00703A4E"/>
    <w:rsid w:val="00704037"/>
    <w:rsid w:val="007040AA"/>
    <w:rsid w:val="00704239"/>
    <w:rsid w:val="007046B2"/>
    <w:rsid w:val="00704B23"/>
    <w:rsid w:val="007056AD"/>
    <w:rsid w:val="007059F8"/>
    <w:rsid w:val="00706444"/>
    <w:rsid w:val="00706906"/>
    <w:rsid w:val="00707AD7"/>
    <w:rsid w:val="00707C75"/>
    <w:rsid w:val="00707E96"/>
    <w:rsid w:val="00710088"/>
    <w:rsid w:val="0071044D"/>
    <w:rsid w:val="00710A5F"/>
    <w:rsid w:val="00710C42"/>
    <w:rsid w:val="007113D4"/>
    <w:rsid w:val="007115F6"/>
    <w:rsid w:val="00711A5F"/>
    <w:rsid w:val="00711CBD"/>
    <w:rsid w:val="007121EA"/>
    <w:rsid w:val="0071244A"/>
    <w:rsid w:val="007124C4"/>
    <w:rsid w:val="00712BC4"/>
    <w:rsid w:val="00712D40"/>
    <w:rsid w:val="007134F7"/>
    <w:rsid w:val="00714369"/>
    <w:rsid w:val="00714873"/>
    <w:rsid w:val="0071535A"/>
    <w:rsid w:val="007157A9"/>
    <w:rsid w:val="007162F3"/>
    <w:rsid w:val="007166C8"/>
    <w:rsid w:val="007169E8"/>
    <w:rsid w:val="00716E62"/>
    <w:rsid w:val="007170CB"/>
    <w:rsid w:val="00717402"/>
    <w:rsid w:val="0071778F"/>
    <w:rsid w:val="00717873"/>
    <w:rsid w:val="00717ED1"/>
    <w:rsid w:val="00717F93"/>
    <w:rsid w:val="0072083C"/>
    <w:rsid w:val="00720968"/>
    <w:rsid w:val="00720D7F"/>
    <w:rsid w:val="00721BA6"/>
    <w:rsid w:val="00722222"/>
    <w:rsid w:val="007226D1"/>
    <w:rsid w:val="007227B1"/>
    <w:rsid w:val="00722A9B"/>
    <w:rsid w:val="00722E71"/>
    <w:rsid w:val="00723269"/>
    <w:rsid w:val="00723584"/>
    <w:rsid w:val="0072375D"/>
    <w:rsid w:val="007242EF"/>
    <w:rsid w:val="00725196"/>
    <w:rsid w:val="0072543E"/>
    <w:rsid w:val="00727429"/>
    <w:rsid w:val="00727643"/>
    <w:rsid w:val="00727C13"/>
    <w:rsid w:val="007301E6"/>
    <w:rsid w:val="00730C19"/>
    <w:rsid w:val="00730F8E"/>
    <w:rsid w:val="007311F5"/>
    <w:rsid w:val="00731574"/>
    <w:rsid w:val="0073165F"/>
    <w:rsid w:val="00731A4B"/>
    <w:rsid w:val="00731C92"/>
    <w:rsid w:val="00731F97"/>
    <w:rsid w:val="00732431"/>
    <w:rsid w:val="007324C5"/>
    <w:rsid w:val="00732716"/>
    <w:rsid w:val="00732892"/>
    <w:rsid w:val="00732EE4"/>
    <w:rsid w:val="00733E7D"/>
    <w:rsid w:val="00735289"/>
    <w:rsid w:val="007359D7"/>
    <w:rsid w:val="00735A6D"/>
    <w:rsid w:val="00735CB7"/>
    <w:rsid w:val="00735D1C"/>
    <w:rsid w:val="00735E90"/>
    <w:rsid w:val="00736C97"/>
    <w:rsid w:val="007370B2"/>
    <w:rsid w:val="007372C0"/>
    <w:rsid w:val="00737A61"/>
    <w:rsid w:val="00737AEF"/>
    <w:rsid w:val="00740020"/>
    <w:rsid w:val="00740704"/>
    <w:rsid w:val="0074195D"/>
    <w:rsid w:val="00741D15"/>
    <w:rsid w:val="00741EC4"/>
    <w:rsid w:val="00741F3B"/>
    <w:rsid w:val="0074298B"/>
    <w:rsid w:val="00742B11"/>
    <w:rsid w:val="00742B32"/>
    <w:rsid w:val="00742E5C"/>
    <w:rsid w:val="00742F21"/>
    <w:rsid w:val="00743044"/>
    <w:rsid w:val="007437BC"/>
    <w:rsid w:val="0074501A"/>
    <w:rsid w:val="0074523E"/>
    <w:rsid w:val="007453CD"/>
    <w:rsid w:val="007454B9"/>
    <w:rsid w:val="0074585F"/>
    <w:rsid w:val="00745BCB"/>
    <w:rsid w:val="00745C4E"/>
    <w:rsid w:val="00746180"/>
    <w:rsid w:val="00746386"/>
    <w:rsid w:val="0074668C"/>
    <w:rsid w:val="0074671A"/>
    <w:rsid w:val="00747231"/>
    <w:rsid w:val="007473E5"/>
    <w:rsid w:val="00747811"/>
    <w:rsid w:val="00750158"/>
    <w:rsid w:val="00750165"/>
    <w:rsid w:val="007504B0"/>
    <w:rsid w:val="007506F8"/>
    <w:rsid w:val="007508DD"/>
    <w:rsid w:val="007508E6"/>
    <w:rsid w:val="00750A27"/>
    <w:rsid w:val="00751047"/>
    <w:rsid w:val="00751395"/>
    <w:rsid w:val="007518A0"/>
    <w:rsid w:val="00751D80"/>
    <w:rsid w:val="00751EA5"/>
    <w:rsid w:val="00751F4C"/>
    <w:rsid w:val="007524C6"/>
    <w:rsid w:val="007526C9"/>
    <w:rsid w:val="007527F3"/>
    <w:rsid w:val="00752880"/>
    <w:rsid w:val="00752B00"/>
    <w:rsid w:val="00752D3D"/>
    <w:rsid w:val="00752E99"/>
    <w:rsid w:val="0075312C"/>
    <w:rsid w:val="00753771"/>
    <w:rsid w:val="0075398F"/>
    <w:rsid w:val="00753A1C"/>
    <w:rsid w:val="00753E56"/>
    <w:rsid w:val="00754D19"/>
    <w:rsid w:val="00755406"/>
    <w:rsid w:val="007554E5"/>
    <w:rsid w:val="007557B4"/>
    <w:rsid w:val="00755958"/>
    <w:rsid w:val="00755CA3"/>
    <w:rsid w:val="0075650A"/>
    <w:rsid w:val="007566F8"/>
    <w:rsid w:val="0075696F"/>
    <w:rsid w:val="00756C30"/>
    <w:rsid w:val="00757175"/>
    <w:rsid w:val="007614BD"/>
    <w:rsid w:val="007616D3"/>
    <w:rsid w:val="0076284D"/>
    <w:rsid w:val="00763682"/>
    <w:rsid w:val="007639C6"/>
    <w:rsid w:val="00763AC2"/>
    <w:rsid w:val="007640BF"/>
    <w:rsid w:val="007645FB"/>
    <w:rsid w:val="0076550E"/>
    <w:rsid w:val="007656F4"/>
    <w:rsid w:val="00765A52"/>
    <w:rsid w:val="0076630C"/>
    <w:rsid w:val="00766838"/>
    <w:rsid w:val="00766845"/>
    <w:rsid w:val="007668A7"/>
    <w:rsid w:val="007670D9"/>
    <w:rsid w:val="00767707"/>
    <w:rsid w:val="00767878"/>
    <w:rsid w:val="007704F0"/>
    <w:rsid w:val="00770666"/>
    <w:rsid w:val="00770672"/>
    <w:rsid w:val="007710F2"/>
    <w:rsid w:val="00771E36"/>
    <w:rsid w:val="007727B6"/>
    <w:rsid w:val="007728A1"/>
    <w:rsid w:val="00773377"/>
    <w:rsid w:val="00774730"/>
    <w:rsid w:val="00774E22"/>
    <w:rsid w:val="00775482"/>
    <w:rsid w:val="00775502"/>
    <w:rsid w:val="0077554F"/>
    <w:rsid w:val="0077558E"/>
    <w:rsid w:val="00775791"/>
    <w:rsid w:val="00776522"/>
    <w:rsid w:val="00776570"/>
    <w:rsid w:val="00776A34"/>
    <w:rsid w:val="00777707"/>
    <w:rsid w:val="0078033E"/>
    <w:rsid w:val="007804E6"/>
    <w:rsid w:val="00780DC8"/>
    <w:rsid w:val="00780DF7"/>
    <w:rsid w:val="007812D7"/>
    <w:rsid w:val="0078154D"/>
    <w:rsid w:val="0078179D"/>
    <w:rsid w:val="007818CE"/>
    <w:rsid w:val="00781B9B"/>
    <w:rsid w:val="00782289"/>
    <w:rsid w:val="0078297A"/>
    <w:rsid w:val="00782BDB"/>
    <w:rsid w:val="00782FAB"/>
    <w:rsid w:val="007831A7"/>
    <w:rsid w:val="00783385"/>
    <w:rsid w:val="007839DD"/>
    <w:rsid w:val="007839F4"/>
    <w:rsid w:val="007842FD"/>
    <w:rsid w:val="00784FFB"/>
    <w:rsid w:val="0078533B"/>
    <w:rsid w:val="00785DEA"/>
    <w:rsid w:val="00785E7D"/>
    <w:rsid w:val="007865B6"/>
    <w:rsid w:val="0078684C"/>
    <w:rsid w:val="00786C82"/>
    <w:rsid w:val="00786E6A"/>
    <w:rsid w:val="0078753B"/>
    <w:rsid w:val="00787636"/>
    <w:rsid w:val="007878AA"/>
    <w:rsid w:val="00787A53"/>
    <w:rsid w:val="0079032A"/>
    <w:rsid w:val="0079088D"/>
    <w:rsid w:val="00790B1A"/>
    <w:rsid w:val="007914B4"/>
    <w:rsid w:val="00791BAE"/>
    <w:rsid w:val="00791EC3"/>
    <w:rsid w:val="007921CB"/>
    <w:rsid w:val="00792731"/>
    <w:rsid w:val="00792756"/>
    <w:rsid w:val="00793772"/>
    <w:rsid w:val="00793BB6"/>
    <w:rsid w:val="00793C93"/>
    <w:rsid w:val="00794128"/>
    <w:rsid w:val="007941AE"/>
    <w:rsid w:val="007946DC"/>
    <w:rsid w:val="00794CC9"/>
    <w:rsid w:val="00794EB9"/>
    <w:rsid w:val="00795B28"/>
    <w:rsid w:val="00795E09"/>
    <w:rsid w:val="0079609D"/>
    <w:rsid w:val="00796205"/>
    <w:rsid w:val="00796538"/>
    <w:rsid w:val="0079687D"/>
    <w:rsid w:val="00797397"/>
    <w:rsid w:val="007979B9"/>
    <w:rsid w:val="007A0058"/>
    <w:rsid w:val="007A0592"/>
    <w:rsid w:val="007A0601"/>
    <w:rsid w:val="007A0C9F"/>
    <w:rsid w:val="007A0D5F"/>
    <w:rsid w:val="007A1231"/>
    <w:rsid w:val="007A189F"/>
    <w:rsid w:val="007A2202"/>
    <w:rsid w:val="007A3418"/>
    <w:rsid w:val="007A3616"/>
    <w:rsid w:val="007A4177"/>
    <w:rsid w:val="007A421E"/>
    <w:rsid w:val="007A431E"/>
    <w:rsid w:val="007A4732"/>
    <w:rsid w:val="007A483A"/>
    <w:rsid w:val="007A5174"/>
    <w:rsid w:val="007A5CD8"/>
    <w:rsid w:val="007A6065"/>
    <w:rsid w:val="007A641B"/>
    <w:rsid w:val="007A6467"/>
    <w:rsid w:val="007A7B12"/>
    <w:rsid w:val="007B07D9"/>
    <w:rsid w:val="007B0ACA"/>
    <w:rsid w:val="007B0C7A"/>
    <w:rsid w:val="007B0F62"/>
    <w:rsid w:val="007B123C"/>
    <w:rsid w:val="007B138C"/>
    <w:rsid w:val="007B1B0A"/>
    <w:rsid w:val="007B242E"/>
    <w:rsid w:val="007B358D"/>
    <w:rsid w:val="007B3684"/>
    <w:rsid w:val="007B4576"/>
    <w:rsid w:val="007B4908"/>
    <w:rsid w:val="007B587F"/>
    <w:rsid w:val="007B5A15"/>
    <w:rsid w:val="007B5CCF"/>
    <w:rsid w:val="007B5E78"/>
    <w:rsid w:val="007B672C"/>
    <w:rsid w:val="007B67ED"/>
    <w:rsid w:val="007B6D53"/>
    <w:rsid w:val="007B738D"/>
    <w:rsid w:val="007B73F2"/>
    <w:rsid w:val="007B7817"/>
    <w:rsid w:val="007B7B18"/>
    <w:rsid w:val="007B7E9D"/>
    <w:rsid w:val="007C04D6"/>
    <w:rsid w:val="007C052E"/>
    <w:rsid w:val="007C0734"/>
    <w:rsid w:val="007C0886"/>
    <w:rsid w:val="007C0A51"/>
    <w:rsid w:val="007C123C"/>
    <w:rsid w:val="007C202D"/>
    <w:rsid w:val="007C2DFB"/>
    <w:rsid w:val="007C2E04"/>
    <w:rsid w:val="007C2F75"/>
    <w:rsid w:val="007C2F7B"/>
    <w:rsid w:val="007C30A5"/>
    <w:rsid w:val="007C3B62"/>
    <w:rsid w:val="007C3D19"/>
    <w:rsid w:val="007C3F76"/>
    <w:rsid w:val="007C5911"/>
    <w:rsid w:val="007C5F55"/>
    <w:rsid w:val="007C65AD"/>
    <w:rsid w:val="007C7380"/>
    <w:rsid w:val="007C7626"/>
    <w:rsid w:val="007C76A9"/>
    <w:rsid w:val="007C7877"/>
    <w:rsid w:val="007C790D"/>
    <w:rsid w:val="007D02F4"/>
    <w:rsid w:val="007D03EF"/>
    <w:rsid w:val="007D0C9A"/>
    <w:rsid w:val="007D0FAD"/>
    <w:rsid w:val="007D114D"/>
    <w:rsid w:val="007D1D0C"/>
    <w:rsid w:val="007D2199"/>
    <w:rsid w:val="007D2231"/>
    <w:rsid w:val="007D2C5F"/>
    <w:rsid w:val="007D3331"/>
    <w:rsid w:val="007D36AA"/>
    <w:rsid w:val="007D37D7"/>
    <w:rsid w:val="007D3814"/>
    <w:rsid w:val="007D3BB4"/>
    <w:rsid w:val="007D3D35"/>
    <w:rsid w:val="007D4736"/>
    <w:rsid w:val="007D4A2D"/>
    <w:rsid w:val="007D4B6E"/>
    <w:rsid w:val="007D4D35"/>
    <w:rsid w:val="007D53CD"/>
    <w:rsid w:val="007D5512"/>
    <w:rsid w:val="007D5DBB"/>
    <w:rsid w:val="007D674C"/>
    <w:rsid w:val="007D6D28"/>
    <w:rsid w:val="007D7180"/>
    <w:rsid w:val="007D72EE"/>
    <w:rsid w:val="007D7410"/>
    <w:rsid w:val="007D7879"/>
    <w:rsid w:val="007D78C4"/>
    <w:rsid w:val="007E002D"/>
    <w:rsid w:val="007E09B5"/>
    <w:rsid w:val="007E0CB7"/>
    <w:rsid w:val="007E1B5D"/>
    <w:rsid w:val="007E1E23"/>
    <w:rsid w:val="007E234D"/>
    <w:rsid w:val="007E2396"/>
    <w:rsid w:val="007E252C"/>
    <w:rsid w:val="007E3121"/>
    <w:rsid w:val="007E3714"/>
    <w:rsid w:val="007E3DFB"/>
    <w:rsid w:val="007E3E13"/>
    <w:rsid w:val="007E4486"/>
    <w:rsid w:val="007E45ED"/>
    <w:rsid w:val="007E4900"/>
    <w:rsid w:val="007E581D"/>
    <w:rsid w:val="007E6188"/>
    <w:rsid w:val="007E6AB8"/>
    <w:rsid w:val="007E7573"/>
    <w:rsid w:val="007E76B4"/>
    <w:rsid w:val="007E7AD2"/>
    <w:rsid w:val="007E7C20"/>
    <w:rsid w:val="007F05C1"/>
    <w:rsid w:val="007F1592"/>
    <w:rsid w:val="007F1B8D"/>
    <w:rsid w:val="007F1D1D"/>
    <w:rsid w:val="007F2227"/>
    <w:rsid w:val="007F3585"/>
    <w:rsid w:val="007F38A9"/>
    <w:rsid w:val="007F3E5A"/>
    <w:rsid w:val="007F3FF6"/>
    <w:rsid w:val="007F430E"/>
    <w:rsid w:val="007F4477"/>
    <w:rsid w:val="007F4890"/>
    <w:rsid w:val="007F4BED"/>
    <w:rsid w:val="007F4CB2"/>
    <w:rsid w:val="007F50E7"/>
    <w:rsid w:val="007F5128"/>
    <w:rsid w:val="007F530C"/>
    <w:rsid w:val="007F5572"/>
    <w:rsid w:val="007F5B10"/>
    <w:rsid w:val="007F624A"/>
    <w:rsid w:val="007F62B9"/>
    <w:rsid w:val="007F66DE"/>
    <w:rsid w:val="007F6B32"/>
    <w:rsid w:val="007F6D09"/>
    <w:rsid w:val="007F78F9"/>
    <w:rsid w:val="007F7AF7"/>
    <w:rsid w:val="00800603"/>
    <w:rsid w:val="008007DF"/>
    <w:rsid w:val="00800AB4"/>
    <w:rsid w:val="0080124A"/>
    <w:rsid w:val="00801417"/>
    <w:rsid w:val="008016AA"/>
    <w:rsid w:val="00801F19"/>
    <w:rsid w:val="008020E5"/>
    <w:rsid w:val="00802120"/>
    <w:rsid w:val="00802A75"/>
    <w:rsid w:val="008030AA"/>
    <w:rsid w:val="00803D46"/>
    <w:rsid w:val="00803E21"/>
    <w:rsid w:val="00803E78"/>
    <w:rsid w:val="00803F13"/>
    <w:rsid w:val="00804E5A"/>
    <w:rsid w:val="00804ED7"/>
    <w:rsid w:val="008054DB"/>
    <w:rsid w:val="00805938"/>
    <w:rsid w:val="0080620C"/>
    <w:rsid w:val="00806C20"/>
    <w:rsid w:val="0080711C"/>
    <w:rsid w:val="00807183"/>
    <w:rsid w:val="008075FD"/>
    <w:rsid w:val="008079C9"/>
    <w:rsid w:val="00807A1B"/>
    <w:rsid w:val="00807B76"/>
    <w:rsid w:val="008103C4"/>
    <w:rsid w:val="00810F7E"/>
    <w:rsid w:val="00811424"/>
    <w:rsid w:val="00811653"/>
    <w:rsid w:val="00812631"/>
    <w:rsid w:val="00812776"/>
    <w:rsid w:val="00812937"/>
    <w:rsid w:val="00812E40"/>
    <w:rsid w:val="00812EEF"/>
    <w:rsid w:val="008130AB"/>
    <w:rsid w:val="008133FF"/>
    <w:rsid w:val="008135AE"/>
    <w:rsid w:val="008142EF"/>
    <w:rsid w:val="0081481C"/>
    <w:rsid w:val="00814F79"/>
    <w:rsid w:val="008151DA"/>
    <w:rsid w:val="00815265"/>
    <w:rsid w:val="0081553B"/>
    <w:rsid w:val="0081576E"/>
    <w:rsid w:val="008158D0"/>
    <w:rsid w:val="00815A8A"/>
    <w:rsid w:val="00815DD6"/>
    <w:rsid w:val="00816020"/>
    <w:rsid w:val="0081698B"/>
    <w:rsid w:val="00816CC5"/>
    <w:rsid w:val="00816DB0"/>
    <w:rsid w:val="00817BF3"/>
    <w:rsid w:val="00817FD3"/>
    <w:rsid w:val="00820741"/>
    <w:rsid w:val="008216BA"/>
    <w:rsid w:val="008219DC"/>
    <w:rsid w:val="00821E38"/>
    <w:rsid w:val="00822373"/>
    <w:rsid w:val="008224A8"/>
    <w:rsid w:val="00822E0E"/>
    <w:rsid w:val="00823B2E"/>
    <w:rsid w:val="00823F07"/>
    <w:rsid w:val="00823FF0"/>
    <w:rsid w:val="008246BD"/>
    <w:rsid w:val="008249E2"/>
    <w:rsid w:val="00824B3A"/>
    <w:rsid w:val="00824F75"/>
    <w:rsid w:val="00825CB7"/>
    <w:rsid w:val="0082663F"/>
    <w:rsid w:val="00826780"/>
    <w:rsid w:val="008276AE"/>
    <w:rsid w:val="00827817"/>
    <w:rsid w:val="00827A0B"/>
    <w:rsid w:val="00827A63"/>
    <w:rsid w:val="00827F6E"/>
    <w:rsid w:val="00830387"/>
    <w:rsid w:val="00830404"/>
    <w:rsid w:val="00830841"/>
    <w:rsid w:val="00830A27"/>
    <w:rsid w:val="00831444"/>
    <w:rsid w:val="00831D5A"/>
    <w:rsid w:val="00831F51"/>
    <w:rsid w:val="0083219E"/>
    <w:rsid w:val="008322EF"/>
    <w:rsid w:val="008324E3"/>
    <w:rsid w:val="00832B0D"/>
    <w:rsid w:val="0083367B"/>
    <w:rsid w:val="0083371E"/>
    <w:rsid w:val="008339A3"/>
    <w:rsid w:val="00835A46"/>
    <w:rsid w:val="0083607C"/>
    <w:rsid w:val="00836C38"/>
    <w:rsid w:val="00836E99"/>
    <w:rsid w:val="008376C1"/>
    <w:rsid w:val="008405D3"/>
    <w:rsid w:val="00841239"/>
    <w:rsid w:val="008414DA"/>
    <w:rsid w:val="00841674"/>
    <w:rsid w:val="008417F6"/>
    <w:rsid w:val="00841969"/>
    <w:rsid w:val="0084229F"/>
    <w:rsid w:val="008424AA"/>
    <w:rsid w:val="008424B1"/>
    <w:rsid w:val="008433D6"/>
    <w:rsid w:val="00843B51"/>
    <w:rsid w:val="00843BE4"/>
    <w:rsid w:val="0084410D"/>
    <w:rsid w:val="00844420"/>
    <w:rsid w:val="0084512F"/>
    <w:rsid w:val="00845198"/>
    <w:rsid w:val="008453EB"/>
    <w:rsid w:val="00845A90"/>
    <w:rsid w:val="00845DB6"/>
    <w:rsid w:val="008467BA"/>
    <w:rsid w:val="00847B2C"/>
    <w:rsid w:val="0085074F"/>
    <w:rsid w:val="00850B14"/>
    <w:rsid w:val="00851428"/>
    <w:rsid w:val="00851461"/>
    <w:rsid w:val="008526FC"/>
    <w:rsid w:val="00853510"/>
    <w:rsid w:val="00853BCC"/>
    <w:rsid w:val="0085423F"/>
    <w:rsid w:val="00855008"/>
    <w:rsid w:val="0085501C"/>
    <w:rsid w:val="008557E0"/>
    <w:rsid w:val="0085595E"/>
    <w:rsid w:val="008562F4"/>
    <w:rsid w:val="00856888"/>
    <w:rsid w:val="008568EA"/>
    <w:rsid w:val="0085709B"/>
    <w:rsid w:val="008576C0"/>
    <w:rsid w:val="008601CD"/>
    <w:rsid w:val="00860216"/>
    <w:rsid w:val="008609D7"/>
    <w:rsid w:val="00860BB6"/>
    <w:rsid w:val="00861580"/>
    <w:rsid w:val="00861A1D"/>
    <w:rsid w:val="00861F4F"/>
    <w:rsid w:val="00861F64"/>
    <w:rsid w:val="00862629"/>
    <w:rsid w:val="0086331F"/>
    <w:rsid w:val="00863987"/>
    <w:rsid w:val="00863C97"/>
    <w:rsid w:val="00864215"/>
    <w:rsid w:val="008645FD"/>
    <w:rsid w:val="0086561C"/>
    <w:rsid w:val="00865D28"/>
    <w:rsid w:val="00865E6E"/>
    <w:rsid w:val="00865FA9"/>
    <w:rsid w:val="00866681"/>
    <w:rsid w:val="00866EB6"/>
    <w:rsid w:val="00870561"/>
    <w:rsid w:val="00870852"/>
    <w:rsid w:val="0087164C"/>
    <w:rsid w:val="00871FDB"/>
    <w:rsid w:val="0087202B"/>
    <w:rsid w:val="008720C6"/>
    <w:rsid w:val="00873913"/>
    <w:rsid w:val="0087462D"/>
    <w:rsid w:val="0087479B"/>
    <w:rsid w:val="00874B95"/>
    <w:rsid w:val="00874BAC"/>
    <w:rsid w:val="008751CA"/>
    <w:rsid w:val="00875867"/>
    <w:rsid w:val="00875A9D"/>
    <w:rsid w:val="00875B4E"/>
    <w:rsid w:val="008769B9"/>
    <w:rsid w:val="00876CD2"/>
    <w:rsid w:val="00876F97"/>
    <w:rsid w:val="00876FCC"/>
    <w:rsid w:val="0087766E"/>
    <w:rsid w:val="00877993"/>
    <w:rsid w:val="00877A8E"/>
    <w:rsid w:val="008802D9"/>
    <w:rsid w:val="008803BC"/>
    <w:rsid w:val="008807C6"/>
    <w:rsid w:val="008807D9"/>
    <w:rsid w:val="00880A27"/>
    <w:rsid w:val="0088142D"/>
    <w:rsid w:val="0088159C"/>
    <w:rsid w:val="00881A78"/>
    <w:rsid w:val="00881AEC"/>
    <w:rsid w:val="008821D1"/>
    <w:rsid w:val="0088224D"/>
    <w:rsid w:val="008822AD"/>
    <w:rsid w:val="008825F9"/>
    <w:rsid w:val="00882DE9"/>
    <w:rsid w:val="008831AC"/>
    <w:rsid w:val="008834DF"/>
    <w:rsid w:val="0088350A"/>
    <w:rsid w:val="00883AD0"/>
    <w:rsid w:val="00883CA3"/>
    <w:rsid w:val="008853CB"/>
    <w:rsid w:val="008853E2"/>
    <w:rsid w:val="008854D8"/>
    <w:rsid w:val="008856D3"/>
    <w:rsid w:val="00885AAA"/>
    <w:rsid w:val="00885D28"/>
    <w:rsid w:val="00887010"/>
    <w:rsid w:val="00887274"/>
    <w:rsid w:val="0088762D"/>
    <w:rsid w:val="00887F0B"/>
    <w:rsid w:val="00887F65"/>
    <w:rsid w:val="008902D4"/>
    <w:rsid w:val="008903D7"/>
    <w:rsid w:val="008909A2"/>
    <w:rsid w:val="00890ABA"/>
    <w:rsid w:val="00891A66"/>
    <w:rsid w:val="00891AB4"/>
    <w:rsid w:val="008923C0"/>
    <w:rsid w:val="008923E1"/>
    <w:rsid w:val="00892434"/>
    <w:rsid w:val="00892542"/>
    <w:rsid w:val="008933F6"/>
    <w:rsid w:val="00893484"/>
    <w:rsid w:val="00893951"/>
    <w:rsid w:val="00893B85"/>
    <w:rsid w:val="00893FFF"/>
    <w:rsid w:val="00894771"/>
    <w:rsid w:val="00894DEF"/>
    <w:rsid w:val="00894EC5"/>
    <w:rsid w:val="00895137"/>
    <w:rsid w:val="008954FA"/>
    <w:rsid w:val="00895CA6"/>
    <w:rsid w:val="008962FA"/>
    <w:rsid w:val="00896551"/>
    <w:rsid w:val="00896814"/>
    <w:rsid w:val="00896B55"/>
    <w:rsid w:val="0089732D"/>
    <w:rsid w:val="008974AA"/>
    <w:rsid w:val="008977F3"/>
    <w:rsid w:val="00897CF2"/>
    <w:rsid w:val="008A13F3"/>
    <w:rsid w:val="008A1519"/>
    <w:rsid w:val="008A3422"/>
    <w:rsid w:val="008A34F1"/>
    <w:rsid w:val="008A3C94"/>
    <w:rsid w:val="008A3DFE"/>
    <w:rsid w:val="008A3F8E"/>
    <w:rsid w:val="008A437A"/>
    <w:rsid w:val="008A4883"/>
    <w:rsid w:val="008A4B77"/>
    <w:rsid w:val="008A4F38"/>
    <w:rsid w:val="008A5B05"/>
    <w:rsid w:val="008A6328"/>
    <w:rsid w:val="008A6F7F"/>
    <w:rsid w:val="008A7957"/>
    <w:rsid w:val="008B00D7"/>
    <w:rsid w:val="008B0BE3"/>
    <w:rsid w:val="008B0F58"/>
    <w:rsid w:val="008B0FEA"/>
    <w:rsid w:val="008B17D3"/>
    <w:rsid w:val="008B199A"/>
    <w:rsid w:val="008B1A58"/>
    <w:rsid w:val="008B2713"/>
    <w:rsid w:val="008B3222"/>
    <w:rsid w:val="008B34C9"/>
    <w:rsid w:val="008B34D8"/>
    <w:rsid w:val="008B3AE0"/>
    <w:rsid w:val="008B3E1F"/>
    <w:rsid w:val="008B3F2B"/>
    <w:rsid w:val="008B40F0"/>
    <w:rsid w:val="008B4266"/>
    <w:rsid w:val="008B4320"/>
    <w:rsid w:val="008B4BC4"/>
    <w:rsid w:val="008B4F25"/>
    <w:rsid w:val="008B5225"/>
    <w:rsid w:val="008B571E"/>
    <w:rsid w:val="008B64CB"/>
    <w:rsid w:val="008B6FF2"/>
    <w:rsid w:val="008B709A"/>
    <w:rsid w:val="008B716D"/>
    <w:rsid w:val="008B7533"/>
    <w:rsid w:val="008B7578"/>
    <w:rsid w:val="008B761A"/>
    <w:rsid w:val="008B777C"/>
    <w:rsid w:val="008B7B2E"/>
    <w:rsid w:val="008B7E99"/>
    <w:rsid w:val="008C02DE"/>
    <w:rsid w:val="008C07EE"/>
    <w:rsid w:val="008C1697"/>
    <w:rsid w:val="008C1D39"/>
    <w:rsid w:val="008C3675"/>
    <w:rsid w:val="008C39E1"/>
    <w:rsid w:val="008C3D6F"/>
    <w:rsid w:val="008C4A78"/>
    <w:rsid w:val="008C4CFD"/>
    <w:rsid w:val="008C4E76"/>
    <w:rsid w:val="008C4FDF"/>
    <w:rsid w:val="008C5C6B"/>
    <w:rsid w:val="008C5EC3"/>
    <w:rsid w:val="008C5F65"/>
    <w:rsid w:val="008C66FC"/>
    <w:rsid w:val="008C68C8"/>
    <w:rsid w:val="008C6BE7"/>
    <w:rsid w:val="008C6DE8"/>
    <w:rsid w:val="008C7E5A"/>
    <w:rsid w:val="008D02BC"/>
    <w:rsid w:val="008D09AD"/>
    <w:rsid w:val="008D0EFE"/>
    <w:rsid w:val="008D10A8"/>
    <w:rsid w:val="008D1F3C"/>
    <w:rsid w:val="008D1FCA"/>
    <w:rsid w:val="008D2359"/>
    <w:rsid w:val="008D3000"/>
    <w:rsid w:val="008D30D4"/>
    <w:rsid w:val="008D3170"/>
    <w:rsid w:val="008D3394"/>
    <w:rsid w:val="008D3CA6"/>
    <w:rsid w:val="008D4198"/>
    <w:rsid w:val="008D4296"/>
    <w:rsid w:val="008D47EA"/>
    <w:rsid w:val="008D502A"/>
    <w:rsid w:val="008D53EF"/>
    <w:rsid w:val="008D5E9B"/>
    <w:rsid w:val="008D6644"/>
    <w:rsid w:val="008D6912"/>
    <w:rsid w:val="008D7A78"/>
    <w:rsid w:val="008D7FC4"/>
    <w:rsid w:val="008E065F"/>
    <w:rsid w:val="008E06AF"/>
    <w:rsid w:val="008E0743"/>
    <w:rsid w:val="008E09A1"/>
    <w:rsid w:val="008E161C"/>
    <w:rsid w:val="008E1B81"/>
    <w:rsid w:val="008E24F8"/>
    <w:rsid w:val="008E2A18"/>
    <w:rsid w:val="008E2D0F"/>
    <w:rsid w:val="008E2D46"/>
    <w:rsid w:val="008E3005"/>
    <w:rsid w:val="008E3671"/>
    <w:rsid w:val="008E3780"/>
    <w:rsid w:val="008E4753"/>
    <w:rsid w:val="008E4865"/>
    <w:rsid w:val="008E4B53"/>
    <w:rsid w:val="008E4E79"/>
    <w:rsid w:val="008E5116"/>
    <w:rsid w:val="008E5794"/>
    <w:rsid w:val="008E58AD"/>
    <w:rsid w:val="008E5F31"/>
    <w:rsid w:val="008E5F39"/>
    <w:rsid w:val="008E609F"/>
    <w:rsid w:val="008E6A31"/>
    <w:rsid w:val="008E6E0A"/>
    <w:rsid w:val="008E7194"/>
    <w:rsid w:val="008E7C60"/>
    <w:rsid w:val="008F0392"/>
    <w:rsid w:val="008F0412"/>
    <w:rsid w:val="008F0668"/>
    <w:rsid w:val="008F0B22"/>
    <w:rsid w:val="008F0B25"/>
    <w:rsid w:val="008F0C2C"/>
    <w:rsid w:val="008F1384"/>
    <w:rsid w:val="008F14BD"/>
    <w:rsid w:val="008F1951"/>
    <w:rsid w:val="008F25FC"/>
    <w:rsid w:val="008F276F"/>
    <w:rsid w:val="008F2ABF"/>
    <w:rsid w:val="008F356E"/>
    <w:rsid w:val="008F4408"/>
    <w:rsid w:val="008F441F"/>
    <w:rsid w:val="008F48C1"/>
    <w:rsid w:val="008F48D9"/>
    <w:rsid w:val="008F4CD1"/>
    <w:rsid w:val="008F4E36"/>
    <w:rsid w:val="008F5AC6"/>
    <w:rsid w:val="008F5FB7"/>
    <w:rsid w:val="008F6219"/>
    <w:rsid w:val="008F65BF"/>
    <w:rsid w:val="008F7136"/>
    <w:rsid w:val="008F72B1"/>
    <w:rsid w:val="008F7523"/>
    <w:rsid w:val="00900796"/>
    <w:rsid w:val="0090136F"/>
    <w:rsid w:val="009014F8"/>
    <w:rsid w:val="00901C8E"/>
    <w:rsid w:val="00901F8D"/>
    <w:rsid w:val="00902D7B"/>
    <w:rsid w:val="00902F9D"/>
    <w:rsid w:val="009031F0"/>
    <w:rsid w:val="0090324F"/>
    <w:rsid w:val="00903AA8"/>
    <w:rsid w:val="00903CDB"/>
    <w:rsid w:val="00903D97"/>
    <w:rsid w:val="00903EB2"/>
    <w:rsid w:val="00905113"/>
    <w:rsid w:val="00905818"/>
    <w:rsid w:val="009074F0"/>
    <w:rsid w:val="00910471"/>
    <w:rsid w:val="009107DF"/>
    <w:rsid w:val="00910B32"/>
    <w:rsid w:val="00911758"/>
    <w:rsid w:val="00911901"/>
    <w:rsid w:val="00911C50"/>
    <w:rsid w:val="0091292C"/>
    <w:rsid w:val="00913B43"/>
    <w:rsid w:val="00914AB5"/>
    <w:rsid w:val="00914DEB"/>
    <w:rsid w:val="00914FA5"/>
    <w:rsid w:val="0091546B"/>
    <w:rsid w:val="00915E78"/>
    <w:rsid w:val="00915FDA"/>
    <w:rsid w:val="00916108"/>
    <w:rsid w:val="00916D0E"/>
    <w:rsid w:val="00917C6F"/>
    <w:rsid w:val="00917DA3"/>
    <w:rsid w:val="0092035A"/>
    <w:rsid w:val="009205AF"/>
    <w:rsid w:val="0092067C"/>
    <w:rsid w:val="00920F31"/>
    <w:rsid w:val="00921045"/>
    <w:rsid w:val="00921137"/>
    <w:rsid w:val="00921255"/>
    <w:rsid w:val="00921DD9"/>
    <w:rsid w:val="00921F50"/>
    <w:rsid w:val="00922337"/>
    <w:rsid w:val="009223D2"/>
    <w:rsid w:val="009224BB"/>
    <w:rsid w:val="00922524"/>
    <w:rsid w:val="00922FBD"/>
    <w:rsid w:val="00922FF6"/>
    <w:rsid w:val="00923408"/>
    <w:rsid w:val="009239A2"/>
    <w:rsid w:val="00924335"/>
    <w:rsid w:val="0092447F"/>
    <w:rsid w:val="00925EF9"/>
    <w:rsid w:val="009263AF"/>
    <w:rsid w:val="00926764"/>
    <w:rsid w:val="009268FD"/>
    <w:rsid w:val="00926B3D"/>
    <w:rsid w:val="00926BAF"/>
    <w:rsid w:val="00926C4B"/>
    <w:rsid w:val="00926ED1"/>
    <w:rsid w:val="00927175"/>
    <w:rsid w:val="00927FB5"/>
    <w:rsid w:val="00930420"/>
    <w:rsid w:val="009308AD"/>
    <w:rsid w:val="00930A74"/>
    <w:rsid w:val="009311E1"/>
    <w:rsid w:val="009313C7"/>
    <w:rsid w:val="009317E4"/>
    <w:rsid w:val="009318D2"/>
    <w:rsid w:val="00931A2D"/>
    <w:rsid w:val="00931A90"/>
    <w:rsid w:val="009324C3"/>
    <w:rsid w:val="009328D1"/>
    <w:rsid w:val="00932BB5"/>
    <w:rsid w:val="009330DA"/>
    <w:rsid w:val="0093352B"/>
    <w:rsid w:val="00933848"/>
    <w:rsid w:val="00933D07"/>
    <w:rsid w:val="00934A85"/>
    <w:rsid w:val="00934B07"/>
    <w:rsid w:val="00934BEE"/>
    <w:rsid w:val="00934E94"/>
    <w:rsid w:val="00934F4A"/>
    <w:rsid w:val="00935113"/>
    <w:rsid w:val="009352A0"/>
    <w:rsid w:val="00935599"/>
    <w:rsid w:val="00935C24"/>
    <w:rsid w:val="0093654D"/>
    <w:rsid w:val="00936618"/>
    <w:rsid w:val="00936704"/>
    <w:rsid w:val="00936EF6"/>
    <w:rsid w:val="00940C39"/>
    <w:rsid w:val="00940E32"/>
    <w:rsid w:val="00940EF7"/>
    <w:rsid w:val="00941070"/>
    <w:rsid w:val="00942527"/>
    <w:rsid w:val="00942F25"/>
    <w:rsid w:val="00943010"/>
    <w:rsid w:val="009434FA"/>
    <w:rsid w:val="009441BC"/>
    <w:rsid w:val="00944219"/>
    <w:rsid w:val="00944E04"/>
    <w:rsid w:val="0094501D"/>
    <w:rsid w:val="0094594D"/>
    <w:rsid w:val="009461C2"/>
    <w:rsid w:val="00946874"/>
    <w:rsid w:val="00946A41"/>
    <w:rsid w:val="00946EB4"/>
    <w:rsid w:val="0094774C"/>
    <w:rsid w:val="00950354"/>
    <w:rsid w:val="009507AF"/>
    <w:rsid w:val="009507E6"/>
    <w:rsid w:val="0095090D"/>
    <w:rsid w:val="009509BC"/>
    <w:rsid w:val="00950A07"/>
    <w:rsid w:val="00950C41"/>
    <w:rsid w:val="00950F21"/>
    <w:rsid w:val="0095103C"/>
    <w:rsid w:val="009515EF"/>
    <w:rsid w:val="0095198D"/>
    <w:rsid w:val="00952BEB"/>
    <w:rsid w:val="0095379C"/>
    <w:rsid w:val="00953D01"/>
    <w:rsid w:val="00954063"/>
    <w:rsid w:val="00954E1F"/>
    <w:rsid w:val="00955A07"/>
    <w:rsid w:val="00955AA5"/>
    <w:rsid w:val="00955FA0"/>
    <w:rsid w:val="0095750D"/>
    <w:rsid w:val="00957B7B"/>
    <w:rsid w:val="00957FAC"/>
    <w:rsid w:val="009608BC"/>
    <w:rsid w:val="0096092E"/>
    <w:rsid w:val="00960936"/>
    <w:rsid w:val="00960ECB"/>
    <w:rsid w:val="00960F4B"/>
    <w:rsid w:val="00961254"/>
    <w:rsid w:val="009624BE"/>
    <w:rsid w:val="0096278C"/>
    <w:rsid w:val="00962D40"/>
    <w:rsid w:val="00962E45"/>
    <w:rsid w:val="00963C7D"/>
    <w:rsid w:val="009644CA"/>
    <w:rsid w:val="0096486A"/>
    <w:rsid w:val="00964D2F"/>
    <w:rsid w:val="00965236"/>
    <w:rsid w:val="009659A5"/>
    <w:rsid w:val="00965D1B"/>
    <w:rsid w:val="00966079"/>
    <w:rsid w:val="009664B4"/>
    <w:rsid w:val="009667BC"/>
    <w:rsid w:val="009668E1"/>
    <w:rsid w:val="009675A2"/>
    <w:rsid w:val="00967B4F"/>
    <w:rsid w:val="009701E7"/>
    <w:rsid w:val="009714B3"/>
    <w:rsid w:val="00971E9F"/>
    <w:rsid w:val="00973846"/>
    <w:rsid w:val="00973AA6"/>
    <w:rsid w:val="00974E4F"/>
    <w:rsid w:val="00974EB7"/>
    <w:rsid w:val="0097510F"/>
    <w:rsid w:val="0097550B"/>
    <w:rsid w:val="00975916"/>
    <w:rsid w:val="00975A32"/>
    <w:rsid w:val="00975D2B"/>
    <w:rsid w:val="00975D6C"/>
    <w:rsid w:val="00975DEB"/>
    <w:rsid w:val="00975E9F"/>
    <w:rsid w:val="00976994"/>
    <w:rsid w:val="00976A25"/>
    <w:rsid w:val="00977AC1"/>
    <w:rsid w:val="00977CAF"/>
    <w:rsid w:val="00977EDB"/>
    <w:rsid w:val="009803C6"/>
    <w:rsid w:val="00980577"/>
    <w:rsid w:val="00980815"/>
    <w:rsid w:val="00980B21"/>
    <w:rsid w:val="00980B9A"/>
    <w:rsid w:val="00980C7B"/>
    <w:rsid w:val="00980E35"/>
    <w:rsid w:val="00982385"/>
    <w:rsid w:val="00983040"/>
    <w:rsid w:val="009831B6"/>
    <w:rsid w:val="0098326C"/>
    <w:rsid w:val="00983B94"/>
    <w:rsid w:val="0098408C"/>
    <w:rsid w:val="00984414"/>
    <w:rsid w:val="0098475B"/>
    <w:rsid w:val="00984E06"/>
    <w:rsid w:val="009859F9"/>
    <w:rsid w:val="00985B0B"/>
    <w:rsid w:val="00986D42"/>
    <w:rsid w:val="00986FF1"/>
    <w:rsid w:val="0098707B"/>
    <w:rsid w:val="00987861"/>
    <w:rsid w:val="00987BD1"/>
    <w:rsid w:val="00987FD5"/>
    <w:rsid w:val="00990009"/>
    <w:rsid w:val="00990434"/>
    <w:rsid w:val="0099094E"/>
    <w:rsid w:val="00990C48"/>
    <w:rsid w:val="00990D8C"/>
    <w:rsid w:val="00991055"/>
    <w:rsid w:val="009915D7"/>
    <w:rsid w:val="00991D11"/>
    <w:rsid w:val="00992390"/>
    <w:rsid w:val="009927C3"/>
    <w:rsid w:val="00992C49"/>
    <w:rsid w:val="0099344C"/>
    <w:rsid w:val="00993911"/>
    <w:rsid w:val="00993BCD"/>
    <w:rsid w:val="00993E15"/>
    <w:rsid w:val="00993E59"/>
    <w:rsid w:val="00993F96"/>
    <w:rsid w:val="00994029"/>
    <w:rsid w:val="009940B8"/>
    <w:rsid w:val="009947E4"/>
    <w:rsid w:val="009948AC"/>
    <w:rsid w:val="00994CF3"/>
    <w:rsid w:val="009950BA"/>
    <w:rsid w:val="009952C3"/>
    <w:rsid w:val="009954FD"/>
    <w:rsid w:val="00995E5C"/>
    <w:rsid w:val="00996D42"/>
    <w:rsid w:val="00997263"/>
    <w:rsid w:val="009A0783"/>
    <w:rsid w:val="009A0A68"/>
    <w:rsid w:val="009A0CE4"/>
    <w:rsid w:val="009A0ECE"/>
    <w:rsid w:val="009A1448"/>
    <w:rsid w:val="009A177E"/>
    <w:rsid w:val="009A1861"/>
    <w:rsid w:val="009A1A83"/>
    <w:rsid w:val="009A1B4C"/>
    <w:rsid w:val="009A2121"/>
    <w:rsid w:val="009A2297"/>
    <w:rsid w:val="009A248A"/>
    <w:rsid w:val="009A2872"/>
    <w:rsid w:val="009A2F67"/>
    <w:rsid w:val="009A4096"/>
    <w:rsid w:val="009A41B0"/>
    <w:rsid w:val="009A41E2"/>
    <w:rsid w:val="009A49FC"/>
    <w:rsid w:val="009A5D58"/>
    <w:rsid w:val="009A6214"/>
    <w:rsid w:val="009A6598"/>
    <w:rsid w:val="009A6639"/>
    <w:rsid w:val="009A66BA"/>
    <w:rsid w:val="009A6E99"/>
    <w:rsid w:val="009A6FB3"/>
    <w:rsid w:val="009A70F6"/>
    <w:rsid w:val="009A71C0"/>
    <w:rsid w:val="009A7276"/>
    <w:rsid w:val="009A7566"/>
    <w:rsid w:val="009A7D2B"/>
    <w:rsid w:val="009A7DD7"/>
    <w:rsid w:val="009A7FDD"/>
    <w:rsid w:val="009B0752"/>
    <w:rsid w:val="009B0B07"/>
    <w:rsid w:val="009B0BCF"/>
    <w:rsid w:val="009B0D8C"/>
    <w:rsid w:val="009B0F38"/>
    <w:rsid w:val="009B1788"/>
    <w:rsid w:val="009B190F"/>
    <w:rsid w:val="009B1AB8"/>
    <w:rsid w:val="009B3117"/>
    <w:rsid w:val="009B381F"/>
    <w:rsid w:val="009B3929"/>
    <w:rsid w:val="009B3D68"/>
    <w:rsid w:val="009B4AED"/>
    <w:rsid w:val="009B516D"/>
    <w:rsid w:val="009B5305"/>
    <w:rsid w:val="009B5794"/>
    <w:rsid w:val="009B579B"/>
    <w:rsid w:val="009B5EBE"/>
    <w:rsid w:val="009B5F83"/>
    <w:rsid w:val="009B6138"/>
    <w:rsid w:val="009B61C4"/>
    <w:rsid w:val="009B65D1"/>
    <w:rsid w:val="009B69B8"/>
    <w:rsid w:val="009B6DCC"/>
    <w:rsid w:val="009B73EF"/>
    <w:rsid w:val="009B7697"/>
    <w:rsid w:val="009B7F77"/>
    <w:rsid w:val="009C040B"/>
    <w:rsid w:val="009C09B1"/>
    <w:rsid w:val="009C0E32"/>
    <w:rsid w:val="009C0F59"/>
    <w:rsid w:val="009C1082"/>
    <w:rsid w:val="009C11B1"/>
    <w:rsid w:val="009C13F9"/>
    <w:rsid w:val="009C1C82"/>
    <w:rsid w:val="009C20A3"/>
    <w:rsid w:val="009C23CA"/>
    <w:rsid w:val="009C25EA"/>
    <w:rsid w:val="009C2B3C"/>
    <w:rsid w:val="009C4DF4"/>
    <w:rsid w:val="009C5074"/>
    <w:rsid w:val="009C5141"/>
    <w:rsid w:val="009C533A"/>
    <w:rsid w:val="009C5626"/>
    <w:rsid w:val="009C5D98"/>
    <w:rsid w:val="009C61EA"/>
    <w:rsid w:val="009C646F"/>
    <w:rsid w:val="009C65E5"/>
    <w:rsid w:val="009C6A18"/>
    <w:rsid w:val="009C72FF"/>
    <w:rsid w:val="009C753D"/>
    <w:rsid w:val="009C7A81"/>
    <w:rsid w:val="009C7C0D"/>
    <w:rsid w:val="009D02B6"/>
    <w:rsid w:val="009D0442"/>
    <w:rsid w:val="009D0674"/>
    <w:rsid w:val="009D0E80"/>
    <w:rsid w:val="009D1295"/>
    <w:rsid w:val="009D17CE"/>
    <w:rsid w:val="009D18A3"/>
    <w:rsid w:val="009D1AC1"/>
    <w:rsid w:val="009D29C5"/>
    <w:rsid w:val="009D2FB6"/>
    <w:rsid w:val="009D311B"/>
    <w:rsid w:val="009D3142"/>
    <w:rsid w:val="009D35CB"/>
    <w:rsid w:val="009D441F"/>
    <w:rsid w:val="009D44F7"/>
    <w:rsid w:val="009D50DC"/>
    <w:rsid w:val="009D6964"/>
    <w:rsid w:val="009D69D9"/>
    <w:rsid w:val="009D79AE"/>
    <w:rsid w:val="009E0190"/>
    <w:rsid w:val="009E0294"/>
    <w:rsid w:val="009E0335"/>
    <w:rsid w:val="009E0742"/>
    <w:rsid w:val="009E0D3D"/>
    <w:rsid w:val="009E1043"/>
    <w:rsid w:val="009E217D"/>
    <w:rsid w:val="009E250A"/>
    <w:rsid w:val="009E2697"/>
    <w:rsid w:val="009E2802"/>
    <w:rsid w:val="009E292C"/>
    <w:rsid w:val="009E2B74"/>
    <w:rsid w:val="009E2D51"/>
    <w:rsid w:val="009E31F4"/>
    <w:rsid w:val="009E430A"/>
    <w:rsid w:val="009E4C20"/>
    <w:rsid w:val="009E4E86"/>
    <w:rsid w:val="009E4FBA"/>
    <w:rsid w:val="009E6A9A"/>
    <w:rsid w:val="009E6ED0"/>
    <w:rsid w:val="009F09D4"/>
    <w:rsid w:val="009F1044"/>
    <w:rsid w:val="009F1286"/>
    <w:rsid w:val="009F1313"/>
    <w:rsid w:val="009F19C8"/>
    <w:rsid w:val="009F1E97"/>
    <w:rsid w:val="009F21DB"/>
    <w:rsid w:val="009F2A0F"/>
    <w:rsid w:val="009F2E10"/>
    <w:rsid w:val="009F2E66"/>
    <w:rsid w:val="009F3501"/>
    <w:rsid w:val="009F3ADF"/>
    <w:rsid w:val="009F411A"/>
    <w:rsid w:val="009F4414"/>
    <w:rsid w:val="009F44E6"/>
    <w:rsid w:val="009F4FA8"/>
    <w:rsid w:val="009F5653"/>
    <w:rsid w:val="009F622A"/>
    <w:rsid w:val="009F63F3"/>
    <w:rsid w:val="009F6CE8"/>
    <w:rsid w:val="009F6EB3"/>
    <w:rsid w:val="009F6F4C"/>
    <w:rsid w:val="009F756E"/>
    <w:rsid w:val="009F7DE9"/>
    <w:rsid w:val="00A00686"/>
    <w:rsid w:val="00A006CD"/>
    <w:rsid w:val="00A00764"/>
    <w:rsid w:val="00A00889"/>
    <w:rsid w:val="00A0112C"/>
    <w:rsid w:val="00A011FF"/>
    <w:rsid w:val="00A01BED"/>
    <w:rsid w:val="00A024EC"/>
    <w:rsid w:val="00A0262E"/>
    <w:rsid w:val="00A027C7"/>
    <w:rsid w:val="00A02B86"/>
    <w:rsid w:val="00A03141"/>
    <w:rsid w:val="00A032A6"/>
    <w:rsid w:val="00A03397"/>
    <w:rsid w:val="00A03902"/>
    <w:rsid w:val="00A03EF2"/>
    <w:rsid w:val="00A052AA"/>
    <w:rsid w:val="00A0611C"/>
    <w:rsid w:val="00A061F4"/>
    <w:rsid w:val="00A066BC"/>
    <w:rsid w:val="00A073D9"/>
    <w:rsid w:val="00A076C6"/>
    <w:rsid w:val="00A0779B"/>
    <w:rsid w:val="00A1011E"/>
    <w:rsid w:val="00A1015B"/>
    <w:rsid w:val="00A10407"/>
    <w:rsid w:val="00A104DC"/>
    <w:rsid w:val="00A105AD"/>
    <w:rsid w:val="00A107F3"/>
    <w:rsid w:val="00A10825"/>
    <w:rsid w:val="00A10EA1"/>
    <w:rsid w:val="00A10EE7"/>
    <w:rsid w:val="00A10EEC"/>
    <w:rsid w:val="00A11067"/>
    <w:rsid w:val="00A11259"/>
    <w:rsid w:val="00A11A82"/>
    <w:rsid w:val="00A11C6F"/>
    <w:rsid w:val="00A11CEB"/>
    <w:rsid w:val="00A11F9E"/>
    <w:rsid w:val="00A126A9"/>
    <w:rsid w:val="00A12D59"/>
    <w:rsid w:val="00A131C3"/>
    <w:rsid w:val="00A132D5"/>
    <w:rsid w:val="00A13529"/>
    <w:rsid w:val="00A13ACB"/>
    <w:rsid w:val="00A13BB4"/>
    <w:rsid w:val="00A13BF4"/>
    <w:rsid w:val="00A13C19"/>
    <w:rsid w:val="00A13F29"/>
    <w:rsid w:val="00A1419F"/>
    <w:rsid w:val="00A1452F"/>
    <w:rsid w:val="00A14A26"/>
    <w:rsid w:val="00A14D99"/>
    <w:rsid w:val="00A14EE6"/>
    <w:rsid w:val="00A1546B"/>
    <w:rsid w:val="00A15B69"/>
    <w:rsid w:val="00A16421"/>
    <w:rsid w:val="00A170B7"/>
    <w:rsid w:val="00A174B1"/>
    <w:rsid w:val="00A177AE"/>
    <w:rsid w:val="00A17A1A"/>
    <w:rsid w:val="00A17C6D"/>
    <w:rsid w:val="00A2049D"/>
    <w:rsid w:val="00A20E96"/>
    <w:rsid w:val="00A20F89"/>
    <w:rsid w:val="00A21C40"/>
    <w:rsid w:val="00A21E4C"/>
    <w:rsid w:val="00A2225E"/>
    <w:rsid w:val="00A22449"/>
    <w:rsid w:val="00A2377D"/>
    <w:rsid w:val="00A23850"/>
    <w:rsid w:val="00A24E25"/>
    <w:rsid w:val="00A2545C"/>
    <w:rsid w:val="00A254CA"/>
    <w:rsid w:val="00A257A6"/>
    <w:rsid w:val="00A25A9E"/>
    <w:rsid w:val="00A267B7"/>
    <w:rsid w:val="00A270AD"/>
    <w:rsid w:val="00A270B1"/>
    <w:rsid w:val="00A27135"/>
    <w:rsid w:val="00A2729C"/>
    <w:rsid w:val="00A30B26"/>
    <w:rsid w:val="00A30C46"/>
    <w:rsid w:val="00A3183B"/>
    <w:rsid w:val="00A31CB7"/>
    <w:rsid w:val="00A32396"/>
    <w:rsid w:val="00A32527"/>
    <w:rsid w:val="00A336CF"/>
    <w:rsid w:val="00A346FC"/>
    <w:rsid w:val="00A3497E"/>
    <w:rsid w:val="00A349AA"/>
    <w:rsid w:val="00A34DD0"/>
    <w:rsid w:val="00A35042"/>
    <w:rsid w:val="00A358AE"/>
    <w:rsid w:val="00A35BC3"/>
    <w:rsid w:val="00A35DE8"/>
    <w:rsid w:val="00A36511"/>
    <w:rsid w:val="00A36AB6"/>
    <w:rsid w:val="00A36D0C"/>
    <w:rsid w:val="00A37022"/>
    <w:rsid w:val="00A37EE5"/>
    <w:rsid w:val="00A40C95"/>
    <w:rsid w:val="00A413C7"/>
    <w:rsid w:val="00A41998"/>
    <w:rsid w:val="00A42578"/>
    <w:rsid w:val="00A4278A"/>
    <w:rsid w:val="00A42890"/>
    <w:rsid w:val="00A42C2A"/>
    <w:rsid w:val="00A42EC7"/>
    <w:rsid w:val="00A43E2C"/>
    <w:rsid w:val="00A43E9E"/>
    <w:rsid w:val="00A441FA"/>
    <w:rsid w:val="00A447DC"/>
    <w:rsid w:val="00A44882"/>
    <w:rsid w:val="00A44BE0"/>
    <w:rsid w:val="00A44ED7"/>
    <w:rsid w:val="00A44FF4"/>
    <w:rsid w:val="00A459E7"/>
    <w:rsid w:val="00A45AA6"/>
    <w:rsid w:val="00A45FFD"/>
    <w:rsid w:val="00A461AB"/>
    <w:rsid w:val="00A462BD"/>
    <w:rsid w:val="00A46CDE"/>
    <w:rsid w:val="00A46EC7"/>
    <w:rsid w:val="00A46F18"/>
    <w:rsid w:val="00A47093"/>
    <w:rsid w:val="00A47983"/>
    <w:rsid w:val="00A50063"/>
    <w:rsid w:val="00A5065F"/>
    <w:rsid w:val="00A508B3"/>
    <w:rsid w:val="00A50967"/>
    <w:rsid w:val="00A50989"/>
    <w:rsid w:val="00A50E6A"/>
    <w:rsid w:val="00A51712"/>
    <w:rsid w:val="00A51908"/>
    <w:rsid w:val="00A51EBB"/>
    <w:rsid w:val="00A52164"/>
    <w:rsid w:val="00A525EF"/>
    <w:rsid w:val="00A52AD5"/>
    <w:rsid w:val="00A52B88"/>
    <w:rsid w:val="00A53108"/>
    <w:rsid w:val="00A53503"/>
    <w:rsid w:val="00A53D40"/>
    <w:rsid w:val="00A54202"/>
    <w:rsid w:val="00A5425E"/>
    <w:rsid w:val="00A545FB"/>
    <w:rsid w:val="00A5472F"/>
    <w:rsid w:val="00A54F4B"/>
    <w:rsid w:val="00A5520F"/>
    <w:rsid w:val="00A556AF"/>
    <w:rsid w:val="00A559DF"/>
    <w:rsid w:val="00A5636F"/>
    <w:rsid w:val="00A567C6"/>
    <w:rsid w:val="00A575C4"/>
    <w:rsid w:val="00A60A53"/>
    <w:rsid w:val="00A61254"/>
    <w:rsid w:val="00A61368"/>
    <w:rsid w:val="00A614A6"/>
    <w:rsid w:val="00A61A06"/>
    <w:rsid w:val="00A61BA4"/>
    <w:rsid w:val="00A61C03"/>
    <w:rsid w:val="00A61E67"/>
    <w:rsid w:val="00A61EC8"/>
    <w:rsid w:val="00A629E2"/>
    <w:rsid w:val="00A62F75"/>
    <w:rsid w:val="00A63213"/>
    <w:rsid w:val="00A633DE"/>
    <w:rsid w:val="00A63D72"/>
    <w:rsid w:val="00A63EFA"/>
    <w:rsid w:val="00A64BFA"/>
    <w:rsid w:val="00A654D7"/>
    <w:rsid w:val="00A659B8"/>
    <w:rsid w:val="00A65CC4"/>
    <w:rsid w:val="00A66360"/>
    <w:rsid w:val="00A666D1"/>
    <w:rsid w:val="00A667CE"/>
    <w:rsid w:val="00A66C8A"/>
    <w:rsid w:val="00A66E72"/>
    <w:rsid w:val="00A67510"/>
    <w:rsid w:val="00A67FED"/>
    <w:rsid w:val="00A707EA"/>
    <w:rsid w:val="00A70FD4"/>
    <w:rsid w:val="00A71C70"/>
    <w:rsid w:val="00A71D4C"/>
    <w:rsid w:val="00A723CA"/>
    <w:rsid w:val="00A728F0"/>
    <w:rsid w:val="00A72C8E"/>
    <w:rsid w:val="00A74309"/>
    <w:rsid w:val="00A74B57"/>
    <w:rsid w:val="00A75181"/>
    <w:rsid w:val="00A7547E"/>
    <w:rsid w:val="00A754ED"/>
    <w:rsid w:val="00A75C73"/>
    <w:rsid w:val="00A768DF"/>
    <w:rsid w:val="00A77D80"/>
    <w:rsid w:val="00A80367"/>
    <w:rsid w:val="00A8157A"/>
    <w:rsid w:val="00A81AC5"/>
    <w:rsid w:val="00A82EE9"/>
    <w:rsid w:val="00A8311F"/>
    <w:rsid w:val="00A8356E"/>
    <w:rsid w:val="00A836DB"/>
    <w:rsid w:val="00A83AC7"/>
    <w:rsid w:val="00A8465F"/>
    <w:rsid w:val="00A84924"/>
    <w:rsid w:val="00A84E63"/>
    <w:rsid w:val="00A84F1D"/>
    <w:rsid w:val="00A852A3"/>
    <w:rsid w:val="00A85FED"/>
    <w:rsid w:val="00A861A4"/>
    <w:rsid w:val="00A8620E"/>
    <w:rsid w:val="00A86634"/>
    <w:rsid w:val="00A867F6"/>
    <w:rsid w:val="00A8763C"/>
    <w:rsid w:val="00A90E86"/>
    <w:rsid w:val="00A910ED"/>
    <w:rsid w:val="00A91601"/>
    <w:rsid w:val="00A92A20"/>
    <w:rsid w:val="00A93B94"/>
    <w:rsid w:val="00A93BB9"/>
    <w:rsid w:val="00A93E65"/>
    <w:rsid w:val="00A942CF"/>
    <w:rsid w:val="00A944E2"/>
    <w:rsid w:val="00A94C26"/>
    <w:rsid w:val="00A94E06"/>
    <w:rsid w:val="00A9564A"/>
    <w:rsid w:val="00A95C2F"/>
    <w:rsid w:val="00A95C8E"/>
    <w:rsid w:val="00A95D62"/>
    <w:rsid w:val="00A96BD2"/>
    <w:rsid w:val="00A96CF3"/>
    <w:rsid w:val="00AA0406"/>
    <w:rsid w:val="00AA0D7C"/>
    <w:rsid w:val="00AA0E5F"/>
    <w:rsid w:val="00AA1722"/>
    <w:rsid w:val="00AA1B9A"/>
    <w:rsid w:val="00AA1EC5"/>
    <w:rsid w:val="00AA1F14"/>
    <w:rsid w:val="00AA2250"/>
    <w:rsid w:val="00AA225F"/>
    <w:rsid w:val="00AA23D1"/>
    <w:rsid w:val="00AA2F69"/>
    <w:rsid w:val="00AA303D"/>
    <w:rsid w:val="00AA3644"/>
    <w:rsid w:val="00AA420C"/>
    <w:rsid w:val="00AA4E6D"/>
    <w:rsid w:val="00AA54F0"/>
    <w:rsid w:val="00AA5606"/>
    <w:rsid w:val="00AA5C2D"/>
    <w:rsid w:val="00AA68EF"/>
    <w:rsid w:val="00AA6AFB"/>
    <w:rsid w:val="00AA7D3E"/>
    <w:rsid w:val="00AB0002"/>
    <w:rsid w:val="00AB15F8"/>
    <w:rsid w:val="00AB177B"/>
    <w:rsid w:val="00AB2152"/>
    <w:rsid w:val="00AB2A12"/>
    <w:rsid w:val="00AB2C08"/>
    <w:rsid w:val="00AB48A3"/>
    <w:rsid w:val="00AB4C7B"/>
    <w:rsid w:val="00AB5083"/>
    <w:rsid w:val="00AB52BD"/>
    <w:rsid w:val="00AB58EF"/>
    <w:rsid w:val="00AB5982"/>
    <w:rsid w:val="00AB5BE6"/>
    <w:rsid w:val="00AB5E3A"/>
    <w:rsid w:val="00AB6044"/>
    <w:rsid w:val="00AB60A1"/>
    <w:rsid w:val="00AB6362"/>
    <w:rsid w:val="00AB652B"/>
    <w:rsid w:val="00AB6AC7"/>
    <w:rsid w:val="00AB6B58"/>
    <w:rsid w:val="00AB7074"/>
    <w:rsid w:val="00AB7A8F"/>
    <w:rsid w:val="00AB7C06"/>
    <w:rsid w:val="00AC06EE"/>
    <w:rsid w:val="00AC0897"/>
    <w:rsid w:val="00AC09C9"/>
    <w:rsid w:val="00AC1198"/>
    <w:rsid w:val="00AC11E4"/>
    <w:rsid w:val="00AC1F62"/>
    <w:rsid w:val="00AC1FCC"/>
    <w:rsid w:val="00AC3154"/>
    <w:rsid w:val="00AC3156"/>
    <w:rsid w:val="00AC360D"/>
    <w:rsid w:val="00AC3A10"/>
    <w:rsid w:val="00AC3B83"/>
    <w:rsid w:val="00AC3E52"/>
    <w:rsid w:val="00AC42ED"/>
    <w:rsid w:val="00AC4458"/>
    <w:rsid w:val="00AC497B"/>
    <w:rsid w:val="00AC4AC6"/>
    <w:rsid w:val="00AC53CF"/>
    <w:rsid w:val="00AC5B7D"/>
    <w:rsid w:val="00AC60AA"/>
    <w:rsid w:val="00AC635F"/>
    <w:rsid w:val="00AC6560"/>
    <w:rsid w:val="00AC6A65"/>
    <w:rsid w:val="00AC70EE"/>
    <w:rsid w:val="00AC7BE5"/>
    <w:rsid w:val="00AD06D4"/>
    <w:rsid w:val="00AD0858"/>
    <w:rsid w:val="00AD0F23"/>
    <w:rsid w:val="00AD1365"/>
    <w:rsid w:val="00AD1973"/>
    <w:rsid w:val="00AD1E7F"/>
    <w:rsid w:val="00AD28B8"/>
    <w:rsid w:val="00AD2960"/>
    <w:rsid w:val="00AD3CAC"/>
    <w:rsid w:val="00AD448E"/>
    <w:rsid w:val="00AD4785"/>
    <w:rsid w:val="00AD6246"/>
    <w:rsid w:val="00AD629E"/>
    <w:rsid w:val="00AD6436"/>
    <w:rsid w:val="00AD64E1"/>
    <w:rsid w:val="00AD65B2"/>
    <w:rsid w:val="00AD714A"/>
    <w:rsid w:val="00AD792C"/>
    <w:rsid w:val="00AE0083"/>
    <w:rsid w:val="00AE0493"/>
    <w:rsid w:val="00AE0B12"/>
    <w:rsid w:val="00AE0E61"/>
    <w:rsid w:val="00AE1403"/>
    <w:rsid w:val="00AE3038"/>
    <w:rsid w:val="00AE31E5"/>
    <w:rsid w:val="00AE3572"/>
    <w:rsid w:val="00AE390A"/>
    <w:rsid w:val="00AE392E"/>
    <w:rsid w:val="00AE40D7"/>
    <w:rsid w:val="00AE4133"/>
    <w:rsid w:val="00AE4DAE"/>
    <w:rsid w:val="00AE530F"/>
    <w:rsid w:val="00AE540E"/>
    <w:rsid w:val="00AE55E3"/>
    <w:rsid w:val="00AE589F"/>
    <w:rsid w:val="00AE5BF2"/>
    <w:rsid w:val="00AE5FBC"/>
    <w:rsid w:val="00AE613D"/>
    <w:rsid w:val="00AE6D22"/>
    <w:rsid w:val="00AE7BD7"/>
    <w:rsid w:val="00AE7E11"/>
    <w:rsid w:val="00AF0355"/>
    <w:rsid w:val="00AF0447"/>
    <w:rsid w:val="00AF0AD0"/>
    <w:rsid w:val="00AF0FD3"/>
    <w:rsid w:val="00AF1040"/>
    <w:rsid w:val="00AF12F5"/>
    <w:rsid w:val="00AF137E"/>
    <w:rsid w:val="00AF28C1"/>
    <w:rsid w:val="00AF2914"/>
    <w:rsid w:val="00AF429E"/>
    <w:rsid w:val="00AF4A78"/>
    <w:rsid w:val="00AF4BA0"/>
    <w:rsid w:val="00AF500F"/>
    <w:rsid w:val="00AF55EF"/>
    <w:rsid w:val="00AF5A34"/>
    <w:rsid w:val="00AF5D73"/>
    <w:rsid w:val="00AF6726"/>
    <w:rsid w:val="00AF6EDB"/>
    <w:rsid w:val="00AF70C7"/>
    <w:rsid w:val="00AF7AA8"/>
    <w:rsid w:val="00B00262"/>
    <w:rsid w:val="00B00E6E"/>
    <w:rsid w:val="00B00F71"/>
    <w:rsid w:val="00B01947"/>
    <w:rsid w:val="00B01EBE"/>
    <w:rsid w:val="00B01F68"/>
    <w:rsid w:val="00B020C3"/>
    <w:rsid w:val="00B0223E"/>
    <w:rsid w:val="00B02A14"/>
    <w:rsid w:val="00B0301F"/>
    <w:rsid w:val="00B04162"/>
    <w:rsid w:val="00B043EB"/>
    <w:rsid w:val="00B04AC5"/>
    <w:rsid w:val="00B04CEE"/>
    <w:rsid w:val="00B0605D"/>
    <w:rsid w:val="00B06DE0"/>
    <w:rsid w:val="00B074E9"/>
    <w:rsid w:val="00B07A8B"/>
    <w:rsid w:val="00B10022"/>
    <w:rsid w:val="00B10670"/>
    <w:rsid w:val="00B108E7"/>
    <w:rsid w:val="00B11077"/>
    <w:rsid w:val="00B11361"/>
    <w:rsid w:val="00B115AD"/>
    <w:rsid w:val="00B11803"/>
    <w:rsid w:val="00B11DB6"/>
    <w:rsid w:val="00B11F56"/>
    <w:rsid w:val="00B12CB7"/>
    <w:rsid w:val="00B12FA1"/>
    <w:rsid w:val="00B13440"/>
    <w:rsid w:val="00B1372C"/>
    <w:rsid w:val="00B13817"/>
    <w:rsid w:val="00B13A2E"/>
    <w:rsid w:val="00B141DB"/>
    <w:rsid w:val="00B144E1"/>
    <w:rsid w:val="00B151D6"/>
    <w:rsid w:val="00B15F2E"/>
    <w:rsid w:val="00B15F50"/>
    <w:rsid w:val="00B16280"/>
    <w:rsid w:val="00B163A3"/>
    <w:rsid w:val="00B179EC"/>
    <w:rsid w:val="00B202A5"/>
    <w:rsid w:val="00B2036E"/>
    <w:rsid w:val="00B2052E"/>
    <w:rsid w:val="00B21575"/>
    <w:rsid w:val="00B21893"/>
    <w:rsid w:val="00B2193B"/>
    <w:rsid w:val="00B21A74"/>
    <w:rsid w:val="00B220A8"/>
    <w:rsid w:val="00B2223F"/>
    <w:rsid w:val="00B22877"/>
    <w:rsid w:val="00B231A4"/>
    <w:rsid w:val="00B242D2"/>
    <w:rsid w:val="00B24543"/>
    <w:rsid w:val="00B25085"/>
    <w:rsid w:val="00B2590D"/>
    <w:rsid w:val="00B25C56"/>
    <w:rsid w:val="00B25CEE"/>
    <w:rsid w:val="00B27412"/>
    <w:rsid w:val="00B2769C"/>
    <w:rsid w:val="00B279BC"/>
    <w:rsid w:val="00B27D65"/>
    <w:rsid w:val="00B27E9E"/>
    <w:rsid w:val="00B3098D"/>
    <w:rsid w:val="00B30EB8"/>
    <w:rsid w:val="00B3101E"/>
    <w:rsid w:val="00B310C2"/>
    <w:rsid w:val="00B311D0"/>
    <w:rsid w:val="00B31471"/>
    <w:rsid w:val="00B31648"/>
    <w:rsid w:val="00B31B39"/>
    <w:rsid w:val="00B31F68"/>
    <w:rsid w:val="00B33601"/>
    <w:rsid w:val="00B3458C"/>
    <w:rsid w:val="00B3464E"/>
    <w:rsid w:val="00B356A8"/>
    <w:rsid w:val="00B35C9A"/>
    <w:rsid w:val="00B35CAF"/>
    <w:rsid w:val="00B35D36"/>
    <w:rsid w:val="00B35D57"/>
    <w:rsid w:val="00B36413"/>
    <w:rsid w:val="00B36DFE"/>
    <w:rsid w:val="00B3724A"/>
    <w:rsid w:val="00B375D4"/>
    <w:rsid w:val="00B37681"/>
    <w:rsid w:val="00B40826"/>
    <w:rsid w:val="00B40B1E"/>
    <w:rsid w:val="00B40D11"/>
    <w:rsid w:val="00B4137C"/>
    <w:rsid w:val="00B41D42"/>
    <w:rsid w:val="00B42527"/>
    <w:rsid w:val="00B438C7"/>
    <w:rsid w:val="00B43977"/>
    <w:rsid w:val="00B439F8"/>
    <w:rsid w:val="00B43A09"/>
    <w:rsid w:val="00B44630"/>
    <w:rsid w:val="00B44AF3"/>
    <w:rsid w:val="00B45911"/>
    <w:rsid w:val="00B45963"/>
    <w:rsid w:val="00B45A2C"/>
    <w:rsid w:val="00B45E1B"/>
    <w:rsid w:val="00B46912"/>
    <w:rsid w:val="00B46B9C"/>
    <w:rsid w:val="00B46FC0"/>
    <w:rsid w:val="00B475F8"/>
    <w:rsid w:val="00B47DE4"/>
    <w:rsid w:val="00B5009C"/>
    <w:rsid w:val="00B50264"/>
    <w:rsid w:val="00B51889"/>
    <w:rsid w:val="00B51A73"/>
    <w:rsid w:val="00B523F0"/>
    <w:rsid w:val="00B5288B"/>
    <w:rsid w:val="00B52C29"/>
    <w:rsid w:val="00B535A9"/>
    <w:rsid w:val="00B53F99"/>
    <w:rsid w:val="00B546DB"/>
    <w:rsid w:val="00B54944"/>
    <w:rsid w:val="00B5499B"/>
    <w:rsid w:val="00B5499F"/>
    <w:rsid w:val="00B550D5"/>
    <w:rsid w:val="00B558AB"/>
    <w:rsid w:val="00B55996"/>
    <w:rsid w:val="00B56272"/>
    <w:rsid w:val="00B56465"/>
    <w:rsid w:val="00B5680D"/>
    <w:rsid w:val="00B56957"/>
    <w:rsid w:val="00B56BD4"/>
    <w:rsid w:val="00B56E1D"/>
    <w:rsid w:val="00B57A39"/>
    <w:rsid w:val="00B57C89"/>
    <w:rsid w:val="00B60805"/>
    <w:rsid w:val="00B60E9A"/>
    <w:rsid w:val="00B61392"/>
    <w:rsid w:val="00B61CF3"/>
    <w:rsid w:val="00B62250"/>
    <w:rsid w:val="00B62BFA"/>
    <w:rsid w:val="00B62D37"/>
    <w:rsid w:val="00B63135"/>
    <w:rsid w:val="00B63CD8"/>
    <w:rsid w:val="00B64255"/>
    <w:rsid w:val="00B6431C"/>
    <w:rsid w:val="00B6470A"/>
    <w:rsid w:val="00B64B81"/>
    <w:rsid w:val="00B65301"/>
    <w:rsid w:val="00B65584"/>
    <w:rsid w:val="00B65F80"/>
    <w:rsid w:val="00B66400"/>
    <w:rsid w:val="00B6651E"/>
    <w:rsid w:val="00B67143"/>
    <w:rsid w:val="00B67642"/>
    <w:rsid w:val="00B6777C"/>
    <w:rsid w:val="00B6798D"/>
    <w:rsid w:val="00B67D79"/>
    <w:rsid w:val="00B7021B"/>
    <w:rsid w:val="00B70A6E"/>
    <w:rsid w:val="00B71483"/>
    <w:rsid w:val="00B71781"/>
    <w:rsid w:val="00B71CF9"/>
    <w:rsid w:val="00B723BE"/>
    <w:rsid w:val="00B72689"/>
    <w:rsid w:val="00B728FB"/>
    <w:rsid w:val="00B72C44"/>
    <w:rsid w:val="00B737E2"/>
    <w:rsid w:val="00B747B7"/>
    <w:rsid w:val="00B74A60"/>
    <w:rsid w:val="00B75105"/>
    <w:rsid w:val="00B755F6"/>
    <w:rsid w:val="00B756C7"/>
    <w:rsid w:val="00B75AB9"/>
    <w:rsid w:val="00B75D1E"/>
    <w:rsid w:val="00B75F61"/>
    <w:rsid w:val="00B76BCA"/>
    <w:rsid w:val="00B76BD3"/>
    <w:rsid w:val="00B76C77"/>
    <w:rsid w:val="00B76EB8"/>
    <w:rsid w:val="00B80553"/>
    <w:rsid w:val="00B80B25"/>
    <w:rsid w:val="00B80BB4"/>
    <w:rsid w:val="00B80F12"/>
    <w:rsid w:val="00B81286"/>
    <w:rsid w:val="00B81CC4"/>
    <w:rsid w:val="00B81D28"/>
    <w:rsid w:val="00B82260"/>
    <w:rsid w:val="00B82785"/>
    <w:rsid w:val="00B8329C"/>
    <w:rsid w:val="00B836CB"/>
    <w:rsid w:val="00B838F2"/>
    <w:rsid w:val="00B83C6B"/>
    <w:rsid w:val="00B83CA8"/>
    <w:rsid w:val="00B83CCD"/>
    <w:rsid w:val="00B83CFD"/>
    <w:rsid w:val="00B84072"/>
    <w:rsid w:val="00B856E4"/>
    <w:rsid w:val="00B85C3A"/>
    <w:rsid w:val="00B864D4"/>
    <w:rsid w:val="00B8652D"/>
    <w:rsid w:val="00B865BD"/>
    <w:rsid w:val="00B86C7D"/>
    <w:rsid w:val="00B87981"/>
    <w:rsid w:val="00B87DC9"/>
    <w:rsid w:val="00B87FB8"/>
    <w:rsid w:val="00B900F4"/>
    <w:rsid w:val="00B90113"/>
    <w:rsid w:val="00B902CC"/>
    <w:rsid w:val="00B90530"/>
    <w:rsid w:val="00B90558"/>
    <w:rsid w:val="00B91174"/>
    <w:rsid w:val="00B915E5"/>
    <w:rsid w:val="00B91F00"/>
    <w:rsid w:val="00B92300"/>
    <w:rsid w:val="00B92AE7"/>
    <w:rsid w:val="00B92F40"/>
    <w:rsid w:val="00B9364F"/>
    <w:rsid w:val="00B93D4C"/>
    <w:rsid w:val="00B94024"/>
    <w:rsid w:val="00B9445C"/>
    <w:rsid w:val="00B94568"/>
    <w:rsid w:val="00B94F73"/>
    <w:rsid w:val="00B953C4"/>
    <w:rsid w:val="00B95D66"/>
    <w:rsid w:val="00B971FB"/>
    <w:rsid w:val="00B973DA"/>
    <w:rsid w:val="00B977A8"/>
    <w:rsid w:val="00B97901"/>
    <w:rsid w:val="00B97D42"/>
    <w:rsid w:val="00B97E55"/>
    <w:rsid w:val="00B97EDC"/>
    <w:rsid w:val="00BA067B"/>
    <w:rsid w:val="00BA0AD5"/>
    <w:rsid w:val="00BA0C6C"/>
    <w:rsid w:val="00BA17F2"/>
    <w:rsid w:val="00BA1A7A"/>
    <w:rsid w:val="00BA1EDF"/>
    <w:rsid w:val="00BA248F"/>
    <w:rsid w:val="00BA30B4"/>
    <w:rsid w:val="00BA3142"/>
    <w:rsid w:val="00BA364D"/>
    <w:rsid w:val="00BA44C3"/>
    <w:rsid w:val="00BA485B"/>
    <w:rsid w:val="00BA5073"/>
    <w:rsid w:val="00BA60D5"/>
    <w:rsid w:val="00BA720D"/>
    <w:rsid w:val="00BA79C9"/>
    <w:rsid w:val="00BA7C42"/>
    <w:rsid w:val="00BA7E99"/>
    <w:rsid w:val="00BB01C5"/>
    <w:rsid w:val="00BB0A61"/>
    <w:rsid w:val="00BB0FD4"/>
    <w:rsid w:val="00BB2480"/>
    <w:rsid w:val="00BB24A2"/>
    <w:rsid w:val="00BB291A"/>
    <w:rsid w:val="00BB2C69"/>
    <w:rsid w:val="00BB2D4D"/>
    <w:rsid w:val="00BB3215"/>
    <w:rsid w:val="00BB336C"/>
    <w:rsid w:val="00BB3794"/>
    <w:rsid w:val="00BB3C83"/>
    <w:rsid w:val="00BB42B3"/>
    <w:rsid w:val="00BB437D"/>
    <w:rsid w:val="00BB4A32"/>
    <w:rsid w:val="00BB4E39"/>
    <w:rsid w:val="00BB5F59"/>
    <w:rsid w:val="00BB6324"/>
    <w:rsid w:val="00BB64AE"/>
    <w:rsid w:val="00BB6731"/>
    <w:rsid w:val="00BB6732"/>
    <w:rsid w:val="00BB688E"/>
    <w:rsid w:val="00BB6B10"/>
    <w:rsid w:val="00BB6CA8"/>
    <w:rsid w:val="00BB6FAB"/>
    <w:rsid w:val="00BB7156"/>
    <w:rsid w:val="00BC00E8"/>
    <w:rsid w:val="00BC051D"/>
    <w:rsid w:val="00BC073F"/>
    <w:rsid w:val="00BC09CA"/>
    <w:rsid w:val="00BC0A74"/>
    <w:rsid w:val="00BC0C1F"/>
    <w:rsid w:val="00BC16BD"/>
    <w:rsid w:val="00BC1B88"/>
    <w:rsid w:val="00BC1CB0"/>
    <w:rsid w:val="00BC257F"/>
    <w:rsid w:val="00BC25CE"/>
    <w:rsid w:val="00BC2EE7"/>
    <w:rsid w:val="00BC2F6A"/>
    <w:rsid w:val="00BC31E8"/>
    <w:rsid w:val="00BC3750"/>
    <w:rsid w:val="00BC44F3"/>
    <w:rsid w:val="00BC4657"/>
    <w:rsid w:val="00BC4906"/>
    <w:rsid w:val="00BC4CA9"/>
    <w:rsid w:val="00BC509D"/>
    <w:rsid w:val="00BC509E"/>
    <w:rsid w:val="00BC527D"/>
    <w:rsid w:val="00BC5D8C"/>
    <w:rsid w:val="00BC6112"/>
    <w:rsid w:val="00BC774D"/>
    <w:rsid w:val="00BC7A79"/>
    <w:rsid w:val="00BC7BAF"/>
    <w:rsid w:val="00BC7C2D"/>
    <w:rsid w:val="00BC7D9B"/>
    <w:rsid w:val="00BC7EF1"/>
    <w:rsid w:val="00BD0AAF"/>
    <w:rsid w:val="00BD0FD2"/>
    <w:rsid w:val="00BD1084"/>
    <w:rsid w:val="00BD1B7A"/>
    <w:rsid w:val="00BD1E27"/>
    <w:rsid w:val="00BD2012"/>
    <w:rsid w:val="00BD2838"/>
    <w:rsid w:val="00BD37E5"/>
    <w:rsid w:val="00BD3873"/>
    <w:rsid w:val="00BD42CF"/>
    <w:rsid w:val="00BD4BEB"/>
    <w:rsid w:val="00BD633E"/>
    <w:rsid w:val="00BD6548"/>
    <w:rsid w:val="00BD6A0A"/>
    <w:rsid w:val="00BD7455"/>
    <w:rsid w:val="00BD7AF2"/>
    <w:rsid w:val="00BD7BC8"/>
    <w:rsid w:val="00BD7F17"/>
    <w:rsid w:val="00BE02AD"/>
    <w:rsid w:val="00BE0327"/>
    <w:rsid w:val="00BE03B4"/>
    <w:rsid w:val="00BE046C"/>
    <w:rsid w:val="00BE082D"/>
    <w:rsid w:val="00BE0A90"/>
    <w:rsid w:val="00BE0AFB"/>
    <w:rsid w:val="00BE13CA"/>
    <w:rsid w:val="00BE164A"/>
    <w:rsid w:val="00BE1A4E"/>
    <w:rsid w:val="00BE1F41"/>
    <w:rsid w:val="00BE24C6"/>
    <w:rsid w:val="00BE27E3"/>
    <w:rsid w:val="00BE2A95"/>
    <w:rsid w:val="00BE2CF2"/>
    <w:rsid w:val="00BE2D15"/>
    <w:rsid w:val="00BE3175"/>
    <w:rsid w:val="00BE3474"/>
    <w:rsid w:val="00BE4677"/>
    <w:rsid w:val="00BE4A4C"/>
    <w:rsid w:val="00BE5363"/>
    <w:rsid w:val="00BE544F"/>
    <w:rsid w:val="00BE668F"/>
    <w:rsid w:val="00BE66A9"/>
    <w:rsid w:val="00BE69FA"/>
    <w:rsid w:val="00BE6AA8"/>
    <w:rsid w:val="00BE74E8"/>
    <w:rsid w:val="00BE75C3"/>
    <w:rsid w:val="00BE7A0C"/>
    <w:rsid w:val="00BF0343"/>
    <w:rsid w:val="00BF04D4"/>
    <w:rsid w:val="00BF1482"/>
    <w:rsid w:val="00BF215A"/>
    <w:rsid w:val="00BF289B"/>
    <w:rsid w:val="00BF296D"/>
    <w:rsid w:val="00BF2989"/>
    <w:rsid w:val="00BF2A80"/>
    <w:rsid w:val="00BF2F2A"/>
    <w:rsid w:val="00BF376D"/>
    <w:rsid w:val="00BF3878"/>
    <w:rsid w:val="00BF39D3"/>
    <w:rsid w:val="00BF435A"/>
    <w:rsid w:val="00BF5B57"/>
    <w:rsid w:val="00BF5F56"/>
    <w:rsid w:val="00BF5FB6"/>
    <w:rsid w:val="00BF6139"/>
    <w:rsid w:val="00BF6BFA"/>
    <w:rsid w:val="00BF7758"/>
    <w:rsid w:val="00BF78D5"/>
    <w:rsid w:val="00C016B1"/>
    <w:rsid w:val="00C018FA"/>
    <w:rsid w:val="00C01922"/>
    <w:rsid w:val="00C01A64"/>
    <w:rsid w:val="00C01E6F"/>
    <w:rsid w:val="00C02587"/>
    <w:rsid w:val="00C029EA"/>
    <w:rsid w:val="00C030DB"/>
    <w:rsid w:val="00C03245"/>
    <w:rsid w:val="00C041E5"/>
    <w:rsid w:val="00C043BB"/>
    <w:rsid w:val="00C047DD"/>
    <w:rsid w:val="00C04E20"/>
    <w:rsid w:val="00C05986"/>
    <w:rsid w:val="00C064FD"/>
    <w:rsid w:val="00C06676"/>
    <w:rsid w:val="00C069ED"/>
    <w:rsid w:val="00C070B4"/>
    <w:rsid w:val="00C07123"/>
    <w:rsid w:val="00C078ED"/>
    <w:rsid w:val="00C079EF"/>
    <w:rsid w:val="00C07AAD"/>
    <w:rsid w:val="00C07D59"/>
    <w:rsid w:val="00C07FD9"/>
    <w:rsid w:val="00C100A9"/>
    <w:rsid w:val="00C10110"/>
    <w:rsid w:val="00C105AF"/>
    <w:rsid w:val="00C10B85"/>
    <w:rsid w:val="00C11801"/>
    <w:rsid w:val="00C11A68"/>
    <w:rsid w:val="00C11DA5"/>
    <w:rsid w:val="00C126BC"/>
    <w:rsid w:val="00C126D3"/>
    <w:rsid w:val="00C1287E"/>
    <w:rsid w:val="00C1305C"/>
    <w:rsid w:val="00C133EC"/>
    <w:rsid w:val="00C1371F"/>
    <w:rsid w:val="00C13984"/>
    <w:rsid w:val="00C14094"/>
    <w:rsid w:val="00C141B8"/>
    <w:rsid w:val="00C145E5"/>
    <w:rsid w:val="00C14C38"/>
    <w:rsid w:val="00C15273"/>
    <w:rsid w:val="00C15873"/>
    <w:rsid w:val="00C16966"/>
    <w:rsid w:val="00C16D7A"/>
    <w:rsid w:val="00C173F1"/>
    <w:rsid w:val="00C17664"/>
    <w:rsid w:val="00C17CC6"/>
    <w:rsid w:val="00C17FB9"/>
    <w:rsid w:val="00C202B8"/>
    <w:rsid w:val="00C2087E"/>
    <w:rsid w:val="00C2117D"/>
    <w:rsid w:val="00C22219"/>
    <w:rsid w:val="00C2291A"/>
    <w:rsid w:val="00C229E5"/>
    <w:rsid w:val="00C234B9"/>
    <w:rsid w:val="00C2371E"/>
    <w:rsid w:val="00C23751"/>
    <w:rsid w:val="00C238C0"/>
    <w:rsid w:val="00C23EFA"/>
    <w:rsid w:val="00C24520"/>
    <w:rsid w:val="00C24AB9"/>
    <w:rsid w:val="00C24FCF"/>
    <w:rsid w:val="00C251F6"/>
    <w:rsid w:val="00C25C67"/>
    <w:rsid w:val="00C26AA1"/>
    <w:rsid w:val="00C26BC1"/>
    <w:rsid w:val="00C26DA9"/>
    <w:rsid w:val="00C26E46"/>
    <w:rsid w:val="00C2738D"/>
    <w:rsid w:val="00C27909"/>
    <w:rsid w:val="00C306D6"/>
    <w:rsid w:val="00C3071F"/>
    <w:rsid w:val="00C32368"/>
    <w:rsid w:val="00C32D08"/>
    <w:rsid w:val="00C32EDF"/>
    <w:rsid w:val="00C33562"/>
    <w:rsid w:val="00C3376B"/>
    <w:rsid w:val="00C33A94"/>
    <w:rsid w:val="00C34061"/>
    <w:rsid w:val="00C3547B"/>
    <w:rsid w:val="00C3637C"/>
    <w:rsid w:val="00C36A8E"/>
    <w:rsid w:val="00C403A3"/>
    <w:rsid w:val="00C408D1"/>
    <w:rsid w:val="00C409E8"/>
    <w:rsid w:val="00C41063"/>
    <w:rsid w:val="00C41697"/>
    <w:rsid w:val="00C41E0E"/>
    <w:rsid w:val="00C4212C"/>
    <w:rsid w:val="00C42C63"/>
    <w:rsid w:val="00C436DE"/>
    <w:rsid w:val="00C4403A"/>
    <w:rsid w:val="00C44757"/>
    <w:rsid w:val="00C45C40"/>
    <w:rsid w:val="00C46372"/>
    <w:rsid w:val="00C466BA"/>
    <w:rsid w:val="00C4675D"/>
    <w:rsid w:val="00C467F1"/>
    <w:rsid w:val="00C4784C"/>
    <w:rsid w:val="00C47B73"/>
    <w:rsid w:val="00C47BBC"/>
    <w:rsid w:val="00C47FA0"/>
    <w:rsid w:val="00C511ED"/>
    <w:rsid w:val="00C515DD"/>
    <w:rsid w:val="00C524A1"/>
    <w:rsid w:val="00C528EF"/>
    <w:rsid w:val="00C52A2B"/>
    <w:rsid w:val="00C53938"/>
    <w:rsid w:val="00C53E69"/>
    <w:rsid w:val="00C54002"/>
    <w:rsid w:val="00C54246"/>
    <w:rsid w:val="00C55582"/>
    <w:rsid w:val="00C55D20"/>
    <w:rsid w:val="00C5710E"/>
    <w:rsid w:val="00C5717A"/>
    <w:rsid w:val="00C57758"/>
    <w:rsid w:val="00C57A12"/>
    <w:rsid w:val="00C57A57"/>
    <w:rsid w:val="00C57B79"/>
    <w:rsid w:val="00C60DFB"/>
    <w:rsid w:val="00C615AB"/>
    <w:rsid w:val="00C6167A"/>
    <w:rsid w:val="00C61E3F"/>
    <w:rsid w:val="00C61FCC"/>
    <w:rsid w:val="00C62385"/>
    <w:rsid w:val="00C62571"/>
    <w:rsid w:val="00C62C34"/>
    <w:rsid w:val="00C62F12"/>
    <w:rsid w:val="00C62F80"/>
    <w:rsid w:val="00C62FA9"/>
    <w:rsid w:val="00C635A2"/>
    <w:rsid w:val="00C63B74"/>
    <w:rsid w:val="00C63D2E"/>
    <w:rsid w:val="00C65B33"/>
    <w:rsid w:val="00C65EEC"/>
    <w:rsid w:val="00C66471"/>
    <w:rsid w:val="00C667DC"/>
    <w:rsid w:val="00C668FB"/>
    <w:rsid w:val="00C66927"/>
    <w:rsid w:val="00C66D9A"/>
    <w:rsid w:val="00C66E2F"/>
    <w:rsid w:val="00C67536"/>
    <w:rsid w:val="00C677C4"/>
    <w:rsid w:val="00C70517"/>
    <w:rsid w:val="00C724A9"/>
    <w:rsid w:val="00C732A5"/>
    <w:rsid w:val="00C733E4"/>
    <w:rsid w:val="00C73F1F"/>
    <w:rsid w:val="00C73FAE"/>
    <w:rsid w:val="00C743CE"/>
    <w:rsid w:val="00C7469F"/>
    <w:rsid w:val="00C74806"/>
    <w:rsid w:val="00C7560F"/>
    <w:rsid w:val="00C75696"/>
    <w:rsid w:val="00C75AFA"/>
    <w:rsid w:val="00C7648C"/>
    <w:rsid w:val="00C76561"/>
    <w:rsid w:val="00C771E7"/>
    <w:rsid w:val="00C772F5"/>
    <w:rsid w:val="00C77FCF"/>
    <w:rsid w:val="00C800CF"/>
    <w:rsid w:val="00C80622"/>
    <w:rsid w:val="00C80B67"/>
    <w:rsid w:val="00C813B3"/>
    <w:rsid w:val="00C8187D"/>
    <w:rsid w:val="00C818F4"/>
    <w:rsid w:val="00C81A9F"/>
    <w:rsid w:val="00C821FF"/>
    <w:rsid w:val="00C82518"/>
    <w:rsid w:val="00C82A5D"/>
    <w:rsid w:val="00C82B4B"/>
    <w:rsid w:val="00C839F8"/>
    <w:rsid w:val="00C83C07"/>
    <w:rsid w:val="00C83DBA"/>
    <w:rsid w:val="00C8618E"/>
    <w:rsid w:val="00C861A3"/>
    <w:rsid w:val="00C86EB4"/>
    <w:rsid w:val="00C8731D"/>
    <w:rsid w:val="00C874E3"/>
    <w:rsid w:val="00C8750F"/>
    <w:rsid w:val="00C875F0"/>
    <w:rsid w:val="00C90B49"/>
    <w:rsid w:val="00C90D33"/>
    <w:rsid w:val="00C9166C"/>
    <w:rsid w:val="00C917D7"/>
    <w:rsid w:val="00C922A1"/>
    <w:rsid w:val="00C92BBA"/>
    <w:rsid w:val="00C92E62"/>
    <w:rsid w:val="00C93476"/>
    <w:rsid w:val="00C93BF1"/>
    <w:rsid w:val="00C94586"/>
    <w:rsid w:val="00C947CA"/>
    <w:rsid w:val="00C958A3"/>
    <w:rsid w:val="00C95AD7"/>
    <w:rsid w:val="00C96088"/>
    <w:rsid w:val="00C96165"/>
    <w:rsid w:val="00C96463"/>
    <w:rsid w:val="00C96677"/>
    <w:rsid w:val="00C96986"/>
    <w:rsid w:val="00C96AFA"/>
    <w:rsid w:val="00C9758C"/>
    <w:rsid w:val="00C97757"/>
    <w:rsid w:val="00C9794F"/>
    <w:rsid w:val="00CA06EE"/>
    <w:rsid w:val="00CA084C"/>
    <w:rsid w:val="00CA1007"/>
    <w:rsid w:val="00CA13E8"/>
    <w:rsid w:val="00CA140C"/>
    <w:rsid w:val="00CA16B1"/>
    <w:rsid w:val="00CA172D"/>
    <w:rsid w:val="00CA1C95"/>
    <w:rsid w:val="00CA26B6"/>
    <w:rsid w:val="00CA2EC3"/>
    <w:rsid w:val="00CA2F2E"/>
    <w:rsid w:val="00CA3693"/>
    <w:rsid w:val="00CA36BA"/>
    <w:rsid w:val="00CA3DBE"/>
    <w:rsid w:val="00CA3ED9"/>
    <w:rsid w:val="00CA40A0"/>
    <w:rsid w:val="00CA430C"/>
    <w:rsid w:val="00CA4CA8"/>
    <w:rsid w:val="00CA52A1"/>
    <w:rsid w:val="00CA54B8"/>
    <w:rsid w:val="00CA5534"/>
    <w:rsid w:val="00CA61AF"/>
    <w:rsid w:val="00CA66CC"/>
    <w:rsid w:val="00CA6ABA"/>
    <w:rsid w:val="00CA6C7D"/>
    <w:rsid w:val="00CA781F"/>
    <w:rsid w:val="00CB0593"/>
    <w:rsid w:val="00CB05E2"/>
    <w:rsid w:val="00CB06CA"/>
    <w:rsid w:val="00CB0786"/>
    <w:rsid w:val="00CB0A80"/>
    <w:rsid w:val="00CB0C05"/>
    <w:rsid w:val="00CB0C6E"/>
    <w:rsid w:val="00CB0CB0"/>
    <w:rsid w:val="00CB0D87"/>
    <w:rsid w:val="00CB1A1A"/>
    <w:rsid w:val="00CB1ED5"/>
    <w:rsid w:val="00CB2327"/>
    <w:rsid w:val="00CB23DD"/>
    <w:rsid w:val="00CB2D53"/>
    <w:rsid w:val="00CB2FC9"/>
    <w:rsid w:val="00CB3929"/>
    <w:rsid w:val="00CB3CCD"/>
    <w:rsid w:val="00CB3D3E"/>
    <w:rsid w:val="00CB3DA4"/>
    <w:rsid w:val="00CB42E5"/>
    <w:rsid w:val="00CB44A3"/>
    <w:rsid w:val="00CB4965"/>
    <w:rsid w:val="00CB50C4"/>
    <w:rsid w:val="00CB53A5"/>
    <w:rsid w:val="00CB53B0"/>
    <w:rsid w:val="00CB557D"/>
    <w:rsid w:val="00CB5625"/>
    <w:rsid w:val="00CB5BE6"/>
    <w:rsid w:val="00CB5D02"/>
    <w:rsid w:val="00CB6443"/>
    <w:rsid w:val="00CB7B12"/>
    <w:rsid w:val="00CC022A"/>
    <w:rsid w:val="00CC02A4"/>
    <w:rsid w:val="00CC0412"/>
    <w:rsid w:val="00CC0CCC"/>
    <w:rsid w:val="00CC158B"/>
    <w:rsid w:val="00CC189E"/>
    <w:rsid w:val="00CC2494"/>
    <w:rsid w:val="00CC32F0"/>
    <w:rsid w:val="00CC3FBD"/>
    <w:rsid w:val="00CC4226"/>
    <w:rsid w:val="00CC49BD"/>
    <w:rsid w:val="00CC4F69"/>
    <w:rsid w:val="00CC5DA9"/>
    <w:rsid w:val="00CC607C"/>
    <w:rsid w:val="00CC64FC"/>
    <w:rsid w:val="00CC666E"/>
    <w:rsid w:val="00CC6A3A"/>
    <w:rsid w:val="00CC6C0C"/>
    <w:rsid w:val="00CC705D"/>
    <w:rsid w:val="00CC7EBF"/>
    <w:rsid w:val="00CD0068"/>
    <w:rsid w:val="00CD060D"/>
    <w:rsid w:val="00CD0873"/>
    <w:rsid w:val="00CD0F0A"/>
    <w:rsid w:val="00CD11E0"/>
    <w:rsid w:val="00CD1495"/>
    <w:rsid w:val="00CD1A42"/>
    <w:rsid w:val="00CD1CA4"/>
    <w:rsid w:val="00CD1CE3"/>
    <w:rsid w:val="00CD22C2"/>
    <w:rsid w:val="00CD2EC4"/>
    <w:rsid w:val="00CD2F11"/>
    <w:rsid w:val="00CD34D6"/>
    <w:rsid w:val="00CD38AD"/>
    <w:rsid w:val="00CD3D8B"/>
    <w:rsid w:val="00CD3F00"/>
    <w:rsid w:val="00CD41FD"/>
    <w:rsid w:val="00CD43F9"/>
    <w:rsid w:val="00CD4A73"/>
    <w:rsid w:val="00CD4B32"/>
    <w:rsid w:val="00CD502E"/>
    <w:rsid w:val="00CD5120"/>
    <w:rsid w:val="00CD5293"/>
    <w:rsid w:val="00CD59A4"/>
    <w:rsid w:val="00CD5BC2"/>
    <w:rsid w:val="00CD5E02"/>
    <w:rsid w:val="00CD64C9"/>
    <w:rsid w:val="00CD6C08"/>
    <w:rsid w:val="00CD6FC1"/>
    <w:rsid w:val="00CD75B8"/>
    <w:rsid w:val="00CD78B4"/>
    <w:rsid w:val="00CE0828"/>
    <w:rsid w:val="00CE0C47"/>
    <w:rsid w:val="00CE0EFF"/>
    <w:rsid w:val="00CE1709"/>
    <w:rsid w:val="00CE187F"/>
    <w:rsid w:val="00CE1897"/>
    <w:rsid w:val="00CE24F0"/>
    <w:rsid w:val="00CE2E55"/>
    <w:rsid w:val="00CE2F53"/>
    <w:rsid w:val="00CE3040"/>
    <w:rsid w:val="00CE32A1"/>
    <w:rsid w:val="00CE3426"/>
    <w:rsid w:val="00CE3A94"/>
    <w:rsid w:val="00CE3C25"/>
    <w:rsid w:val="00CE3FE7"/>
    <w:rsid w:val="00CE44BD"/>
    <w:rsid w:val="00CE61B5"/>
    <w:rsid w:val="00CE6A48"/>
    <w:rsid w:val="00CE6C32"/>
    <w:rsid w:val="00CE7AE6"/>
    <w:rsid w:val="00CF02D8"/>
    <w:rsid w:val="00CF0FEC"/>
    <w:rsid w:val="00CF1FFB"/>
    <w:rsid w:val="00CF237A"/>
    <w:rsid w:val="00CF2F8D"/>
    <w:rsid w:val="00CF3C8C"/>
    <w:rsid w:val="00CF402D"/>
    <w:rsid w:val="00CF4851"/>
    <w:rsid w:val="00CF525F"/>
    <w:rsid w:val="00CF54EB"/>
    <w:rsid w:val="00CF57FB"/>
    <w:rsid w:val="00CF585B"/>
    <w:rsid w:val="00CF5D7E"/>
    <w:rsid w:val="00CF605F"/>
    <w:rsid w:val="00CF6494"/>
    <w:rsid w:val="00CF6AA6"/>
    <w:rsid w:val="00CF6FCC"/>
    <w:rsid w:val="00CF7B28"/>
    <w:rsid w:val="00CF7E82"/>
    <w:rsid w:val="00D002B4"/>
    <w:rsid w:val="00D00561"/>
    <w:rsid w:val="00D00607"/>
    <w:rsid w:val="00D00927"/>
    <w:rsid w:val="00D01291"/>
    <w:rsid w:val="00D014C0"/>
    <w:rsid w:val="00D017B0"/>
    <w:rsid w:val="00D01997"/>
    <w:rsid w:val="00D01E19"/>
    <w:rsid w:val="00D01E9D"/>
    <w:rsid w:val="00D02168"/>
    <w:rsid w:val="00D02A4F"/>
    <w:rsid w:val="00D03D66"/>
    <w:rsid w:val="00D040CD"/>
    <w:rsid w:val="00D04537"/>
    <w:rsid w:val="00D04B3B"/>
    <w:rsid w:val="00D05134"/>
    <w:rsid w:val="00D0530A"/>
    <w:rsid w:val="00D05662"/>
    <w:rsid w:val="00D05B75"/>
    <w:rsid w:val="00D064A2"/>
    <w:rsid w:val="00D06AEB"/>
    <w:rsid w:val="00D06CFE"/>
    <w:rsid w:val="00D06E2B"/>
    <w:rsid w:val="00D07468"/>
    <w:rsid w:val="00D07859"/>
    <w:rsid w:val="00D0793D"/>
    <w:rsid w:val="00D100C7"/>
    <w:rsid w:val="00D10573"/>
    <w:rsid w:val="00D10B0F"/>
    <w:rsid w:val="00D10C9A"/>
    <w:rsid w:val="00D10ED9"/>
    <w:rsid w:val="00D113FC"/>
    <w:rsid w:val="00D1172F"/>
    <w:rsid w:val="00D11ED2"/>
    <w:rsid w:val="00D12029"/>
    <w:rsid w:val="00D12E4A"/>
    <w:rsid w:val="00D136CC"/>
    <w:rsid w:val="00D13726"/>
    <w:rsid w:val="00D13782"/>
    <w:rsid w:val="00D13C65"/>
    <w:rsid w:val="00D1418B"/>
    <w:rsid w:val="00D142A6"/>
    <w:rsid w:val="00D14943"/>
    <w:rsid w:val="00D14C33"/>
    <w:rsid w:val="00D14C94"/>
    <w:rsid w:val="00D15580"/>
    <w:rsid w:val="00D15747"/>
    <w:rsid w:val="00D158C2"/>
    <w:rsid w:val="00D1620F"/>
    <w:rsid w:val="00D16620"/>
    <w:rsid w:val="00D178D0"/>
    <w:rsid w:val="00D2008B"/>
    <w:rsid w:val="00D20445"/>
    <w:rsid w:val="00D209D4"/>
    <w:rsid w:val="00D20C11"/>
    <w:rsid w:val="00D20CFA"/>
    <w:rsid w:val="00D21064"/>
    <w:rsid w:val="00D2150C"/>
    <w:rsid w:val="00D21946"/>
    <w:rsid w:val="00D21A14"/>
    <w:rsid w:val="00D21C1E"/>
    <w:rsid w:val="00D2241F"/>
    <w:rsid w:val="00D226D1"/>
    <w:rsid w:val="00D228FA"/>
    <w:rsid w:val="00D229E3"/>
    <w:rsid w:val="00D22BE2"/>
    <w:rsid w:val="00D22EE4"/>
    <w:rsid w:val="00D232AC"/>
    <w:rsid w:val="00D232B7"/>
    <w:rsid w:val="00D233A6"/>
    <w:rsid w:val="00D23D78"/>
    <w:rsid w:val="00D2443E"/>
    <w:rsid w:val="00D24CB4"/>
    <w:rsid w:val="00D25D7D"/>
    <w:rsid w:val="00D26373"/>
    <w:rsid w:val="00D26601"/>
    <w:rsid w:val="00D26FFA"/>
    <w:rsid w:val="00D2732B"/>
    <w:rsid w:val="00D27CF3"/>
    <w:rsid w:val="00D27DB9"/>
    <w:rsid w:val="00D27E07"/>
    <w:rsid w:val="00D30DA1"/>
    <w:rsid w:val="00D312B2"/>
    <w:rsid w:val="00D31308"/>
    <w:rsid w:val="00D315B0"/>
    <w:rsid w:val="00D31908"/>
    <w:rsid w:val="00D31A54"/>
    <w:rsid w:val="00D31B00"/>
    <w:rsid w:val="00D31C81"/>
    <w:rsid w:val="00D3288A"/>
    <w:rsid w:val="00D32FA9"/>
    <w:rsid w:val="00D330E3"/>
    <w:rsid w:val="00D34A8D"/>
    <w:rsid w:val="00D350DD"/>
    <w:rsid w:val="00D354D4"/>
    <w:rsid w:val="00D35718"/>
    <w:rsid w:val="00D35ACB"/>
    <w:rsid w:val="00D36015"/>
    <w:rsid w:val="00D3602C"/>
    <w:rsid w:val="00D365AF"/>
    <w:rsid w:val="00D36696"/>
    <w:rsid w:val="00D36A96"/>
    <w:rsid w:val="00D36BC8"/>
    <w:rsid w:val="00D37019"/>
    <w:rsid w:val="00D3747E"/>
    <w:rsid w:val="00D37FE2"/>
    <w:rsid w:val="00D4091F"/>
    <w:rsid w:val="00D40E41"/>
    <w:rsid w:val="00D41380"/>
    <w:rsid w:val="00D41BDB"/>
    <w:rsid w:val="00D41F4D"/>
    <w:rsid w:val="00D420A2"/>
    <w:rsid w:val="00D4260F"/>
    <w:rsid w:val="00D427EE"/>
    <w:rsid w:val="00D42C21"/>
    <w:rsid w:val="00D42E84"/>
    <w:rsid w:val="00D43415"/>
    <w:rsid w:val="00D43456"/>
    <w:rsid w:val="00D43966"/>
    <w:rsid w:val="00D43984"/>
    <w:rsid w:val="00D44B40"/>
    <w:rsid w:val="00D44B6C"/>
    <w:rsid w:val="00D45538"/>
    <w:rsid w:val="00D46A71"/>
    <w:rsid w:val="00D5059E"/>
    <w:rsid w:val="00D51000"/>
    <w:rsid w:val="00D5108E"/>
    <w:rsid w:val="00D512BE"/>
    <w:rsid w:val="00D5145A"/>
    <w:rsid w:val="00D51549"/>
    <w:rsid w:val="00D51CAE"/>
    <w:rsid w:val="00D521CF"/>
    <w:rsid w:val="00D52FAC"/>
    <w:rsid w:val="00D52FC6"/>
    <w:rsid w:val="00D53240"/>
    <w:rsid w:val="00D532C7"/>
    <w:rsid w:val="00D5395E"/>
    <w:rsid w:val="00D53B7A"/>
    <w:rsid w:val="00D53C83"/>
    <w:rsid w:val="00D54693"/>
    <w:rsid w:val="00D55B86"/>
    <w:rsid w:val="00D56511"/>
    <w:rsid w:val="00D56F17"/>
    <w:rsid w:val="00D57271"/>
    <w:rsid w:val="00D57509"/>
    <w:rsid w:val="00D57E59"/>
    <w:rsid w:val="00D6058E"/>
    <w:rsid w:val="00D60AD6"/>
    <w:rsid w:val="00D61879"/>
    <w:rsid w:val="00D62552"/>
    <w:rsid w:val="00D62892"/>
    <w:rsid w:val="00D637B3"/>
    <w:rsid w:val="00D63B27"/>
    <w:rsid w:val="00D63F91"/>
    <w:rsid w:val="00D64178"/>
    <w:rsid w:val="00D64D16"/>
    <w:rsid w:val="00D64D97"/>
    <w:rsid w:val="00D650AC"/>
    <w:rsid w:val="00D6533B"/>
    <w:rsid w:val="00D65493"/>
    <w:rsid w:val="00D661DF"/>
    <w:rsid w:val="00D677DE"/>
    <w:rsid w:val="00D67844"/>
    <w:rsid w:val="00D67A2B"/>
    <w:rsid w:val="00D67F08"/>
    <w:rsid w:val="00D67F94"/>
    <w:rsid w:val="00D703C7"/>
    <w:rsid w:val="00D705F4"/>
    <w:rsid w:val="00D708B7"/>
    <w:rsid w:val="00D70FCD"/>
    <w:rsid w:val="00D71417"/>
    <w:rsid w:val="00D71A05"/>
    <w:rsid w:val="00D71ECA"/>
    <w:rsid w:val="00D7211E"/>
    <w:rsid w:val="00D72684"/>
    <w:rsid w:val="00D726C5"/>
    <w:rsid w:val="00D72706"/>
    <w:rsid w:val="00D72DE4"/>
    <w:rsid w:val="00D731C2"/>
    <w:rsid w:val="00D73416"/>
    <w:rsid w:val="00D73671"/>
    <w:rsid w:val="00D73BBC"/>
    <w:rsid w:val="00D73CF5"/>
    <w:rsid w:val="00D73D14"/>
    <w:rsid w:val="00D73E96"/>
    <w:rsid w:val="00D74D03"/>
    <w:rsid w:val="00D76382"/>
    <w:rsid w:val="00D76D9E"/>
    <w:rsid w:val="00D76F28"/>
    <w:rsid w:val="00D7733A"/>
    <w:rsid w:val="00D77784"/>
    <w:rsid w:val="00D80412"/>
    <w:rsid w:val="00D81CEA"/>
    <w:rsid w:val="00D822A6"/>
    <w:rsid w:val="00D82A10"/>
    <w:rsid w:val="00D82C64"/>
    <w:rsid w:val="00D8432F"/>
    <w:rsid w:val="00D84C7F"/>
    <w:rsid w:val="00D853CB"/>
    <w:rsid w:val="00D862BC"/>
    <w:rsid w:val="00D86BF1"/>
    <w:rsid w:val="00D87C70"/>
    <w:rsid w:val="00D87DD4"/>
    <w:rsid w:val="00D87E78"/>
    <w:rsid w:val="00D902D6"/>
    <w:rsid w:val="00D907B3"/>
    <w:rsid w:val="00D907CC"/>
    <w:rsid w:val="00D90F40"/>
    <w:rsid w:val="00D91502"/>
    <w:rsid w:val="00D92238"/>
    <w:rsid w:val="00D92276"/>
    <w:rsid w:val="00D925F7"/>
    <w:rsid w:val="00D92861"/>
    <w:rsid w:val="00D928B0"/>
    <w:rsid w:val="00D93A6B"/>
    <w:rsid w:val="00D93BC6"/>
    <w:rsid w:val="00D93F82"/>
    <w:rsid w:val="00D9443A"/>
    <w:rsid w:val="00D94B0B"/>
    <w:rsid w:val="00D95306"/>
    <w:rsid w:val="00D955EA"/>
    <w:rsid w:val="00D95692"/>
    <w:rsid w:val="00D95F8B"/>
    <w:rsid w:val="00D95FF0"/>
    <w:rsid w:val="00D9631B"/>
    <w:rsid w:val="00D96589"/>
    <w:rsid w:val="00D966B4"/>
    <w:rsid w:val="00D967B5"/>
    <w:rsid w:val="00D96BA0"/>
    <w:rsid w:val="00D96BED"/>
    <w:rsid w:val="00D9709F"/>
    <w:rsid w:val="00D970D8"/>
    <w:rsid w:val="00DA009D"/>
    <w:rsid w:val="00DA01EA"/>
    <w:rsid w:val="00DA0378"/>
    <w:rsid w:val="00DA061B"/>
    <w:rsid w:val="00DA08F9"/>
    <w:rsid w:val="00DA0A74"/>
    <w:rsid w:val="00DA10F3"/>
    <w:rsid w:val="00DA1B64"/>
    <w:rsid w:val="00DA231E"/>
    <w:rsid w:val="00DA2854"/>
    <w:rsid w:val="00DA365F"/>
    <w:rsid w:val="00DA372D"/>
    <w:rsid w:val="00DA4278"/>
    <w:rsid w:val="00DA49EC"/>
    <w:rsid w:val="00DA4C98"/>
    <w:rsid w:val="00DA4F3B"/>
    <w:rsid w:val="00DA505A"/>
    <w:rsid w:val="00DA5155"/>
    <w:rsid w:val="00DA5355"/>
    <w:rsid w:val="00DA5C27"/>
    <w:rsid w:val="00DA5C96"/>
    <w:rsid w:val="00DA5EDB"/>
    <w:rsid w:val="00DA732F"/>
    <w:rsid w:val="00DA7B6B"/>
    <w:rsid w:val="00DB0AB7"/>
    <w:rsid w:val="00DB0E29"/>
    <w:rsid w:val="00DB0FB0"/>
    <w:rsid w:val="00DB183B"/>
    <w:rsid w:val="00DB21F3"/>
    <w:rsid w:val="00DB2475"/>
    <w:rsid w:val="00DB24C9"/>
    <w:rsid w:val="00DB25F7"/>
    <w:rsid w:val="00DB27BB"/>
    <w:rsid w:val="00DB355D"/>
    <w:rsid w:val="00DB3E1C"/>
    <w:rsid w:val="00DB4372"/>
    <w:rsid w:val="00DB4B5D"/>
    <w:rsid w:val="00DB5455"/>
    <w:rsid w:val="00DB5826"/>
    <w:rsid w:val="00DB5928"/>
    <w:rsid w:val="00DB6307"/>
    <w:rsid w:val="00DB6463"/>
    <w:rsid w:val="00DB64A5"/>
    <w:rsid w:val="00DB6947"/>
    <w:rsid w:val="00DB6F51"/>
    <w:rsid w:val="00DB759D"/>
    <w:rsid w:val="00DC03A0"/>
    <w:rsid w:val="00DC049D"/>
    <w:rsid w:val="00DC07B5"/>
    <w:rsid w:val="00DC0970"/>
    <w:rsid w:val="00DC0D8B"/>
    <w:rsid w:val="00DC1CA0"/>
    <w:rsid w:val="00DC1CE0"/>
    <w:rsid w:val="00DC2565"/>
    <w:rsid w:val="00DC29D2"/>
    <w:rsid w:val="00DC2C22"/>
    <w:rsid w:val="00DC3422"/>
    <w:rsid w:val="00DC394C"/>
    <w:rsid w:val="00DC3C43"/>
    <w:rsid w:val="00DC3CEE"/>
    <w:rsid w:val="00DC4376"/>
    <w:rsid w:val="00DC43F7"/>
    <w:rsid w:val="00DC49AA"/>
    <w:rsid w:val="00DC4B91"/>
    <w:rsid w:val="00DC52F5"/>
    <w:rsid w:val="00DC533C"/>
    <w:rsid w:val="00DC5477"/>
    <w:rsid w:val="00DC6F5F"/>
    <w:rsid w:val="00DC741C"/>
    <w:rsid w:val="00DC7734"/>
    <w:rsid w:val="00DC79FB"/>
    <w:rsid w:val="00DC7C5F"/>
    <w:rsid w:val="00DD0622"/>
    <w:rsid w:val="00DD0C71"/>
    <w:rsid w:val="00DD1792"/>
    <w:rsid w:val="00DD20C9"/>
    <w:rsid w:val="00DD3321"/>
    <w:rsid w:val="00DD3C92"/>
    <w:rsid w:val="00DD41F3"/>
    <w:rsid w:val="00DD42C1"/>
    <w:rsid w:val="00DD44F1"/>
    <w:rsid w:val="00DD469D"/>
    <w:rsid w:val="00DD4D40"/>
    <w:rsid w:val="00DD5A1D"/>
    <w:rsid w:val="00DD5E8E"/>
    <w:rsid w:val="00DD641A"/>
    <w:rsid w:val="00DD7003"/>
    <w:rsid w:val="00DD780D"/>
    <w:rsid w:val="00DD7B41"/>
    <w:rsid w:val="00DD7D3B"/>
    <w:rsid w:val="00DE0024"/>
    <w:rsid w:val="00DE0104"/>
    <w:rsid w:val="00DE02D2"/>
    <w:rsid w:val="00DE0732"/>
    <w:rsid w:val="00DE0E5D"/>
    <w:rsid w:val="00DE17AD"/>
    <w:rsid w:val="00DE1B49"/>
    <w:rsid w:val="00DE2BF5"/>
    <w:rsid w:val="00DE2F80"/>
    <w:rsid w:val="00DE31BC"/>
    <w:rsid w:val="00DE3780"/>
    <w:rsid w:val="00DE3869"/>
    <w:rsid w:val="00DE3A0A"/>
    <w:rsid w:val="00DE3FF0"/>
    <w:rsid w:val="00DE4101"/>
    <w:rsid w:val="00DE4501"/>
    <w:rsid w:val="00DE4541"/>
    <w:rsid w:val="00DE4961"/>
    <w:rsid w:val="00DE52E0"/>
    <w:rsid w:val="00DE556A"/>
    <w:rsid w:val="00DE5A9C"/>
    <w:rsid w:val="00DE6A18"/>
    <w:rsid w:val="00DE70A1"/>
    <w:rsid w:val="00DE7EEA"/>
    <w:rsid w:val="00DE7F9A"/>
    <w:rsid w:val="00DF017A"/>
    <w:rsid w:val="00DF03C6"/>
    <w:rsid w:val="00DF05F8"/>
    <w:rsid w:val="00DF06CD"/>
    <w:rsid w:val="00DF131A"/>
    <w:rsid w:val="00DF1480"/>
    <w:rsid w:val="00DF171A"/>
    <w:rsid w:val="00DF1924"/>
    <w:rsid w:val="00DF1BEF"/>
    <w:rsid w:val="00DF1F75"/>
    <w:rsid w:val="00DF20BE"/>
    <w:rsid w:val="00DF2A64"/>
    <w:rsid w:val="00DF3C45"/>
    <w:rsid w:val="00DF3CED"/>
    <w:rsid w:val="00DF3DA1"/>
    <w:rsid w:val="00DF4416"/>
    <w:rsid w:val="00DF4F7C"/>
    <w:rsid w:val="00DF558E"/>
    <w:rsid w:val="00DF6249"/>
    <w:rsid w:val="00DF6EA8"/>
    <w:rsid w:val="00DF7AC1"/>
    <w:rsid w:val="00DF7F4B"/>
    <w:rsid w:val="00E005B0"/>
    <w:rsid w:val="00E00854"/>
    <w:rsid w:val="00E00F5D"/>
    <w:rsid w:val="00E01488"/>
    <w:rsid w:val="00E01A75"/>
    <w:rsid w:val="00E0238E"/>
    <w:rsid w:val="00E0248A"/>
    <w:rsid w:val="00E02534"/>
    <w:rsid w:val="00E0294B"/>
    <w:rsid w:val="00E02BF3"/>
    <w:rsid w:val="00E03071"/>
    <w:rsid w:val="00E03BC9"/>
    <w:rsid w:val="00E03E84"/>
    <w:rsid w:val="00E04795"/>
    <w:rsid w:val="00E04955"/>
    <w:rsid w:val="00E0507A"/>
    <w:rsid w:val="00E05E03"/>
    <w:rsid w:val="00E0627B"/>
    <w:rsid w:val="00E063EB"/>
    <w:rsid w:val="00E0660A"/>
    <w:rsid w:val="00E06B6F"/>
    <w:rsid w:val="00E073D6"/>
    <w:rsid w:val="00E076C0"/>
    <w:rsid w:val="00E07B58"/>
    <w:rsid w:val="00E103BF"/>
    <w:rsid w:val="00E1053D"/>
    <w:rsid w:val="00E10E0A"/>
    <w:rsid w:val="00E11275"/>
    <w:rsid w:val="00E1165B"/>
    <w:rsid w:val="00E1195C"/>
    <w:rsid w:val="00E11966"/>
    <w:rsid w:val="00E11D6A"/>
    <w:rsid w:val="00E11D7E"/>
    <w:rsid w:val="00E1259B"/>
    <w:rsid w:val="00E138FA"/>
    <w:rsid w:val="00E13914"/>
    <w:rsid w:val="00E13B41"/>
    <w:rsid w:val="00E14A1C"/>
    <w:rsid w:val="00E14C68"/>
    <w:rsid w:val="00E14D01"/>
    <w:rsid w:val="00E15622"/>
    <w:rsid w:val="00E158C2"/>
    <w:rsid w:val="00E159FD"/>
    <w:rsid w:val="00E16841"/>
    <w:rsid w:val="00E16ECB"/>
    <w:rsid w:val="00E17AE5"/>
    <w:rsid w:val="00E17C55"/>
    <w:rsid w:val="00E17DED"/>
    <w:rsid w:val="00E201E9"/>
    <w:rsid w:val="00E20240"/>
    <w:rsid w:val="00E21309"/>
    <w:rsid w:val="00E21936"/>
    <w:rsid w:val="00E221DE"/>
    <w:rsid w:val="00E228FE"/>
    <w:rsid w:val="00E2290C"/>
    <w:rsid w:val="00E22BC6"/>
    <w:rsid w:val="00E22D46"/>
    <w:rsid w:val="00E22DEC"/>
    <w:rsid w:val="00E230D1"/>
    <w:rsid w:val="00E23177"/>
    <w:rsid w:val="00E231DF"/>
    <w:rsid w:val="00E23E26"/>
    <w:rsid w:val="00E243CA"/>
    <w:rsid w:val="00E24889"/>
    <w:rsid w:val="00E24A80"/>
    <w:rsid w:val="00E25299"/>
    <w:rsid w:val="00E2532A"/>
    <w:rsid w:val="00E2543F"/>
    <w:rsid w:val="00E25474"/>
    <w:rsid w:val="00E25964"/>
    <w:rsid w:val="00E25A9D"/>
    <w:rsid w:val="00E26F8B"/>
    <w:rsid w:val="00E27062"/>
    <w:rsid w:val="00E27BF9"/>
    <w:rsid w:val="00E30654"/>
    <w:rsid w:val="00E30799"/>
    <w:rsid w:val="00E30983"/>
    <w:rsid w:val="00E309CC"/>
    <w:rsid w:val="00E30E1B"/>
    <w:rsid w:val="00E312E2"/>
    <w:rsid w:val="00E3146D"/>
    <w:rsid w:val="00E3160F"/>
    <w:rsid w:val="00E31A7E"/>
    <w:rsid w:val="00E320F0"/>
    <w:rsid w:val="00E32761"/>
    <w:rsid w:val="00E32A45"/>
    <w:rsid w:val="00E32ADA"/>
    <w:rsid w:val="00E33692"/>
    <w:rsid w:val="00E33C31"/>
    <w:rsid w:val="00E345B7"/>
    <w:rsid w:val="00E3493B"/>
    <w:rsid w:val="00E34D4E"/>
    <w:rsid w:val="00E34E75"/>
    <w:rsid w:val="00E35390"/>
    <w:rsid w:val="00E35AFF"/>
    <w:rsid w:val="00E36EB5"/>
    <w:rsid w:val="00E3745B"/>
    <w:rsid w:val="00E378BD"/>
    <w:rsid w:val="00E379A0"/>
    <w:rsid w:val="00E37D1A"/>
    <w:rsid w:val="00E4023C"/>
    <w:rsid w:val="00E407FD"/>
    <w:rsid w:val="00E40FA1"/>
    <w:rsid w:val="00E4157E"/>
    <w:rsid w:val="00E417AF"/>
    <w:rsid w:val="00E4185F"/>
    <w:rsid w:val="00E41935"/>
    <w:rsid w:val="00E41C73"/>
    <w:rsid w:val="00E41CFD"/>
    <w:rsid w:val="00E427F4"/>
    <w:rsid w:val="00E42B02"/>
    <w:rsid w:val="00E42C96"/>
    <w:rsid w:val="00E43243"/>
    <w:rsid w:val="00E43D4E"/>
    <w:rsid w:val="00E43EEF"/>
    <w:rsid w:val="00E44B1A"/>
    <w:rsid w:val="00E44BD9"/>
    <w:rsid w:val="00E44CE4"/>
    <w:rsid w:val="00E45A47"/>
    <w:rsid w:val="00E45CD5"/>
    <w:rsid w:val="00E45E29"/>
    <w:rsid w:val="00E4642F"/>
    <w:rsid w:val="00E46671"/>
    <w:rsid w:val="00E4700E"/>
    <w:rsid w:val="00E47A4D"/>
    <w:rsid w:val="00E47EDE"/>
    <w:rsid w:val="00E50813"/>
    <w:rsid w:val="00E50BA8"/>
    <w:rsid w:val="00E50EB4"/>
    <w:rsid w:val="00E519DC"/>
    <w:rsid w:val="00E51AED"/>
    <w:rsid w:val="00E52265"/>
    <w:rsid w:val="00E528CC"/>
    <w:rsid w:val="00E52E63"/>
    <w:rsid w:val="00E5323E"/>
    <w:rsid w:val="00E533D7"/>
    <w:rsid w:val="00E53EFA"/>
    <w:rsid w:val="00E544BF"/>
    <w:rsid w:val="00E54B64"/>
    <w:rsid w:val="00E54C1B"/>
    <w:rsid w:val="00E54D52"/>
    <w:rsid w:val="00E5599F"/>
    <w:rsid w:val="00E55A58"/>
    <w:rsid w:val="00E560C1"/>
    <w:rsid w:val="00E56301"/>
    <w:rsid w:val="00E564C8"/>
    <w:rsid w:val="00E56500"/>
    <w:rsid w:val="00E56A77"/>
    <w:rsid w:val="00E56B8A"/>
    <w:rsid w:val="00E56FE4"/>
    <w:rsid w:val="00E5729A"/>
    <w:rsid w:val="00E579BD"/>
    <w:rsid w:val="00E57E12"/>
    <w:rsid w:val="00E602C1"/>
    <w:rsid w:val="00E603C8"/>
    <w:rsid w:val="00E6094A"/>
    <w:rsid w:val="00E611CD"/>
    <w:rsid w:val="00E612E9"/>
    <w:rsid w:val="00E614E2"/>
    <w:rsid w:val="00E6155C"/>
    <w:rsid w:val="00E61A24"/>
    <w:rsid w:val="00E61C32"/>
    <w:rsid w:val="00E6211D"/>
    <w:rsid w:val="00E62472"/>
    <w:rsid w:val="00E62CCD"/>
    <w:rsid w:val="00E62FF6"/>
    <w:rsid w:val="00E630EC"/>
    <w:rsid w:val="00E631A6"/>
    <w:rsid w:val="00E636E2"/>
    <w:rsid w:val="00E63A7D"/>
    <w:rsid w:val="00E63D2C"/>
    <w:rsid w:val="00E64392"/>
    <w:rsid w:val="00E643CA"/>
    <w:rsid w:val="00E64541"/>
    <w:rsid w:val="00E64AF5"/>
    <w:rsid w:val="00E64C45"/>
    <w:rsid w:val="00E64F41"/>
    <w:rsid w:val="00E6558B"/>
    <w:rsid w:val="00E659AE"/>
    <w:rsid w:val="00E66BAF"/>
    <w:rsid w:val="00E66C6C"/>
    <w:rsid w:val="00E7006D"/>
    <w:rsid w:val="00E701BC"/>
    <w:rsid w:val="00E70355"/>
    <w:rsid w:val="00E703F4"/>
    <w:rsid w:val="00E70527"/>
    <w:rsid w:val="00E70FCF"/>
    <w:rsid w:val="00E72178"/>
    <w:rsid w:val="00E730AC"/>
    <w:rsid w:val="00E73691"/>
    <w:rsid w:val="00E738EF"/>
    <w:rsid w:val="00E73B0A"/>
    <w:rsid w:val="00E73C67"/>
    <w:rsid w:val="00E74042"/>
    <w:rsid w:val="00E743E6"/>
    <w:rsid w:val="00E74A9D"/>
    <w:rsid w:val="00E74AD2"/>
    <w:rsid w:val="00E74C47"/>
    <w:rsid w:val="00E7539D"/>
    <w:rsid w:val="00E760B7"/>
    <w:rsid w:val="00E764F5"/>
    <w:rsid w:val="00E76792"/>
    <w:rsid w:val="00E76994"/>
    <w:rsid w:val="00E76BA8"/>
    <w:rsid w:val="00E76FC3"/>
    <w:rsid w:val="00E771DC"/>
    <w:rsid w:val="00E7770A"/>
    <w:rsid w:val="00E777CB"/>
    <w:rsid w:val="00E778F4"/>
    <w:rsid w:val="00E77966"/>
    <w:rsid w:val="00E8004A"/>
    <w:rsid w:val="00E802AC"/>
    <w:rsid w:val="00E81014"/>
    <w:rsid w:val="00E8186C"/>
    <w:rsid w:val="00E81CF3"/>
    <w:rsid w:val="00E81E10"/>
    <w:rsid w:val="00E82C50"/>
    <w:rsid w:val="00E82D18"/>
    <w:rsid w:val="00E8305C"/>
    <w:rsid w:val="00E838CF"/>
    <w:rsid w:val="00E839D7"/>
    <w:rsid w:val="00E83CA9"/>
    <w:rsid w:val="00E84062"/>
    <w:rsid w:val="00E84CB7"/>
    <w:rsid w:val="00E85003"/>
    <w:rsid w:val="00E85601"/>
    <w:rsid w:val="00E862F9"/>
    <w:rsid w:val="00E8658B"/>
    <w:rsid w:val="00E86838"/>
    <w:rsid w:val="00E86B06"/>
    <w:rsid w:val="00E87A25"/>
    <w:rsid w:val="00E87D4E"/>
    <w:rsid w:val="00E9019A"/>
    <w:rsid w:val="00E90461"/>
    <w:rsid w:val="00E90505"/>
    <w:rsid w:val="00E90950"/>
    <w:rsid w:val="00E91A37"/>
    <w:rsid w:val="00E91AAD"/>
    <w:rsid w:val="00E91FDD"/>
    <w:rsid w:val="00E92434"/>
    <w:rsid w:val="00E92521"/>
    <w:rsid w:val="00E92F5C"/>
    <w:rsid w:val="00E93BAB"/>
    <w:rsid w:val="00E93F0D"/>
    <w:rsid w:val="00E940F1"/>
    <w:rsid w:val="00E9425F"/>
    <w:rsid w:val="00E942E0"/>
    <w:rsid w:val="00E95BE8"/>
    <w:rsid w:val="00E9619C"/>
    <w:rsid w:val="00E9625D"/>
    <w:rsid w:val="00E966E3"/>
    <w:rsid w:val="00E96714"/>
    <w:rsid w:val="00E967B5"/>
    <w:rsid w:val="00E968B5"/>
    <w:rsid w:val="00E96A1C"/>
    <w:rsid w:val="00E96A5A"/>
    <w:rsid w:val="00E96AC3"/>
    <w:rsid w:val="00EA0214"/>
    <w:rsid w:val="00EA045E"/>
    <w:rsid w:val="00EA07E5"/>
    <w:rsid w:val="00EA0960"/>
    <w:rsid w:val="00EA1049"/>
    <w:rsid w:val="00EA1518"/>
    <w:rsid w:val="00EA38FC"/>
    <w:rsid w:val="00EA3A72"/>
    <w:rsid w:val="00EA3A9C"/>
    <w:rsid w:val="00EA3C97"/>
    <w:rsid w:val="00EA405E"/>
    <w:rsid w:val="00EA4193"/>
    <w:rsid w:val="00EA4295"/>
    <w:rsid w:val="00EA4A8D"/>
    <w:rsid w:val="00EA4B60"/>
    <w:rsid w:val="00EA5C6E"/>
    <w:rsid w:val="00EA5D86"/>
    <w:rsid w:val="00EA72B0"/>
    <w:rsid w:val="00EA7DEB"/>
    <w:rsid w:val="00EA7E4D"/>
    <w:rsid w:val="00EB01D1"/>
    <w:rsid w:val="00EB025A"/>
    <w:rsid w:val="00EB0328"/>
    <w:rsid w:val="00EB040E"/>
    <w:rsid w:val="00EB080B"/>
    <w:rsid w:val="00EB0D1D"/>
    <w:rsid w:val="00EB1496"/>
    <w:rsid w:val="00EB15BC"/>
    <w:rsid w:val="00EB1632"/>
    <w:rsid w:val="00EB1668"/>
    <w:rsid w:val="00EB212A"/>
    <w:rsid w:val="00EB2D80"/>
    <w:rsid w:val="00EB393A"/>
    <w:rsid w:val="00EB397B"/>
    <w:rsid w:val="00EB39EF"/>
    <w:rsid w:val="00EB3B7D"/>
    <w:rsid w:val="00EB4B61"/>
    <w:rsid w:val="00EB5167"/>
    <w:rsid w:val="00EB5509"/>
    <w:rsid w:val="00EB5C46"/>
    <w:rsid w:val="00EB644F"/>
    <w:rsid w:val="00EB6607"/>
    <w:rsid w:val="00EB67CA"/>
    <w:rsid w:val="00EB6986"/>
    <w:rsid w:val="00EB6DA6"/>
    <w:rsid w:val="00EB731F"/>
    <w:rsid w:val="00EB7625"/>
    <w:rsid w:val="00EC0065"/>
    <w:rsid w:val="00EC0C29"/>
    <w:rsid w:val="00EC0C51"/>
    <w:rsid w:val="00EC144E"/>
    <w:rsid w:val="00EC1941"/>
    <w:rsid w:val="00EC1984"/>
    <w:rsid w:val="00EC1AA4"/>
    <w:rsid w:val="00EC1BF3"/>
    <w:rsid w:val="00EC215E"/>
    <w:rsid w:val="00EC2610"/>
    <w:rsid w:val="00EC275B"/>
    <w:rsid w:val="00EC2EE8"/>
    <w:rsid w:val="00EC4242"/>
    <w:rsid w:val="00EC4694"/>
    <w:rsid w:val="00EC4CF9"/>
    <w:rsid w:val="00EC4E67"/>
    <w:rsid w:val="00EC5121"/>
    <w:rsid w:val="00EC58BF"/>
    <w:rsid w:val="00EC70E7"/>
    <w:rsid w:val="00EC779E"/>
    <w:rsid w:val="00EC7984"/>
    <w:rsid w:val="00ED04B7"/>
    <w:rsid w:val="00ED04FB"/>
    <w:rsid w:val="00ED0809"/>
    <w:rsid w:val="00ED09C4"/>
    <w:rsid w:val="00ED15D9"/>
    <w:rsid w:val="00ED163C"/>
    <w:rsid w:val="00ED197E"/>
    <w:rsid w:val="00ED1F42"/>
    <w:rsid w:val="00ED1FA9"/>
    <w:rsid w:val="00ED228F"/>
    <w:rsid w:val="00ED22A7"/>
    <w:rsid w:val="00ED2783"/>
    <w:rsid w:val="00ED29BC"/>
    <w:rsid w:val="00ED2F92"/>
    <w:rsid w:val="00ED37F7"/>
    <w:rsid w:val="00ED3E54"/>
    <w:rsid w:val="00ED3F5D"/>
    <w:rsid w:val="00ED44AF"/>
    <w:rsid w:val="00ED4534"/>
    <w:rsid w:val="00ED5A15"/>
    <w:rsid w:val="00ED5C6B"/>
    <w:rsid w:val="00ED5FC3"/>
    <w:rsid w:val="00ED617A"/>
    <w:rsid w:val="00ED6687"/>
    <w:rsid w:val="00ED66E6"/>
    <w:rsid w:val="00ED673F"/>
    <w:rsid w:val="00ED6DBA"/>
    <w:rsid w:val="00ED6DFB"/>
    <w:rsid w:val="00ED7590"/>
    <w:rsid w:val="00ED76D2"/>
    <w:rsid w:val="00ED7818"/>
    <w:rsid w:val="00EE0096"/>
    <w:rsid w:val="00EE01D0"/>
    <w:rsid w:val="00EE0661"/>
    <w:rsid w:val="00EE0D45"/>
    <w:rsid w:val="00EE1273"/>
    <w:rsid w:val="00EE195E"/>
    <w:rsid w:val="00EE3590"/>
    <w:rsid w:val="00EE3AE3"/>
    <w:rsid w:val="00EE3DDB"/>
    <w:rsid w:val="00EE4F26"/>
    <w:rsid w:val="00EE5199"/>
    <w:rsid w:val="00EE51B4"/>
    <w:rsid w:val="00EE5332"/>
    <w:rsid w:val="00EE5E1B"/>
    <w:rsid w:val="00EE6678"/>
    <w:rsid w:val="00EE680D"/>
    <w:rsid w:val="00EE6A89"/>
    <w:rsid w:val="00EE6BE5"/>
    <w:rsid w:val="00EE74F1"/>
    <w:rsid w:val="00EE769F"/>
    <w:rsid w:val="00EE77AD"/>
    <w:rsid w:val="00EE7CAE"/>
    <w:rsid w:val="00EF091C"/>
    <w:rsid w:val="00EF0A95"/>
    <w:rsid w:val="00EF0B2A"/>
    <w:rsid w:val="00EF0DE7"/>
    <w:rsid w:val="00EF0F6E"/>
    <w:rsid w:val="00EF1513"/>
    <w:rsid w:val="00EF2106"/>
    <w:rsid w:val="00EF239E"/>
    <w:rsid w:val="00EF26FB"/>
    <w:rsid w:val="00EF2D8B"/>
    <w:rsid w:val="00EF36B4"/>
    <w:rsid w:val="00EF3E97"/>
    <w:rsid w:val="00EF3F8A"/>
    <w:rsid w:val="00EF402E"/>
    <w:rsid w:val="00EF414D"/>
    <w:rsid w:val="00EF46D0"/>
    <w:rsid w:val="00EF4C5E"/>
    <w:rsid w:val="00EF5097"/>
    <w:rsid w:val="00EF550D"/>
    <w:rsid w:val="00EF55B5"/>
    <w:rsid w:val="00EF579D"/>
    <w:rsid w:val="00EF57B5"/>
    <w:rsid w:val="00EF5C92"/>
    <w:rsid w:val="00EF5D76"/>
    <w:rsid w:val="00EF612C"/>
    <w:rsid w:val="00EF62F0"/>
    <w:rsid w:val="00EF6630"/>
    <w:rsid w:val="00EF7A43"/>
    <w:rsid w:val="00EF7F09"/>
    <w:rsid w:val="00F00552"/>
    <w:rsid w:val="00F009DB"/>
    <w:rsid w:val="00F010B1"/>
    <w:rsid w:val="00F0167E"/>
    <w:rsid w:val="00F016D5"/>
    <w:rsid w:val="00F0176B"/>
    <w:rsid w:val="00F017F5"/>
    <w:rsid w:val="00F0190E"/>
    <w:rsid w:val="00F01E61"/>
    <w:rsid w:val="00F024D4"/>
    <w:rsid w:val="00F02753"/>
    <w:rsid w:val="00F02C1E"/>
    <w:rsid w:val="00F02DF6"/>
    <w:rsid w:val="00F03534"/>
    <w:rsid w:val="00F03540"/>
    <w:rsid w:val="00F0435F"/>
    <w:rsid w:val="00F044AB"/>
    <w:rsid w:val="00F0452F"/>
    <w:rsid w:val="00F04A9F"/>
    <w:rsid w:val="00F04D2F"/>
    <w:rsid w:val="00F050BF"/>
    <w:rsid w:val="00F0536B"/>
    <w:rsid w:val="00F055BD"/>
    <w:rsid w:val="00F05CDC"/>
    <w:rsid w:val="00F05F9E"/>
    <w:rsid w:val="00F06008"/>
    <w:rsid w:val="00F060E4"/>
    <w:rsid w:val="00F066D9"/>
    <w:rsid w:val="00F067A0"/>
    <w:rsid w:val="00F06AED"/>
    <w:rsid w:val="00F06C1D"/>
    <w:rsid w:val="00F06EA3"/>
    <w:rsid w:val="00F07266"/>
    <w:rsid w:val="00F07385"/>
    <w:rsid w:val="00F07410"/>
    <w:rsid w:val="00F07816"/>
    <w:rsid w:val="00F07CA6"/>
    <w:rsid w:val="00F10670"/>
    <w:rsid w:val="00F11EA5"/>
    <w:rsid w:val="00F12822"/>
    <w:rsid w:val="00F130FF"/>
    <w:rsid w:val="00F13151"/>
    <w:rsid w:val="00F13DFC"/>
    <w:rsid w:val="00F14309"/>
    <w:rsid w:val="00F14499"/>
    <w:rsid w:val="00F144CB"/>
    <w:rsid w:val="00F15618"/>
    <w:rsid w:val="00F15AC1"/>
    <w:rsid w:val="00F16489"/>
    <w:rsid w:val="00F16E19"/>
    <w:rsid w:val="00F17102"/>
    <w:rsid w:val="00F17CE9"/>
    <w:rsid w:val="00F205B7"/>
    <w:rsid w:val="00F2123E"/>
    <w:rsid w:val="00F21547"/>
    <w:rsid w:val="00F2182E"/>
    <w:rsid w:val="00F21FDE"/>
    <w:rsid w:val="00F227D4"/>
    <w:rsid w:val="00F228F1"/>
    <w:rsid w:val="00F22C15"/>
    <w:rsid w:val="00F23B3C"/>
    <w:rsid w:val="00F23FC2"/>
    <w:rsid w:val="00F2409D"/>
    <w:rsid w:val="00F243F2"/>
    <w:rsid w:val="00F2458A"/>
    <w:rsid w:val="00F24A76"/>
    <w:rsid w:val="00F252F4"/>
    <w:rsid w:val="00F25405"/>
    <w:rsid w:val="00F25599"/>
    <w:rsid w:val="00F256C5"/>
    <w:rsid w:val="00F25839"/>
    <w:rsid w:val="00F26B21"/>
    <w:rsid w:val="00F27942"/>
    <w:rsid w:val="00F27EB8"/>
    <w:rsid w:val="00F305FE"/>
    <w:rsid w:val="00F307B3"/>
    <w:rsid w:val="00F30D53"/>
    <w:rsid w:val="00F30EAA"/>
    <w:rsid w:val="00F31AD7"/>
    <w:rsid w:val="00F31ED8"/>
    <w:rsid w:val="00F31EEB"/>
    <w:rsid w:val="00F322BD"/>
    <w:rsid w:val="00F32469"/>
    <w:rsid w:val="00F32C9D"/>
    <w:rsid w:val="00F32F07"/>
    <w:rsid w:val="00F32FB1"/>
    <w:rsid w:val="00F333CC"/>
    <w:rsid w:val="00F339BC"/>
    <w:rsid w:val="00F34535"/>
    <w:rsid w:val="00F35066"/>
    <w:rsid w:val="00F352F3"/>
    <w:rsid w:val="00F35337"/>
    <w:rsid w:val="00F355A2"/>
    <w:rsid w:val="00F35ABF"/>
    <w:rsid w:val="00F361A3"/>
    <w:rsid w:val="00F36742"/>
    <w:rsid w:val="00F36DFC"/>
    <w:rsid w:val="00F37180"/>
    <w:rsid w:val="00F379D6"/>
    <w:rsid w:val="00F401A7"/>
    <w:rsid w:val="00F40BAF"/>
    <w:rsid w:val="00F40E54"/>
    <w:rsid w:val="00F41143"/>
    <w:rsid w:val="00F4181A"/>
    <w:rsid w:val="00F4220F"/>
    <w:rsid w:val="00F42948"/>
    <w:rsid w:val="00F43437"/>
    <w:rsid w:val="00F4426D"/>
    <w:rsid w:val="00F44567"/>
    <w:rsid w:val="00F44B3D"/>
    <w:rsid w:val="00F44DB7"/>
    <w:rsid w:val="00F45359"/>
    <w:rsid w:val="00F45476"/>
    <w:rsid w:val="00F45648"/>
    <w:rsid w:val="00F45E12"/>
    <w:rsid w:val="00F45F2F"/>
    <w:rsid w:val="00F465A3"/>
    <w:rsid w:val="00F46E2A"/>
    <w:rsid w:val="00F46E6A"/>
    <w:rsid w:val="00F471CC"/>
    <w:rsid w:val="00F47A9E"/>
    <w:rsid w:val="00F47B60"/>
    <w:rsid w:val="00F5127F"/>
    <w:rsid w:val="00F514AA"/>
    <w:rsid w:val="00F5154F"/>
    <w:rsid w:val="00F51735"/>
    <w:rsid w:val="00F521C0"/>
    <w:rsid w:val="00F528E3"/>
    <w:rsid w:val="00F531A6"/>
    <w:rsid w:val="00F53C17"/>
    <w:rsid w:val="00F54B8A"/>
    <w:rsid w:val="00F54E66"/>
    <w:rsid w:val="00F553AD"/>
    <w:rsid w:val="00F558F5"/>
    <w:rsid w:val="00F55F62"/>
    <w:rsid w:val="00F56163"/>
    <w:rsid w:val="00F562C1"/>
    <w:rsid w:val="00F56654"/>
    <w:rsid w:val="00F56EA0"/>
    <w:rsid w:val="00F570B3"/>
    <w:rsid w:val="00F570DB"/>
    <w:rsid w:val="00F57761"/>
    <w:rsid w:val="00F60515"/>
    <w:rsid w:val="00F60723"/>
    <w:rsid w:val="00F60F6E"/>
    <w:rsid w:val="00F61519"/>
    <w:rsid w:val="00F61B3A"/>
    <w:rsid w:val="00F61BAA"/>
    <w:rsid w:val="00F62A61"/>
    <w:rsid w:val="00F62CA0"/>
    <w:rsid w:val="00F62F63"/>
    <w:rsid w:val="00F63241"/>
    <w:rsid w:val="00F6339E"/>
    <w:rsid w:val="00F63676"/>
    <w:rsid w:val="00F63BA8"/>
    <w:rsid w:val="00F643D8"/>
    <w:rsid w:val="00F64A73"/>
    <w:rsid w:val="00F65177"/>
    <w:rsid w:val="00F652A4"/>
    <w:rsid w:val="00F65418"/>
    <w:rsid w:val="00F6549C"/>
    <w:rsid w:val="00F65536"/>
    <w:rsid w:val="00F655ED"/>
    <w:rsid w:val="00F659DB"/>
    <w:rsid w:val="00F65DBB"/>
    <w:rsid w:val="00F65EBD"/>
    <w:rsid w:val="00F65F22"/>
    <w:rsid w:val="00F6618C"/>
    <w:rsid w:val="00F66212"/>
    <w:rsid w:val="00F66744"/>
    <w:rsid w:val="00F6687C"/>
    <w:rsid w:val="00F672B4"/>
    <w:rsid w:val="00F70308"/>
    <w:rsid w:val="00F70600"/>
    <w:rsid w:val="00F7073D"/>
    <w:rsid w:val="00F72050"/>
    <w:rsid w:val="00F72256"/>
    <w:rsid w:val="00F72356"/>
    <w:rsid w:val="00F72414"/>
    <w:rsid w:val="00F72C37"/>
    <w:rsid w:val="00F734E8"/>
    <w:rsid w:val="00F74612"/>
    <w:rsid w:val="00F74789"/>
    <w:rsid w:val="00F748AE"/>
    <w:rsid w:val="00F7557E"/>
    <w:rsid w:val="00F756B8"/>
    <w:rsid w:val="00F75C29"/>
    <w:rsid w:val="00F75C32"/>
    <w:rsid w:val="00F75C9A"/>
    <w:rsid w:val="00F76543"/>
    <w:rsid w:val="00F76B3B"/>
    <w:rsid w:val="00F77D23"/>
    <w:rsid w:val="00F8077D"/>
    <w:rsid w:val="00F8093E"/>
    <w:rsid w:val="00F80941"/>
    <w:rsid w:val="00F80CCA"/>
    <w:rsid w:val="00F814BF"/>
    <w:rsid w:val="00F81559"/>
    <w:rsid w:val="00F81583"/>
    <w:rsid w:val="00F81CEA"/>
    <w:rsid w:val="00F82010"/>
    <w:rsid w:val="00F822E6"/>
    <w:rsid w:val="00F82632"/>
    <w:rsid w:val="00F826EC"/>
    <w:rsid w:val="00F8290A"/>
    <w:rsid w:val="00F82943"/>
    <w:rsid w:val="00F836E6"/>
    <w:rsid w:val="00F83AAA"/>
    <w:rsid w:val="00F83DCB"/>
    <w:rsid w:val="00F84A7D"/>
    <w:rsid w:val="00F84EAC"/>
    <w:rsid w:val="00F84EED"/>
    <w:rsid w:val="00F853FA"/>
    <w:rsid w:val="00F858E6"/>
    <w:rsid w:val="00F86490"/>
    <w:rsid w:val="00F86CE6"/>
    <w:rsid w:val="00F878AB"/>
    <w:rsid w:val="00F87AD1"/>
    <w:rsid w:val="00F87C9E"/>
    <w:rsid w:val="00F90582"/>
    <w:rsid w:val="00F90783"/>
    <w:rsid w:val="00F90843"/>
    <w:rsid w:val="00F909AF"/>
    <w:rsid w:val="00F90C43"/>
    <w:rsid w:val="00F913EB"/>
    <w:rsid w:val="00F91864"/>
    <w:rsid w:val="00F91D47"/>
    <w:rsid w:val="00F91E7A"/>
    <w:rsid w:val="00F92252"/>
    <w:rsid w:val="00F92458"/>
    <w:rsid w:val="00F924C1"/>
    <w:rsid w:val="00F92C23"/>
    <w:rsid w:val="00F939C3"/>
    <w:rsid w:val="00F93D57"/>
    <w:rsid w:val="00F93E50"/>
    <w:rsid w:val="00F946A9"/>
    <w:rsid w:val="00F95673"/>
    <w:rsid w:val="00F95D18"/>
    <w:rsid w:val="00F960C5"/>
    <w:rsid w:val="00F96719"/>
    <w:rsid w:val="00F96B5A"/>
    <w:rsid w:val="00F96D77"/>
    <w:rsid w:val="00F9707B"/>
    <w:rsid w:val="00F975B4"/>
    <w:rsid w:val="00F975D8"/>
    <w:rsid w:val="00F97AE3"/>
    <w:rsid w:val="00F97F0F"/>
    <w:rsid w:val="00FA0291"/>
    <w:rsid w:val="00FA0B49"/>
    <w:rsid w:val="00FA0C30"/>
    <w:rsid w:val="00FA0D09"/>
    <w:rsid w:val="00FA0DF4"/>
    <w:rsid w:val="00FA0F8F"/>
    <w:rsid w:val="00FA1099"/>
    <w:rsid w:val="00FA12C6"/>
    <w:rsid w:val="00FA2352"/>
    <w:rsid w:val="00FA23C0"/>
    <w:rsid w:val="00FA2709"/>
    <w:rsid w:val="00FA32D4"/>
    <w:rsid w:val="00FA3731"/>
    <w:rsid w:val="00FA422F"/>
    <w:rsid w:val="00FA4B6B"/>
    <w:rsid w:val="00FA5A54"/>
    <w:rsid w:val="00FA5BB2"/>
    <w:rsid w:val="00FA608E"/>
    <w:rsid w:val="00FA61BF"/>
    <w:rsid w:val="00FA7371"/>
    <w:rsid w:val="00FA751E"/>
    <w:rsid w:val="00FA75B0"/>
    <w:rsid w:val="00FA7775"/>
    <w:rsid w:val="00FB088E"/>
    <w:rsid w:val="00FB1D7C"/>
    <w:rsid w:val="00FB22BB"/>
    <w:rsid w:val="00FB2309"/>
    <w:rsid w:val="00FB2364"/>
    <w:rsid w:val="00FB275F"/>
    <w:rsid w:val="00FB27D8"/>
    <w:rsid w:val="00FB3E25"/>
    <w:rsid w:val="00FB3F2B"/>
    <w:rsid w:val="00FB3F75"/>
    <w:rsid w:val="00FB467E"/>
    <w:rsid w:val="00FB563E"/>
    <w:rsid w:val="00FB57C7"/>
    <w:rsid w:val="00FB5C9F"/>
    <w:rsid w:val="00FB5DB2"/>
    <w:rsid w:val="00FB6E96"/>
    <w:rsid w:val="00FB7581"/>
    <w:rsid w:val="00FC070B"/>
    <w:rsid w:val="00FC0FB4"/>
    <w:rsid w:val="00FC11AB"/>
    <w:rsid w:val="00FC1401"/>
    <w:rsid w:val="00FC1CA3"/>
    <w:rsid w:val="00FC3449"/>
    <w:rsid w:val="00FC40E7"/>
    <w:rsid w:val="00FC44F6"/>
    <w:rsid w:val="00FC4CFF"/>
    <w:rsid w:val="00FC5347"/>
    <w:rsid w:val="00FC568B"/>
    <w:rsid w:val="00FC59D6"/>
    <w:rsid w:val="00FC5A23"/>
    <w:rsid w:val="00FC6180"/>
    <w:rsid w:val="00FC6C73"/>
    <w:rsid w:val="00FC70E8"/>
    <w:rsid w:val="00FC7862"/>
    <w:rsid w:val="00FC7922"/>
    <w:rsid w:val="00FC7A49"/>
    <w:rsid w:val="00FD00CE"/>
    <w:rsid w:val="00FD0517"/>
    <w:rsid w:val="00FD07A5"/>
    <w:rsid w:val="00FD0989"/>
    <w:rsid w:val="00FD0DD8"/>
    <w:rsid w:val="00FD119F"/>
    <w:rsid w:val="00FD1231"/>
    <w:rsid w:val="00FD13F1"/>
    <w:rsid w:val="00FD14C3"/>
    <w:rsid w:val="00FD1581"/>
    <w:rsid w:val="00FD16A5"/>
    <w:rsid w:val="00FD1D51"/>
    <w:rsid w:val="00FD319F"/>
    <w:rsid w:val="00FD33E7"/>
    <w:rsid w:val="00FD3631"/>
    <w:rsid w:val="00FD3FA2"/>
    <w:rsid w:val="00FD4203"/>
    <w:rsid w:val="00FD4B7F"/>
    <w:rsid w:val="00FD4FD7"/>
    <w:rsid w:val="00FD5BD3"/>
    <w:rsid w:val="00FD6DBF"/>
    <w:rsid w:val="00FD795D"/>
    <w:rsid w:val="00FD7ABF"/>
    <w:rsid w:val="00FE06C4"/>
    <w:rsid w:val="00FE095B"/>
    <w:rsid w:val="00FE0C71"/>
    <w:rsid w:val="00FE14F8"/>
    <w:rsid w:val="00FE1590"/>
    <w:rsid w:val="00FE18B3"/>
    <w:rsid w:val="00FE1E57"/>
    <w:rsid w:val="00FE1F85"/>
    <w:rsid w:val="00FE2479"/>
    <w:rsid w:val="00FE27B5"/>
    <w:rsid w:val="00FE2D00"/>
    <w:rsid w:val="00FE31E5"/>
    <w:rsid w:val="00FE36AF"/>
    <w:rsid w:val="00FE3926"/>
    <w:rsid w:val="00FE3DEF"/>
    <w:rsid w:val="00FE3E54"/>
    <w:rsid w:val="00FE3FE0"/>
    <w:rsid w:val="00FE4336"/>
    <w:rsid w:val="00FE4861"/>
    <w:rsid w:val="00FE583F"/>
    <w:rsid w:val="00FE5ECC"/>
    <w:rsid w:val="00FE7109"/>
    <w:rsid w:val="00FE76B5"/>
    <w:rsid w:val="00FE77C3"/>
    <w:rsid w:val="00FF0A03"/>
    <w:rsid w:val="00FF0CFE"/>
    <w:rsid w:val="00FF1888"/>
    <w:rsid w:val="00FF194A"/>
    <w:rsid w:val="00FF20BB"/>
    <w:rsid w:val="00FF229A"/>
    <w:rsid w:val="00FF24E9"/>
    <w:rsid w:val="00FF257C"/>
    <w:rsid w:val="00FF3101"/>
    <w:rsid w:val="00FF31D8"/>
    <w:rsid w:val="00FF3DE2"/>
    <w:rsid w:val="00FF3FE6"/>
    <w:rsid w:val="00FF408D"/>
    <w:rsid w:val="00FF4BBA"/>
    <w:rsid w:val="00FF4CC2"/>
    <w:rsid w:val="00FF4DD8"/>
    <w:rsid w:val="00FF63D4"/>
    <w:rsid w:val="00FF6481"/>
    <w:rsid w:val="00FF6531"/>
    <w:rsid w:val="00FF7E7F"/>
    <w:rsid w:val="193DC49E"/>
    <w:rsid w:val="1CF59BD5"/>
    <w:rsid w:val="26244D5C"/>
    <w:rsid w:val="28816415"/>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F98AAF8"/>
  <w15:docId w15:val="{3476BD69-F227-4A52-B051-2E077AE6F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62"/>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62"/>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D1295"/>
    <w:pPr>
      <w:spacing w:after="160" w:line="259" w:lineRule="auto"/>
      <w:jc w:val="both"/>
    </w:pPr>
    <w:rPr>
      <w:rFonts w:ascii="Segoe UI" w:hAnsi="Segoe UI"/>
      <w:szCs w:val="22"/>
      <w:lang w:eastAsia="en-US"/>
    </w:rPr>
  </w:style>
  <w:style w:type="paragraph" w:styleId="Nagwek1">
    <w:name w:val="heading 1"/>
    <w:basedOn w:val="Normalny"/>
    <w:next w:val="Normalny"/>
    <w:link w:val="Nagwek1Znak"/>
    <w:uiPriority w:val="9"/>
    <w:qFormat/>
    <w:rsid w:val="00501E89"/>
    <w:pPr>
      <w:keepNext/>
      <w:keepLines/>
      <w:numPr>
        <w:numId w:val="1"/>
      </w:numPr>
      <w:spacing w:before="240" w:after="240"/>
      <w:outlineLvl w:val="0"/>
    </w:pPr>
    <w:rPr>
      <w:rFonts w:eastAsia="MS Gothic"/>
      <w:b/>
      <w:color w:val="1E429A"/>
      <w:sz w:val="30"/>
      <w:szCs w:val="32"/>
    </w:rPr>
  </w:style>
  <w:style w:type="paragraph" w:styleId="Nagwek2">
    <w:name w:val="heading 2"/>
    <w:basedOn w:val="Normalny"/>
    <w:next w:val="Normalny"/>
    <w:link w:val="Nagwek2Znak"/>
    <w:uiPriority w:val="9"/>
    <w:unhideWhenUsed/>
    <w:qFormat/>
    <w:rsid w:val="00501E89"/>
    <w:pPr>
      <w:keepNext/>
      <w:keepLines/>
      <w:numPr>
        <w:ilvl w:val="1"/>
        <w:numId w:val="1"/>
      </w:numPr>
      <w:pBdr>
        <w:bottom w:val="single" w:sz="12" w:space="1" w:color="EC1A3B"/>
      </w:pBdr>
      <w:spacing w:before="360" w:after="360"/>
      <w:outlineLvl w:val="1"/>
    </w:pPr>
    <w:rPr>
      <w:rFonts w:eastAsia="MS Gothic"/>
      <w:b/>
      <w:color w:val="1E429A"/>
      <w:szCs w:val="26"/>
    </w:rPr>
  </w:style>
  <w:style w:type="paragraph" w:styleId="Nagwek3">
    <w:name w:val="heading 3"/>
    <w:basedOn w:val="Normalny"/>
    <w:next w:val="Normalny"/>
    <w:link w:val="Nagwek3Znak"/>
    <w:uiPriority w:val="9"/>
    <w:unhideWhenUsed/>
    <w:qFormat/>
    <w:rsid w:val="00501E89"/>
    <w:pPr>
      <w:keepNext/>
      <w:keepLines/>
      <w:numPr>
        <w:ilvl w:val="2"/>
        <w:numId w:val="1"/>
      </w:numPr>
      <w:spacing w:before="240" w:after="240"/>
      <w:outlineLvl w:val="2"/>
    </w:pPr>
    <w:rPr>
      <w:rFonts w:eastAsia="MS Gothic"/>
      <w:b/>
      <w:color w:val="00B8F1"/>
      <w:szCs w:val="24"/>
    </w:rPr>
  </w:style>
  <w:style w:type="paragraph" w:styleId="Nagwek4">
    <w:name w:val="heading 4"/>
    <w:basedOn w:val="Normalny"/>
    <w:next w:val="Normalny"/>
    <w:link w:val="Nagwek4Znak"/>
    <w:uiPriority w:val="9"/>
    <w:unhideWhenUsed/>
    <w:qFormat/>
    <w:rsid w:val="00501E89"/>
    <w:pPr>
      <w:keepNext/>
      <w:keepLines/>
      <w:numPr>
        <w:ilvl w:val="3"/>
        <w:numId w:val="1"/>
      </w:numPr>
      <w:pBdr>
        <w:bottom w:val="single" w:sz="8" w:space="1" w:color="auto"/>
      </w:pBdr>
      <w:spacing w:before="120" w:after="240"/>
      <w:outlineLvl w:val="3"/>
    </w:pPr>
    <w:rPr>
      <w:rFonts w:ascii="Calibri Light" w:eastAsia="MS Gothic" w:hAnsi="Calibri Light"/>
      <w:b/>
      <w:iCs/>
      <w:color w:val="00B8F1"/>
    </w:rPr>
  </w:style>
  <w:style w:type="paragraph" w:styleId="Nagwek5">
    <w:name w:val="heading 5"/>
    <w:basedOn w:val="Normalny"/>
    <w:next w:val="Normalny"/>
    <w:link w:val="Nagwek5Znak"/>
    <w:uiPriority w:val="9"/>
    <w:unhideWhenUsed/>
    <w:qFormat/>
    <w:rsid w:val="004F4B7E"/>
    <w:pPr>
      <w:keepNext/>
      <w:keepLines/>
      <w:numPr>
        <w:ilvl w:val="4"/>
        <w:numId w:val="1"/>
      </w:numPr>
      <w:spacing w:before="240" w:after="240"/>
      <w:outlineLvl w:val="4"/>
    </w:pPr>
    <w:rPr>
      <w:rFonts w:eastAsia="MS Gothic"/>
      <w:color w:val="2E74B5"/>
    </w:rPr>
  </w:style>
  <w:style w:type="paragraph" w:styleId="Nagwek6">
    <w:name w:val="heading 6"/>
    <w:basedOn w:val="Normalny"/>
    <w:next w:val="Normalny"/>
    <w:link w:val="Nagwek6Znak"/>
    <w:uiPriority w:val="9"/>
    <w:unhideWhenUsed/>
    <w:qFormat/>
    <w:rsid w:val="00B231A4"/>
    <w:pPr>
      <w:keepNext/>
      <w:keepLines/>
      <w:numPr>
        <w:ilvl w:val="5"/>
        <w:numId w:val="1"/>
      </w:numPr>
      <w:spacing w:before="40" w:after="0"/>
      <w:outlineLvl w:val="5"/>
    </w:pPr>
    <w:rPr>
      <w:rFonts w:ascii="Calibri Light" w:eastAsia="MS Gothic" w:hAnsi="Calibri Light"/>
      <w:color w:val="1F4D78"/>
    </w:rPr>
  </w:style>
  <w:style w:type="paragraph" w:styleId="Nagwek7">
    <w:name w:val="heading 7"/>
    <w:basedOn w:val="Normalny"/>
    <w:next w:val="Normalny"/>
    <w:link w:val="Nagwek7Znak"/>
    <w:uiPriority w:val="9"/>
    <w:unhideWhenUsed/>
    <w:qFormat/>
    <w:rsid w:val="00B231A4"/>
    <w:pPr>
      <w:keepNext/>
      <w:keepLines/>
      <w:numPr>
        <w:ilvl w:val="6"/>
        <w:numId w:val="1"/>
      </w:numPr>
      <w:spacing w:before="40" w:after="0"/>
      <w:outlineLvl w:val="6"/>
    </w:pPr>
    <w:rPr>
      <w:rFonts w:ascii="Calibri Light" w:eastAsia="MS Gothic" w:hAnsi="Calibri Light"/>
      <w:i/>
      <w:iCs/>
      <w:color w:val="1F4D78"/>
    </w:rPr>
  </w:style>
  <w:style w:type="paragraph" w:styleId="Nagwek8">
    <w:name w:val="heading 8"/>
    <w:basedOn w:val="Normalny"/>
    <w:next w:val="Normalny"/>
    <w:link w:val="Nagwek8Znak"/>
    <w:uiPriority w:val="9"/>
    <w:unhideWhenUsed/>
    <w:qFormat/>
    <w:rsid w:val="00B231A4"/>
    <w:pPr>
      <w:keepNext/>
      <w:keepLines/>
      <w:numPr>
        <w:ilvl w:val="7"/>
        <w:numId w:val="1"/>
      </w:numPr>
      <w:spacing w:before="40" w:after="0"/>
      <w:outlineLvl w:val="7"/>
    </w:pPr>
    <w:rPr>
      <w:rFonts w:ascii="Calibri Light" w:eastAsia="MS Gothic" w:hAnsi="Calibri Light"/>
      <w:color w:val="272727"/>
      <w:sz w:val="21"/>
      <w:szCs w:val="21"/>
    </w:rPr>
  </w:style>
  <w:style w:type="paragraph" w:styleId="Nagwek9">
    <w:name w:val="heading 9"/>
    <w:basedOn w:val="Normalny"/>
    <w:next w:val="Normalny"/>
    <w:link w:val="Nagwek9Znak"/>
    <w:uiPriority w:val="9"/>
    <w:unhideWhenUsed/>
    <w:qFormat/>
    <w:rsid w:val="00B231A4"/>
    <w:pPr>
      <w:keepNext/>
      <w:keepLines/>
      <w:numPr>
        <w:ilvl w:val="8"/>
        <w:numId w:val="1"/>
      </w:numPr>
      <w:spacing w:before="40" w:after="0"/>
      <w:outlineLvl w:val="8"/>
    </w:pPr>
    <w:rPr>
      <w:rFonts w:ascii="Calibri Light" w:eastAsia="MS Gothic"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501E89"/>
    <w:rPr>
      <w:rFonts w:eastAsia="MS Gothic"/>
      <w:b/>
      <w:color w:val="1E429A"/>
      <w:sz w:val="30"/>
      <w:szCs w:val="32"/>
      <w:lang w:eastAsia="en-US"/>
    </w:rPr>
  </w:style>
  <w:style w:type="character" w:customStyle="1" w:styleId="Nagwek2Znak">
    <w:name w:val="Nagłówek 2 Znak"/>
    <w:link w:val="Nagwek2"/>
    <w:uiPriority w:val="9"/>
    <w:rsid w:val="00501E89"/>
    <w:rPr>
      <w:rFonts w:eastAsia="MS Gothic"/>
      <w:b/>
      <w:color w:val="1E429A"/>
      <w:sz w:val="24"/>
      <w:szCs w:val="26"/>
      <w:lang w:eastAsia="en-US"/>
    </w:rPr>
  </w:style>
  <w:style w:type="character" w:customStyle="1" w:styleId="Nagwek3Znak">
    <w:name w:val="Nagłówek 3 Znak"/>
    <w:link w:val="Nagwek3"/>
    <w:uiPriority w:val="9"/>
    <w:rsid w:val="00501E89"/>
    <w:rPr>
      <w:rFonts w:eastAsia="MS Gothic"/>
      <w:b/>
      <w:color w:val="00B8F1"/>
      <w:sz w:val="24"/>
      <w:szCs w:val="24"/>
      <w:lang w:eastAsia="en-US"/>
    </w:rPr>
  </w:style>
  <w:style w:type="character" w:customStyle="1" w:styleId="Nagwek4Znak">
    <w:name w:val="Nagłówek 4 Znak"/>
    <w:link w:val="Nagwek4"/>
    <w:uiPriority w:val="9"/>
    <w:rsid w:val="00501E89"/>
    <w:rPr>
      <w:rFonts w:ascii="Calibri Light" w:eastAsia="MS Gothic" w:hAnsi="Calibri Light"/>
      <w:b/>
      <w:iCs/>
      <w:color w:val="00B8F1"/>
      <w:sz w:val="24"/>
      <w:szCs w:val="22"/>
      <w:lang w:eastAsia="en-US"/>
    </w:rPr>
  </w:style>
  <w:style w:type="character" w:customStyle="1" w:styleId="Nagwek5Znak">
    <w:name w:val="Nagłówek 5 Znak"/>
    <w:link w:val="Nagwek5"/>
    <w:uiPriority w:val="9"/>
    <w:rsid w:val="004F4B7E"/>
    <w:rPr>
      <w:rFonts w:eastAsia="MS Gothic"/>
      <w:color w:val="2E74B5"/>
      <w:sz w:val="24"/>
      <w:szCs w:val="22"/>
      <w:lang w:eastAsia="en-US"/>
    </w:rPr>
  </w:style>
  <w:style w:type="character" w:customStyle="1" w:styleId="Nagwek6Znak">
    <w:name w:val="Nagłówek 6 Znak"/>
    <w:link w:val="Nagwek6"/>
    <w:uiPriority w:val="9"/>
    <w:rsid w:val="00B231A4"/>
    <w:rPr>
      <w:rFonts w:ascii="Calibri Light" w:eastAsia="MS Gothic" w:hAnsi="Calibri Light"/>
      <w:color w:val="1F4D78"/>
      <w:sz w:val="24"/>
      <w:szCs w:val="22"/>
      <w:lang w:eastAsia="en-US"/>
    </w:rPr>
  </w:style>
  <w:style w:type="character" w:customStyle="1" w:styleId="Nagwek7Znak">
    <w:name w:val="Nagłówek 7 Znak"/>
    <w:link w:val="Nagwek7"/>
    <w:uiPriority w:val="9"/>
    <w:rsid w:val="00B231A4"/>
    <w:rPr>
      <w:rFonts w:ascii="Calibri Light" w:eastAsia="MS Gothic" w:hAnsi="Calibri Light"/>
      <w:i/>
      <w:iCs/>
      <w:color w:val="1F4D78"/>
      <w:sz w:val="24"/>
      <w:szCs w:val="22"/>
      <w:lang w:eastAsia="en-US"/>
    </w:rPr>
  </w:style>
  <w:style w:type="character" w:customStyle="1" w:styleId="Nagwek8Znak">
    <w:name w:val="Nagłówek 8 Znak"/>
    <w:link w:val="Nagwek8"/>
    <w:uiPriority w:val="9"/>
    <w:rsid w:val="00B231A4"/>
    <w:rPr>
      <w:rFonts w:ascii="Calibri Light" w:eastAsia="MS Gothic" w:hAnsi="Calibri Light"/>
      <w:color w:val="272727"/>
      <w:sz w:val="21"/>
      <w:szCs w:val="21"/>
      <w:lang w:eastAsia="en-US"/>
    </w:rPr>
  </w:style>
  <w:style w:type="character" w:customStyle="1" w:styleId="Nagwek9Znak">
    <w:name w:val="Nagłówek 9 Znak"/>
    <w:link w:val="Nagwek9"/>
    <w:uiPriority w:val="9"/>
    <w:rsid w:val="00B231A4"/>
    <w:rPr>
      <w:rFonts w:ascii="Calibri Light" w:eastAsia="MS Gothic" w:hAnsi="Calibri Light"/>
      <w:i/>
      <w:iCs/>
      <w:color w:val="272727"/>
      <w:sz w:val="21"/>
      <w:szCs w:val="21"/>
      <w:lang w:eastAsia="en-US"/>
    </w:rPr>
  </w:style>
  <w:style w:type="paragraph" w:styleId="Nagwek">
    <w:name w:val="header"/>
    <w:basedOn w:val="Normalny"/>
    <w:link w:val="NagwekZnak"/>
    <w:uiPriority w:val="99"/>
    <w:unhideWhenUsed/>
    <w:rsid w:val="007639C6"/>
    <w:pPr>
      <w:tabs>
        <w:tab w:val="center" w:pos="4536"/>
        <w:tab w:val="right" w:pos="9072"/>
      </w:tabs>
      <w:spacing w:after="0" w:line="240" w:lineRule="auto"/>
    </w:pPr>
  </w:style>
  <w:style w:type="character" w:customStyle="1" w:styleId="NagwekZnak">
    <w:name w:val="Nagłówek Znak"/>
    <w:link w:val="Nagwek"/>
    <w:uiPriority w:val="99"/>
    <w:rsid w:val="007639C6"/>
    <w:rPr>
      <w:rFonts w:ascii="Calibri" w:hAnsi="Calibri" w:cs="Times New Roman"/>
      <w:sz w:val="24"/>
    </w:rPr>
  </w:style>
  <w:style w:type="paragraph" w:styleId="Stopka">
    <w:name w:val="footer"/>
    <w:basedOn w:val="Normalny"/>
    <w:link w:val="StopkaZnak"/>
    <w:uiPriority w:val="99"/>
    <w:unhideWhenUsed/>
    <w:rsid w:val="007639C6"/>
    <w:pPr>
      <w:tabs>
        <w:tab w:val="center" w:pos="4536"/>
        <w:tab w:val="right" w:pos="9072"/>
      </w:tabs>
      <w:spacing w:after="0" w:line="240" w:lineRule="auto"/>
    </w:pPr>
  </w:style>
  <w:style w:type="character" w:customStyle="1" w:styleId="StopkaZnak">
    <w:name w:val="Stopka Znak"/>
    <w:link w:val="Stopka"/>
    <w:uiPriority w:val="99"/>
    <w:rsid w:val="007639C6"/>
    <w:rPr>
      <w:rFonts w:ascii="Calibri" w:hAnsi="Calibri" w:cs="Times New Roman"/>
      <w:sz w:val="24"/>
    </w:rPr>
  </w:style>
  <w:style w:type="table" w:styleId="Tabela-Siatka">
    <w:name w:val="Table Grid"/>
    <w:basedOn w:val="Standardowy"/>
    <w:uiPriority w:val="39"/>
    <w:rsid w:val="007639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unhideWhenUsed/>
    <w:qFormat/>
    <w:rsid w:val="00975D2B"/>
    <w:pPr>
      <w:numPr>
        <w:numId w:val="0"/>
      </w:numPr>
      <w:spacing w:after="0"/>
      <w:outlineLvl w:val="9"/>
    </w:pPr>
    <w:rPr>
      <w:rFonts w:ascii="Calibri Light" w:hAnsi="Calibri Light"/>
      <w:b w:val="0"/>
      <w:sz w:val="32"/>
      <w:lang w:val="en-US"/>
    </w:rPr>
  </w:style>
  <w:style w:type="paragraph" w:styleId="Spistreci1">
    <w:name w:val="toc 1"/>
    <w:basedOn w:val="Normalny"/>
    <w:next w:val="Normalny"/>
    <w:autoRedefine/>
    <w:uiPriority w:val="39"/>
    <w:unhideWhenUsed/>
    <w:rsid w:val="00975D2B"/>
    <w:pPr>
      <w:spacing w:after="100"/>
    </w:pPr>
  </w:style>
  <w:style w:type="paragraph" w:styleId="Spistreci2">
    <w:name w:val="toc 2"/>
    <w:basedOn w:val="Normalny"/>
    <w:next w:val="Normalny"/>
    <w:autoRedefine/>
    <w:uiPriority w:val="39"/>
    <w:unhideWhenUsed/>
    <w:rsid w:val="00975D2B"/>
    <w:pPr>
      <w:spacing w:after="100"/>
      <w:ind w:left="240"/>
    </w:pPr>
  </w:style>
  <w:style w:type="character" w:styleId="Hipercze">
    <w:name w:val="Hyperlink"/>
    <w:uiPriority w:val="99"/>
    <w:unhideWhenUsed/>
    <w:rsid w:val="00975D2B"/>
    <w:rPr>
      <w:color w:val="0563C1"/>
      <w:u w:val="single"/>
    </w:rPr>
  </w:style>
  <w:style w:type="paragraph" w:styleId="Akapitzlist">
    <w:name w:val="List Paragraph"/>
    <w:aliases w:val="Normal,Akapit z listą3,Akapit z listą2,Obiekt,List Paragraph1,BulletC,normalny tekst,Akapit z listą31,Wyliczanie,Numerowanie,Bullets,Kolorowa lista — akcent 11,Akapit z listą11,normalny,maz_wyliczenie,opis dzialania,Normal2,List Paragraph"/>
    <w:basedOn w:val="Normalny"/>
    <w:link w:val="AkapitzlistZnak"/>
    <w:uiPriority w:val="34"/>
    <w:qFormat/>
    <w:rsid w:val="00975D2B"/>
    <w:pPr>
      <w:ind w:left="720"/>
      <w:contextualSpacing/>
    </w:pPr>
  </w:style>
  <w:style w:type="character" w:customStyle="1" w:styleId="AkapitzlistZnak">
    <w:name w:val="Akapit z listą Znak"/>
    <w:aliases w:val="Normal Znak,Akapit z listą3 Znak,Akapit z listą2 Znak,Obiekt Znak,List Paragraph1 Znak,BulletC Znak,normalny tekst Znak,Akapit z listą31 Znak,Wyliczanie Znak,Numerowanie Znak,Bullets Znak,Kolorowa lista — akcent 11 Znak,normalny Znak"/>
    <w:link w:val="Akapitzlist"/>
    <w:uiPriority w:val="34"/>
    <w:qFormat/>
    <w:locked/>
    <w:rsid w:val="000554AD"/>
    <w:rPr>
      <w:sz w:val="24"/>
      <w:szCs w:val="22"/>
      <w:lang w:eastAsia="en-US"/>
    </w:rPr>
  </w:style>
  <w:style w:type="table" w:customStyle="1" w:styleId="GridTable1Light1">
    <w:name w:val="Grid Table 1 Light1"/>
    <w:basedOn w:val="Standardowy"/>
    <w:uiPriority w:val="46"/>
    <w:rsid w:val="00E86838"/>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Caption Char,Znak"/>
    <w:basedOn w:val="Normalny"/>
    <w:next w:val="Normalny"/>
    <w:link w:val="LegendaZnak"/>
    <w:uiPriority w:val="35"/>
    <w:unhideWhenUsed/>
    <w:qFormat/>
    <w:rsid w:val="009D79AE"/>
    <w:pPr>
      <w:spacing w:after="200" w:line="240" w:lineRule="auto"/>
    </w:pPr>
    <w:rPr>
      <w:i/>
      <w:iCs/>
      <w:color w:val="000000" w:themeColor="text1"/>
      <w:sz w:val="18"/>
      <w:szCs w:val="18"/>
    </w:rPr>
  </w:style>
  <w:style w:type="character" w:customStyle="1" w:styleId="LegendaZnak">
    <w:name w:val="Legenda Znak"/>
    <w:aliases w:val="Podpis nad obiektem Znak,Legenda Znak Znak Znak Znak1,Legenda Znak Znak Znak1,Legenda Znak Znak Znak Znak Znak,Legenda Znak Znak Znak Znak Znak Znak Znak1,Legenda Znak Znak Znak Znak Znak Znak Znak Znak,Caption Char Znak,Znak Znak"/>
    <w:link w:val="Legenda"/>
    <w:uiPriority w:val="35"/>
    <w:locked/>
    <w:rsid w:val="009D79AE"/>
    <w:rPr>
      <w:rFonts w:ascii="Segoe UI" w:hAnsi="Segoe UI"/>
      <w:i/>
      <w:iCs/>
      <w:color w:val="000000" w:themeColor="text1"/>
      <w:sz w:val="18"/>
      <w:szCs w:val="18"/>
      <w:lang w:eastAsia="en-US"/>
    </w:rPr>
  </w:style>
  <w:style w:type="table" w:customStyle="1" w:styleId="GridTable4-Accent11">
    <w:name w:val="Grid Table 4 - Accent 11"/>
    <w:basedOn w:val="Standardowy"/>
    <w:uiPriority w:val="49"/>
    <w:rsid w:val="0065543C"/>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
    <w:name w:val="Grid Table 4 - Accent 51"/>
    <w:basedOn w:val="Standardowy"/>
    <w:uiPriority w:val="49"/>
    <w:rsid w:val="00710A5F"/>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Odwoaniedokomentarza">
    <w:name w:val="annotation reference"/>
    <w:semiHidden/>
    <w:unhideWhenUsed/>
    <w:rsid w:val="00524C81"/>
    <w:rPr>
      <w:sz w:val="16"/>
      <w:szCs w:val="16"/>
    </w:rPr>
  </w:style>
  <w:style w:type="paragraph" w:styleId="Tekstkomentarza">
    <w:name w:val="annotation text"/>
    <w:basedOn w:val="Normalny"/>
    <w:link w:val="TekstkomentarzaZnak"/>
    <w:unhideWhenUsed/>
    <w:rsid w:val="00524C81"/>
    <w:pPr>
      <w:spacing w:line="240" w:lineRule="auto"/>
    </w:pPr>
    <w:rPr>
      <w:szCs w:val="20"/>
    </w:rPr>
  </w:style>
  <w:style w:type="character" w:customStyle="1" w:styleId="TekstkomentarzaZnak">
    <w:name w:val="Tekst komentarza Znak"/>
    <w:link w:val="Tekstkomentarza"/>
    <w:rsid w:val="00524C81"/>
    <w:rPr>
      <w:rFonts w:ascii="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524C81"/>
    <w:rPr>
      <w:b/>
      <w:bCs/>
    </w:rPr>
  </w:style>
  <w:style w:type="character" w:customStyle="1" w:styleId="TematkomentarzaZnak">
    <w:name w:val="Temat komentarza Znak"/>
    <w:link w:val="Tematkomentarza"/>
    <w:uiPriority w:val="99"/>
    <w:semiHidden/>
    <w:rsid w:val="00524C81"/>
    <w:rPr>
      <w:rFonts w:ascii="Calibri" w:hAnsi="Calibri" w:cs="Times New Roman"/>
      <w:b/>
      <w:bCs/>
      <w:sz w:val="20"/>
      <w:szCs w:val="20"/>
    </w:rPr>
  </w:style>
  <w:style w:type="paragraph" w:styleId="Tekstdymka">
    <w:name w:val="Balloon Text"/>
    <w:basedOn w:val="Normalny"/>
    <w:link w:val="TekstdymkaZnak"/>
    <w:uiPriority w:val="99"/>
    <w:semiHidden/>
    <w:unhideWhenUsed/>
    <w:rsid w:val="00524C81"/>
    <w:pPr>
      <w:spacing w:after="0" w:line="240" w:lineRule="auto"/>
    </w:pPr>
    <w:rPr>
      <w:rFonts w:cs="Segoe UI"/>
      <w:sz w:val="18"/>
      <w:szCs w:val="18"/>
    </w:rPr>
  </w:style>
  <w:style w:type="character" w:customStyle="1" w:styleId="TekstdymkaZnak">
    <w:name w:val="Tekst dymka Znak"/>
    <w:link w:val="Tekstdymka"/>
    <w:uiPriority w:val="99"/>
    <w:semiHidden/>
    <w:rsid w:val="00524C81"/>
    <w:rPr>
      <w:rFonts w:ascii="Segoe UI" w:hAnsi="Segoe UI" w:cs="Segoe UI"/>
      <w:sz w:val="18"/>
      <w:szCs w:val="18"/>
    </w:rPr>
  </w:style>
  <w:style w:type="paragraph" w:styleId="Poprawka">
    <w:name w:val="Revision"/>
    <w:hidden/>
    <w:uiPriority w:val="99"/>
    <w:semiHidden/>
    <w:rsid w:val="00524C81"/>
    <w:rPr>
      <w:sz w:val="24"/>
      <w:szCs w:val="22"/>
      <w:lang w:eastAsia="en-US"/>
    </w:rPr>
  </w:style>
  <w:style w:type="paragraph" w:styleId="Tekstprzypisukocowego">
    <w:name w:val="endnote text"/>
    <w:basedOn w:val="Normalny"/>
    <w:link w:val="TekstprzypisukocowegoZnak"/>
    <w:uiPriority w:val="99"/>
    <w:semiHidden/>
    <w:unhideWhenUsed/>
    <w:rsid w:val="00BC4906"/>
    <w:pPr>
      <w:spacing w:after="0" w:line="240" w:lineRule="auto"/>
    </w:pPr>
    <w:rPr>
      <w:szCs w:val="20"/>
    </w:rPr>
  </w:style>
  <w:style w:type="character" w:customStyle="1" w:styleId="TekstprzypisukocowegoZnak">
    <w:name w:val="Tekst przypisu końcowego Znak"/>
    <w:link w:val="Tekstprzypisukocowego"/>
    <w:uiPriority w:val="99"/>
    <w:semiHidden/>
    <w:rsid w:val="00BC4906"/>
    <w:rPr>
      <w:rFonts w:ascii="Calibri" w:hAnsi="Calibri" w:cs="Times New Roman"/>
      <w:sz w:val="20"/>
      <w:szCs w:val="20"/>
    </w:rPr>
  </w:style>
  <w:style w:type="character" w:styleId="Odwoanieprzypisukocowego">
    <w:name w:val="endnote reference"/>
    <w:uiPriority w:val="99"/>
    <w:semiHidden/>
    <w:unhideWhenUsed/>
    <w:rsid w:val="00BC4906"/>
    <w:rPr>
      <w:vertAlign w:val="superscript"/>
    </w:rPr>
  </w:style>
  <w:style w:type="table" w:styleId="Jasnasiatkaakcent3">
    <w:name w:val="Light Grid Accent 3"/>
    <w:basedOn w:val="Standardowy"/>
    <w:uiPriority w:val="62"/>
    <w:semiHidden/>
    <w:unhideWhenUsed/>
    <w:rsid w:val="00504D55"/>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mbria Math" w:eastAsia="Wingdings" w:hAnsi="Cambria Math"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mbria Math" w:eastAsia="Wingdings" w:hAnsi="Cambria Math"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mbria Math" w:eastAsia="Wingdings" w:hAnsi="Cambria Math" w:cs="Times New Roman"/>
        <w:b/>
        <w:bCs/>
      </w:rPr>
    </w:tblStylePr>
    <w:tblStylePr w:type="lastCol">
      <w:rPr>
        <w:rFonts w:ascii="Cambria Math" w:eastAsia="Wingdings" w:hAnsi="Cambria Math"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paragraph" w:styleId="Spistreci3">
    <w:name w:val="toc 3"/>
    <w:basedOn w:val="Normalny"/>
    <w:next w:val="Normalny"/>
    <w:autoRedefine/>
    <w:uiPriority w:val="39"/>
    <w:unhideWhenUsed/>
    <w:rsid w:val="00FD4B7F"/>
    <w:pPr>
      <w:spacing w:after="100"/>
      <w:ind w:left="480"/>
    </w:pPr>
  </w:style>
  <w:style w:type="paragraph" w:styleId="Lista2">
    <w:name w:val="List 2"/>
    <w:basedOn w:val="Normalny"/>
    <w:uiPriority w:val="99"/>
    <w:unhideWhenUsed/>
    <w:rsid w:val="006673CF"/>
    <w:pPr>
      <w:ind w:left="566" w:hanging="283"/>
      <w:contextualSpacing/>
    </w:pPr>
  </w:style>
  <w:style w:type="paragraph" w:styleId="Lista3">
    <w:name w:val="List 3"/>
    <w:basedOn w:val="Normalny"/>
    <w:uiPriority w:val="99"/>
    <w:unhideWhenUsed/>
    <w:rsid w:val="006673CF"/>
    <w:pPr>
      <w:ind w:left="849" w:hanging="283"/>
      <w:contextualSpacing/>
    </w:pPr>
  </w:style>
  <w:style w:type="paragraph" w:styleId="Tekstpodstawowy">
    <w:name w:val="Body Text"/>
    <w:basedOn w:val="Normalny"/>
    <w:link w:val="TekstpodstawowyZnak"/>
    <w:uiPriority w:val="1"/>
    <w:unhideWhenUsed/>
    <w:qFormat/>
    <w:rsid w:val="006673CF"/>
    <w:pPr>
      <w:spacing w:after="120"/>
    </w:pPr>
  </w:style>
  <w:style w:type="character" w:customStyle="1" w:styleId="TekstpodstawowyZnak">
    <w:name w:val="Tekst podstawowy Znak"/>
    <w:link w:val="Tekstpodstawowy"/>
    <w:uiPriority w:val="1"/>
    <w:rsid w:val="006673CF"/>
    <w:rPr>
      <w:rFonts w:ascii="Calibri" w:hAnsi="Calibri" w:cs="Times New Roman"/>
      <w:sz w:val="24"/>
    </w:rPr>
  </w:style>
  <w:style w:type="table" w:styleId="Jasnasiatkaakcent2">
    <w:name w:val="Light Grid Accent 2"/>
    <w:basedOn w:val="Standardowy"/>
    <w:uiPriority w:val="62"/>
    <w:semiHidden/>
    <w:unhideWhenUsed/>
    <w:rsid w:val="007A4732"/>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mbria Math" w:eastAsia="Wingdings" w:hAnsi="Cambria Math"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mbria Math" w:eastAsia="Wingdings" w:hAnsi="Cambria Math"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mbria Math" w:eastAsia="Wingdings" w:hAnsi="Cambria Math" w:cs="Times New Roman"/>
        <w:b/>
        <w:bCs/>
      </w:rPr>
    </w:tblStylePr>
    <w:tblStylePr w:type="lastCol">
      <w:rPr>
        <w:rFonts w:ascii="Cambria Math" w:eastAsia="Wingdings" w:hAnsi="Cambria Math"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paragraph" w:customStyle="1" w:styleId="ReportText">
    <w:name w:val="Report Text"/>
    <w:link w:val="ReportTextChar"/>
    <w:qFormat/>
    <w:rsid w:val="004F4B7E"/>
    <w:pPr>
      <w:spacing w:before="170" w:after="170" w:line="260" w:lineRule="exact"/>
      <w:jc w:val="both"/>
    </w:pPr>
    <w:rPr>
      <w:rFonts w:ascii="Times New Roman" w:eastAsia="Times New Roman" w:hAnsi="Times New Roman"/>
      <w:sz w:val="24"/>
      <w:lang w:eastAsia="en-US"/>
    </w:rPr>
  </w:style>
  <w:style w:type="character" w:customStyle="1" w:styleId="ReportTextChar">
    <w:name w:val="Report Text Char"/>
    <w:link w:val="ReportText"/>
    <w:locked/>
    <w:rsid w:val="004F4B7E"/>
    <w:rPr>
      <w:rFonts w:ascii="Times New Roman" w:eastAsia="Times New Roman" w:hAnsi="Times New Roman" w:cs="Times New Roman"/>
      <w:sz w:val="24"/>
      <w:szCs w:val="20"/>
    </w:rPr>
  </w:style>
  <w:style w:type="paragraph" w:styleId="Tekstprzypisudolnego">
    <w:name w:val="footnote text"/>
    <w:basedOn w:val="Normalny"/>
    <w:link w:val="TekstprzypisudolnegoZnak"/>
    <w:uiPriority w:val="99"/>
    <w:unhideWhenUsed/>
    <w:rsid w:val="00612B3D"/>
    <w:pPr>
      <w:spacing w:after="0" w:line="240" w:lineRule="auto"/>
      <w:jc w:val="left"/>
    </w:pPr>
    <w:rPr>
      <w:rFonts w:ascii="Times New Roman" w:hAnsi="Times New Roman"/>
      <w:szCs w:val="20"/>
    </w:rPr>
  </w:style>
  <w:style w:type="character" w:customStyle="1" w:styleId="TekstprzypisudolnegoZnak">
    <w:name w:val="Tekst przypisu dolnego Znak"/>
    <w:link w:val="Tekstprzypisudolnego"/>
    <w:uiPriority w:val="99"/>
    <w:rsid w:val="00612B3D"/>
    <w:rPr>
      <w:rFonts w:ascii="Times New Roman" w:hAnsi="Times New Roman" w:cs="Times New Roman"/>
      <w:sz w:val="20"/>
      <w:szCs w:val="20"/>
    </w:rPr>
  </w:style>
  <w:style w:type="character" w:styleId="Odwoanieprzypisudolnego">
    <w:name w:val="footnote reference"/>
    <w:uiPriority w:val="99"/>
    <w:unhideWhenUsed/>
    <w:rsid w:val="00612B3D"/>
    <w:rPr>
      <w:vertAlign w:val="superscript"/>
    </w:rPr>
  </w:style>
  <w:style w:type="paragraph" w:styleId="Lista">
    <w:name w:val="List"/>
    <w:basedOn w:val="Normalny"/>
    <w:uiPriority w:val="99"/>
    <w:unhideWhenUsed/>
    <w:rsid w:val="00003B45"/>
    <w:pPr>
      <w:ind w:left="283" w:hanging="283"/>
      <w:contextualSpacing/>
    </w:pPr>
  </w:style>
  <w:style w:type="paragraph" w:styleId="Listapunktowana2">
    <w:name w:val="List Bullet 2"/>
    <w:basedOn w:val="Normalny"/>
    <w:uiPriority w:val="99"/>
    <w:unhideWhenUsed/>
    <w:rsid w:val="00003B45"/>
    <w:pPr>
      <w:tabs>
        <w:tab w:val="num" w:pos="643"/>
      </w:tabs>
      <w:ind w:left="643" w:hanging="360"/>
      <w:contextualSpacing/>
    </w:pPr>
  </w:style>
  <w:style w:type="paragraph" w:styleId="Spisilustracji">
    <w:name w:val="table of figures"/>
    <w:basedOn w:val="Normalny"/>
    <w:next w:val="Normalny"/>
    <w:uiPriority w:val="99"/>
    <w:unhideWhenUsed/>
    <w:rsid w:val="00D229E3"/>
    <w:pPr>
      <w:spacing w:after="0"/>
    </w:pPr>
  </w:style>
  <w:style w:type="table" w:customStyle="1" w:styleId="Tabelasiatki4akcent11">
    <w:name w:val="Tabela siatki 4 — akcent 11"/>
    <w:basedOn w:val="Standardowy"/>
    <w:uiPriority w:val="49"/>
    <w:rsid w:val="00161BDF"/>
    <w:pPr>
      <w:numPr>
        <w:numId w:val="2"/>
      </w:numPr>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NormalnyWeb">
    <w:name w:val="Normal (Web)"/>
    <w:basedOn w:val="Normalny"/>
    <w:uiPriority w:val="99"/>
    <w:unhideWhenUsed/>
    <w:rsid w:val="00A629E2"/>
    <w:rPr>
      <w:rFonts w:ascii="Times New Roman" w:hAnsi="Times New Roman"/>
      <w:szCs w:val="24"/>
    </w:rPr>
  </w:style>
  <w:style w:type="paragraph" w:styleId="Listapunktowana3">
    <w:name w:val="List Bullet 3"/>
    <w:basedOn w:val="Normalny"/>
    <w:uiPriority w:val="99"/>
    <w:unhideWhenUsed/>
    <w:rsid w:val="008D30D4"/>
    <w:pPr>
      <w:tabs>
        <w:tab w:val="num" w:pos="926"/>
      </w:tabs>
      <w:ind w:left="926" w:hanging="360"/>
      <w:contextualSpacing/>
    </w:pPr>
  </w:style>
  <w:style w:type="paragraph" w:styleId="Listapunktowana4">
    <w:name w:val="List Bullet 4"/>
    <w:basedOn w:val="Normalny"/>
    <w:uiPriority w:val="99"/>
    <w:unhideWhenUsed/>
    <w:rsid w:val="008D30D4"/>
    <w:pPr>
      <w:tabs>
        <w:tab w:val="num" w:pos="1209"/>
      </w:tabs>
      <w:ind w:left="1209" w:hanging="360"/>
      <w:contextualSpacing/>
    </w:pPr>
  </w:style>
  <w:style w:type="paragraph" w:customStyle="1" w:styleId="Tekst">
    <w:name w:val="Tekst"/>
    <w:basedOn w:val="Normalny"/>
    <w:qFormat/>
    <w:rsid w:val="00F333CC"/>
    <w:pPr>
      <w:numPr>
        <w:numId w:val="3"/>
      </w:numPr>
      <w:spacing w:before="120" w:after="120" w:line="240" w:lineRule="auto"/>
    </w:pPr>
    <w:rPr>
      <w:rFonts w:ascii="Arial" w:eastAsia="MS Mincho" w:hAnsi="Arial" w:cs="Arial"/>
      <w:sz w:val="22"/>
    </w:rPr>
  </w:style>
  <w:style w:type="paragraph" w:customStyle="1" w:styleId="Styl">
    <w:name w:val="Styl"/>
    <w:rsid w:val="00494B6E"/>
    <w:pPr>
      <w:widowControl w:val="0"/>
      <w:numPr>
        <w:numId w:val="4"/>
      </w:numPr>
      <w:autoSpaceDE w:val="0"/>
      <w:autoSpaceDN w:val="0"/>
      <w:adjustRightInd w:val="0"/>
    </w:pPr>
    <w:rPr>
      <w:rFonts w:ascii="Arial" w:eastAsia="Times New Roman" w:hAnsi="Arial" w:cs="Arial"/>
      <w:sz w:val="24"/>
      <w:szCs w:val="24"/>
    </w:rPr>
  </w:style>
  <w:style w:type="paragraph" w:customStyle="1" w:styleId="tabela">
    <w:name w:val="tabela"/>
    <w:aliases w:val="11,poj"/>
    <w:basedOn w:val="Tekstpodstawowy"/>
    <w:qFormat/>
    <w:rsid w:val="00494B6E"/>
    <w:pPr>
      <w:spacing w:before="20" w:after="20" w:line="240" w:lineRule="auto"/>
      <w:jc w:val="center"/>
    </w:pPr>
    <w:rPr>
      <w:rFonts w:ascii="Arial" w:eastAsia="MS Mincho" w:hAnsi="Arial" w:cs="Arial"/>
      <w:lang w:eastAsia="pl-PL"/>
    </w:rPr>
  </w:style>
  <w:style w:type="paragraph" w:customStyle="1" w:styleId="Tabela0">
    <w:name w:val="Tabela"/>
    <w:next w:val="Normalny"/>
    <w:rsid w:val="00494B6E"/>
    <w:pPr>
      <w:suppressAutoHyphens/>
      <w:autoSpaceDE w:val="0"/>
    </w:pPr>
    <w:rPr>
      <w:rFonts w:ascii="Courier New" w:eastAsia="Times New Roman" w:hAnsi="Courier New" w:cs="Courier New"/>
      <w:kern w:val="1"/>
      <w:lang w:eastAsia="ar-SA"/>
    </w:rPr>
  </w:style>
  <w:style w:type="paragraph" w:customStyle="1" w:styleId="LFTSmallpullquote">
    <w:name w:val="LFT Small pull quote"/>
    <w:uiPriority w:val="5"/>
    <w:qFormat/>
    <w:rsid w:val="00E11D7E"/>
    <w:pPr>
      <w:pBdr>
        <w:top w:val="single" w:sz="8" w:space="1" w:color="70AD47"/>
        <w:bottom w:val="single" w:sz="8" w:space="1" w:color="70AD47"/>
      </w:pBdr>
      <w:suppressAutoHyphens/>
      <w:spacing w:line="300" w:lineRule="exact"/>
    </w:pPr>
    <w:rPr>
      <w:color w:val="2F5496"/>
      <w:sz w:val="24"/>
      <w:szCs w:val="22"/>
      <w:lang w:val="en-US" w:eastAsia="en-US" w:bidi="en-US"/>
    </w:rPr>
  </w:style>
  <w:style w:type="paragraph" w:customStyle="1" w:styleId="LFTLargepullquote">
    <w:name w:val="LFT Large pull quote"/>
    <w:uiPriority w:val="5"/>
    <w:qFormat/>
    <w:rsid w:val="00ED22A7"/>
    <w:pPr>
      <w:spacing w:before="200" w:line="264" w:lineRule="auto"/>
    </w:pPr>
    <w:rPr>
      <w:rFonts w:ascii="Bradley Hand ITC" w:hAnsi="Bradley Hand ITC"/>
      <w:b/>
      <w:color w:val="2E74B5"/>
      <w:sz w:val="32"/>
      <w:lang w:val="en-US" w:eastAsia="en-US"/>
    </w:rPr>
  </w:style>
  <w:style w:type="character" w:customStyle="1" w:styleId="apple-converted-space">
    <w:name w:val="apple-converted-space"/>
    <w:basedOn w:val="Domylnaczcionkaakapitu"/>
    <w:rsid w:val="00EC58BF"/>
  </w:style>
  <w:style w:type="character" w:styleId="Uwydatnienie">
    <w:name w:val="Emphasis"/>
    <w:uiPriority w:val="20"/>
    <w:qFormat/>
    <w:rsid w:val="00EC58BF"/>
    <w:rPr>
      <w:i/>
      <w:iCs/>
    </w:rPr>
  </w:style>
  <w:style w:type="character" w:styleId="UyteHipercze">
    <w:name w:val="FollowedHyperlink"/>
    <w:uiPriority w:val="99"/>
    <w:semiHidden/>
    <w:unhideWhenUsed/>
    <w:rsid w:val="006C599A"/>
    <w:rPr>
      <w:color w:val="954F72"/>
      <w:u w:val="single"/>
    </w:rPr>
  </w:style>
  <w:style w:type="character" w:customStyle="1" w:styleId="Nierozpoznanawzmianka1">
    <w:name w:val="Nierozpoznana wzmianka1"/>
    <w:uiPriority w:val="99"/>
    <w:semiHidden/>
    <w:unhideWhenUsed/>
    <w:rsid w:val="00B83C6B"/>
    <w:rPr>
      <w:color w:val="605E5C"/>
      <w:shd w:val="clear" w:color="auto" w:fill="E1DFDD"/>
    </w:rPr>
  </w:style>
  <w:style w:type="table" w:customStyle="1" w:styleId="Tabelasiatki4akcent51">
    <w:name w:val="Tabela siatki 4 — akcent 51"/>
    <w:basedOn w:val="Standardowy"/>
    <w:uiPriority w:val="49"/>
    <w:rsid w:val="00EA3C97"/>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LFTBody">
    <w:name w:val="LFT Body"/>
    <w:qFormat/>
    <w:rsid w:val="005F1EBE"/>
    <w:pPr>
      <w:spacing w:after="200" w:line="264" w:lineRule="auto"/>
    </w:pPr>
    <w:rPr>
      <w:sz w:val="21"/>
      <w:szCs w:val="22"/>
      <w:lang w:val="en-US" w:eastAsia="en-US" w:bidi="en-US"/>
    </w:rPr>
  </w:style>
  <w:style w:type="paragraph" w:customStyle="1" w:styleId="menu-item">
    <w:name w:val="menu-item"/>
    <w:basedOn w:val="Normalny"/>
    <w:rsid w:val="005D2CDF"/>
    <w:pPr>
      <w:spacing w:before="100" w:beforeAutospacing="1" w:after="100" w:afterAutospacing="1" w:line="240" w:lineRule="auto"/>
      <w:jc w:val="left"/>
    </w:pPr>
    <w:rPr>
      <w:rFonts w:ascii="Times New Roman" w:eastAsia="Times New Roman" w:hAnsi="Times New Roman"/>
      <w:szCs w:val="24"/>
      <w:lang w:eastAsia="pl-PL"/>
    </w:rPr>
  </w:style>
  <w:style w:type="character" w:styleId="Pogrubienie">
    <w:name w:val="Strong"/>
    <w:uiPriority w:val="22"/>
    <w:qFormat/>
    <w:rsid w:val="005D2CDF"/>
    <w:rPr>
      <w:b/>
      <w:bCs/>
    </w:rPr>
  </w:style>
  <w:style w:type="character" w:customStyle="1" w:styleId="color1">
    <w:name w:val="color_1"/>
    <w:basedOn w:val="Domylnaczcionkaakapitu"/>
    <w:rsid w:val="008453EB"/>
  </w:style>
  <w:style w:type="character" w:customStyle="1" w:styleId="lrzxr">
    <w:name w:val="lrzxr"/>
    <w:basedOn w:val="Domylnaczcionkaakapitu"/>
    <w:rsid w:val="002421FB"/>
  </w:style>
  <w:style w:type="paragraph" w:customStyle="1" w:styleId="bodytext">
    <w:name w:val="bodytext"/>
    <w:basedOn w:val="Normalny"/>
    <w:rsid w:val="00EF7F09"/>
    <w:pPr>
      <w:spacing w:before="100" w:beforeAutospacing="1" w:after="100" w:afterAutospacing="1" w:line="240" w:lineRule="auto"/>
      <w:jc w:val="left"/>
    </w:pPr>
    <w:rPr>
      <w:rFonts w:ascii="Times New Roman" w:eastAsia="Times New Roman" w:hAnsi="Times New Roman"/>
      <w:szCs w:val="24"/>
      <w:lang w:eastAsia="pl-PL"/>
    </w:rPr>
  </w:style>
  <w:style w:type="paragraph" w:styleId="Mapadokumentu">
    <w:name w:val="Document Map"/>
    <w:basedOn w:val="Normalny"/>
    <w:link w:val="MapadokumentuZnak"/>
    <w:uiPriority w:val="99"/>
    <w:semiHidden/>
    <w:unhideWhenUsed/>
    <w:rsid w:val="00403A52"/>
    <w:rPr>
      <w:rFonts w:ascii="Lucida Grande" w:hAnsi="Lucida Grande" w:cs="Lucida Grande"/>
      <w:szCs w:val="24"/>
    </w:rPr>
  </w:style>
  <w:style w:type="character" w:customStyle="1" w:styleId="MapadokumentuZnak">
    <w:name w:val="Mapa dokumentu Znak"/>
    <w:basedOn w:val="Domylnaczcionkaakapitu"/>
    <w:link w:val="Mapadokumentu"/>
    <w:uiPriority w:val="99"/>
    <w:semiHidden/>
    <w:rsid w:val="00403A52"/>
    <w:rPr>
      <w:rFonts w:ascii="Lucida Grande" w:hAnsi="Lucida Grande" w:cs="Lucida Grande"/>
      <w:sz w:val="24"/>
      <w:szCs w:val="24"/>
      <w:lang w:eastAsia="en-US"/>
    </w:rPr>
  </w:style>
  <w:style w:type="character" w:customStyle="1" w:styleId="h2">
    <w:name w:val="h2"/>
    <w:uiPriority w:val="99"/>
    <w:rsid w:val="00273034"/>
    <w:rPr>
      <w:rFonts w:cs="Times New Roman"/>
    </w:rPr>
  </w:style>
  <w:style w:type="character" w:customStyle="1" w:styleId="Nierozpoznanawzmianka2">
    <w:name w:val="Nierozpoznana wzmianka2"/>
    <w:basedOn w:val="Domylnaczcionkaakapitu"/>
    <w:uiPriority w:val="99"/>
    <w:semiHidden/>
    <w:unhideWhenUsed/>
    <w:rsid w:val="00B44630"/>
    <w:rPr>
      <w:color w:val="605E5C"/>
      <w:shd w:val="clear" w:color="auto" w:fill="E1DFDD"/>
    </w:rPr>
  </w:style>
  <w:style w:type="character" w:customStyle="1" w:styleId="item-fieldvalue">
    <w:name w:val="item-fieldvalue"/>
    <w:basedOn w:val="Domylnaczcionkaakapitu"/>
    <w:rsid w:val="00214662"/>
  </w:style>
  <w:style w:type="table" w:customStyle="1" w:styleId="Tabelasiatki6kolorowa1">
    <w:name w:val="Tabela siatki 6 — kolorowa1"/>
    <w:basedOn w:val="Standardowy"/>
    <w:uiPriority w:val="51"/>
    <w:rsid w:val="003B071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siatki6kolorowa2">
    <w:name w:val="Tabela siatki 6 — kolorowa2"/>
    <w:basedOn w:val="Standardowy"/>
    <w:uiPriority w:val="51"/>
    <w:rsid w:val="003B071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listy6kolorowa1">
    <w:name w:val="Tabela listy 6 — kolorowa1"/>
    <w:basedOn w:val="Standardowy"/>
    <w:uiPriority w:val="51"/>
    <w:rsid w:val="003B0714"/>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siatki1jasna1">
    <w:name w:val="Tabela siatki 1 — jasna1"/>
    <w:basedOn w:val="Standardowy"/>
    <w:uiPriority w:val="99"/>
    <w:rsid w:val="003B071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a1">
    <w:name w:val="Tabela - Siatka1"/>
    <w:basedOn w:val="Standardowy"/>
    <w:next w:val="Tabela-Siatka"/>
    <w:uiPriority w:val="39"/>
    <w:rsid w:val="001477F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ny"/>
    <w:uiPriority w:val="1"/>
    <w:qFormat/>
    <w:rsid w:val="00E0660A"/>
    <w:pPr>
      <w:widowControl w:val="0"/>
      <w:autoSpaceDE w:val="0"/>
      <w:autoSpaceDN w:val="0"/>
      <w:spacing w:after="0" w:line="240" w:lineRule="auto"/>
      <w:jc w:val="left"/>
    </w:pPr>
    <w:rPr>
      <w:rFonts w:ascii="Arial" w:eastAsia="Arial" w:hAnsi="Arial" w:cs="Arial"/>
      <w:sz w:val="22"/>
    </w:rPr>
  </w:style>
  <w:style w:type="paragraph" w:styleId="Spistreci4">
    <w:name w:val="toc 4"/>
    <w:basedOn w:val="Normalny"/>
    <w:next w:val="Normalny"/>
    <w:autoRedefine/>
    <w:uiPriority w:val="39"/>
    <w:unhideWhenUsed/>
    <w:rsid w:val="00922FBD"/>
    <w:pPr>
      <w:spacing w:after="100"/>
      <w:ind w:left="660"/>
      <w:jc w:val="left"/>
    </w:pPr>
    <w:rPr>
      <w:rFonts w:asciiTheme="minorHAnsi" w:eastAsiaTheme="minorEastAsia" w:hAnsiTheme="minorHAnsi" w:cstheme="minorBidi"/>
      <w:sz w:val="22"/>
      <w:lang w:eastAsia="pl-PL"/>
    </w:rPr>
  </w:style>
  <w:style w:type="paragraph" w:styleId="Spistreci5">
    <w:name w:val="toc 5"/>
    <w:basedOn w:val="Normalny"/>
    <w:next w:val="Normalny"/>
    <w:autoRedefine/>
    <w:uiPriority w:val="39"/>
    <w:unhideWhenUsed/>
    <w:rsid w:val="00922FBD"/>
    <w:pPr>
      <w:spacing w:after="100"/>
      <w:ind w:left="880"/>
      <w:jc w:val="left"/>
    </w:pPr>
    <w:rPr>
      <w:rFonts w:asciiTheme="minorHAnsi" w:eastAsiaTheme="minorEastAsia" w:hAnsiTheme="minorHAnsi" w:cstheme="minorBidi"/>
      <w:sz w:val="22"/>
      <w:lang w:eastAsia="pl-PL"/>
    </w:rPr>
  </w:style>
  <w:style w:type="paragraph" w:styleId="Spistreci6">
    <w:name w:val="toc 6"/>
    <w:basedOn w:val="Normalny"/>
    <w:next w:val="Normalny"/>
    <w:autoRedefine/>
    <w:uiPriority w:val="39"/>
    <w:unhideWhenUsed/>
    <w:rsid w:val="00922FBD"/>
    <w:pPr>
      <w:spacing w:after="100"/>
      <w:ind w:left="1100"/>
      <w:jc w:val="left"/>
    </w:pPr>
    <w:rPr>
      <w:rFonts w:asciiTheme="minorHAnsi" w:eastAsiaTheme="minorEastAsia" w:hAnsiTheme="minorHAnsi" w:cstheme="minorBidi"/>
      <w:sz w:val="22"/>
      <w:lang w:eastAsia="pl-PL"/>
    </w:rPr>
  </w:style>
  <w:style w:type="paragraph" w:styleId="Spistreci7">
    <w:name w:val="toc 7"/>
    <w:basedOn w:val="Normalny"/>
    <w:next w:val="Normalny"/>
    <w:autoRedefine/>
    <w:uiPriority w:val="39"/>
    <w:unhideWhenUsed/>
    <w:rsid w:val="00922FBD"/>
    <w:pPr>
      <w:spacing w:after="100"/>
      <w:ind w:left="1320"/>
      <w:jc w:val="left"/>
    </w:pPr>
    <w:rPr>
      <w:rFonts w:asciiTheme="minorHAnsi" w:eastAsiaTheme="minorEastAsia" w:hAnsiTheme="minorHAnsi" w:cstheme="minorBidi"/>
      <w:sz w:val="22"/>
      <w:lang w:eastAsia="pl-PL"/>
    </w:rPr>
  </w:style>
  <w:style w:type="paragraph" w:styleId="Spistreci8">
    <w:name w:val="toc 8"/>
    <w:basedOn w:val="Normalny"/>
    <w:next w:val="Normalny"/>
    <w:autoRedefine/>
    <w:uiPriority w:val="39"/>
    <w:unhideWhenUsed/>
    <w:rsid w:val="00922FBD"/>
    <w:pPr>
      <w:spacing w:after="100"/>
      <w:ind w:left="1540"/>
      <w:jc w:val="left"/>
    </w:pPr>
    <w:rPr>
      <w:rFonts w:asciiTheme="minorHAnsi" w:eastAsiaTheme="minorEastAsia" w:hAnsiTheme="minorHAnsi" w:cstheme="minorBidi"/>
      <w:sz w:val="22"/>
      <w:lang w:eastAsia="pl-PL"/>
    </w:rPr>
  </w:style>
  <w:style w:type="paragraph" w:styleId="Spistreci9">
    <w:name w:val="toc 9"/>
    <w:basedOn w:val="Normalny"/>
    <w:next w:val="Normalny"/>
    <w:autoRedefine/>
    <w:uiPriority w:val="39"/>
    <w:unhideWhenUsed/>
    <w:rsid w:val="00922FBD"/>
    <w:pPr>
      <w:spacing w:after="100"/>
      <w:ind w:left="1760"/>
      <w:jc w:val="left"/>
    </w:pPr>
    <w:rPr>
      <w:rFonts w:asciiTheme="minorHAnsi" w:eastAsiaTheme="minorEastAsia" w:hAnsiTheme="minorHAnsi" w:cstheme="minorBidi"/>
      <w:sz w:val="22"/>
      <w:lang w:eastAsia="pl-PL"/>
    </w:rPr>
  </w:style>
  <w:style w:type="character" w:customStyle="1" w:styleId="Nierozpoznanawzmianka3">
    <w:name w:val="Nierozpoznana wzmianka3"/>
    <w:basedOn w:val="Domylnaczcionkaakapitu"/>
    <w:uiPriority w:val="99"/>
    <w:semiHidden/>
    <w:unhideWhenUsed/>
    <w:rsid w:val="00922FBD"/>
    <w:rPr>
      <w:color w:val="605E5C"/>
      <w:shd w:val="clear" w:color="auto" w:fill="E1DFDD"/>
    </w:rPr>
  </w:style>
  <w:style w:type="character" w:customStyle="1" w:styleId="Nierozpoznanawzmianka4">
    <w:name w:val="Nierozpoznana wzmianka4"/>
    <w:basedOn w:val="Domylnaczcionkaakapitu"/>
    <w:uiPriority w:val="99"/>
    <w:semiHidden/>
    <w:unhideWhenUsed/>
    <w:rsid w:val="00D27DB9"/>
    <w:rPr>
      <w:color w:val="605E5C"/>
      <w:shd w:val="clear" w:color="auto" w:fill="E1DFDD"/>
    </w:rPr>
  </w:style>
  <w:style w:type="table" w:customStyle="1" w:styleId="TableNormal1">
    <w:name w:val="Table Normal1"/>
    <w:uiPriority w:val="2"/>
    <w:semiHidden/>
    <w:unhideWhenUsed/>
    <w:qFormat/>
    <w:rsid w:val="00120E6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kstpodstawowywcity3">
    <w:name w:val="Body Text Indent 3"/>
    <w:basedOn w:val="Normalny"/>
    <w:link w:val="Tekstpodstawowywcity3Znak"/>
    <w:uiPriority w:val="99"/>
    <w:semiHidden/>
    <w:unhideWhenUsed/>
    <w:rsid w:val="00B65F80"/>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B65F80"/>
    <w:rPr>
      <w:rFonts w:ascii="Segoe UI" w:hAnsi="Segoe UI"/>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1836">
      <w:bodyDiv w:val="1"/>
      <w:marLeft w:val="0"/>
      <w:marRight w:val="0"/>
      <w:marTop w:val="0"/>
      <w:marBottom w:val="0"/>
      <w:divBdr>
        <w:top w:val="none" w:sz="0" w:space="0" w:color="auto"/>
        <w:left w:val="none" w:sz="0" w:space="0" w:color="auto"/>
        <w:bottom w:val="none" w:sz="0" w:space="0" w:color="auto"/>
        <w:right w:val="none" w:sz="0" w:space="0" w:color="auto"/>
      </w:divBdr>
      <w:divsChild>
        <w:div w:id="476264532">
          <w:marLeft w:val="576"/>
          <w:marRight w:val="0"/>
          <w:marTop w:val="77"/>
          <w:marBottom w:val="0"/>
          <w:divBdr>
            <w:top w:val="none" w:sz="0" w:space="0" w:color="auto"/>
            <w:left w:val="none" w:sz="0" w:space="0" w:color="auto"/>
            <w:bottom w:val="none" w:sz="0" w:space="0" w:color="auto"/>
            <w:right w:val="none" w:sz="0" w:space="0" w:color="auto"/>
          </w:divBdr>
        </w:div>
        <w:div w:id="1489251195">
          <w:marLeft w:val="576"/>
          <w:marRight w:val="0"/>
          <w:marTop w:val="77"/>
          <w:marBottom w:val="0"/>
          <w:divBdr>
            <w:top w:val="none" w:sz="0" w:space="0" w:color="auto"/>
            <w:left w:val="none" w:sz="0" w:space="0" w:color="auto"/>
            <w:bottom w:val="none" w:sz="0" w:space="0" w:color="auto"/>
            <w:right w:val="none" w:sz="0" w:space="0" w:color="auto"/>
          </w:divBdr>
        </w:div>
      </w:divsChild>
    </w:div>
    <w:div w:id="4063763">
      <w:bodyDiv w:val="1"/>
      <w:marLeft w:val="0"/>
      <w:marRight w:val="0"/>
      <w:marTop w:val="0"/>
      <w:marBottom w:val="0"/>
      <w:divBdr>
        <w:top w:val="none" w:sz="0" w:space="0" w:color="auto"/>
        <w:left w:val="none" w:sz="0" w:space="0" w:color="auto"/>
        <w:bottom w:val="none" w:sz="0" w:space="0" w:color="auto"/>
        <w:right w:val="none" w:sz="0" w:space="0" w:color="auto"/>
      </w:divBdr>
    </w:div>
    <w:div w:id="9913952">
      <w:bodyDiv w:val="1"/>
      <w:marLeft w:val="0"/>
      <w:marRight w:val="0"/>
      <w:marTop w:val="0"/>
      <w:marBottom w:val="0"/>
      <w:divBdr>
        <w:top w:val="none" w:sz="0" w:space="0" w:color="auto"/>
        <w:left w:val="none" w:sz="0" w:space="0" w:color="auto"/>
        <w:bottom w:val="none" w:sz="0" w:space="0" w:color="auto"/>
        <w:right w:val="none" w:sz="0" w:space="0" w:color="auto"/>
      </w:divBdr>
    </w:div>
    <w:div w:id="11692809">
      <w:bodyDiv w:val="1"/>
      <w:marLeft w:val="0"/>
      <w:marRight w:val="0"/>
      <w:marTop w:val="0"/>
      <w:marBottom w:val="0"/>
      <w:divBdr>
        <w:top w:val="none" w:sz="0" w:space="0" w:color="auto"/>
        <w:left w:val="none" w:sz="0" w:space="0" w:color="auto"/>
        <w:bottom w:val="none" w:sz="0" w:space="0" w:color="auto"/>
        <w:right w:val="none" w:sz="0" w:space="0" w:color="auto"/>
      </w:divBdr>
    </w:div>
    <w:div w:id="21397496">
      <w:bodyDiv w:val="1"/>
      <w:marLeft w:val="0"/>
      <w:marRight w:val="0"/>
      <w:marTop w:val="0"/>
      <w:marBottom w:val="0"/>
      <w:divBdr>
        <w:top w:val="none" w:sz="0" w:space="0" w:color="auto"/>
        <w:left w:val="none" w:sz="0" w:space="0" w:color="auto"/>
        <w:bottom w:val="none" w:sz="0" w:space="0" w:color="auto"/>
        <w:right w:val="none" w:sz="0" w:space="0" w:color="auto"/>
      </w:divBdr>
    </w:div>
    <w:div w:id="27025253">
      <w:bodyDiv w:val="1"/>
      <w:marLeft w:val="0"/>
      <w:marRight w:val="0"/>
      <w:marTop w:val="0"/>
      <w:marBottom w:val="0"/>
      <w:divBdr>
        <w:top w:val="none" w:sz="0" w:space="0" w:color="auto"/>
        <w:left w:val="none" w:sz="0" w:space="0" w:color="auto"/>
        <w:bottom w:val="none" w:sz="0" w:space="0" w:color="auto"/>
        <w:right w:val="none" w:sz="0" w:space="0" w:color="auto"/>
      </w:divBdr>
    </w:div>
    <w:div w:id="27461320">
      <w:bodyDiv w:val="1"/>
      <w:marLeft w:val="0"/>
      <w:marRight w:val="0"/>
      <w:marTop w:val="0"/>
      <w:marBottom w:val="0"/>
      <w:divBdr>
        <w:top w:val="none" w:sz="0" w:space="0" w:color="auto"/>
        <w:left w:val="none" w:sz="0" w:space="0" w:color="auto"/>
        <w:bottom w:val="none" w:sz="0" w:space="0" w:color="auto"/>
        <w:right w:val="none" w:sz="0" w:space="0" w:color="auto"/>
      </w:divBdr>
      <w:divsChild>
        <w:div w:id="392704893">
          <w:marLeft w:val="0"/>
          <w:marRight w:val="0"/>
          <w:marTop w:val="0"/>
          <w:marBottom w:val="0"/>
          <w:divBdr>
            <w:top w:val="none" w:sz="0" w:space="0" w:color="auto"/>
            <w:left w:val="none" w:sz="0" w:space="0" w:color="auto"/>
            <w:bottom w:val="none" w:sz="0" w:space="0" w:color="auto"/>
            <w:right w:val="none" w:sz="0" w:space="0" w:color="auto"/>
          </w:divBdr>
        </w:div>
        <w:div w:id="1575503507">
          <w:marLeft w:val="0"/>
          <w:marRight w:val="0"/>
          <w:marTop w:val="0"/>
          <w:marBottom w:val="0"/>
          <w:divBdr>
            <w:top w:val="none" w:sz="0" w:space="0" w:color="auto"/>
            <w:left w:val="none" w:sz="0" w:space="0" w:color="auto"/>
            <w:bottom w:val="none" w:sz="0" w:space="0" w:color="auto"/>
            <w:right w:val="none" w:sz="0" w:space="0" w:color="auto"/>
          </w:divBdr>
        </w:div>
      </w:divsChild>
    </w:div>
    <w:div w:id="31619479">
      <w:bodyDiv w:val="1"/>
      <w:marLeft w:val="0"/>
      <w:marRight w:val="0"/>
      <w:marTop w:val="0"/>
      <w:marBottom w:val="0"/>
      <w:divBdr>
        <w:top w:val="none" w:sz="0" w:space="0" w:color="auto"/>
        <w:left w:val="none" w:sz="0" w:space="0" w:color="auto"/>
        <w:bottom w:val="none" w:sz="0" w:space="0" w:color="auto"/>
        <w:right w:val="none" w:sz="0" w:space="0" w:color="auto"/>
      </w:divBdr>
    </w:div>
    <w:div w:id="37098178">
      <w:bodyDiv w:val="1"/>
      <w:marLeft w:val="0"/>
      <w:marRight w:val="0"/>
      <w:marTop w:val="0"/>
      <w:marBottom w:val="0"/>
      <w:divBdr>
        <w:top w:val="none" w:sz="0" w:space="0" w:color="auto"/>
        <w:left w:val="none" w:sz="0" w:space="0" w:color="auto"/>
        <w:bottom w:val="none" w:sz="0" w:space="0" w:color="auto"/>
        <w:right w:val="none" w:sz="0" w:space="0" w:color="auto"/>
      </w:divBdr>
    </w:div>
    <w:div w:id="60249551">
      <w:bodyDiv w:val="1"/>
      <w:marLeft w:val="0"/>
      <w:marRight w:val="0"/>
      <w:marTop w:val="0"/>
      <w:marBottom w:val="0"/>
      <w:divBdr>
        <w:top w:val="none" w:sz="0" w:space="0" w:color="auto"/>
        <w:left w:val="none" w:sz="0" w:space="0" w:color="auto"/>
        <w:bottom w:val="none" w:sz="0" w:space="0" w:color="auto"/>
        <w:right w:val="none" w:sz="0" w:space="0" w:color="auto"/>
      </w:divBdr>
    </w:div>
    <w:div w:id="63187009">
      <w:bodyDiv w:val="1"/>
      <w:marLeft w:val="0"/>
      <w:marRight w:val="0"/>
      <w:marTop w:val="0"/>
      <w:marBottom w:val="0"/>
      <w:divBdr>
        <w:top w:val="none" w:sz="0" w:space="0" w:color="auto"/>
        <w:left w:val="none" w:sz="0" w:space="0" w:color="auto"/>
        <w:bottom w:val="none" w:sz="0" w:space="0" w:color="auto"/>
        <w:right w:val="none" w:sz="0" w:space="0" w:color="auto"/>
      </w:divBdr>
    </w:div>
    <w:div w:id="63921247">
      <w:bodyDiv w:val="1"/>
      <w:marLeft w:val="0"/>
      <w:marRight w:val="0"/>
      <w:marTop w:val="0"/>
      <w:marBottom w:val="0"/>
      <w:divBdr>
        <w:top w:val="none" w:sz="0" w:space="0" w:color="auto"/>
        <w:left w:val="none" w:sz="0" w:space="0" w:color="auto"/>
        <w:bottom w:val="none" w:sz="0" w:space="0" w:color="auto"/>
        <w:right w:val="none" w:sz="0" w:space="0" w:color="auto"/>
      </w:divBdr>
    </w:div>
    <w:div w:id="68039997">
      <w:bodyDiv w:val="1"/>
      <w:marLeft w:val="0"/>
      <w:marRight w:val="0"/>
      <w:marTop w:val="0"/>
      <w:marBottom w:val="0"/>
      <w:divBdr>
        <w:top w:val="none" w:sz="0" w:space="0" w:color="auto"/>
        <w:left w:val="none" w:sz="0" w:space="0" w:color="auto"/>
        <w:bottom w:val="none" w:sz="0" w:space="0" w:color="auto"/>
        <w:right w:val="none" w:sz="0" w:space="0" w:color="auto"/>
      </w:divBdr>
    </w:div>
    <w:div w:id="90980226">
      <w:bodyDiv w:val="1"/>
      <w:marLeft w:val="0"/>
      <w:marRight w:val="0"/>
      <w:marTop w:val="0"/>
      <w:marBottom w:val="0"/>
      <w:divBdr>
        <w:top w:val="none" w:sz="0" w:space="0" w:color="auto"/>
        <w:left w:val="none" w:sz="0" w:space="0" w:color="auto"/>
        <w:bottom w:val="none" w:sz="0" w:space="0" w:color="auto"/>
        <w:right w:val="none" w:sz="0" w:space="0" w:color="auto"/>
      </w:divBdr>
    </w:div>
    <w:div w:id="100297320">
      <w:bodyDiv w:val="1"/>
      <w:marLeft w:val="0"/>
      <w:marRight w:val="0"/>
      <w:marTop w:val="0"/>
      <w:marBottom w:val="0"/>
      <w:divBdr>
        <w:top w:val="none" w:sz="0" w:space="0" w:color="auto"/>
        <w:left w:val="none" w:sz="0" w:space="0" w:color="auto"/>
        <w:bottom w:val="none" w:sz="0" w:space="0" w:color="auto"/>
        <w:right w:val="none" w:sz="0" w:space="0" w:color="auto"/>
      </w:divBdr>
    </w:div>
    <w:div w:id="125439153">
      <w:bodyDiv w:val="1"/>
      <w:marLeft w:val="0"/>
      <w:marRight w:val="0"/>
      <w:marTop w:val="0"/>
      <w:marBottom w:val="0"/>
      <w:divBdr>
        <w:top w:val="none" w:sz="0" w:space="0" w:color="auto"/>
        <w:left w:val="none" w:sz="0" w:space="0" w:color="auto"/>
        <w:bottom w:val="none" w:sz="0" w:space="0" w:color="auto"/>
        <w:right w:val="none" w:sz="0" w:space="0" w:color="auto"/>
      </w:divBdr>
    </w:div>
    <w:div w:id="129637168">
      <w:bodyDiv w:val="1"/>
      <w:marLeft w:val="0"/>
      <w:marRight w:val="0"/>
      <w:marTop w:val="0"/>
      <w:marBottom w:val="0"/>
      <w:divBdr>
        <w:top w:val="none" w:sz="0" w:space="0" w:color="auto"/>
        <w:left w:val="none" w:sz="0" w:space="0" w:color="auto"/>
        <w:bottom w:val="none" w:sz="0" w:space="0" w:color="auto"/>
        <w:right w:val="none" w:sz="0" w:space="0" w:color="auto"/>
      </w:divBdr>
    </w:div>
    <w:div w:id="133302156">
      <w:bodyDiv w:val="1"/>
      <w:marLeft w:val="0"/>
      <w:marRight w:val="0"/>
      <w:marTop w:val="0"/>
      <w:marBottom w:val="0"/>
      <w:divBdr>
        <w:top w:val="none" w:sz="0" w:space="0" w:color="auto"/>
        <w:left w:val="none" w:sz="0" w:space="0" w:color="auto"/>
        <w:bottom w:val="none" w:sz="0" w:space="0" w:color="auto"/>
        <w:right w:val="none" w:sz="0" w:space="0" w:color="auto"/>
      </w:divBdr>
    </w:div>
    <w:div w:id="150754024">
      <w:bodyDiv w:val="1"/>
      <w:marLeft w:val="0"/>
      <w:marRight w:val="0"/>
      <w:marTop w:val="0"/>
      <w:marBottom w:val="0"/>
      <w:divBdr>
        <w:top w:val="none" w:sz="0" w:space="0" w:color="auto"/>
        <w:left w:val="none" w:sz="0" w:space="0" w:color="auto"/>
        <w:bottom w:val="none" w:sz="0" w:space="0" w:color="auto"/>
        <w:right w:val="none" w:sz="0" w:space="0" w:color="auto"/>
      </w:divBdr>
    </w:div>
    <w:div w:id="153646979">
      <w:bodyDiv w:val="1"/>
      <w:marLeft w:val="0"/>
      <w:marRight w:val="0"/>
      <w:marTop w:val="0"/>
      <w:marBottom w:val="0"/>
      <w:divBdr>
        <w:top w:val="none" w:sz="0" w:space="0" w:color="auto"/>
        <w:left w:val="none" w:sz="0" w:space="0" w:color="auto"/>
        <w:bottom w:val="none" w:sz="0" w:space="0" w:color="auto"/>
        <w:right w:val="none" w:sz="0" w:space="0" w:color="auto"/>
      </w:divBdr>
    </w:div>
    <w:div w:id="156655784">
      <w:bodyDiv w:val="1"/>
      <w:marLeft w:val="0"/>
      <w:marRight w:val="0"/>
      <w:marTop w:val="0"/>
      <w:marBottom w:val="0"/>
      <w:divBdr>
        <w:top w:val="none" w:sz="0" w:space="0" w:color="auto"/>
        <w:left w:val="none" w:sz="0" w:space="0" w:color="auto"/>
        <w:bottom w:val="none" w:sz="0" w:space="0" w:color="auto"/>
        <w:right w:val="none" w:sz="0" w:space="0" w:color="auto"/>
      </w:divBdr>
    </w:div>
    <w:div w:id="163086091">
      <w:bodyDiv w:val="1"/>
      <w:marLeft w:val="0"/>
      <w:marRight w:val="0"/>
      <w:marTop w:val="0"/>
      <w:marBottom w:val="0"/>
      <w:divBdr>
        <w:top w:val="none" w:sz="0" w:space="0" w:color="auto"/>
        <w:left w:val="none" w:sz="0" w:space="0" w:color="auto"/>
        <w:bottom w:val="none" w:sz="0" w:space="0" w:color="auto"/>
        <w:right w:val="none" w:sz="0" w:space="0" w:color="auto"/>
      </w:divBdr>
    </w:div>
    <w:div w:id="168838907">
      <w:bodyDiv w:val="1"/>
      <w:marLeft w:val="0"/>
      <w:marRight w:val="0"/>
      <w:marTop w:val="0"/>
      <w:marBottom w:val="0"/>
      <w:divBdr>
        <w:top w:val="none" w:sz="0" w:space="0" w:color="auto"/>
        <w:left w:val="none" w:sz="0" w:space="0" w:color="auto"/>
        <w:bottom w:val="none" w:sz="0" w:space="0" w:color="auto"/>
        <w:right w:val="none" w:sz="0" w:space="0" w:color="auto"/>
      </w:divBdr>
      <w:divsChild>
        <w:div w:id="41178452">
          <w:marLeft w:val="0"/>
          <w:marRight w:val="0"/>
          <w:marTop w:val="0"/>
          <w:marBottom w:val="0"/>
          <w:divBdr>
            <w:top w:val="none" w:sz="0" w:space="0" w:color="auto"/>
            <w:left w:val="none" w:sz="0" w:space="0" w:color="auto"/>
            <w:bottom w:val="none" w:sz="0" w:space="0" w:color="auto"/>
            <w:right w:val="none" w:sz="0" w:space="0" w:color="auto"/>
          </w:divBdr>
          <w:divsChild>
            <w:div w:id="385493585">
              <w:marLeft w:val="0"/>
              <w:marRight w:val="0"/>
              <w:marTop w:val="0"/>
              <w:marBottom w:val="0"/>
              <w:divBdr>
                <w:top w:val="none" w:sz="0" w:space="0" w:color="auto"/>
                <w:left w:val="none" w:sz="0" w:space="0" w:color="auto"/>
                <w:bottom w:val="none" w:sz="0" w:space="0" w:color="auto"/>
                <w:right w:val="none" w:sz="0" w:space="0" w:color="auto"/>
              </w:divBdr>
              <w:divsChild>
                <w:div w:id="110889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88748">
      <w:bodyDiv w:val="1"/>
      <w:marLeft w:val="0"/>
      <w:marRight w:val="0"/>
      <w:marTop w:val="0"/>
      <w:marBottom w:val="0"/>
      <w:divBdr>
        <w:top w:val="none" w:sz="0" w:space="0" w:color="auto"/>
        <w:left w:val="none" w:sz="0" w:space="0" w:color="auto"/>
        <w:bottom w:val="none" w:sz="0" w:space="0" w:color="auto"/>
        <w:right w:val="none" w:sz="0" w:space="0" w:color="auto"/>
      </w:divBdr>
    </w:div>
    <w:div w:id="187180566">
      <w:bodyDiv w:val="1"/>
      <w:marLeft w:val="0"/>
      <w:marRight w:val="0"/>
      <w:marTop w:val="0"/>
      <w:marBottom w:val="0"/>
      <w:divBdr>
        <w:top w:val="none" w:sz="0" w:space="0" w:color="auto"/>
        <w:left w:val="none" w:sz="0" w:space="0" w:color="auto"/>
        <w:bottom w:val="none" w:sz="0" w:space="0" w:color="auto"/>
        <w:right w:val="none" w:sz="0" w:space="0" w:color="auto"/>
      </w:divBdr>
    </w:div>
    <w:div w:id="190336967">
      <w:bodyDiv w:val="1"/>
      <w:marLeft w:val="0"/>
      <w:marRight w:val="0"/>
      <w:marTop w:val="0"/>
      <w:marBottom w:val="0"/>
      <w:divBdr>
        <w:top w:val="none" w:sz="0" w:space="0" w:color="auto"/>
        <w:left w:val="none" w:sz="0" w:space="0" w:color="auto"/>
        <w:bottom w:val="none" w:sz="0" w:space="0" w:color="auto"/>
        <w:right w:val="none" w:sz="0" w:space="0" w:color="auto"/>
      </w:divBdr>
    </w:div>
    <w:div w:id="190731758">
      <w:bodyDiv w:val="1"/>
      <w:marLeft w:val="0"/>
      <w:marRight w:val="0"/>
      <w:marTop w:val="0"/>
      <w:marBottom w:val="0"/>
      <w:divBdr>
        <w:top w:val="none" w:sz="0" w:space="0" w:color="auto"/>
        <w:left w:val="none" w:sz="0" w:space="0" w:color="auto"/>
        <w:bottom w:val="none" w:sz="0" w:space="0" w:color="auto"/>
        <w:right w:val="none" w:sz="0" w:space="0" w:color="auto"/>
      </w:divBdr>
    </w:div>
    <w:div w:id="207036687">
      <w:bodyDiv w:val="1"/>
      <w:marLeft w:val="0"/>
      <w:marRight w:val="0"/>
      <w:marTop w:val="0"/>
      <w:marBottom w:val="0"/>
      <w:divBdr>
        <w:top w:val="none" w:sz="0" w:space="0" w:color="auto"/>
        <w:left w:val="none" w:sz="0" w:space="0" w:color="auto"/>
        <w:bottom w:val="none" w:sz="0" w:space="0" w:color="auto"/>
        <w:right w:val="none" w:sz="0" w:space="0" w:color="auto"/>
      </w:divBdr>
    </w:div>
    <w:div w:id="215354904">
      <w:bodyDiv w:val="1"/>
      <w:marLeft w:val="0"/>
      <w:marRight w:val="0"/>
      <w:marTop w:val="0"/>
      <w:marBottom w:val="0"/>
      <w:divBdr>
        <w:top w:val="none" w:sz="0" w:space="0" w:color="auto"/>
        <w:left w:val="none" w:sz="0" w:space="0" w:color="auto"/>
        <w:bottom w:val="none" w:sz="0" w:space="0" w:color="auto"/>
        <w:right w:val="none" w:sz="0" w:space="0" w:color="auto"/>
      </w:divBdr>
    </w:div>
    <w:div w:id="223222738">
      <w:bodyDiv w:val="1"/>
      <w:marLeft w:val="0"/>
      <w:marRight w:val="0"/>
      <w:marTop w:val="0"/>
      <w:marBottom w:val="0"/>
      <w:divBdr>
        <w:top w:val="none" w:sz="0" w:space="0" w:color="auto"/>
        <w:left w:val="none" w:sz="0" w:space="0" w:color="auto"/>
        <w:bottom w:val="none" w:sz="0" w:space="0" w:color="auto"/>
        <w:right w:val="none" w:sz="0" w:space="0" w:color="auto"/>
      </w:divBdr>
    </w:div>
    <w:div w:id="224754589">
      <w:bodyDiv w:val="1"/>
      <w:marLeft w:val="0"/>
      <w:marRight w:val="0"/>
      <w:marTop w:val="0"/>
      <w:marBottom w:val="0"/>
      <w:divBdr>
        <w:top w:val="none" w:sz="0" w:space="0" w:color="auto"/>
        <w:left w:val="none" w:sz="0" w:space="0" w:color="auto"/>
        <w:bottom w:val="none" w:sz="0" w:space="0" w:color="auto"/>
        <w:right w:val="none" w:sz="0" w:space="0" w:color="auto"/>
      </w:divBdr>
    </w:div>
    <w:div w:id="224877780">
      <w:bodyDiv w:val="1"/>
      <w:marLeft w:val="0"/>
      <w:marRight w:val="0"/>
      <w:marTop w:val="0"/>
      <w:marBottom w:val="0"/>
      <w:divBdr>
        <w:top w:val="none" w:sz="0" w:space="0" w:color="auto"/>
        <w:left w:val="none" w:sz="0" w:space="0" w:color="auto"/>
        <w:bottom w:val="none" w:sz="0" w:space="0" w:color="auto"/>
        <w:right w:val="none" w:sz="0" w:space="0" w:color="auto"/>
      </w:divBdr>
    </w:div>
    <w:div w:id="234441580">
      <w:bodyDiv w:val="1"/>
      <w:marLeft w:val="0"/>
      <w:marRight w:val="0"/>
      <w:marTop w:val="0"/>
      <w:marBottom w:val="0"/>
      <w:divBdr>
        <w:top w:val="none" w:sz="0" w:space="0" w:color="auto"/>
        <w:left w:val="none" w:sz="0" w:space="0" w:color="auto"/>
        <w:bottom w:val="none" w:sz="0" w:space="0" w:color="auto"/>
        <w:right w:val="none" w:sz="0" w:space="0" w:color="auto"/>
      </w:divBdr>
    </w:div>
    <w:div w:id="237401697">
      <w:bodyDiv w:val="1"/>
      <w:marLeft w:val="0"/>
      <w:marRight w:val="0"/>
      <w:marTop w:val="0"/>
      <w:marBottom w:val="0"/>
      <w:divBdr>
        <w:top w:val="none" w:sz="0" w:space="0" w:color="auto"/>
        <w:left w:val="none" w:sz="0" w:space="0" w:color="auto"/>
        <w:bottom w:val="none" w:sz="0" w:space="0" w:color="auto"/>
        <w:right w:val="none" w:sz="0" w:space="0" w:color="auto"/>
      </w:divBdr>
      <w:divsChild>
        <w:div w:id="615335177">
          <w:marLeft w:val="0"/>
          <w:marRight w:val="0"/>
          <w:marTop w:val="0"/>
          <w:marBottom w:val="0"/>
          <w:divBdr>
            <w:top w:val="none" w:sz="0" w:space="0" w:color="auto"/>
            <w:left w:val="none" w:sz="0" w:space="0" w:color="auto"/>
            <w:bottom w:val="none" w:sz="0" w:space="0" w:color="auto"/>
            <w:right w:val="none" w:sz="0" w:space="0" w:color="auto"/>
          </w:divBdr>
          <w:divsChild>
            <w:div w:id="1568539706">
              <w:marLeft w:val="0"/>
              <w:marRight w:val="0"/>
              <w:marTop w:val="0"/>
              <w:marBottom w:val="0"/>
              <w:divBdr>
                <w:top w:val="none" w:sz="0" w:space="0" w:color="auto"/>
                <w:left w:val="none" w:sz="0" w:space="0" w:color="auto"/>
                <w:bottom w:val="none" w:sz="0" w:space="0" w:color="auto"/>
                <w:right w:val="none" w:sz="0" w:space="0" w:color="auto"/>
              </w:divBdr>
              <w:divsChild>
                <w:div w:id="159128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371079">
      <w:bodyDiv w:val="1"/>
      <w:marLeft w:val="0"/>
      <w:marRight w:val="0"/>
      <w:marTop w:val="0"/>
      <w:marBottom w:val="0"/>
      <w:divBdr>
        <w:top w:val="none" w:sz="0" w:space="0" w:color="auto"/>
        <w:left w:val="none" w:sz="0" w:space="0" w:color="auto"/>
        <w:bottom w:val="none" w:sz="0" w:space="0" w:color="auto"/>
        <w:right w:val="none" w:sz="0" w:space="0" w:color="auto"/>
      </w:divBdr>
    </w:div>
    <w:div w:id="242498298">
      <w:bodyDiv w:val="1"/>
      <w:marLeft w:val="0"/>
      <w:marRight w:val="0"/>
      <w:marTop w:val="0"/>
      <w:marBottom w:val="0"/>
      <w:divBdr>
        <w:top w:val="none" w:sz="0" w:space="0" w:color="auto"/>
        <w:left w:val="none" w:sz="0" w:space="0" w:color="auto"/>
        <w:bottom w:val="none" w:sz="0" w:space="0" w:color="auto"/>
        <w:right w:val="none" w:sz="0" w:space="0" w:color="auto"/>
      </w:divBdr>
    </w:div>
    <w:div w:id="248661087">
      <w:bodyDiv w:val="1"/>
      <w:marLeft w:val="0"/>
      <w:marRight w:val="0"/>
      <w:marTop w:val="0"/>
      <w:marBottom w:val="0"/>
      <w:divBdr>
        <w:top w:val="none" w:sz="0" w:space="0" w:color="auto"/>
        <w:left w:val="none" w:sz="0" w:space="0" w:color="auto"/>
        <w:bottom w:val="none" w:sz="0" w:space="0" w:color="auto"/>
        <w:right w:val="none" w:sz="0" w:space="0" w:color="auto"/>
      </w:divBdr>
    </w:div>
    <w:div w:id="249582780">
      <w:bodyDiv w:val="1"/>
      <w:marLeft w:val="0"/>
      <w:marRight w:val="0"/>
      <w:marTop w:val="0"/>
      <w:marBottom w:val="0"/>
      <w:divBdr>
        <w:top w:val="none" w:sz="0" w:space="0" w:color="auto"/>
        <w:left w:val="none" w:sz="0" w:space="0" w:color="auto"/>
        <w:bottom w:val="none" w:sz="0" w:space="0" w:color="auto"/>
        <w:right w:val="none" w:sz="0" w:space="0" w:color="auto"/>
      </w:divBdr>
    </w:div>
    <w:div w:id="262763459">
      <w:bodyDiv w:val="1"/>
      <w:marLeft w:val="0"/>
      <w:marRight w:val="0"/>
      <w:marTop w:val="0"/>
      <w:marBottom w:val="0"/>
      <w:divBdr>
        <w:top w:val="none" w:sz="0" w:space="0" w:color="auto"/>
        <w:left w:val="none" w:sz="0" w:space="0" w:color="auto"/>
        <w:bottom w:val="none" w:sz="0" w:space="0" w:color="auto"/>
        <w:right w:val="none" w:sz="0" w:space="0" w:color="auto"/>
      </w:divBdr>
    </w:div>
    <w:div w:id="263807713">
      <w:bodyDiv w:val="1"/>
      <w:marLeft w:val="0"/>
      <w:marRight w:val="0"/>
      <w:marTop w:val="0"/>
      <w:marBottom w:val="0"/>
      <w:divBdr>
        <w:top w:val="none" w:sz="0" w:space="0" w:color="auto"/>
        <w:left w:val="none" w:sz="0" w:space="0" w:color="auto"/>
        <w:bottom w:val="none" w:sz="0" w:space="0" w:color="auto"/>
        <w:right w:val="none" w:sz="0" w:space="0" w:color="auto"/>
      </w:divBdr>
    </w:div>
    <w:div w:id="265772272">
      <w:bodyDiv w:val="1"/>
      <w:marLeft w:val="0"/>
      <w:marRight w:val="0"/>
      <w:marTop w:val="0"/>
      <w:marBottom w:val="0"/>
      <w:divBdr>
        <w:top w:val="none" w:sz="0" w:space="0" w:color="auto"/>
        <w:left w:val="none" w:sz="0" w:space="0" w:color="auto"/>
        <w:bottom w:val="none" w:sz="0" w:space="0" w:color="auto"/>
        <w:right w:val="none" w:sz="0" w:space="0" w:color="auto"/>
      </w:divBdr>
    </w:div>
    <w:div w:id="266039962">
      <w:bodyDiv w:val="1"/>
      <w:marLeft w:val="0"/>
      <w:marRight w:val="0"/>
      <w:marTop w:val="0"/>
      <w:marBottom w:val="0"/>
      <w:divBdr>
        <w:top w:val="none" w:sz="0" w:space="0" w:color="auto"/>
        <w:left w:val="none" w:sz="0" w:space="0" w:color="auto"/>
        <w:bottom w:val="none" w:sz="0" w:space="0" w:color="auto"/>
        <w:right w:val="none" w:sz="0" w:space="0" w:color="auto"/>
      </w:divBdr>
    </w:div>
    <w:div w:id="276643233">
      <w:bodyDiv w:val="1"/>
      <w:marLeft w:val="0"/>
      <w:marRight w:val="0"/>
      <w:marTop w:val="0"/>
      <w:marBottom w:val="0"/>
      <w:divBdr>
        <w:top w:val="none" w:sz="0" w:space="0" w:color="auto"/>
        <w:left w:val="none" w:sz="0" w:space="0" w:color="auto"/>
        <w:bottom w:val="none" w:sz="0" w:space="0" w:color="auto"/>
        <w:right w:val="none" w:sz="0" w:space="0" w:color="auto"/>
      </w:divBdr>
    </w:div>
    <w:div w:id="284627844">
      <w:bodyDiv w:val="1"/>
      <w:marLeft w:val="0"/>
      <w:marRight w:val="0"/>
      <w:marTop w:val="0"/>
      <w:marBottom w:val="0"/>
      <w:divBdr>
        <w:top w:val="none" w:sz="0" w:space="0" w:color="auto"/>
        <w:left w:val="none" w:sz="0" w:space="0" w:color="auto"/>
        <w:bottom w:val="none" w:sz="0" w:space="0" w:color="auto"/>
        <w:right w:val="none" w:sz="0" w:space="0" w:color="auto"/>
      </w:divBdr>
      <w:divsChild>
        <w:div w:id="81950646">
          <w:marLeft w:val="0"/>
          <w:marRight w:val="0"/>
          <w:marTop w:val="0"/>
          <w:marBottom w:val="0"/>
          <w:divBdr>
            <w:top w:val="none" w:sz="0" w:space="0" w:color="auto"/>
            <w:left w:val="none" w:sz="0" w:space="0" w:color="auto"/>
            <w:bottom w:val="none" w:sz="0" w:space="0" w:color="auto"/>
            <w:right w:val="none" w:sz="0" w:space="0" w:color="auto"/>
          </w:divBdr>
        </w:div>
        <w:div w:id="618531226">
          <w:marLeft w:val="0"/>
          <w:marRight w:val="0"/>
          <w:marTop w:val="0"/>
          <w:marBottom w:val="0"/>
          <w:divBdr>
            <w:top w:val="none" w:sz="0" w:space="0" w:color="auto"/>
            <w:left w:val="none" w:sz="0" w:space="0" w:color="auto"/>
            <w:bottom w:val="none" w:sz="0" w:space="0" w:color="auto"/>
            <w:right w:val="none" w:sz="0" w:space="0" w:color="auto"/>
          </w:divBdr>
        </w:div>
        <w:div w:id="755440581">
          <w:marLeft w:val="0"/>
          <w:marRight w:val="0"/>
          <w:marTop w:val="0"/>
          <w:marBottom w:val="0"/>
          <w:divBdr>
            <w:top w:val="none" w:sz="0" w:space="0" w:color="auto"/>
            <w:left w:val="none" w:sz="0" w:space="0" w:color="auto"/>
            <w:bottom w:val="none" w:sz="0" w:space="0" w:color="auto"/>
            <w:right w:val="none" w:sz="0" w:space="0" w:color="auto"/>
          </w:divBdr>
        </w:div>
        <w:div w:id="1226988156">
          <w:marLeft w:val="0"/>
          <w:marRight w:val="0"/>
          <w:marTop w:val="0"/>
          <w:marBottom w:val="0"/>
          <w:divBdr>
            <w:top w:val="none" w:sz="0" w:space="0" w:color="auto"/>
            <w:left w:val="none" w:sz="0" w:space="0" w:color="auto"/>
            <w:bottom w:val="none" w:sz="0" w:space="0" w:color="auto"/>
            <w:right w:val="none" w:sz="0" w:space="0" w:color="auto"/>
          </w:divBdr>
        </w:div>
        <w:div w:id="1552575312">
          <w:marLeft w:val="0"/>
          <w:marRight w:val="0"/>
          <w:marTop w:val="0"/>
          <w:marBottom w:val="0"/>
          <w:divBdr>
            <w:top w:val="none" w:sz="0" w:space="0" w:color="auto"/>
            <w:left w:val="none" w:sz="0" w:space="0" w:color="auto"/>
            <w:bottom w:val="none" w:sz="0" w:space="0" w:color="auto"/>
            <w:right w:val="none" w:sz="0" w:space="0" w:color="auto"/>
          </w:divBdr>
        </w:div>
        <w:div w:id="1850825063">
          <w:marLeft w:val="0"/>
          <w:marRight w:val="0"/>
          <w:marTop w:val="0"/>
          <w:marBottom w:val="0"/>
          <w:divBdr>
            <w:top w:val="none" w:sz="0" w:space="0" w:color="auto"/>
            <w:left w:val="none" w:sz="0" w:space="0" w:color="auto"/>
            <w:bottom w:val="none" w:sz="0" w:space="0" w:color="auto"/>
            <w:right w:val="none" w:sz="0" w:space="0" w:color="auto"/>
          </w:divBdr>
        </w:div>
        <w:div w:id="1911381110">
          <w:marLeft w:val="0"/>
          <w:marRight w:val="0"/>
          <w:marTop w:val="0"/>
          <w:marBottom w:val="0"/>
          <w:divBdr>
            <w:top w:val="none" w:sz="0" w:space="0" w:color="auto"/>
            <w:left w:val="none" w:sz="0" w:space="0" w:color="auto"/>
            <w:bottom w:val="none" w:sz="0" w:space="0" w:color="auto"/>
            <w:right w:val="none" w:sz="0" w:space="0" w:color="auto"/>
          </w:divBdr>
        </w:div>
        <w:div w:id="2069496298">
          <w:marLeft w:val="0"/>
          <w:marRight w:val="0"/>
          <w:marTop w:val="0"/>
          <w:marBottom w:val="0"/>
          <w:divBdr>
            <w:top w:val="none" w:sz="0" w:space="0" w:color="auto"/>
            <w:left w:val="none" w:sz="0" w:space="0" w:color="auto"/>
            <w:bottom w:val="none" w:sz="0" w:space="0" w:color="auto"/>
            <w:right w:val="none" w:sz="0" w:space="0" w:color="auto"/>
          </w:divBdr>
        </w:div>
      </w:divsChild>
    </w:div>
    <w:div w:id="293756469">
      <w:bodyDiv w:val="1"/>
      <w:marLeft w:val="0"/>
      <w:marRight w:val="0"/>
      <w:marTop w:val="0"/>
      <w:marBottom w:val="0"/>
      <w:divBdr>
        <w:top w:val="none" w:sz="0" w:space="0" w:color="auto"/>
        <w:left w:val="none" w:sz="0" w:space="0" w:color="auto"/>
        <w:bottom w:val="none" w:sz="0" w:space="0" w:color="auto"/>
        <w:right w:val="none" w:sz="0" w:space="0" w:color="auto"/>
      </w:divBdr>
      <w:divsChild>
        <w:div w:id="216934100">
          <w:marLeft w:val="0"/>
          <w:marRight w:val="0"/>
          <w:marTop w:val="0"/>
          <w:marBottom w:val="0"/>
          <w:divBdr>
            <w:top w:val="none" w:sz="0" w:space="0" w:color="auto"/>
            <w:left w:val="none" w:sz="0" w:space="0" w:color="auto"/>
            <w:bottom w:val="none" w:sz="0" w:space="0" w:color="auto"/>
            <w:right w:val="none" w:sz="0" w:space="0" w:color="auto"/>
          </w:divBdr>
        </w:div>
        <w:div w:id="320936667">
          <w:marLeft w:val="0"/>
          <w:marRight w:val="0"/>
          <w:marTop w:val="0"/>
          <w:marBottom w:val="0"/>
          <w:divBdr>
            <w:top w:val="none" w:sz="0" w:space="0" w:color="auto"/>
            <w:left w:val="none" w:sz="0" w:space="0" w:color="auto"/>
            <w:bottom w:val="none" w:sz="0" w:space="0" w:color="auto"/>
            <w:right w:val="none" w:sz="0" w:space="0" w:color="auto"/>
          </w:divBdr>
        </w:div>
        <w:div w:id="349454979">
          <w:marLeft w:val="0"/>
          <w:marRight w:val="0"/>
          <w:marTop w:val="0"/>
          <w:marBottom w:val="0"/>
          <w:divBdr>
            <w:top w:val="none" w:sz="0" w:space="0" w:color="auto"/>
            <w:left w:val="none" w:sz="0" w:space="0" w:color="auto"/>
            <w:bottom w:val="none" w:sz="0" w:space="0" w:color="auto"/>
            <w:right w:val="none" w:sz="0" w:space="0" w:color="auto"/>
          </w:divBdr>
        </w:div>
        <w:div w:id="360281715">
          <w:marLeft w:val="0"/>
          <w:marRight w:val="0"/>
          <w:marTop w:val="0"/>
          <w:marBottom w:val="0"/>
          <w:divBdr>
            <w:top w:val="none" w:sz="0" w:space="0" w:color="auto"/>
            <w:left w:val="none" w:sz="0" w:space="0" w:color="auto"/>
            <w:bottom w:val="none" w:sz="0" w:space="0" w:color="auto"/>
            <w:right w:val="none" w:sz="0" w:space="0" w:color="auto"/>
          </w:divBdr>
        </w:div>
        <w:div w:id="435487574">
          <w:marLeft w:val="0"/>
          <w:marRight w:val="0"/>
          <w:marTop w:val="0"/>
          <w:marBottom w:val="0"/>
          <w:divBdr>
            <w:top w:val="none" w:sz="0" w:space="0" w:color="auto"/>
            <w:left w:val="none" w:sz="0" w:space="0" w:color="auto"/>
            <w:bottom w:val="none" w:sz="0" w:space="0" w:color="auto"/>
            <w:right w:val="none" w:sz="0" w:space="0" w:color="auto"/>
          </w:divBdr>
        </w:div>
        <w:div w:id="594676264">
          <w:marLeft w:val="0"/>
          <w:marRight w:val="0"/>
          <w:marTop w:val="0"/>
          <w:marBottom w:val="0"/>
          <w:divBdr>
            <w:top w:val="none" w:sz="0" w:space="0" w:color="auto"/>
            <w:left w:val="none" w:sz="0" w:space="0" w:color="auto"/>
            <w:bottom w:val="none" w:sz="0" w:space="0" w:color="auto"/>
            <w:right w:val="none" w:sz="0" w:space="0" w:color="auto"/>
          </w:divBdr>
        </w:div>
        <w:div w:id="697395727">
          <w:marLeft w:val="0"/>
          <w:marRight w:val="0"/>
          <w:marTop w:val="0"/>
          <w:marBottom w:val="0"/>
          <w:divBdr>
            <w:top w:val="none" w:sz="0" w:space="0" w:color="auto"/>
            <w:left w:val="none" w:sz="0" w:space="0" w:color="auto"/>
            <w:bottom w:val="none" w:sz="0" w:space="0" w:color="auto"/>
            <w:right w:val="none" w:sz="0" w:space="0" w:color="auto"/>
          </w:divBdr>
        </w:div>
        <w:div w:id="755827782">
          <w:marLeft w:val="0"/>
          <w:marRight w:val="0"/>
          <w:marTop w:val="0"/>
          <w:marBottom w:val="0"/>
          <w:divBdr>
            <w:top w:val="none" w:sz="0" w:space="0" w:color="auto"/>
            <w:left w:val="none" w:sz="0" w:space="0" w:color="auto"/>
            <w:bottom w:val="none" w:sz="0" w:space="0" w:color="auto"/>
            <w:right w:val="none" w:sz="0" w:space="0" w:color="auto"/>
          </w:divBdr>
        </w:div>
        <w:div w:id="788359794">
          <w:marLeft w:val="0"/>
          <w:marRight w:val="0"/>
          <w:marTop w:val="0"/>
          <w:marBottom w:val="0"/>
          <w:divBdr>
            <w:top w:val="none" w:sz="0" w:space="0" w:color="auto"/>
            <w:left w:val="none" w:sz="0" w:space="0" w:color="auto"/>
            <w:bottom w:val="none" w:sz="0" w:space="0" w:color="auto"/>
            <w:right w:val="none" w:sz="0" w:space="0" w:color="auto"/>
          </w:divBdr>
        </w:div>
        <w:div w:id="796525832">
          <w:marLeft w:val="0"/>
          <w:marRight w:val="0"/>
          <w:marTop w:val="0"/>
          <w:marBottom w:val="0"/>
          <w:divBdr>
            <w:top w:val="none" w:sz="0" w:space="0" w:color="auto"/>
            <w:left w:val="none" w:sz="0" w:space="0" w:color="auto"/>
            <w:bottom w:val="none" w:sz="0" w:space="0" w:color="auto"/>
            <w:right w:val="none" w:sz="0" w:space="0" w:color="auto"/>
          </w:divBdr>
        </w:div>
        <w:div w:id="805851420">
          <w:marLeft w:val="0"/>
          <w:marRight w:val="0"/>
          <w:marTop w:val="0"/>
          <w:marBottom w:val="0"/>
          <w:divBdr>
            <w:top w:val="none" w:sz="0" w:space="0" w:color="auto"/>
            <w:left w:val="none" w:sz="0" w:space="0" w:color="auto"/>
            <w:bottom w:val="none" w:sz="0" w:space="0" w:color="auto"/>
            <w:right w:val="none" w:sz="0" w:space="0" w:color="auto"/>
          </w:divBdr>
        </w:div>
        <w:div w:id="861165699">
          <w:marLeft w:val="0"/>
          <w:marRight w:val="0"/>
          <w:marTop w:val="0"/>
          <w:marBottom w:val="0"/>
          <w:divBdr>
            <w:top w:val="none" w:sz="0" w:space="0" w:color="auto"/>
            <w:left w:val="none" w:sz="0" w:space="0" w:color="auto"/>
            <w:bottom w:val="none" w:sz="0" w:space="0" w:color="auto"/>
            <w:right w:val="none" w:sz="0" w:space="0" w:color="auto"/>
          </w:divBdr>
        </w:div>
        <w:div w:id="1012489465">
          <w:marLeft w:val="0"/>
          <w:marRight w:val="0"/>
          <w:marTop w:val="0"/>
          <w:marBottom w:val="0"/>
          <w:divBdr>
            <w:top w:val="none" w:sz="0" w:space="0" w:color="auto"/>
            <w:left w:val="none" w:sz="0" w:space="0" w:color="auto"/>
            <w:bottom w:val="none" w:sz="0" w:space="0" w:color="auto"/>
            <w:right w:val="none" w:sz="0" w:space="0" w:color="auto"/>
          </w:divBdr>
        </w:div>
        <w:div w:id="1034967963">
          <w:marLeft w:val="0"/>
          <w:marRight w:val="0"/>
          <w:marTop w:val="0"/>
          <w:marBottom w:val="0"/>
          <w:divBdr>
            <w:top w:val="none" w:sz="0" w:space="0" w:color="auto"/>
            <w:left w:val="none" w:sz="0" w:space="0" w:color="auto"/>
            <w:bottom w:val="none" w:sz="0" w:space="0" w:color="auto"/>
            <w:right w:val="none" w:sz="0" w:space="0" w:color="auto"/>
          </w:divBdr>
        </w:div>
        <w:div w:id="1037971468">
          <w:marLeft w:val="0"/>
          <w:marRight w:val="0"/>
          <w:marTop w:val="0"/>
          <w:marBottom w:val="0"/>
          <w:divBdr>
            <w:top w:val="none" w:sz="0" w:space="0" w:color="auto"/>
            <w:left w:val="none" w:sz="0" w:space="0" w:color="auto"/>
            <w:bottom w:val="none" w:sz="0" w:space="0" w:color="auto"/>
            <w:right w:val="none" w:sz="0" w:space="0" w:color="auto"/>
          </w:divBdr>
        </w:div>
        <w:div w:id="1088886277">
          <w:marLeft w:val="0"/>
          <w:marRight w:val="0"/>
          <w:marTop w:val="0"/>
          <w:marBottom w:val="0"/>
          <w:divBdr>
            <w:top w:val="none" w:sz="0" w:space="0" w:color="auto"/>
            <w:left w:val="none" w:sz="0" w:space="0" w:color="auto"/>
            <w:bottom w:val="none" w:sz="0" w:space="0" w:color="auto"/>
            <w:right w:val="none" w:sz="0" w:space="0" w:color="auto"/>
          </w:divBdr>
        </w:div>
        <w:div w:id="1106539090">
          <w:marLeft w:val="0"/>
          <w:marRight w:val="0"/>
          <w:marTop w:val="0"/>
          <w:marBottom w:val="0"/>
          <w:divBdr>
            <w:top w:val="none" w:sz="0" w:space="0" w:color="auto"/>
            <w:left w:val="none" w:sz="0" w:space="0" w:color="auto"/>
            <w:bottom w:val="none" w:sz="0" w:space="0" w:color="auto"/>
            <w:right w:val="none" w:sz="0" w:space="0" w:color="auto"/>
          </w:divBdr>
        </w:div>
        <w:div w:id="1155532834">
          <w:marLeft w:val="0"/>
          <w:marRight w:val="0"/>
          <w:marTop w:val="0"/>
          <w:marBottom w:val="0"/>
          <w:divBdr>
            <w:top w:val="none" w:sz="0" w:space="0" w:color="auto"/>
            <w:left w:val="none" w:sz="0" w:space="0" w:color="auto"/>
            <w:bottom w:val="none" w:sz="0" w:space="0" w:color="auto"/>
            <w:right w:val="none" w:sz="0" w:space="0" w:color="auto"/>
          </w:divBdr>
        </w:div>
        <w:div w:id="1270430205">
          <w:marLeft w:val="0"/>
          <w:marRight w:val="0"/>
          <w:marTop w:val="0"/>
          <w:marBottom w:val="0"/>
          <w:divBdr>
            <w:top w:val="none" w:sz="0" w:space="0" w:color="auto"/>
            <w:left w:val="none" w:sz="0" w:space="0" w:color="auto"/>
            <w:bottom w:val="none" w:sz="0" w:space="0" w:color="auto"/>
            <w:right w:val="none" w:sz="0" w:space="0" w:color="auto"/>
          </w:divBdr>
        </w:div>
        <w:div w:id="1306545345">
          <w:marLeft w:val="0"/>
          <w:marRight w:val="0"/>
          <w:marTop w:val="0"/>
          <w:marBottom w:val="0"/>
          <w:divBdr>
            <w:top w:val="none" w:sz="0" w:space="0" w:color="auto"/>
            <w:left w:val="none" w:sz="0" w:space="0" w:color="auto"/>
            <w:bottom w:val="none" w:sz="0" w:space="0" w:color="auto"/>
            <w:right w:val="none" w:sz="0" w:space="0" w:color="auto"/>
          </w:divBdr>
        </w:div>
        <w:div w:id="1336151033">
          <w:marLeft w:val="0"/>
          <w:marRight w:val="0"/>
          <w:marTop w:val="0"/>
          <w:marBottom w:val="0"/>
          <w:divBdr>
            <w:top w:val="none" w:sz="0" w:space="0" w:color="auto"/>
            <w:left w:val="none" w:sz="0" w:space="0" w:color="auto"/>
            <w:bottom w:val="none" w:sz="0" w:space="0" w:color="auto"/>
            <w:right w:val="none" w:sz="0" w:space="0" w:color="auto"/>
          </w:divBdr>
        </w:div>
        <w:div w:id="1355225913">
          <w:marLeft w:val="0"/>
          <w:marRight w:val="0"/>
          <w:marTop w:val="0"/>
          <w:marBottom w:val="0"/>
          <w:divBdr>
            <w:top w:val="none" w:sz="0" w:space="0" w:color="auto"/>
            <w:left w:val="none" w:sz="0" w:space="0" w:color="auto"/>
            <w:bottom w:val="none" w:sz="0" w:space="0" w:color="auto"/>
            <w:right w:val="none" w:sz="0" w:space="0" w:color="auto"/>
          </w:divBdr>
        </w:div>
        <w:div w:id="1369181422">
          <w:marLeft w:val="0"/>
          <w:marRight w:val="0"/>
          <w:marTop w:val="0"/>
          <w:marBottom w:val="0"/>
          <w:divBdr>
            <w:top w:val="none" w:sz="0" w:space="0" w:color="auto"/>
            <w:left w:val="none" w:sz="0" w:space="0" w:color="auto"/>
            <w:bottom w:val="none" w:sz="0" w:space="0" w:color="auto"/>
            <w:right w:val="none" w:sz="0" w:space="0" w:color="auto"/>
          </w:divBdr>
        </w:div>
        <w:div w:id="1410031477">
          <w:marLeft w:val="0"/>
          <w:marRight w:val="0"/>
          <w:marTop w:val="0"/>
          <w:marBottom w:val="0"/>
          <w:divBdr>
            <w:top w:val="none" w:sz="0" w:space="0" w:color="auto"/>
            <w:left w:val="none" w:sz="0" w:space="0" w:color="auto"/>
            <w:bottom w:val="none" w:sz="0" w:space="0" w:color="auto"/>
            <w:right w:val="none" w:sz="0" w:space="0" w:color="auto"/>
          </w:divBdr>
        </w:div>
        <w:div w:id="1509101946">
          <w:marLeft w:val="0"/>
          <w:marRight w:val="0"/>
          <w:marTop w:val="0"/>
          <w:marBottom w:val="0"/>
          <w:divBdr>
            <w:top w:val="none" w:sz="0" w:space="0" w:color="auto"/>
            <w:left w:val="none" w:sz="0" w:space="0" w:color="auto"/>
            <w:bottom w:val="none" w:sz="0" w:space="0" w:color="auto"/>
            <w:right w:val="none" w:sz="0" w:space="0" w:color="auto"/>
          </w:divBdr>
        </w:div>
        <w:div w:id="1559173119">
          <w:marLeft w:val="0"/>
          <w:marRight w:val="0"/>
          <w:marTop w:val="0"/>
          <w:marBottom w:val="0"/>
          <w:divBdr>
            <w:top w:val="none" w:sz="0" w:space="0" w:color="auto"/>
            <w:left w:val="none" w:sz="0" w:space="0" w:color="auto"/>
            <w:bottom w:val="none" w:sz="0" w:space="0" w:color="auto"/>
            <w:right w:val="none" w:sz="0" w:space="0" w:color="auto"/>
          </w:divBdr>
        </w:div>
        <w:div w:id="1727992995">
          <w:marLeft w:val="0"/>
          <w:marRight w:val="0"/>
          <w:marTop w:val="0"/>
          <w:marBottom w:val="0"/>
          <w:divBdr>
            <w:top w:val="none" w:sz="0" w:space="0" w:color="auto"/>
            <w:left w:val="none" w:sz="0" w:space="0" w:color="auto"/>
            <w:bottom w:val="none" w:sz="0" w:space="0" w:color="auto"/>
            <w:right w:val="none" w:sz="0" w:space="0" w:color="auto"/>
          </w:divBdr>
        </w:div>
        <w:div w:id="1797869084">
          <w:marLeft w:val="0"/>
          <w:marRight w:val="0"/>
          <w:marTop w:val="0"/>
          <w:marBottom w:val="0"/>
          <w:divBdr>
            <w:top w:val="none" w:sz="0" w:space="0" w:color="auto"/>
            <w:left w:val="none" w:sz="0" w:space="0" w:color="auto"/>
            <w:bottom w:val="none" w:sz="0" w:space="0" w:color="auto"/>
            <w:right w:val="none" w:sz="0" w:space="0" w:color="auto"/>
          </w:divBdr>
        </w:div>
        <w:div w:id="1925340132">
          <w:marLeft w:val="0"/>
          <w:marRight w:val="0"/>
          <w:marTop w:val="0"/>
          <w:marBottom w:val="0"/>
          <w:divBdr>
            <w:top w:val="none" w:sz="0" w:space="0" w:color="auto"/>
            <w:left w:val="none" w:sz="0" w:space="0" w:color="auto"/>
            <w:bottom w:val="none" w:sz="0" w:space="0" w:color="auto"/>
            <w:right w:val="none" w:sz="0" w:space="0" w:color="auto"/>
          </w:divBdr>
        </w:div>
        <w:div w:id="1955743187">
          <w:marLeft w:val="0"/>
          <w:marRight w:val="0"/>
          <w:marTop w:val="0"/>
          <w:marBottom w:val="0"/>
          <w:divBdr>
            <w:top w:val="none" w:sz="0" w:space="0" w:color="auto"/>
            <w:left w:val="none" w:sz="0" w:space="0" w:color="auto"/>
            <w:bottom w:val="none" w:sz="0" w:space="0" w:color="auto"/>
            <w:right w:val="none" w:sz="0" w:space="0" w:color="auto"/>
          </w:divBdr>
        </w:div>
        <w:div w:id="1972441668">
          <w:marLeft w:val="0"/>
          <w:marRight w:val="0"/>
          <w:marTop w:val="0"/>
          <w:marBottom w:val="0"/>
          <w:divBdr>
            <w:top w:val="none" w:sz="0" w:space="0" w:color="auto"/>
            <w:left w:val="none" w:sz="0" w:space="0" w:color="auto"/>
            <w:bottom w:val="none" w:sz="0" w:space="0" w:color="auto"/>
            <w:right w:val="none" w:sz="0" w:space="0" w:color="auto"/>
          </w:divBdr>
        </w:div>
        <w:div w:id="1984695054">
          <w:marLeft w:val="0"/>
          <w:marRight w:val="0"/>
          <w:marTop w:val="0"/>
          <w:marBottom w:val="0"/>
          <w:divBdr>
            <w:top w:val="none" w:sz="0" w:space="0" w:color="auto"/>
            <w:left w:val="none" w:sz="0" w:space="0" w:color="auto"/>
            <w:bottom w:val="none" w:sz="0" w:space="0" w:color="auto"/>
            <w:right w:val="none" w:sz="0" w:space="0" w:color="auto"/>
          </w:divBdr>
        </w:div>
        <w:div w:id="1999768927">
          <w:marLeft w:val="0"/>
          <w:marRight w:val="0"/>
          <w:marTop w:val="0"/>
          <w:marBottom w:val="0"/>
          <w:divBdr>
            <w:top w:val="none" w:sz="0" w:space="0" w:color="auto"/>
            <w:left w:val="none" w:sz="0" w:space="0" w:color="auto"/>
            <w:bottom w:val="none" w:sz="0" w:space="0" w:color="auto"/>
            <w:right w:val="none" w:sz="0" w:space="0" w:color="auto"/>
          </w:divBdr>
        </w:div>
        <w:div w:id="2053845729">
          <w:marLeft w:val="0"/>
          <w:marRight w:val="0"/>
          <w:marTop w:val="0"/>
          <w:marBottom w:val="0"/>
          <w:divBdr>
            <w:top w:val="none" w:sz="0" w:space="0" w:color="auto"/>
            <w:left w:val="none" w:sz="0" w:space="0" w:color="auto"/>
            <w:bottom w:val="none" w:sz="0" w:space="0" w:color="auto"/>
            <w:right w:val="none" w:sz="0" w:space="0" w:color="auto"/>
          </w:divBdr>
        </w:div>
        <w:div w:id="2132435759">
          <w:marLeft w:val="0"/>
          <w:marRight w:val="0"/>
          <w:marTop w:val="0"/>
          <w:marBottom w:val="0"/>
          <w:divBdr>
            <w:top w:val="none" w:sz="0" w:space="0" w:color="auto"/>
            <w:left w:val="none" w:sz="0" w:space="0" w:color="auto"/>
            <w:bottom w:val="none" w:sz="0" w:space="0" w:color="auto"/>
            <w:right w:val="none" w:sz="0" w:space="0" w:color="auto"/>
          </w:divBdr>
        </w:div>
      </w:divsChild>
    </w:div>
    <w:div w:id="295988402">
      <w:bodyDiv w:val="1"/>
      <w:marLeft w:val="0"/>
      <w:marRight w:val="0"/>
      <w:marTop w:val="0"/>
      <w:marBottom w:val="0"/>
      <w:divBdr>
        <w:top w:val="none" w:sz="0" w:space="0" w:color="auto"/>
        <w:left w:val="none" w:sz="0" w:space="0" w:color="auto"/>
        <w:bottom w:val="none" w:sz="0" w:space="0" w:color="auto"/>
        <w:right w:val="none" w:sz="0" w:space="0" w:color="auto"/>
      </w:divBdr>
    </w:div>
    <w:div w:id="304744861">
      <w:bodyDiv w:val="1"/>
      <w:marLeft w:val="0"/>
      <w:marRight w:val="0"/>
      <w:marTop w:val="0"/>
      <w:marBottom w:val="0"/>
      <w:divBdr>
        <w:top w:val="none" w:sz="0" w:space="0" w:color="auto"/>
        <w:left w:val="none" w:sz="0" w:space="0" w:color="auto"/>
        <w:bottom w:val="none" w:sz="0" w:space="0" w:color="auto"/>
        <w:right w:val="none" w:sz="0" w:space="0" w:color="auto"/>
      </w:divBdr>
    </w:div>
    <w:div w:id="304899706">
      <w:bodyDiv w:val="1"/>
      <w:marLeft w:val="0"/>
      <w:marRight w:val="0"/>
      <w:marTop w:val="0"/>
      <w:marBottom w:val="0"/>
      <w:divBdr>
        <w:top w:val="none" w:sz="0" w:space="0" w:color="auto"/>
        <w:left w:val="none" w:sz="0" w:space="0" w:color="auto"/>
        <w:bottom w:val="none" w:sz="0" w:space="0" w:color="auto"/>
        <w:right w:val="none" w:sz="0" w:space="0" w:color="auto"/>
      </w:divBdr>
    </w:div>
    <w:div w:id="307245192">
      <w:bodyDiv w:val="1"/>
      <w:marLeft w:val="0"/>
      <w:marRight w:val="0"/>
      <w:marTop w:val="0"/>
      <w:marBottom w:val="0"/>
      <w:divBdr>
        <w:top w:val="none" w:sz="0" w:space="0" w:color="auto"/>
        <w:left w:val="none" w:sz="0" w:space="0" w:color="auto"/>
        <w:bottom w:val="none" w:sz="0" w:space="0" w:color="auto"/>
        <w:right w:val="none" w:sz="0" w:space="0" w:color="auto"/>
      </w:divBdr>
    </w:div>
    <w:div w:id="309335861">
      <w:bodyDiv w:val="1"/>
      <w:marLeft w:val="0"/>
      <w:marRight w:val="0"/>
      <w:marTop w:val="0"/>
      <w:marBottom w:val="0"/>
      <w:divBdr>
        <w:top w:val="none" w:sz="0" w:space="0" w:color="auto"/>
        <w:left w:val="none" w:sz="0" w:space="0" w:color="auto"/>
        <w:bottom w:val="none" w:sz="0" w:space="0" w:color="auto"/>
        <w:right w:val="none" w:sz="0" w:space="0" w:color="auto"/>
      </w:divBdr>
    </w:div>
    <w:div w:id="319695624">
      <w:bodyDiv w:val="1"/>
      <w:marLeft w:val="0"/>
      <w:marRight w:val="0"/>
      <w:marTop w:val="0"/>
      <w:marBottom w:val="0"/>
      <w:divBdr>
        <w:top w:val="none" w:sz="0" w:space="0" w:color="auto"/>
        <w:left w:val="none" w:sz="0" w:space="0" w:color="auto"/>
        <w:bottom w:val="none" w:sz="0" w:space="0" w:color="auto"/>
        <w:right w:val="none" w:sz="0" w:space="0" w:color="auto"/>
      </w:divBdr>
    </w:div>
    <w:div w:id="336078583">
      <w:bodyDiv w:val="1"/>
      <w:marLeft w:val="0"/>
      <w:marRight w:val="0"/>
      <w:marTop w:val="0"/>
      <w:marBottom w:val="0"/>
      <w:divBdr>
        <w:top w:val="none" w:sz="0" w:space="0" w:color="auto"/>
        <w:left w:val="none" w:sz="0" w:space="0" w:color="auto"/>
        <w:bottom w:val="none" w:sz="0" w:space="0" w:color="auto"/>
        <w:right w:val="none" w:sz="0" w:space="0" w:color="auto"/>
      </w:divBdr>
    </w:div>
    <w:div w:id="344021912">
      <w:bodyDiv w:val="1"/>
      <w:marLeft w:val="0"/>
      <w:marRight w:val="0"/>
      <w:marTop w:val="0"/>
      <w:marBottom w:val="0"/>
      <w:divBdr>
        <w:top w:val="none" w:sz="0" w:space="0" w:color="auto"/>
        <w:left w:val="none" w:sz="0" w:space="0" w:color="auto"/>
        <w:bottom w:val="none" w:sz="0" w:space="0" w:color="auto"/>
        <w:right w:val="none" w:sz="0" w:space="0" w:color="auto"/>
      </w:divBdr>
    </w:div>
    <w:div w:id="349307334">
      <w:bodyDiv w:val="1"/>
      <w:marLeft w:val="0"/>
      <w:marRight w:val="0"/>
      <w:marTop w:val="0"/>
      <w:marBottom w:val="0"/>
      <w:divBdr>
        <w:top w:val="none" w:sz="0" w:space="0" w:color="auto"/>
        <w:left w:val="none" w:sz="0" w:space="0" w:color="auto"/>
        <w:bottom w:val="none" w:sz="0" w:space="0" w:color="auto"/>
        <w:right w:val="none" w:sz="0" w:space="0" w:color="auto"/>
      </w:divBdr>
    </w:div>
    <w:div w:id="372385048">
      <w:bodyDiv w:val="1"/>
      <w:marLeft w:val="0"/>
      <w:marRight w:val="0"/>
      <w:marTop w:val="0"/>
      <w:marBottom w:val="0"/>
      <w:divBdr>
        <w:top w:val="none" w:sz="0" w:space="0" w:color="auto"/>
        <w:left w:val="none" w:sz="0" w:space="0" w:color="auto"/>
        <w:bottom w:val="none" w:sz="0" w:space="0" w:color="auto"/>
        <w:right w:val="none" w:sz="0" w:space="0" w:color="auto"/>
      </w:divBdr>
    </w:div>
    <w:div w:id="382945825">
      <w:bodyDiv w:val="1"/>
      <w:marLeft w:val="0"/>
      <w:marRight w:val="0"/>
      <w:marTop w:val="0"/>
      <w:marBottom w:val="0"/>
      <w:divBdr>
        <w:top w:val="none" w:sz="0" w:space="0" w:color="auto"/>
        <w:left w:val="none" w:sz="0" w:space="0" w:color="auto"/>
        <w:bottom w:val="none" w:sz="0" w:space="0" w:color="auto"/>
        <w:right w:val="none" w:sz="0" w:space="0" w:color="auto"/>
      </w:divBdr>
    </w:div>
    <w:div w:id="388461046">
      <w:bodyDiv w:val="1"/>
      <w:marLeft w:val="0"/>
      <w:marRight w:val="0"/>
      <w:marTop w:val="0"/>
      <w:marBottom w:val="0"/>
      <w:divBdr>
        <w:top w:val="none" w:sz="0" w:space="0" w:color="auto"/>
        <w:left w:val="none" w:sz="0" w:space="0" w:color="auto"/>
        <w:bottom w:val="none" w:sz="0" w:space="0" w:color="auto"/>
        <w:right w:val="none" w:sz="0" w:space="0" w:color="auto"/>
      </w:divBdr>
    </w:div>
    <w:div w:id="410471220">
      <w:bodyDiv w:val="1"/>
      <w:marLeft w:val="0"/>
      <w:marRight w:val="0"/>
      <w:marTop w:val="0"/>
      <w:marBottom w:val="0"/>
      <w:divBdr>
        <w:top w:val="none" w:sz="0" w:space="0" w:color="auto"/>
        <w:left w:val="none" w:sz="0" w:space="0" w:color="auto"/>
        <w:bottom w:val="none" w:sz="0" w:space="0" w:color="auto"/>
        <w:right w:val="none" w:sz="0" w:space="0" w:color="auto"/>
      </w:divBdr>
    </w:div>
    <w:div w:id="411850617">
      <w:bodyDiv w:val="1"/>
      <w:marLeft w:val="0"/>
      <w:marRight w:val="0"/>
      <w:marTop w:val="0"/>
      <w:marBottom w:val="0"/>
      <w:divBdr>
        <w:top w:val="none" w:sz="0" w:space="0" w:color="auto"/>
        <w:left w:val="none" w:sz="0" w:space="0" w:color="auto"/>
        <w:bottom w:val="none" w:sz="0" w:space="0" w:color="auto"/>
        <w:right w:val="none" w:sz="0" w:space="0" w:color="auto"/>
      </w:divBdr>
    </w:div>
    <w:div w:id="412513182">
      <w:bodyDiv w:val="1"/>
      <w:marLeft w:val="0"/>
      <w:marRight w:val="0"/>
      <w:marTop w:val="0"/>
      <w:marBottom w:val="0"/>
      <w:divBdr>
        <w:top w:val="none" w:sz="0" w:space="0" w:color="auto"/>
        <w:left w:val="none" w:sz="0" w:space="0" w:color="auto"/>
        <w:bottom w:val="none" w:sz="0" w:space="0" w:color="auto"/>
        <w:right w:val="none" w:sz="0" w:space="0" w:color="auto"/>
      </w:divBdr>
    </w:div>
    <w:div w:id="420026502">
      <w:bodyDiv w:val="1"/>
      <w:marLeft w:val="0"/>
      <w:marRight w:val="0"/>
      <w:marTop w:val="0"/>
      <w:marBottom w:val="0"/>
      <w:divBdr>
        <w:top w:val="none" w:sz="0" w:space="0" w:color="auto"/>
        <w:left w:val="none" w:sz="0" w:space="0" w:color="auto"/>
        <w:bottom w:val="none" w:sz="0" w:space="0" w:color="auto"/>
        <w:right w:val="none" w:sz="0" w:space="0" w:color="auto"/>
      </w:divBdr>
    </w:div>
    <w:div w:id="421071943">
      <w:bodyDiv w:val="1"/>
      <w:marLeft w:val="0"/>
      <w:marRight w:val="0"/>
      <w:marTop w:val="0"/>
      <w:marBottom w:val="0"/>
      <w:divBdr>
        <w:top w:val="none" w:sz="0" w:space="0" w:color="auto"/>
        <w:left w:val="none" w:sz="0" w:space="0" w:color="auto"/>
        <w:bottom w:val="none" w:sz="0" w:space="0" w:color="auto"/>
        <w:right w:val="none" w:sz="0" w:space="0" w:color="auto"/>
      </w:divBdr>
    </w:div>
    <w:div w:id="434134599">
      <w:bodyDiv w:val="1"/>
      <w:marLeft w:val="0"/>
      <w:marRight w:val="0"/>
      <w:marTop w:val="0"/>
      <w:marBottom w:val="0"/>
      <w:divBdr>
        <w:top w:val="none" w:sz="0" w:space="0" w:color="auto"/>
        <w:left w:val="none" w:sz="0" w:space="0" w:color="auto"/>
        <w:bottom w:val="none" w:sz="0" w:space="0" w:color="auto"/>
        <w:right w:val="none" w:sz="0" w:space="0" w:color="auto"/>
      </w:divBdr>
    </w:div>
    <w:div w:id="436174573">
      <w:bodyDiv w:val="1"/>
      <w:marLeft w:val="0"/>
      <w:marRight w:val="0"/>
      <w:marTop w:val="0"/>
      <w:marBottom w:val="0"/>
      <w:divBdr>
        <w:top w:val="none" w:sz="0" w:space="0" w:color="auto"/>
        <w:left w:val="none" w:sz="0" w:space="0" w:color="auto"/>
        <w:bottom w:val="none" w:sz="0" w:space="0" w:color="auto"/>
        <w:right w:val="none" w:sz="0" w:space="0" w:color="auto"/>
      </w:divBdr>
    </w:div>
    <w:div w:id="452795887">
      <w:bodyDiv w:val="1"/>
      <w:marLeft w:val="0"/>
      <w:marRight w:val="0"/>
      <w:marTop w:val="0"/>
      <w:marBottom w:val="0"/>
      <w:divBdr>
        <w:top w:val="none" w:sz="0" w:space="0" w:color="auto"/>
        <w:left w:val="none" w:sz="0" w:space="0" w:color="auto"/>
        <w:bottom w:val="none" w:sz="0" w:space="0" w:color="auto"/>
        <w:right w:val="none" w:sz="0" w:space="0" w:color="auto"/>
      </w:divBdr>
    </w:div>
    <w:div w:id="456995796">
      <w:bodyDiv w:val="1"/>
      <w:marLeft w:val="0"/>
      <w:marRight w:val="0"/>
      <w:marTop w:val="0"/>
      <w:marBottom w:val="0"/>
      <w:divBdr>
        <w:top w:val="none" w:sz="0" w:space="0" w:color="auto"/>
        <w:left w:val="none" w:sz="0" w:space="0" w:color="auto"/>
        <w:bottom w:val="none" w:sz="0" w:space="0" w:color="auto"/>
        <w:right w:val="none" w:sz="0" w:space="0" w:color="auto"/>
      </w:divBdr>
    </w:div>
    <w:div w:id="461191806">
      <w:bodyDiv w:val="1"/>
      <w:marLeft w:val="0"/>
      <w:marRight w:val="0"/>
      <w:marTop w:val="0"/>
      <w:marBottom w:val="0"/>
      <w:divBdr>
        <w:top w:val="none" w:sz="0" w:space="0" w:color="auto"/>
        <w:left w:val="none" w:sz="0" w:space="0" w:color="auto"/>
        <w:bottom w:val="none" w:sz="0" w:space="0" w:color="auto"/>
        <w:right w:val="none" w:sz="0" w:space="0" w:color="auto"/>
      </w:divBdr>
    </w:div>
    <w:div w:id="474183418">
      <w:bodyDiv w:val="1"/>
      <w:marLeft w:val="0"/>
      <w:marRight w:val="0"/>
      <w:marTop w:val="0"/>
      <w:marBottom w:val="0"/>
      <w:divBdr>
        <w:top w:val="none" w:sz="0" w:space="0" w:color="auto"/>
        <w:left w:val="none" w:sz="0" w:space="0" w:color="auto"/>
        <w:bottom w:val="none" w:sz="0" w:space="0" w:color="auto"/>
        <w:right w:val="none" w:sz="0" w:space="0" w:color="auto"/>
      </w:divBdr>
      <w:divsChild>
        <w:div w:id="68314890">
          <w:marLeft w:val="0"/>
          <w:marRight w:val="0"/>
          <w:marTop w:val="0"/>
          <w:marBottom w:val="0"/>
          <w:divBdr>
            <w:top w:val="none" w:sz="0" w:space="0" w:color="auto"/>
            <w:left w:val="none" w:sz="0" w:space="0" w:color="auto"/>
            <w:bottom w:val="none" w:sz="0" w:space="0" w:color="auto"/>
            <w:right w:val="none" w:sz="0" w:space="0" w:color="auto"/>
          </w:divBdr>
          <w:divsChild>
            <w:div w:id="43483068">
              <w:marLeft w:val="0"/>
              <w:marRight w:val="0"/>
              <w:marTop w:val="0"/>
              <w:marBottom w:val="0"/>
              <w:divBdr>
                <w:top w:val="none" w:sz="0" w:space="0" w:color="auto"/>
                <w:left w:val="none" w:sz="0" w:space="0" w:color="auto"/>
                <w:bottom w:val="none" w:sz="0" w:space="0" w:color="auto"/>
                <w:right w:val="none" w:sz="0" w:space="0" w:color="auto"/>
              </w:divBdr>
              <w:divsChild>
                <w:div w:id="780420147">
                  <w:marLeft w:val="0"/>
                  <w:marRight w:val="0"/>
                  <w:marTop w:val="0"/>
                  <w:marBottom w:val="0"/>
                  <w:divBdr>
                    <w:top w:val="none" w:sz="0" w:space="0" w:color="auto"/>
                    <w:left w:val="none" w:sz="0" w:space="0" w:color="auto"/>
                    <w:bottom w:val="none" w:sz="0" w:space="0" w:color="auto"/>
                    <w:right w:val="none" w:sz="0" w:space="0" w:color="auto"/>
                  </w:divBdr>
                  <w:divsChild>
                    <w:div w:id="91620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491570">
      <w:bodyDiv w:val="1"/>
      <w:marLeft w:val="0"/>
      <w:marRight w:val="0"/>
      <w:marTop w:val="0"/>
      <w:marBottom w:val="0"/>
      <w:divBdr>
        <w:top w:val="none" w:sz="0" w:space="0" w:color="auto"/>
        <w:left w:val="none" w:sz="0" w:space="0" w:color="auto"/>
        <w:bottom w:val="none" w:sz="0" w:space="0" w:color="auto"/>
        <w:right w:val="none" w:sz="0" w:space="0" w:color="auto"/>
      </w:divBdr>
      <w:divsChild>
        <w:div w:id="1095125378">
          <w:marLeft w:val="0"/>
          <w:marRight w:val="0"/>
          <w:marTop w:val="0"/>
          <w:marBottom w:val="0"/>
          <w:divBdr>
            <w:top w:val="none" w:sz="0" w:space="0" w:color="auto"/>
            <w:left w:val="none" w:sz="0" w:space="0" w:color="auto"/>
            <w:bottom w:val="none" w:sz="0" w:space="0" w:color="auto"/>
            <w:right w:val="none" w:sz="0" w:space="0" w:color="auto"/>
          </w:divBdr>
          <w:divsChild>
            <w:div w:id="1188981249">
              <w:marLeft w:val="0"/>
              <w:marRight w:val="0"/>
              <w:marTop w:val="0"/>
              <w:marBottom w:val="0"/>
              <w:divBdr>
                <w:top w:val="none" w:sz="0" w:space="0" w:color="auto"/>
                <w:left w:val="none" w:sz="0" w:space="0" w:color="auto"/>
                <w:bottom w:val="none" w:sz="0" w:space="0" w:color="auto"/>
                <w:right w:val="none" w:sz="0" w:space="0" w:color="auto"/>
              </w:divBdr>
              <w:divsChild>
                <w:div w:id="1577932437">
                  <w:marLeft w:val="0"/>
                  <w:marRight w:val="0"/>
                  <w:marTop w:val="450"/>
                  <w:marBottom w:val="225"/>
                  <w:divBdr>
                    <w:top w:val="none" w:sz="0" w:space="0" w:color="auto"/>
                    <w:left w:val="none" w:sz="0" w:space="0" w:color="auto"/>
                    <w:bottom w:val="none" w:sz="0" w:space="0" w:color="auto"/>
                    <w:right w:val="none" w:sz="0" w:space="0" w:color="auto"/>
                  </w:divBdr>
                </w:div>
              </w:divsChild>
            </w:div>
          </w:divsChild>
        </w:div>
      </w:divsChild>
    </w:div>
    <w:div w:id="511459209">
      <w:bodyDiv w:val="1"/>
      <w:marLeft w:val="0"/>
      <w:marRight w:val="0"/>
      <w:marTop w:val="0"/>
      <w:marBottom w:val="0"/>
      <w:divBdr>
        <w:top w:val="none" w:sz="0" w:space="0" w:color="auto"/>
        <w:left w:val="none" w:sz="0" w:space="0" w:color="auto"/>
        <w:bottom w:val="none" w:sz="0" w:space="0" w:color="auto"/>
        <w:right w:val="none" w:sz="0" w:space="0" w:color="auto"/>
      </w:divBdr>
    </w:div>
    <w:div w:id="525293398">
      <w:bodyDiv w:val="1"/>
      <w:marLeft w:val="0"/>
      <w:marRight w:val="0"/>
      <w:marTop w:val="0"/>
      <w:marBottom w:val="0"/>
      <w:divBdr>
        <w:top w:val="none" w:sz="0" w:space="0" w:color="auto"/>
        <w:left w:val="none" w:sz="0" w:space="0" w:color="auto"/>
        <w:bottom w:val="none" w:sz="0" w:space="0" w:color="auto"/>
        <w:right w:val="none" w:sz="0" w:space="0" w:color="auto"/>
      </w:divBdr>
    </w:div>
    <w:div w:id="539174422">
      <w:bodyDiv w:val="1"/>
      <w:marLeft w:val="0"/>
      <w:marRight w:val="0"/>
      <w:marTop w:val="0"/>
      <w:marBottom w:val="0"/>
      <w:divBdr>
        <w:top w:val="none" w:sz="0" w:space="0" w:color="auto"/>
        <w:left w:val="none" w:sz="0" w:space="0" w:color="auto"/>
        <w:bottom w:val="none" w:sz="0" w:space="0" w:color="auto"/>
        <w:right w:val="none" w:sz="0" w:space="0" w:color="auto"/>
      </w:divBdr>
    </w:div>
    <w:div w:id="540023844">
      <w:bodyDiv w:val="1"/>
      <w:marLeft w:val="0"/>
      <w:marRight w:val="0"/>
      <w:marTop w:val="0"/>
      <w:marBottom w:val="0"/>
      <w:divBdr>
        <w:top w:val="none" w:sz="0" w:space="0" w:color="auto"/>
        <w:left w:val="none" w:sz="0" w:space="0" w:color="auto"/>
        <w:bottom w:val="none" w:sz="0" w:space="0" w:color="auto"/>
        <w:right w:val="none" w:sz="0" w:space="0" w:color="auto"/>
      </w:divBdr>
    </w:div>
    <w:div w:id="562908419">
      <w:bodyDiv w:val="1"/>
      <w:marLeft w:val="0"/>
      <w:marRight w:val="0"/>
      <w:marTop w:val="0"/>
      <w:marBottom w:val="0"/>
      <w:divBdr>
        <w:top w:val="none" w:sz="0" w:space="0" w:color="auto"/>
        <w:left w:val="none" w:sz="0" w:space="0" w:color="auto"/>
        <w:bottom w:val="none" w:sz="0" w:space="0" w:color="auto"/>
        <w:right w:val="none" w:sz="0" w:space="0" w:color="auto"/>
      </w:divBdr>
      <w:divsChild>
        <w:div w:id="964311418">
          <w:marLeft w:val="0"/>
          <w:marRight w:val="0"/>
          <w:marTop w:val="0"/>
          <w:marBottom w:val="0"/>
          <w:divBdr>
            <w:top w:val="none" w:sz="0" w:space="0" w:color="auto"/>
            <w:left w:val="none" w:sz="0" w:space="0" w:color="auto"/>
            <w:bottom w:val="none" w:sz="0" w:space="0" w:color="auto"/>
            <w:right w:val="none" w:sz="0" w:space="0" w:color="auto"/>
          </w:divBdr>
          <w:divsChild>
            <w:div w:id="1380397685">
              <w:marLeft w:val="0"/>
              <w:marRight w:val="0"/>
              <w:marTop w:val="0"/>
              <w:marBottom w:val="0"/>
              <w:divBdr>
                <w:top w:val="none" w:sz="0" w:space="0" w:color="auto"/>
                <w:left w:val="none" w:sz="0" w:space="0" w:color="auto"/>
                <w:bottom w:val="none" w:sz="0" w:space="0" w:color="auto"/>
                <w:right w:val="none" w:sz="0" w:space="0" w:color="auto"/>
              </w:divBdr>
              <w:divsChild>
                <w:div w:id="80681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536063">
      <w:bodyDiv w:val="1"/>
      <w:marLeft w:val="0"/>
      <w:marRight w:val="0"/>
      <w:marTop w:val="0"/>
      <w:marBottom w:val="0"/>
      <w:divBdr>
        <w:top w:val="none" w:sz="0" w:space="0" w:color="auto"/>
        <w:left w:val="none" w:sz="0" w:space="0" w:color="auto"/>
        <w:bottom w:val="none" w:sz="0" w:space="0" w:color="auto"/>
        <w:right w:val="none" w:sz="0" w:space="0" w:color="auto"/>
      </w:divBdr>
    </w:div>
    <w:div w:id="571039668">
      <w:bodyDiv w:val="1"/>
      <w:marLeft w:val="0"/>
      <w:marRight w:val="0"/>
      <w:marTop w:val="0"/>
      <w:marBottom w:val="0"/>
      <w:divBdr>
        <w:top w:val="none" w:sz="0" w:space="0" w:color="auto"/>
        <w:left w:val="none" w:sz="0" w:space="0" w:color="auto"/>
        <w:bottom w:val="none" w:sz="0" w:space="0" w:color="auto"/>
        <w:right w:val="none" w:sz="0" w:space="0" w:color="auto"/>
      </w:divBdr>
    </w:div>
    <w:div w:id="574167695">
      <w:bodyDiv w:val="1"/>
      <w:marLeft w:val="0"/>
      <w:marRight w:val="0"/>
      <w:marTop w:val="0"/>
      <w:marBottom w:val="0"/>
      <w:divBdr>
        <w:top w:val="none" w:sz="0" w:space="0" w:color="auto"/>
        <w:left w:val="none" w:sz="0" w:space="0" w:color="auto"/>
        <w:bottom w:val="none" w:sz="0" w:space="0" w:color="auto"/>
        <w:right w:val="none" w:sz="0" w:space="0" w:color="auto"/>
      </w:divBdr>
    </w:div>
    <w:div w:id="584608674">
      <w:bodyDiv w:val="1"/>
      <w:marLeft w:val="0"/>
      <w:marRight w:val="0"/>
      <w:marTop w:val="0"/>
      <w:marBottom w:val="0"/>
      <w:divBdr>
        <w:top w:val="none" w:sz="0" w:space="0" w:color="auto"/>
        <w:left w:val="none" w:sz="0" w:space="0" w:color="auto"/>
        <w:bottom w:val="none" w:sz="0" w:space="0" w:color="auto"/>
        <w:right w:val="none" w:sz="0" w:space="0" w:color="auto"/>
      </w:divBdr>
    </w:div>
    <w:div w:id="588848115">
      <w:bodyDiv w:val="1"/>
      <w:marLeft w:val="0"/>
      <w:marRight w:val="0"/>
      <w:marTop w:val="0"/>
      <w:marBottom w:val="0"/>
      <w:divBdr>
        <w:top w:val="none" w:sz="0" w:space="0" w:color="auto"/>
        <w:left w:val="none" w:sz="0" w:space="0" w:color="auto"/>
        <w:bottom w:val="none" w:sz="0" w:space="0" w:color="auto"/>
        <w:right w:val="none" w:sz="0" w:space="0" w:color="auto"/>
      </w:divBdr>
    </w:div>
    <w:div w:id="589050023">
      <w:bodyDiv w:val="1"/>
      <w:marLeft w:val="0"/>
      <w:marRight w:val="0"/>
      <w:marTop w:val="0"/>
      <w:marBottom w:val="0"/>
      <w:divBdr>
        <w:top w:val="none" w:sz="0" w:space="0" w:color="auto"/>
        <w:left w:val="none" w:sz="0" w:space="0" w:color="auto"/>
        <w:bottom w:val="none" w:sz="0" w:space="0" w:color="auto"/>
        <w:right w:val="none" w:sz="0" w:space="0" w:color="auto"/>
      </w:divBdr>
    </w:div>
    <w:div w:id="591165251">
      <w:bodyDiv w:val="1"/>
      <w:marLeft w:val="0"/>
      <w:marRight w:val="0"/>
      <w:marTop w:val="0"/>
      <w:marBottom w:val="0"/>
      <w:divBdr>
        <w:top w:val="none" w:sz="0" w:space="0" w:color="auto"/>
        <w:left w:val="none" w:sz="0" w:space="0" w:color="auto"/>
        <w:bottom w:val="none" w:sz="0" w:space="0" w:color="auto"/>
        <w:right w:val="none" w:sz="0" w:space="0" w:color="auto"/>
      </w:divBdr>
      <w:divsChild>
        <w:div w:id="876042934">
          <w:marLeft w:val="0"/>
          <w:marRight w:val="0"/>
          <w:marTop w:val="0"/>
          <w:marBottom w:val="0"/>
          <w:divBdr>
            <w:top w:val="none" w:sz="0" w:space="0" w:color="auto"/>
            <w:left w:val="none" w:sz="0" w:space="0" w:color="auto"/>
            <w:bottom w:val="none" w:sz="0" w:space="0" w:color="auto"/>
            <w:right w:val="none" w:sz="0" w:space="0" w:color="auto"/>
          </w:divBdr>
          <w:divsChild>
            <w:div w:id="1215045282">
              <w:marLeft w:val="0"/>
              <w:marRight w:val="0"/>
              <w:marTop w:val="0"/>
              <w:marBottom w:val="0"/>
              <w:divBdr>
                <w:top w:val="none" w:sz="0" w:space="0" w:color="auto"/>
                <w:left w:val="none" w:sz="0" w:space="0" w:color="auto"/>
                <w:bottom w:val="none" w:sz="0" w:space="0" w:color="auto"/>
                <w:right w:val="none" w:sz="0" w:space="0" w:color="auto"/>
              </w:divBdr>
              <w:divsChild>
                <w:div w:id="656113555">
                  <w:marLeft w:val="0"/>
                  <w:marRight w:val="0"/>
                  <w:marTop w:val="0"/>
                  <w:marBottom w:val="0"/>
                  <w:divBdr>
                    <w:top w:val="none" w:sz="0" w:space="0" w:color="auto"/>
                    <w:left w:val="none" w:sz="0" w:space="0" w:color="auto"/>
                    <w:bottom w:val="none" w:sz="0" w:space="0" w:color="auto"/>
                    <w:right w:val="none" w:sz="0" w:space="0" w:color="auto"/>
                  </w:divBdr>
                  <w:divsChild>
                    <w:div w:id="21136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237917">
      <w:bodyDiv w:val="1"/>
      <w:marLeft w:val="0"/>
      <w:marRight w:val="0"/>
      <w:marTop w:val="0"/>
      <w:marBottom w:val="0"/>
      <w:divBdr>
        <w:top w:val="none" w:sz="0" w:space="0" w:color="auto"/>
        <w:left w:val="none" w:sz="0" w:space="0" w:color="auto"/>
        <w:bottom w:val="none" w:sz="0" w:space="0" w:color="auto"/>
        <w:right w:val="none" w:sz="0" w:space="0" w:color="auto"/>
      </w:divBdr>
    </w:div>
    <w:div w:id="612127348">
      <w:bodyDiv w:val="1"/>
      <w:marLeft w:val="0"/>
      <w:marRight w:val="0"/>
      <w:marTop w:val="0"/>
      <w:marBottom w:val="0"/>
      <w:divBdr>
        <w:top w:val="none" w:sz="0" w:space="0" w:color="auto"/>
        <w:left w:val="none" w:sz="0" w:space="0" w:color="auto"/>
        <w:bottom w:val="none" w:sz="0" w:space="0" w:color="auto"/>
        <w:right w:val="none" w:sz="0" w:space="0" w:color="auto"/>
      </w:divBdr>
      <w:divsChild>
        <w:div w:id="1051535010">
          <w:marLeft w:val="0"/>
          <w:marRight w:val="0"/>
          <w:marTop w:val="0"/>
          <w:marBottom w:val="0"/>
          <w:divBdr>
            <w:top w:val="none" w:sz="0" w:space="0" w:color="auto"/>
            <w:left w:val="none" w:sz="0" w:space="0" w:color="auto"/>
            <w:bottom w:val="none" w:sz="0" w:space="0" w:color="auto"/>
            <w:right w:val="none" w:sz="0" w:space="0" w:color="auto"/>
          </w:divBdr>
          <w:divsChild>
            <w:div w:id="1775009579">
              <w:marLeft w:val="0"/>
              <w:marRight w:val="0"/>
              <w:marTop w:val="0"/>
              <w:marBottom w:val="0"/>
              <w:divBdr>
                <w:top w:val="none" w:sz="0" w:space="0" w:color="auto"/>
                <w:left w:val="none" w:sz="0" w:space="0" w:color="auto"/>
                <w:bottom w:val="none" w:sz="0" w:space="0" w:color="auto"/>
                <w:right w:val="none" w:sz="0" w:space="0" w:color="auto"/>
              </w:divBdr>
              <w:divsChild>
                <w:div w:id="140221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044631">
      <w:bodyDiv w:val="1"/>
      <w:marLeft w:val="0"/>
      <w:marRight w:val="0"/>
      <w:marTop w:val="0"/>
      <w:marBottom w:val="0"/>
      <w:divBdr>
        <w:top w:val="none" w:sz="0" w:space="0" w:color="auto"/>
        <w:left w:val="none" w:sz="0" w:space="0" w:color="auto"/>
        <w:bottom w:val="none" w:sz="0" w:space="0" w:color="auto"/>
        <w:right w:val="none" w:sz="0" w:space="0" w:color="auto"/>
      </w:divBdr>
    </w:div>
    <w:div w:id="625962598">
      <w:bodyDiv w:val="1"/>
      <w:marLeft w:val="0"/>
      <w:marRight w:val="0"/>
      <w:marTop w:val="0"/>
      <w:marBottom w:val="0"/>
      <w:divBdr>
        <w:top w:val="none" w:sz="0" w:space="0" w:color="auto"/>
        <w:left w:val="none" w:sz="0" w:space="0" w:color="auto"/>
        <w:bottom w:val="none" w:sz="0" w:space="0" w:color="auto"/>
        <w:right w:val="none" w:sz="0" w:space="0" w:color="auto"/>
      </w:divBdr>
    </w:div>
    <w:div w:id="628826598">
      <w:bodyDiv w:val="1"/>
      <w:marLeft w:val="0"/>
      <w:marRight w:val="0"/>
      <w:marTop w:val="0"/>
      <w:marBottom w:val="0"/>
      <w:divBdr>
        <w:top w:val="none" w:sz="0" w:space="0" w:color="auto"/>
        <w:left w:val="none" w:sz="0" w:space="0" w:color="auto"/>
        <w:bottom w:val="none" w:sz="0" w:space="0" w:color="auto"/>
        <w:right w:val="none" w:sz="0" w:space="0" w:color="auto"/>
      </w:divBdr>
    </w:div>
    <w:div w:id="649208720">
      <w:bodyDiv w:val="1"/>
      <w:marLeft w:val="0"/>
      <w:marRight w:val="0"/>
      <w:marTop w:val="0"/>
      <w:marBottom w:val="0"/>
      <w:divBdr>
        <w:top w:val="none" w:sz="0" w:space="0" w:color="auto"/>
        <w:left w:val="none" w:sz="0" w:space="0" w:color="auto"/>
        <w:bottom w:val="none" w:sz="0" w:space="0" w:color="auto"/>
        <w:right w:val="none" w:sz="0" w:space="0" w:color="auto"/>
      </w:divBdr>
    </w:div>
    <w:div w:id="650252715">
      <w:bodyDiv w:val="1"/>
      <w:marLeft w:val="0"/>
      <w:marRight w:val="0"/>
      <w:marTop w:val="0"/>
      <w:marBottom w:val="0"/>
      <w:divBdr>
        <w:top w:val="none" w:sz="0" w:space="0" w:color="auto"/>
        <w:left w:val="none" w:sz="0" w:space="0" w:color="auto"/>
        <w:bottom w:val="none" w:sz="0" w:space="0" w:color="auto"/>
        <w:right w:val="none" w:sz="0" w:space="0" w:color="auto"/>
      </w:divBdr>
    </w:div>
    <w:div w:id="654338376">
      <w:bodyDiv w:val="1"/>
      <w:marLeft w:val="0"/>
      <w:marRight w:val="0"/>
      <w:marTop w:val="0"/>
      <w:marBottom w:val="0"/>
      <w:divBdr>
        <w:top w:val="none" w:sz="0" w:space="0" w:color="auto"/>
        <w:left w:val="none" w:sz="0" w:space="0" w:color="auto"/>
        <w:bottom w:val="none" w:sz="0" w:space="0" w:color="auto"/>
        <w:right w:val="none" w:sz="0" w:space="0" w:color="auto"/>
      </w:divBdr>
    </w:div>
    <w:div w:id="655454733">
      <w:bodyDiv w:val="1"/>
      <w:marLeft w:val="0"/>
      <w:marRight w:val="0"/>
      <w:marTop w:val="0"/>
      <w:marBottom w:val="0"/>
      <w:divBdr>
        <w:top w:val="none" w:sz="0" w:space="0" w:color="auto"/>
        <w:left w:val="none" w:sz="0" w:space="0" w:color="auto"/>
        <w:bottom w:val="none" w:sz="0" w:space="0" w:color="auto"/>
        <w:right w:val="none" w:sz="0" w:space="0" w:color="auto"/>
      </w:divBdr>
      <w:divsChild>
        <w:div w:id="930814765">
          <w:marLeft w:val="0"/>
          <w:marRight w:val="0"/>
          <w:marTop w:val="0"/>
          <w:marBottom w:val="0"/>
          <w:divBdr>
            <w:top w:val="none" w:sz="0" w:space="0" w:color="auto"/>
            <w:left w:val="none" w:sz="0" w:space="0" w:color="auto"/>
            <w:bottom w:val="none" w:sz="0" w:space="0" w:color="auto"/>
            <w:right w:val="none" w:sz="0" w:space="0" w:color="auto"/>
          </w:divBdr>
          <w:divsChild>
            <w:div w:id="1245870363">
              <w:marLeft w:val="0"/>
              <w:marRight w:val="0"/>
              <w:marTop w:val="0"/>
              <w:marBottom w:val="0"/>
              <w:divBdr>
                <w:top w:val="none" w:sz="0" w:space="0" w:color="auto"/>
                <w:left w:val="none" w:sz="0" w:space="0" w:color="auto"/>
                <w:bottom w:val="none" w:sz="0" w:space="0" w:color="auto"/>
                <w:right w:val="none" w:sz="0" w:space="0" w:color="auto"/>
              </w:divBdr>
              <w:divsChild>
                <w:div w:id="88002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548266">
      <w:bodyDiv w:val="1"/>
      <w:marLeft w:val="0"/>
      <w:marRight w:val="0"/>
      <w:marTop w:val="0"/>
      <w:marBottom w:val="0"/>
      <w:divBdr>
        <w:top w:val="none" w:sz="0" w:space="0" w:color="auto"/>
        <w:left w:val="none" w:sz="0" w:space="0" w:color="auto"/>
        <w:bottom w:val="none" w:sz="0" w:space="0" w:color="auto"/>
        <w:right w:val="none" w:sz="0" w:space="0" w:color="auto"/>
      </w:divBdr>
    </w:div>
    <w:div w:id="669450385">
      <w:bodyDiv w:val="1"/>
      <w:marLeft w:val="0"/>
      <w:marRight w:val="0"/>
      <w:marTop w:val="0"/>
      <w:marBottom w:val="0"/>
      <w:divBdr>
        <w:top w:val="none" w:sz="0" w:space="0" w:color="auto"/>
        <w:left w:val="none" w:sz="0" w:space="0" w:color="auto"/>
        <w:bottom w:val="none" w:sz="0" w:space="0" w:color="auto"/>
        <w:right w:val="none" w:sz="0" w:space="0" w:color="auto"/>
      </w:divBdr>
      <w:divsChild>
        <w:div w:id="776025313">
          <w:marLeft w:val="0"/>
          <w:marRight w:val="0"/>
          <w:marTop w:val="0"/>
          <w:marBottom w:val="0"/>
          <w:divBdr>
            <w:top w:val="none" w:sz="0" w:space="0" w:color="auto"/>
            <w:left w:val="none" w:sz="0" w:space="0" w:color="auto"/>
            <w:bottom w:val="none" w:sz="0" w:space="0" w:color="auto"/>
            <w:right w:val="none" w:sz="0" w:space="0" w:color="auto"/>
          </w:divBdr>
          <w:divsChild>
            <w:div w:id="1773932663">
              <w:marLeft w:val="0"/>
              <w:marRight w:val="0"/>
              <w:marTop w:val="0"/>
              <w:marBottom w:val="0"/>
              <w:divBdr>
                <w:top w:val="none" w:sz="0" w:space="0" w:color="auto"/>
                <w:left w:val="none" w:sz="0" w:space="0" w:color="auto"/>
                <w:bottom w:val="none" w:sz="0" w:space="0" w:color="auto"/>
                <w:right w:val="none" w:sz="0" w:space="0" w:color="auto"/>
              </w:divBdr>
              <w:divsChild>
                <w:div w:id="1197620821">
                  <w:marLeft w:val="0"/>
                  <w:marRight w:val="0"/>
                  <w:marTop w:val="0"/>
                  <w:marBottom w:val="0"/>
                  <w:divBdr>
                    <w:top w:val="none" w:sz="0" w:space="0" w:color="auto"/>
                    <w:left w:val="none" w:sz="0" w:space="0" w:color="auto"/>
                    <w:bottom w:val="none" w:sz="0" w:space="0" w:color="auto"/>
                    <w:right w:val="none" w:sz="0" w:space="0" w:color="auto"/>
                  </w:divBdr>
                  <w:divsChild>
                    <w:div w:id="143467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307239">
      <w:bodyDiv w:val="1"/>
      <w:marLeft w:val="0"/>
      <w:marRight w:val="0"/>
      <w:marTop w:val="0"/>
      <w:marBottom w:val="0"/>
      <w:divBdr>
        <w:top w:val="none" w:sz="0" w:space="0" w:color="auto"/>
        <w:left w:val="none" w:sz="0" w:space="0" w:color="auto"/>
        <w:bottom w:val="none" w:sz="0" w:space="0" w:color="auto"/>
        <w:right w:val="none" w:sz="0" w:space="0" w:color="auto"/>
      </w:divBdr>
    </w:div>
    <w:div w:id="681972556">
      <w:bodyDiv w:val="1"/>
      <w:marLeft w:val="0"/>
      <w:marRight w:val="0"/>
      <w:marTop w:val="0"/>
      <w:marBottom w:val="0"/>
      <w:divBdr>
        <w:top w:val="none" w:sz="0" w:space="0" w:color="auto"/>
        <w:left w:val="none" w:sz="0" w:space="0" w:color="auto"/>
        <w:bottom w:val="none" w:sz="0" w:space="0" w:color="auto"/>
        <w:right w:val="none" w:sz="0" w:space="0" w:color="auto"/>
      </w:divBdr>
    </w:div>
    <w:div w:id="686098972">
      <w:bodyDiv w:val="1"/>
      <w:marLeft w:val="0"/>
      <w:marRight w:val="0"/>
      <w:marTop w:val="0"/>
      <w:marBottom w:val="0"/>
      <w:divBdr>
        <w:top w:val="none" w:sz="0" w:space="0" w:color="auto"/>
        <w:left w:val="none" w:sz="0" w:space="0" w:color="auto"/>
        <w:bottom w:val="none" w:sz="0" w:space="0" w:color="auto"/>
        <w:right w:val="none" w:sz="0" w:space="0" w:color="auto"/>
      </w:divBdr>
    </w:div>
    <w:div w:id="686100649">
      <w:bodyDiv w:val="1"/>
      <w:marLeft w:val="0"/>
      <w:marRight w:val="0"/>
      <w:marTop w:val="0"/>
      <w:marBottom w:val="0"/>
      <w:divBdr>
        <w:top w:val="none" w:sz="0" w:space="0" w:color="auto"/>
        <w:left w:val="none" w:sz="0" w:space="0" w:color="auto"/>
        <w:bottom w:val="none" w:sz="0" w:space="0" w:color="auto"/>
        <w:right w:val="none" w:sz="0" w:space="0" w:color="auto"/>
      </w:divBdr>
    </w:div>
    <w:div w:id="692346575">
      <w:bodyDiv w:val="1"/>
      <w:marLeft w:val="0"/>
      <w:marRight w:val="0"/>
      <w:marTop w:val="0"/>
      <w:marBottom w:val="0"/>
      <w:divBdr>
        <w:top w:val="none" w:sz="0" w:space="0" w:color="auto"/>
        <w:left w:val="none" w:sz="0" w:space="0" w:color="auto"/>
        <w:bottom w:val="none" w:sz="0" w:space="0" w:color="auto"/>
        <w:right w:val="none" w:sz="0" w:space="0" w:color="auto"/>
      </w:divBdr>
    </w:div>
    <w:div w:id="700325205">
      <w:bodyDiv w:val="1"/>
      <w:marLeft w:val="0"/>
      <w:marRight w:val="0"/>
      <w:marTop w:val="0"/>
      <w:marBottom w:val="0"/>
      <w:divBdr>
        <w:top w:val="none" w:sz="0" w:space="0" w:color="auto"/>
        <w:left w:val="none" w:sz="0" w:space="0" w:color="auto"/>
        <w:bottom w:val="none" w:sz="0" w:space="0" w:color="auto"/>
        <w:right w:val="none" w:sz="0" w:space="0" w:color="auto"/>
      </w:divBdr>
    </w:div>
    <w:div w:id="706756452">
      <w:bodyDiv w:val="1"/>
      <w:marLeft w:val="0"/>
      <w:marRight w:val="0"/>
      <w:marTop w:val="0"/>
      <w:marBottom w:val="0"/>
      <w:divBdr>
        <w:top w:val="none" w:sz="0" w:space="0" w:color="auto"/>
        <w:left w:val="none" w:sz="0" w:space="0" w:color="auto"/>
        <w:bottom w:val="none" w:sz="0" w:space="0" w:color="auto"/>
        <w:right w:val="none" w:sz="0" w:space="0" w:color="auto"/>
      </w:divBdr>
    </w:div>
    <w:div w:id="707683654">
      <w:bodyDiv w:val="1"/>
      <w:marLeft w:val="0"/>
      <w:marRight w:val="0"/>
      <w:marTop w:val="0"/>
      <w:marBottom w:val="0"/>
      <w:divBdr>
        <w:top w:val="none" w:sz="0" w:space="0" w:color="auto"/>
        <w:left w:val="none" w:sz="0" w:space="0" w:color="auto"/>
        <w:bottom w:val="none" w:sz="0" w:space="0" w:color="auto"/>
        <w:right w:val="none" w:sz="0" w:space="0" w:color="auto"/>
      </w:divBdr>
    </w:div>
    <w:div w:id="711223370">
      <w:bodyDiv w:val="1"/>
      <w:marLeft w:val="0"/>
      <w:marRight w:val="0"/>
      <w:marTop w:val="0"/>
      <w:marBottom w:val="0"/>
      <w:divBdr>
        <w:top w:val="none" w:sz="0" w:space="0" w:color="auto"/>
        <w:left w:val="none" w:sz="0" w:space="0" w:color="auto"/>
        <w:bottom w:val="none" w:sz="0" w:space="0" w:color="auto"/>
        <w:right w:val="none" w:sz="0" w:space="0" w:color="auto"/>
      </w:divBdr>
      <w:divsChild>
        <w:div w:id="463471404">
          <w:marLeft w:val="0"/>
          <w:marRight w:val="0"/>
          <w:marTop w:val="0"/>
          <w:marBottom w:val="0"/>
          <w:divBdr>
            <w:top w:val="none" w:sz="0" w:space="0" w:color="auto"/>
            <w:left w:val="none" w:sz="0" w:space="0" w:color="auto"/>
            <w:bottom w:val="none" w:sz="0" w:space="0" w:color="auto"/>
            <w:right w:val="none" w:sz="0" w:space="0" w:color="auto"/>
          </w:divBdr>
          <w:divsChild>
            <w:div w:id="1537153503">
              <w:marLeft w:val="0"/>
              <w:marRight w:val="0"/>
              <w:marTop w:val="0"/>
              <w:marBottom w:val="0"/>
              <w:divBdr>
                <w:top w:val="none" w:sz="0" w:space="0" w:color="auto"/>
                <w:left w:val="none" w:sz="0" w:space="0" w:color="auto"/>
                <w:bottom w:val="none" w:sz="0" w:space="0" w:color="auto"/>
                <w:right w:val="none" w:sz="0" w:space="0" w:color="auto"/>
              </w:divBdr>
              <w:divsChild>
                <w:div w:id="1186332791">
                  <w:marLeft w:val="0"/>
                  <w:marRight w:val="0"/>
                  <w:marTop w:val="0"/>
                  <w:marBottom w:val="0"/>
                  <w:divBdr>
                    <w:top w:val="none" w:sz="0" w:space="0" w:color="auto"/>
                    <w:left w:val="none" w:sz="0" w:space="0" w:color="auto"/>
                    <w:bottom w:val="none" w:sz="0" w:space="0" w:color="auto"/>
                    <w:right w:val="none" w:sz="0" w:space="0" w:color="auto"/>
                  </w:divBdr>
                  <w:divsChild>
                    <w:div w:id="120560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653638">
      <w:bodyDiv w:val="1"/>
      <w:marLeft w:val="0"/>
      <w:marRight w:val="0"/>
      <w:marTop w:val="0"/>
      <w:marBottom w:val="0"/>
      <w:divBdr>
        <w:top w:val="none" w:sz="0" w:space="0" w:color="auto"/>
        <w:left w:val="none" w:sz="0" w:space="0" w:color="auto"/>
        <w:bottom w:val="none" w:sz="0" w:space="0" w:color="auto"/>
        <w:right w:val="none" w:sz="0" w:space="0" w:color="auto"/>
      </w:divBdr>
    </w:div>
    <w:div w:id="719861128">
      <w:bodyDiv w:val="1"/>
      <w:marLeft w:val="0"/>
      <w:marRight w:val="0"/>
      <w:marTop w:val="0"/>
      <w:marBottom w:val="0"/>
      <w:divBdr>
        <w:top w:val="none" w:sz="0" w:space="0" w:color="auto"/>
        <w:left w:val="none" w:sz="0" w:space="0" w:color="auto"/>
        <w:bottom w:val="none" w:sz="0" w:space="0" w:color="auto"/>
        <w:right w:val="none" w:sz="0" w:space="0" w:color="auto"/>
      </w:divBdr>
    </w:div>
    <w:div w:id="721254063">
      <w:bodyDiv w:val="1"/>
      <w:marLeft w:val="0"/>
      <w:marRight w:val="0"/>
      <w:marTop w:val="0"/>
      <w:marBottom w:val="0"/>
      <w:divBdr>
        <w:top w:val="none" w:sz="0" w:space="0" w:color="auto"/>
        <w:left w:val="none" w:sz="0" w:space="0" w:color="auto"/>
        <w:bottom w:val="none" w:sz="0" w:space="0" w:color="auto"/>
        <w:right w:val="none" w:sz="0" w:space="0" w:color="auto"/>
      </w:divBdr>
    </w:div>
    <w:div w:id="732311059">
      <w:bodyDiv w:val="1"/>
      <w:marLeft w:val="0"/>
      <w:marRight w:val="0"/>
      <w:marTop w:val="0"/>
      <w:marBottom w:val="0"/>
      <w:divBdr>
        <w:top w:val="none" w:sz="0" w:space="0" w:color="auto"/>
        <w:left w:val="none" w:sz="0" w:space="0" w:color="auto"/>
        <w:bottom w:val="none" w:sz="0" w:space="0" w:color="auto"/>
        <w:right w:val="none" w:sz="0" w:space="0" w:color="auto"/>
      </w:divBdr>
    </w:div>
    <w:div w:id="760637959">
      <w:bodyDiv w:val="1"/>
      <w:marLeft w:val="0"/>
      <w:marRight w:val="0"/>
      <w:marTop w:val="0"/>
      <w:marBottom w:val="0"/>
      <w:divBdr>
        <w:top w:val="none" w:sz="0" w:space="0" w:color="auto"/>
        <w:left w:val="none" w:sz="0" w:space="0" w:color="auto"/>
        <w:bottom w:val="none" w:sz="0" w:space="0" w:color="auto"/>
        <w:right w:val="none" w:sz="0" w:space="0" w:color="auto"/>
      </w:divBdr>
    </w:div>
    <w:div w:id="761025748">
      <w:bodyDiv w:val="1"/>
      <w:marLeft w:val="0"/>
      <w:marRight w:val="0"/>
      <w:marTop w:val="0"/>
      <w:marBottom w:val="0"/>
      <w:divBdr>
        <w:top w:val="none" w:sz="0" w:space="0" w:color="auto"/>
        <w:left w:val="none" w:sz="0" w:space="0" w:color="auto"/>
        <w:bottom w:val="none" w:sz="0" w:space="0" w:color="auto"/>
        <w:right w:val="none" w:sz="0" w:space="0" w:color="auto"/>
      </w:divBdr>
    </w:div>
    <w:div w:id="765347506">
      <w:bodyDiv w:val="1"/>
      <w:marLeft w:val="0"/>
      <w:marRight w:val="0"/>
      <w:marTop w:val="0"/>
      <w:marBottom w:val="0"/>
      <w:divBdr>
        <w:top w:val="none" w:sz="0" w:space="0" w:color="auto"/>
        <w:left w:val="none" w:sz="0" w:space="0" w:color="auto"/>
        <w:bottom w:val="none" w:sz="0" w:space="0" w:color="auto"/>
        <w:right w:val="none" w:sz="0" w:space="0" w:color="auto"/>
      </w:divBdr>
      <w:divsChild>
        <w:div w:id="73094606">
          <w:marLeft w:val="0"/>
          <w:marRight w:val="0"/>
          <w:marTop w:val="0"/>
          <w:marBottom w:val="0"/>
          <w:divBdr>
            <w:top w:val="none" w:sz="0" w:space="0" w:color="auto"/>
            <w:left w:val="none" w:sz="0" w:space="0" w:color="auto"/>
            <w:bottom w:val="none" w:sz="0" w:space="0" w:color="auto"/>
            <w:right w:val="none" w:sz="0" w:space="0" w:color="auto"/>
          </w:divBdr>
        </w:div>
        <w:div w:id="89090572">
          <w:marLeft w:val="0"/>
          <w:marRight w:val="0"/>
          <w:marTop w:val="0"/>
          <w:marBottom w:val="0"/>
          <w:divBdr>
            <w:top w:val="none" w:sz="0" w:space="0" w:color="auto"/>
            <w:left w:val="none" w:sz="0" w:space="0" w:color="auto"/>
            <w:bottom w:val="none" w:sz="0" w:space="0" w:color="auto"/>
            <w:right w:val="none" w:sz="0" w:space="0" w:color="auto"/>
          </w:divBdr>
        </w:div>
        <w:div w:id="216934845">
          <w:marLeft w:val="0"/>
          <w:marRight w:val="0"/>
          <w:marTop w:val="0"/>
          <w:marBottom w:val="0"/>
          <w:divBdr>
            <w:top w:val="none" w:sz="0" w:space="0" w:color="auto"/>
            <w:left w:val="none" w:sz="0" w:space="0" w:color="auto"/>
            <w:bottom w:val="none" w:sz="0" w:space="0" w:color="auto"/>
            <w:right w:val="none" w:sz="0" w:space="0" w:color="auto"/>
          </w:divBdr>
        </w:div>
        <w:div w:id="239102329">
          <w:marLeft w:val="0"/>
          <w:marRight w:val="0"/>
          <w:marTop w:val="0"/>
          <w:marBottom w:val="0"/>
          <w:divBdr>
            <w:top w:val="none" w:sz="0" w:space="0" w:color="auto"/>
            <w:left w:val="none" w:sz="0" w:space="0" w:color="auto"/>
            <w:bottom w:val="none" w:sz="0" w:space="0" w:color="auto"/>
            <w:right w:val="none" w:sz="0" w:space="0" w:color="auto"/>
          </w:divBdr>
        </w:div>
        <w:div w:id="261914174">
          <w:marLeft w:val="0"/>
          <w:marRight w:val="0"/>
          <w:marTop w:val="0"/>
          <w:marBottom w:val="0"/>
          <w:divBdr>
            <w:top w:val="none" w:sz="0" w:space="0" w:color="auto"/>
            <w:left w:val="none" w:sz="0" w:space="0" w:color="auto"/>
            <w:bottom w:val="none" w:sz="0" w:space="0" w:color="auto"/>
            <w:right w:val="none" w:sz="0" w:space="0" w:color="auto"/>
          </w:divBdr>
        </w:div>
        <w:div w:id="307713315">
          <w:marLeft w:val="0"/>
          <w:marRight w:val="0"/>
          <w:marTop w:val="0"/>
          <w:marBottom w:val="0"/>
          <w:divBdr>
            <w:top w:val="none" w:sz="0" w:space="0" w:color="auto"/>
            <w:left w:val="none" w:sz="0" w:space="0" w:color="auto"/>
            <w:bottom w:val="none" w:sz="0" w:space="0" w:color="auto"/>
            <w:right w:val="none" w:sz="0" w:space="0" w:color="auto"/>
          </w:divBdr>
        </w:div>
        <w:div w:id="337661212">
          <w:marLeft w:val="0"/>
          <w:marRight w:val="0"/>
          <w:marTop w:val="0"/>
          <w:marBottom w:val="0"/>
          <w:divBdr>
            <w:top w:val="none" w:sz="0" w:space="0" w:color="auto"/>
            <w:left w:val="none" w:sz="0" w:space="0" w:color="auto"/>
            <w:bottom w:val="none" w:sz="0" w:space="0" w:color="auto"/>
            <w:right w:val="none" w:sz="0" w:space="0" w:color="auto"/>
          </w:divBdr>
        </w:div>
        <w:div w:id="447087951">
          <w:marLeft w:val="0"/>
          <w:marRight w:val="0"/>
          <w:marTop w:val="0"/>
          <w:marBottom w:val="0"/>
          <w:divBdr>
            <w:top w:val="none" w:sz="0" w:space="0" w:color="auto"/>
            <w:left w:val="none" w:sz="0" w:space="0" w:color="auto"/>
            <w:bottom w:val="none" w:sz="0" w:space="0" w:color="auto"/>
            <w:right w:val="none" w:sz="0" w:space="0" w:color="auto"/>
          </w:divBdr>
        </w:div>
        <w:div w:id="466779659">
          <w:marLeft w:val="0"/>
          <w:marRight w:val="0"/>
          <w:marTop w:val="0"/>
          <w:marBottom w:val="0"/>
          <w:divBdr>
            <w:top w:val="none" w:sz="0" w:space="0" w:color="auto"/>
            <w:left w:val="none" w:sz="0" w:space="0" w:color="auto"/>
            <w:bottom w:val="none" w:sz="0" w:space="0" w:color="auto"/>
            <w:right w:val="none" w:sz="0" w:space="0" w:color="auto"/>
          </w:divBdr>
        </w:div>
        <w:div w:id="538904163">
          <w:marLeft w:val="0"/>
          <w:marRight w:val="0"/>
          <w:marTop w:val="0"/>
          <w:marBottom w:val="0"/>
          <w:divBdr>
            <w:top w:val="none" w:sz="0" w:space="0" w:color="auto"/>
            <w:left w:val="none" w:sz="0" w:space="0" w:color="auto"/>
            <w:bottom w:val="none" w:sz="0" w:space="0" w:color="auto"/>
            <w:right w:val="none" w:sz="0" w:space="0" w:color="auto"/>
          </w:divBdr>
        </w:div>
        <w:div w:id="558441200">
          <w:marLeft w:val="0"/>
          <w:marRight w:val="0"/>
          <w:marTop w:val="0"/>
          <w:marBottom w:val="0"/>
          <w:divBdr>
            <w:top w:val="none" w:sz="0" w:space="0" w:color="auto"/>
            <w:left w:val="none" w:sz="0" w:space="0" w:color="auto"/>
            <w:bottom w:val="none" w:sz="0" w:space="0" w:color="auto"/>
            <w:right w:val="none" w:sz="0" w:space="0" w:color="auto"/>
          </w:divBdr>
        </w:div>
        <w:div w:id="796870203">
          <w:marLeft w:val="0"/>
          <w:marRight w:val="0"/>
          <w:marTop w:val="0"/>
          <w:marBottom w:val="0"/>
          <w:divBdr>
            <w:top w:val="none" w:sz="0" w:space="0" w:color="auto"/>
            <w:left w:val="none" w:sz="0" w:space="0" w:color="auto"/>
            <w:bottom w:val="none" w:sz="0" w:space="0" w:color="auto"/>
            <w:right w:val="none" w:sz="0" w:space="0" w:color="auto"/>
          </w:divBdr>
        </w:div>
        <w:div w:id="822967206">
          <w:marLeft w:val="0"/>
          <w:marRight w:val="0"/>
          <w:marTop w:val="0"/>
          <w:marBottom w:val="0"/>
          <w:divBdr>
            <w:top w:val="none" w:sz="0" w:space="0" w:color="auto"/>
            <w:left w:val="none" w:sz="0" w:space="0" w:color="auto"/>
            <w:bottom w:val="none" w:sz="0" w:space="0" w:color="auto"/>
            <w:right w:val="none" w:sz="0" w:space="0" w:color="auto"/>
          </w:divBdr>
        </w:div>
        <w:div w:id="832836659">
          <w:marLeft w:val="0"/>
          <w:marRight w:val="0"/>
          <w:marTop w:val="0"/>
          <w:marBottom w:val="0"/>
          <w:divBdr>
            <w:top w:val="none" w:sz="0" w:space="0" w:color="auto"/>
            <w:left w:val="none" w:sz="0" w:space="0" w:color="auto"/>
            <w:bottom w:val="none" w:sz="0" w:space="0" w:color="auto"/>
            <w:right w:val="none" w:sz="0" w:space="0" w:color="auto"/>
          </w:divBdr>
        </w:div>
        <w:div w:id="1092625596">
          <w:marLeft w:val="0"/>
          <w:marRight w:val="0"/>
          <w:marTop w:val="0"/>
          <w:marBottom w:val="0"/>
          <w:divBdr>
            <w:top w:val="none" w:sz="0" w:space="0" w:color="auto"/>
            <w:left w:val="none" w:sz="0" w:space="0" w:color="auto"/>
            <w:bottom w:val="none" w:sz="0" w:space="0" w:color="auto"/>
            <w:right w:val="none" w:sz="0" w:space="0" w:color="auto"/>
          </w:divBdr>
        </w:div>
        <w:div w:id="1158578141">
          <w:marLeft w:val="0"/>
          <w:marRight w:val="0"/>
          <w:marTop w:val="0"/>
          <w:marBottom w:val="0"/>
          <w:divBdr>
            <w:top w:val="none" w:sz="0" w:space="0" w:color="auto"/>
            <w:left w:val="none" w:sz="0" w:space="0" w:color="auto"/>
            <w:bottom w:val="none" w:sz="0" w:space="0" w:color="auto"/>
            <w:right w:val="none" w:sz="0" w:space="0" w:color="auto"/>
          </w:divBdr>
        </w:div>
        <w:div w:id="1164853243">
          <w:marLeft w:val="0"/>
          <w:marRight w:val="0"/>
          <w:marTop w:val="0"/>
          <w:marBottom w:val="0"/>
          <w:divBdr>
            <w:top w:val="none" w:sz="0" w:space="0" w:color="auto"/>
            <w:left w:val="none" w:sz="0" w:space="0" w:color="auto"/>
            <w:bottom w:val="none" w:sz="0" w:space="0" w:color="auto"/>
            <w:right w:val="none" w:sz="0" w:space="0" w:color="auto"/>
          </w:divBdr>
        </w:div>
        <w:div w:id="1207332069">
          <w:marLeft w:val="0"/>
          <w:marRight w:val="0"/>
          <w:marTop w:val="0"/>
          <w:marBottom w:val="0"/>
          <w:divBdr>
            <w:top w:val="none" w:sz="0" w:space="0" w:color="auto"/>
            <w:left w:val="none" w:sz="0" w:space="0" w:color="auto"/>
            <w:bottom w:val="none" w:sz="0" w:space="0" w:color="auto"/>
            <w:right w:val="none" w:sz="0" w:space="0" w:color="auto"/>
          </w:divBdr>
        </w:div>
        <w:div w:id="1210267941">
          <w:marLeft w:val="0"/>
          <w:marRight w:val="0"/>
          <w:marTop w:val="0"/>
          <w:marBottom w:val="0"/>
          <w:divBdr>
            <w:top w:val="none" w:sz="0" w:space="0" w:color="auto"/>
            <w:left w:val="none" w:sz="0" w:space="0" w:color="auto"/>
            <w:bottom w:val="none" w:sz="0" w:space="0" w:color="auto"/>
            <w:right w:val="none" w:sz="0" w:space="0" w:color="auto"/>
          </w:divBdr>
        </w:div>
        <w:div w:id="1300115072">
          <w:marLeft w:val="0"/>
          <w:marRight w:val="0"/>
          <w:marTop w:val="0"/>
          <w:marBottom w:val="0"/>
          <w:divBdr>
            <w:top w:val="none" w:sz="0" w:space="0" w:color="auto"/>
            <w:left w:val="none" w:sz="0" w:space="0" w:color="auto"/>
            <w:bottom w:val="none" w:sz="0" w:space="0" w:color="auto"/>
            <w:right w:val="none" w:sz="0" w:space="0" w:color="auto"/>
          </w:divBdr>
        </w:div>
        <w:div w:id="1382168320">
          <w:marLeft w:val="0"/>
          <w:marRight w:val="0"/>
          <w:marTop w:val="0"/>
          <w:marBottom w:val="0"/>
          <w:divBdr>
            <w:top w:val="none" w:sz="0" w:space="0" w:color="auto"/>
            <w:left w:val="none" w:sz="0" w:space="0" w:color="auto"/>
            <w:bottom w:val="none" w:sz="0" w:space="0" w:color="auto"/>
            <w:right w:val="none" w:sz="0" w:space="0" w:color="auto"/>
          </w:divBdr>
        </w:div>
        <w:div w:id="1458915370">
          <w:marLeft w:val="0"/>
          <w:marRight w:val="0"/>
          <w:marTop w:val="0"/>
          <w:marBottom w:val="0"/>
          <w:divBdr>
            <w:top w:val="none" w:sz="0" w:space="0" w:color="auto"/>
            <w:left w:val="none" w:sz="0" w:space="0" w:color="auto"/>
            <w:bottom w:val="none" w:sz="0" w:space="0" w:color="auto"/>
            <w:right w:val="none" w:sz="0" w:space="0" w:color="auto"/>
          </w:divBdr>
        </w:div>
        <w:div w:id="1468353023">
          <w:marLeft w:val="0"/>
          <w:marRight w:val="0"/>
          <w:marTop w:val="0"/>
          <w:marBottom w:val="0"/>
          <w:divBdr>
            <w:top w:val="none" w:sz="0" w:space="0" w:color="auto"/>
            <w:left w:val="none" w:sz="0" w:space="0" w:color="auto"/>
            <w:bottom w:val="none" w:sz="0" w:space="0" w:color="auto"/>
            <w:right w:val="none" w:sz="0" w:space="0" w:color="auto"/>
          </w:divBdr>
        </w:div>
        <w:div w:id="1534147302">
          <w:marLeft w:val="0"/>
          <w:marRight w:val="0"/>
          <w:marTop w:val="0"/>
          <w:marBottom w:val="0"/>
          <w:divBdr>
            <w:top w:val="none" w:sz="0" w:space="0" w:color="auto"/>
            <w:left w:val="none" w:sz="0" w:space="0" w:color="auto"/>
            <w:bottom w:val="none" w:sz="0" w:space="0" w:color="auto"/>
            <w:right w:val="none" w:sz="0" w:space="0" w:color="auto"/>
          </w:divBdr>
        </w:div>
        <w:div w:id="1644385979">
          <w:marLeft w:val="0"/>
          <w:marRight w:val="0"/>
          <w:marTop w:val="0"/>
          <w:marBottom w:val="0"/>
          <w:divBdr>
            <w:top w:val="none" w:sz="0" w:space="0" w:color="auto"/>
            <w:left w:val="none" w:sz="0" w:space="0" w:color="auto"/>
            <w:bottom w:val="none" w:sz="0" w:space="0" w:color="auto"/>
            <w:right w:val="none" w:sz="0" w:space="0" w:color="auto"/>
          </w:divBdr>
        </w:div>
        <w:div w:id="1674451754">
          <w:marLeft w:val="0"/>
          <w:marRight w:val="0"/>
          <w:marTop w:val="0"/>
          <w:marBottom w:val="0"/>
          <w:divBdr>
            <w:top w:val="none" w:sz="0" w:space="0" w:color="auto"/>
            <w:left w:val="none" w:sz="0" w:space="0" w:color="auto"/>
            <w:bottom w:val="none" w:sz="0" w:space="0" w:color="auto"/>
            <w:right w:val="none" w:sz="0" w:space="0" w:color="auto"/>
          </w:divBdr>
        </w:div>
        <w:div w:id="1678385196">
          <w:marLeft w:val="0"/>
          <w:marRight w:val="0"/>
          <w:marTop w:val="0"/>
          <w:marBottom w:val="0"/>
          <w:divBdr>
            <w:top w:val="none" w:sz="0" w:space="0" w:color="auto"/>
            <w:left w:val="none" w:sz="0" w:space="0" w:color="auto"/>
            <w:bottom w:val="none" w:sz="0" w:space="0" w:color="auto"/>
            <w:right w:val="none" w:sz="0" w:space="0" w:color="auto"/>
          </w:divBdr>
        </w:div>
        <w:div w:id="1681619816">
          <w:marLeft w:val="0"/>
          <w:marRight w:val="0"/>
          <w:marTop w:val="0"/>
          <w:marBottom w:val="0"/>
          <w:divBdr>
            <w:top w:val="none" w:sz="0" w:space="0" w:color="auto"/>
            <w:left w:val="none" w:sz="0" w:space="0" w:color="auto"/>
            <w:bottom w:val="none" w:sz="0" w:space="0" w:color="auto"/>
            <w:right w:val="none" w:sz="0" w:space="0" w:color="auto"/>
          </w:divBdr>
        </w:div>
        <w:div w:id="1896890973">
          <w:marLeft w:val="0"/>
          <w:marRight w:val="0"/>
          <w:marTop w:val="0"/>
          <w:marBottom w:val="0"/>
          <w:divBdr>
            <w:top w:val="none" w:sz="0" w:space="0" w:color="auto"/>
            <w:left w:val="none" w:sz="0" w:space="0" w:color="auto"/>
            <w:bottom w:val="none" w:sz="0" w:space="0" w:color="auto"/>
            <w:right w:val="none" w:sz="0" w:space="0" w:color="auto"/>
          </w:divBdr>
        </w:div>
        <w:div w:id="1943803268">
          <w:marLeft w:val="0"/>
          <w:marRight w:val="0"/>
          <w:marTop w:val="0"/>
          <w:marBottom w:val="0"/>
          <w:divBdr>
            <w:top w:val="none" w:sz="0" w:space="0" w:color="auto"/>
            <w:left w:val="none" w:sz="0" w:space="0" w:color="auto"/>
            <w:bottom w:val="none" w:sz="0" w:space="0" w:color="auto"/>
            <w:right w:val="none" w:sz="0" w:space="0" w:color="auto"/>
          </w:divBdr>
        </w:div>
        <w:div w:id="1947998915">
          <w:marLeft w:val="0"/>
          <w:marRight w:val="0"/>
          <w:marTop w:val="0"/>
          <w:marBottom w:val="0"/>
          <w:divBdr>
            <w:top w:val="none" w:sz="0" w:space="0" w:color="auto"/>
            <w:left w:val="none" w:sz="0" w:space="0" w:color="auto"/>
            <w:bottom w:val="none" w:sz="0" w:space="0" w:color="auto"/>
            <w:right w:val="none" w:sz="0" w:space="0" w:color="auto"/>
          </w:divBdr>
        </w:div>
        <w:div w:id="1975598482">
          <w:marLeft w:val="0"/>
          <w:marRight w:val="0"/>
          <w:marTop w:val="0"/>
          <w:marBottom w:val="0"/>
          <w:divBdr>
            <w:top w:val="none" w:sz="0" w:space="0" w:color="auto"/>
            <w:left w:val="none" w:sz="0" w:space="0" w:color="auto"/>
            <w:bottom w:val="none" w:sz="0" w:space="0" w:color="auto"/>
            <w:right w:val="none" w:sz="0" w:space="0" w:color="auto"/>
          </w:divBdr>
        </w:div>
        <w:div w:id="1976566999">
          <w:marLeft w:val="0"/>
          <w:marRight w:val="0"/>
          <w:marTop w:val="0"/>
          <w:marBottom w:val="0"/>
          <w:divBdr>
            <w:top w:val="none" w:sz="0" w:space="0" w:color="auto"/>
            <w:left w:val="none" w:sz="0" w:space="0" w:color="auto"/>
            <w:bottom w:val="none" w:sz="0" w:space="0" w:color="auto"/>
            <w:right w:val="none" w:sz="0" w:space="0" w:color="auto"/>
          </w:divBdr>
        </w:div>
        <w:div w:id="2142114623">
          <w:marLeft w:val="0"/>
          <w:marRight w:val="0"/>
          <w:marTop w:val="0"/>
          <w:marBottom w:val="0"/>
          <w:divBdr>
            <w:top w:val="none" w:sz="0" w:space="0" w:color="auto"/>
            <w:left w:val="none" w:sz="0" w:space="0" w:color="auto"/>
            <w:bottom w:val="none" w:sz="0" w:space="0" w:color="auto"/>
            <w:right w:val="none" w:sz="0" w:space="0" w:color="auto"/>
          </w:divBdr>
        </w:div>
        <w:div w:id="2144539266">
          <w:marLeft w:val="0"/>
          <w:marRight w:val="0"/>
          <w:marTop w:val="0"/>
          <w:marBottom w:val="0"/>
          <w:divBdr>
            <w:top w:val="none" w:sz="0" w:space="0" w:color="auto"/>
            <w:left w:val="none" w:sz="0" w:space="0" w:color="auto"/>
            <w:bottom w:val="none" w:sz="0" w:space="0" w:color="auto"/>
            <w:right w:val="none" w:sz="0" w:space="0" w:color="auto"/>
          </w:divBdr>
        </w:div>
      </w:divsChild>
    </w:div>
    <w:div w:id="774176879">
      <w:bodyDiv w:val="1"/>
      <w:marLeft w:val="0"/>
      <w:marRight w:val="0"/>
      <w:marTop w:val="0"/>
      <w:marBottom w:val="0"/>
      <w:divBdr>
        <w:top w:val="none" w:sz="0" w:space="0" w:color="auto"/>
        <w:left w:val="none" w:sz="0" w:space="0" w:color="auto"/>
        <w:bottom w:val="none" w:sz="0" w:space="0" w:color="auto"/>
        <w:right w:val="none" w:sz="0" w:space="0" w:color="auto"/>
      </w:divBdr>
    </w:div>
    <w:div w:id="780759879">
      <w:bodyDiv w:val="1"/>
      <w:marLeft w:val="0"/>
      <w:marRight w:val="0"/>
      <w:marTop w:val="0"/>
      <w:marBottom w:val="0"/>
      <w:divBdr>
        <w:top w:val="none" w:sz="0" w:space="0" w:color="auto"/>
        <w:left w:val="none" w:sz="0" w:space="0" w:color="auto"/>
        <w:bottom w:val="none" w:sz="0" w:space="0" w:color="auto"/>
        <w:right w:val="none" w:sz="0" w:space="0" w:color="auto"/>
      </w:divBdr>
    </w:div>
    <w:div w:id="787971559">
      <w:bodyDiv w:val="1"/>
      <w:marLeft w:val="0"/>
      <w:marRight w:val="0"/>
      <w:marTop w:val="0"/>
      <w:marBottom w:val="0"/>
      <w:divBdr>
        <w:top w:val="none" w:sz="0" w:space="0" w:color="auto"/>
        <w:left w:val="none" w:sz="0" w:space="0" w:color="auto"/>
        <w:bottom w:val="none" w:sz="0" w:space="0" w:color="auto"/>
        <w:right w:val="none" w:sz="0" w:space="0" w:color="auto"/>
      </w:divBdr>
    </w:div>
    <w:div w:id="794370399">
      <w:bodyDiv w:val="1"/>
      <w:marLeft w:val="0"/>
      <w:marRight w:val="0"/>
      <w:marTop w:val="0"/>
      <w:marBottom w:val="0"/>
      <w:divBdr>
        <w:top w:val="none" w:sz="0" w:space="0" w:color="auto"/>
        <w:left w:val="none" w:sz="0" w:space="0" w:color="auto"/>
        <w:bottom w:val="none" w:sz="0" w:space="0" w:color="auto"/>
        <w:right w:val="none" w:sz="0" w:space="0" w:color="auto"/>
      </w:divBdr>
    </w:div>
    <w:div w:id="800270573">
      <w:bodyDiv w:val="1"/>
      <w:marLeft w:val="0"/>
      <w:marRight w:val="0"/>
      <w:marTop w:val="0"/>
      <w:marBottom w:val="0"/>
      <w:divBdr>
        <w:top w:val="none" w:sz="0" w:space="0" w:color="auto"/>
        <w:left w:val="none" w:sz="0" w:space="0" w:color="auto"/>
        <w:bottom w:val="none" w:sz="0" w:space="0" w:color="auto"/>
        <w:right w:val="none" w:sz="0" w:space="0" w:color="auto"/>
      </w:divBdr>
    </w:div>
    <w:div w:id="807432339">
      <w:bodyDiv w:val="1"/>
      <w:marLeft w:val="0"/>
      <w:marRight w:val="0"/>
      <w:marTop w:val="0"/>
      <w:marBottom w:val="0"/>
      <w:divBdr>
        <w:top w:val="none" w:sz="0" w:space="0" w:color="auto"/>
        <w:left w:val="none" w:sz="0" w:space="0" w:color="auto"/>
        <w:bottom w:val="none" w:sz="0" w:space="0" w:color="auto"/>
        <w:right w:val="none" w:sz="0" w:space="0" w:color="auto"/>
      </w:divBdr>
    </w:div>
    <w:div w:id="815149406">
      <w:bodyDiv w:val="1"/>
      <w:marLeft w:val="0"/>
      <w:marRight w:val="0"/>
      <w:marTop w:val="0"/>
      <w:marBottom w:val="0"/>
      <w:divBdr>
        <w:top w:val="none" w:sz="0" w:space="0" w:color="auto"/>
        <w:left w:val="none" w:sz="0" w:space="0" w:color="auto"/>
        <w:bottom w:val="none" w:sz="0" w:space="0" w:color="auto"/>
        <w:right w:val="none" w:sz="0" w:space="0" w:color="auto"/>
      </w:divBdr>
    </w:div>
    <w:div w:id="816460725">
      <w:bodyDiv w:val="1"/>
      <w:marLeft w:val="0"/>
      <w:marRight w:val="0"/>
      <w:marTop w:val="0"/>
      <w:marBottom w:val="0"/>
      <w:divBdr>
        <w:top w:val="none" w:sz="0" w:space="0" w:color="auto"/>
        <w:left w:val="none" w:sz="0" w:space="0" w:color="auto"/>
        <w:bottom w:val="none" w:sz="0" w:space="0" w:color="auto"/>
        <w:right w:val="none" w:sz="0" w:space="0" w:color="auto"/>
      </w:divBdr>
    </w:div>
    <w:div w:id="819346452">
      <w:bodyDiv w:val="1"/>
      <w:marLeft w:val="0"/>
      <w:marRight w:val="0"/>
      <w:marTop w:val="0"/>
      <w:marBottom w:val="0"/>
      <w:divBdr>
        <w:top w:val="none" w:sz="0" w:space="0" w:color="auto"/>
        <w:left w:val="none" w:sz="0" w:space="0" w:color="auto"/>
        <w:bottom w:val="none" w:sz="0" w:space="0" w:color="auto"/>
        <w:right w:val="none" w:sz="0" w:space="0" w:color="auto"/>
      </w:divBdr>
      <w:divsChild>
        <w:div w:id="841748342">
          <w:marLeft w:val="0"/>
          <w:marRight w:val="0"/>
          <w:marTop w:val="0"/>
          <w:marBottom w:val="0"/>
          <w:divBdr>
            <w:top w:val="none" w:sz="0" w:space="0" w:color="auto"/>
            <w:left w:val="none" w:sz="0" w:space="0" w:color="auto"/>
            <w:bottom w:val="none" w:sz="0" w:space="0" w:color="auto"/>
            <w:right w:val="none" w:sz="0" w:space="0" w:color="auto"/>
          </w:divBdr>
          <w:divsChild>
            <w:div w:id="1804348130">
              <w:marLeft w:val="0"/>
              <w:marRight w:val="0"/>
              <w:marTop w:val="0"/>
              <w:marBottom w:val="0"/>
              <w:divBdr>
                <w:top w:val="none" w:sz="0" w:space="0" w:color="auto"/>
                <w:left w:val="none" w:sz="0" w:space="0" w:color="auto"/>
                <w:bottom w:val="none" w:sz="0" w:space="0" w:color="auto"/>
                <w:right w:val="none" w:sz="0" w:space="0" w:color="auto"/>
              </w:divBdr>
              <w:divsChild>
                <w:div w:id="212129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550282">
          <w:marLeft w:val="0"/>
          <w:marRight w:val="0"/>
          <w:marTop w:val="0"/>
          <w:marBottom w:val="0"/>
          <w:divBdr>
            <w:top w:val="none" w:sz="0" w:space="0" w:color="auto"/>
            <w:left w:val="none" w:sz="0" w:space="0" w:color="auto"/>
            <w:bottom w:val="none" w:sz="0" w:space="0" w:color="auto"/>
            <w:right w:val="none" w:sz="0" w:space="0" w:color="auto"/>
          </w:divBdr>
          <w:divsChild>
            <w:div w:id="945965693">
              <w:marLeft w:val="0"/>
              <w:marRight w:val="0"/>
              <w:marTop w:val="0"/>
              <w:marBottom w:val="0"/>
              <w:divBdr>
                <w:top w:val="none" w:sz="0" w:space="0" w:color="auto"/>
                <w:left w:val="none" w:sz="0" w:space="0" w:color="auto"/>
                <w:bottom w:val="none" w:sz="0" w:space="0" w:color="auto"/>
                <w:right w:val="none" w:sz="0" w:space="0" w:color="auto"/>
              </w:divBdr>
              <w:divsChild>
                <w:div w:id="1101294688">
                  <w:marLeft w:val="0"/>
                  <w:marRight w:val="0"/>
                  <w:marTop w:val="0"/>
                  <w:marBottom w:val="0"/>
                  <w:divBdr>
                    <w:top w:val="none" w:sz="0" w:space="0" w:color="auto"/>
                    <w:left w:val="none" w:sz="0" w:space="0" w:color="auto"/>
                    <w:bottom w:val="none" w:sz="0" w:space="0" w:color="auto"/>
                    <w:right w:val="none" w:sz="0" w:space="0" w:color="auto"/>
                  </w:divBdr>
                </w:div>
              </w:divsChild>
            </w:div>
            <w:div w:id="1209993518">
              <w:marLeft w:val="0"/>
              <w:marRight w:val="0"/>
              <w:marTop w:val="0"/>
              <w:marBottom w:val="0"/>
              <w:divBdr>
                <w:top w:val="none" w:sz="0" w:space="0" w:color="auto"/>
                <w:left w:val="none" w:sz="0" w:space="0" w:color="auto"/>
                <w:bottom w:val="none" w:sz="0" w:space="0" w:color="auto"/>
                <w:right w:val="none" w:sz="0" w:space="0" w:color="auto"/>
              </w:divBdr>
              <w:divsChild>
                <w:div w:id="96242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235196">
      <w:bodyDiv w:val="1"/>
      <w:marLeft w:val="0"/>
      <w:marRight w:val="0"/>
      <w:marTop w:val="0"/>
      <w:marBottom w:val="0"/>
      <w:divBdr>
        <w:top w:val="none" w:sz="0" w:space="0" w:color="auto"/>
        <w:left w:val="none" w:sz="0" w:space="0" w:color="auto"/>
        <w:bottom w:val="none" w:sz="0" w:space="0" w:color="auto"/>
        <w:right w:val="none" w:sz="0" w:space="0" w:color="auto"/>
      </w:divBdr>
    </w:div>
    <w:div w:id="826022590">
      <w:bodyDiv w:val="1"/>
      <w:marLeft w:val="0"/>
      <w:marRight w:val="0"/>
      <w:marTop w:val="0"/>
      <w:marBottom w:val="0"/>
      <w:divBdr>
        <w:top w:val="none" w:sz="0" w:space="0" w:color="auto"/>
        <w:left w:val="none" w:sz="0" w:space="0" w:color="auto"/>
        <w:bottom w:val="none" w:sz="0" w:space="0" w:color="auto"/>
        <w:right w:val="none" w:sz="0" w:space="0" w:color="auto"/>
      </w:divBdr>
    </w:div>
    <w:div w:id="834226996">
      <w:bodyDiv w:val="1"/>
      <w:marLeft w:val="0"/>
      <w:marRight w:val="0"/>
      <w:marTop w:val="0"/>
      <w:marBottom w:val="0"/>
      <w:divBdr>
        <w:top w:val="none" w:sz="0" w:space="0" w:color="auto"/>
        <w:left w:val="none" w:sz="0" w:space="0" w:color="auto"/>
        <w:bottom w:val="none" w:sz="0" w:space="0" w:color="auto"/>
        <w:right w:val="none" w:sz="0" w:space="0" w:color="auto"/>
      </w:divBdr>
    </w:div>
    <w:div w:id="840923997">
      <w:bodyDiv w:val="1"/>
      <w:marLeft w:val="0"/>
      <w:marRight w:val="0"/>
      <w:marTop w:val="0"/>
      <w:marBottom w:val="0"/>
      <w:divBdr>
        <w:top w:val="none" w:sz="0" w:space="0" w:color="auto"/>
        <w:left w:val="none" w:sz="0" w:space="0" w:color="auto"/>
        <w:bottom w:val="none" w:sz="0" w:space="0" w:color="auto"/>
        <w:right w:val="none" w:sz="0" w:space="0" w:color="auto"/>
      </w:divBdr>
    </w:div>
    <w:div w:id="866455529">
      <w:bodyDiv w:val="1"/>
      <w:marLeft w:val="0"/>
      <w:marRight w:val="0"/>
      <w:marTop w:val="0"/>
      <w:marBottom w:val="0"/>
      <w:divBdr>
        <w:top w:val="none" w:sz="0" w:space="0" w:color="auto"/>
        <w:left w:val="none" w:sz="0" w:space="0" w:color="auto"/>
        <w:bottom w:val="none" w:sz="0" w:space="0" w:color="auto"/>
        <w:right w:val="none" w:sz="0" w:space="0" w:color="auto"/>
      </w:divBdr>
      <w:divsChild>
        <w:div w:id="1303920993">
          <w:marLeft w:val="0"/>
          <w:marRight w:val="0"/>
          <w:marTop w:val="0"/>
          <w:marBottom w:val="0"/>
          <w:divBdr>
            <w:top w:val="none" w:sz="0" w:space="0" w:color="auto"/>
            <w:left w:val="none" w:sz="0" w:space="0" w:color="auto"/>
            <w:bottom w:val="none" w:sz="0" w:space="0" w:color="auto"/>
            <w:right w:val="none" w:sz="0" w:space="0" w:color="auto"/>
          </w:divBdr>
          <w:divsChild>
            <w:div w:id="995765163">
              <w:marLeft w:val="0"/>
              <w:marRight w:val="0"/>
              <w:marTop w:val="0"/>
              <w:marBottom w:val="0"/>
              <w:divBdr>
                <w:top w:val="none" w:sz="0" w:space="0" w:color="auto"/>
                <w:left w:val="none" w:sz="0" w:space="0" w:color="auto"/>
                <w:bottom w:val="none" w:sz="0" w:space="0" w:color="auto"/>
                <w:right w:val="none" w:sz="0" w:space="0" w:color="auto"/>
              </w:divBdr>
              <w:divsChild>
                <w:div w:id="126825080">
                  <w:marLeft w:val="0"/>
                  <w:marRight w:val="0"/>
                  <w:marTop w:val="0"/>
                  <w:marBottom w:val="0"/>
                  <w:divBdr>
                    <w:top w:val="none" w:sz="0" w:space="0" w:color="auto"/>
                    <w:left w:val="none" w:sz="0" w:space="0" w:color="auto"/>
                    <w:bottom w:val="none" w:sz="0" w:space="0" w:color="auto"/>
                    <w:right w:val="none" w:sz="0" w:space="0" w:color="auto"/>
                  </w:divBdr>
                  <w:divsChild>
                    <w:div w:id="137901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877477">
      <w:bodyDiv w:val="1"/>
      <w:marLeft w:val="0"/>
      <w:marRight w:val="0"/>
      <w:marTop w:val="0"/>
      <w:marBottom w:val="0"/>
      <w:divBdr>
        <w:top w:val="none" w:sz="0" w:space="0" w:color="auto"/>
        <w:left w:val="none" w:sz="0" w:space="0" w:color="auto"/>
        <w:bottom w:val="none" w:sz="0" w:space="0" w:color="auto"/>
        <w:right w:val="none" w:sz="0" w:space="0" w:color="auto"/>
      </w:divBdr>
    </w:div>
    <w:div w:id="924341227">
      <w:bodyDiv w:val="1"/>
      <w:marLeft w:val="0"/>
      <w:marRight w:val="0"/>
      <w:marTop w:val="0"/>
      <w:marBottom w:val="0"/>
      <w:divBdr>
        <w:top w:val="none" w:sz="0" w:space="0" w:color="auto"/>
        <w:left w:val="none" w:sz="0" w:space="0" w:color="auto"/>
        <w:bottom w:val="none" w:sz="0" w:space="0" w:color="auto"/>
        <w:right w:val="none" w:sz="0" w:space="0" w:color="auto"/>
      </w:divBdr>
    </w:div>
    <w:div w:id="927345407">
      <w:bodyDiv w:val="1"/>
      <w:marLeft w:val="0"/>
      <w:marRight w:val="0"/>
      <w:marTop w:val="0"/>
      <w:marBottom w:val="0"/>
      <w:divBdr>
        <w:top w:val="none" w:sz="0" w:space="0" w:color="auto"/>
        <w:left w:val="none" w:sz="0" w:space="0" w:color="auto"/>
        <w:bottom w:val="none" w:sz="0" w:space="0" w:color="auto"/>
        <w:right w:val="none" w:sz="0" w:space="0" w:color="auto"/>
      </w:divBdr>
      <w:divsChild>
        <w:div w:id="176501958">
          <w:marLeft w:val="0"/>
          <w:marRight w:val="0"/>
          <w:marTop w:val="0"/>
          <w:marBottom w:val="0"/>
          <w:divBdr>
            <w:top w:val="none" w:sz="0" w:space="0" w:color="auto"/>
            <w:left w:val="none" w:sz="0" w:space="0" w:color="auto"/>
            <w:bottom w:val="none" w:sz="0" w:space="0" w:color="auto"/>
            <w:right w:val="none" w:sz="0" w:space="0" w:color="auto"/>
          </w:divBdr>
          <w:divsChild>
            <w:div w:id="797408712">
              <w:marLeft w:val="0"/>
              <w:marRight w:val="0"/>
              <w:marTop w:val="0"/>
              <w:marBottom w:val="0"/>
              <w:divBdr>
                <w:top w:val="none" w:sz="0" w:space="0" w:color="auto"/>
                <w:left w:val="none" w:sz="0" w:space="0" w:color="auto"/>
                <w:bottom w:val="none" w:sz="0" w:space="0" w:color="auto"/>
                <w:right w:val="none" w:sz="0" w:space="0" w:color="auto"/>
              </w:divBdr>
              <w:divsChild>
                <w:div w:id="200384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035808">
      <w:bodyDiv w:val="1"/>
      <w:marLeft w:val="0"/>
      <w:marRight w:val="0"/>
      <w:marTop w:val="0"/>
      <w:marBottom w:val="0"/>
      <w:divBdr>
        <w:top w:val="none" w:sz="0" w:space="0" w:color="auto"/>
        <w:left w:val="none" w:sz="0" w:space="0" w:color="auto"/>
        <w:bottom w:val="none" w:sz="0" w:space="0" w:color="auto"/>
        <w:right w:val="none" w:sz="0" w:space="0" w:color="auto"/>
      </w:divBdr>
      <w:divsChild>
        <w:div w:id="564950579">
          <w:marLeft w:val="0"/>
          <w:marRight w:val="0"/>
          <w:marTop w:val="0"/>
          <w:marBottom w:val="0"/>
          <w:divBdr>
            <w:top w:val="none" w:sz="0" w:space="0" w:color="auto"/>
            <w:left w:val="none" w:sz="0" w:space="0" w:color="auto"/>
            <w:bottom w:val="none" w:sz="0" w:space="0" w:color="auto"/>
            <w:right w:val="none" w:sz="0" w:space="0" w:color="auto"/>
          </w:divBdr>
          <w:divsChild>
            <w:div w:id="1033313039">
              <w:marLeft w:val="0"/>
              <w:marRight w:val="0"/>
              <w:marTop w:val="0"/>
              <w:marBottom w:val="0"/>
              <w:divBdr>
                <w:top w:val="none" w:sz="0" w:space="0" w:color="auto"/>
                <w:left w:val="none" w:sz="0" w:space="0" w:color="auto"/>
                <w:bottom w:val="none" w:sz="0" w:space="0" w:color="auto"/>
                <w:right w:val="none" w:sz="0" w:space="0" w:color="auto"/>
              </w:divBdr>
              <w:divsChild>
                <w:div w:id="2127575786">
                  <w:marLeft w:val="0"/>
                  <w:marRight w:val="0"/>
                  <w:marTop w:val="0"/>
                  <w:marBottom w:val="0"/>
                  <w:divBdr>
                    <w:top w:val="none" w:sz="0" w:space="0" w:color="auto"/>
                    <w:left w:val="none" w:sz="0" w:space="0" w:color="auto"/>
                    <w:bottom w:val="none" w:sz="0" w:space="0" w:color="auto"/>
                    <w:right w:val="none" w:sz="0" w:space="0" w:color="auto"/>
                  </w:divBdr>
                  <w:divsChild>
                    <w:div w:id="1160999167">
                      <w:marLeft w:val="0"/>
                      <w:marRight w:val="0"/>
                      <w:marTop w:val="0"/>
                      <w:marBottom w:val="0"/>
                      <w:divBdr>
                        <w:top w:val="none" w:sz="0" w:space="0" w:color="auto"/>
                        <w:left w:val="none" w:sz="0" w:space="0" w:color="auto"/>
                        <w:bottom w:val="none" w:sz="0" w:space="0" w:color="auto"/>
                        <w:right w:val="none" w:sz="0" w:space="0" w:color="auto"/>
                      </w:divBdr>
                    </w:div>
                    <w:div w:id="132516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830909">
      <w:bodyDiv w:val="1"/>
      <w:marLeft w:val="0"/>
      <w:marRight w:val="0"/>
      <w:marTop w:val="0"/>
      <w:marBottom w:val="0"/>
      <w:divBdr>
        <w:top w:val="none" w:sz="0" w:space="0" w:color="auto"/>
        <w:left w:val="none" w:sz="0" w:space="0" w:color="auto"/>
        <w:bottom w:val="none" w:sz="0" w:space="0" w:color="auto"/>
        <w:right w:val="none" w:sz="0" w:space="0" w:color="auto"/>
      </w:divBdr>
    </w:div>
    <w:div w:id="955872960">
      <w:bodyDiv w:val="1"/>
      <w:marLeft w:val="0"/>
      <w:marRight w:val="0"/>
      <w:marTop w:val="0"/>
      <w:marBottom w:val="0"/>
      <w:divBdr>
        <w:top w:val="none" w:sz="0" w:space="0" w:color="auto"/>
        <w:left w:val="none" w:sz="0" w:space="0" w:color="auto"/>
        <w:bottom w:val="none" w:sz="0" w:space="0" w:color="auto"/>
        <w:right w:val="none" w:sz="0" w:space="0" w:color="auto"/>
      </w:divBdr>
    </w:div>
    <w:div w:id="956258811">
      <w:bodyDiv w:val="1"/>
      <w:marLeft w:val="0"/>
      <w:marRight w:val="0"/>
      <w:marTop w:val="0"/>
      <w:marBottom w:val="0"/>
      <w:divBdr>
        <w:top w:val="none" w:sz="0" w:space="0" w:color="auto"/>
        <w:left w:val="none" w:sz="0" w:space="0" w:color="auto"/>
        <w:bottom w:val="none" w:sz="0" w:space="0" w:color="auto"/>
        <w:right w:val="none" w:sz="0" w:space="0" w:color="auto"/>
      </w:divBdr>
    </w:div>
    <w:div w:id="956444883">
      <w:bodyDiv w:val="1"/>
      <w:marLeft w:val="0"/>
      <w:marRight w:val="0"/>
      <w:marTop w:val="0"/>
      <w:marBottom w:val="0"/>
      <w:divBdr>
        <w:top w:val="none" w:sz="0" w:space="0" w:color="auto"/>
        <w:left w:val="none" w:sz="0" w:space="0" w:color="auto"/>
        <w:bottom w:val="none" w:sz="0" w:space="0" w:color="auto"/>
        <w:right w:val="none" w:sz="0" w:space="0" w:color="auto"/>
      </w:divBdr>
    </w:div>
    <w:div w:id="973557377">
      <w:bodyDiv w:val="1"/>
      <w:marLeft w:val="0"/>
      <w:marRight w:val="0"/>
      <w:marTop w:val="0"/>
      <w:marBottom w:val="0"/>
      <w:divBdr>
        <w:top w:val="none" w:sz="0" w:space="0" w:color="auto"/>
        <w:left w:val="none" w:sz="0" w:space="0" w:color="auto"/>
        <w:bottom w:val="none" w:sz="0" w:space="0" w:color="auto"/>
        <w:right w:val="none" w:sz="0" w:space="0" w:color="auto"/>
      </w:divBdr>
    </w:div>
    <w:div w:id="994072424">
      <w:bodyDiv w:val="1"/>
      <w:marLeft w:val="0"/>
      <w:marRight w:val="0"/>
      <w:marTop w:val="0"/>
      <w:marBottom w:val="0"/>
      <w:divBdr>
        <w:top w:val="none" w:sz="0" w:space="0" w:color="auto"/>
        <w:left w:val="none" w:sz="0" w:space="0" w:color="auto"/>
        <w:bottom w:val="none" w:sz="0" w:space="0" w:color="auto"/>
        <w:right w:val="none" w:sz="0" w:space="0" w:color="auto"/>
      </w:divBdr>
    </w:div>
    <w:div w:id="1012150939">
      <w:bodyDiv w:val="1"/>
      <w:marLeft w:val="0"/>
      <w:marRight w:val="0"/>
      <w:marTop w:val="0"/>
      <w:marBottom w:val="0"/>
      <w:divBdr>
        <w:top w:val="none" w:sz="0" w:space="0" w:color="auto"/>
        <w:left w:val="none" w:sz="0" w:space="0" w:color="auto"/>
        <w:bottom w:val="none" w:sz="0" w:space="0" w:color="auto"/>
        <w:right w:val="none" w:sz="0" w:space="0" w:color="auto"/>
      </w:divBdr>
    </w:div>
    <w:div w:id="1015808603">
      <w:bodyDiv w:val="1"/>
      <w:marLeft w:val="0"/>
      <w:marRight w:val="0"/>
      <w:marTop w:val="0"/>
      <w:marBottom w:val="0"/>
      <w:divBdr>
        <w:top w:val="none" w:sz="0" w:space="0" w:color="auto"/>
        <w:left w:val="none" w:sz="0" w:space="0" w:color="auto"/>
        <w:bottom w:val="none" w:sz="0" w:space="0" w:color="auto"/>
        <w:right w:val="none" w:sz="0" w:space="0" w:color="auto"/>
      </w:divBdr>
    </w:div>
    <w:div w:id="1018583480">
      <w:bodyDiv w:val="1"/>
      <w:marLeft w:val="0"/>
      <w:marRight w:val="0"/>
      <w:marTop w:val="0"/>
      <w:marBottom w:val="0"/>
      <w:divBdr>
        <w:top w:val="none" w:sz="0" w:space="0" w:color="auto"/>
        <w:left w:val="none" w:sz="0" w:space="0" w:color="auto"/>
        <w:bottom w:val="none" w:sz="0" w:space="0" w:color="auto"/>
        <w:right w:val="none" w:sz="0" w:space="0" w:color="auto"/>
      </w:divBdr>
    </w:div>
    <w:div w:id="1019239351">
      <w:bodyDiv w:val="1"/>
      <w:marLeft w:val="0"/>
      <w:marRight w:val="0"/>
      <w:marTop w:val="0"/>
      <w:marBottom w:val="0"/>
      <w:divBdr>
        <w:top w:val="none" w:sz="0" w:space="0" w:color="auto"/>
        <w:left w:val="none" w:sz="0" w:space="0" w:color="auto"/>
        <w:bottom w:val="none" w:sz="0" w:space="0" w:color="auto"/>
        <w:right w:val="none" w:sz="0" w:space="0" w:color="auto"/>
      </w:divBdr>
      <w:divsChild>
        <w:div w:id="80415295">
          <w:marLeft w:val="0"/>
          <w:marRight w:val="0"/>
          <w:marTop w:val="0"/>
          <w:marBottom w:val="0"/>
          <w:divBdr>
            <w:top w:val="none" w:sz="0" w:space="0" w:color="auto"/>
            <w:left w:val="none" w:sz="0" w:space="0" w:color="auto"/>
            <w:bottom w:val="none" w:sz="0" w:space="0" w:color="auto"/>
            <w:right w:val="none" w:sz="0" w:space="0" w:color="auto"/>
          </w:divBdr>
          <w:divsChild>
            <w:div w:id="133180483">
              <w:marLeft w:val="0"/>
              <w:marRight w:val="0"/>
              <w:marTop w:val="0"/>
              <w:marBottom w:val="0"/>
              <w:divBdr>
                <w:top w:val="none" w:sz="0" w:space="0" w:color="auto"/>
                <w:left w:val="none" w:sz="0" w:space="0" w:color="auto"/>
                <w:bottom w:val="none" w:sz="0" w:space="0" w:color="auto"/>
                <w:right w:val="none" w:sz="0" w:space="0" w:color="auto"/>
              </w:divBdr>
              <w:divsChild>
                <w:div w:id="579142496">
                  <w:marLeft w:val="0"/>
                  <w:marRight w:val="0"/>
                  <w:marTop w:val="0"/>
                  <w:marBottom w:val="0"/>
                  <w:divBdr>
                    <w:top w:val="none" w:sz="0" w:space="0" w:color="auto"/>
                    <w:left w:val="none" w:sz="0" w:space="0" w:color="auto"/>
                    <w:bottom w:val="none" w:sz="0" w:space="0" w:color="auto"/>
                    <w:right w:val="none" w:sz="0" w:space="0" w:color="auto"/>
                  </w:divBdr>
                  <w:divsChild>
                    <w:div w:id="29132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32864">
              <w:marLeft w:val="0"/>
              <w:marRight w:val="0"/>
              <w:marTop w:val="0"/>
              <w:marBottom w:val="0"/>
              <w:divBdr>
                <w:top w:val="none" w:sz="0" w:space="0" w:color="auto"/>
                <w:left w:val="none" w:sz="0" w:space="0" w:color="auto"/>
                <w:bottom w:val="none" w:sz="0" w:space="0" w:color="auto"/>
                <w:right w:val="none" w:sz="0" w:space="0" w:color="auto"/>
              </w:divBdr>
              <w:divsChild>
                <w:div w:id="773864153">
                  <w:marLeft w:val="0"/>
                  <w:marRight w:val="0"/>
                  <w:marTop w:val="0"/>
                  <w:marBottom w:val="0"/>
                  <w:divBdr>
                    <w:top w:val="none" w:sz="0" w:space="0" w:color="auto"/>
                    <w:left w:val="none" w:sz="0" w:space="0" w:color="auto"/>
                    <w:bottom w:val="none" w:sz="0" w:space="0" w:color="auto"/>
                    <w:right w:val="none" w:sz="0" w:space="0" w:color="auto"/>
                  </w:divBdr>
                </w:div>
              </w:divsChild>
            </w:div>
            <w:div w:id="1913542796">
              <w:marLeft w:val="0"/>
              <w:marRight w:val="0"/>
              <w:marTop w:val="0"/>
              <w:marBottom w:val="0"/>
              <w:divBdr>
                <w:top w:val="none" w:sz="0" w:space="0" w:color="auto"/>
                <w:left w:val="none" w:sz="0" w:space="0" w:color="auto"/>
                <w:bottom w:val="none" w:sz="0" w:space="0" w:color="auto"/>
                <w:right w:val="none" w:sz="0" w:space="0" w:color="auto"/>
              </w:divBdr>
              <w:divsChild>
                <w:div w:id="26420713">
                  <w:marLeft w:val="0"/>
                  <w:marRight w:val="0"/>
                  <w:marTop w:val="0"/>
                  <w:marBottom w:val="0"/>
                  <w:divBdr>
                    <w:top w:val="none" w:sz="0" w:space="0" w:color="auto"/>
                    <w:left w:val="none" w:sz="0" w:space="0" w:color="auto"/>
                    <w:bottom w:val="none" w:sz="0" w:space="0" w:color="auto"/>
                    <w:right w:val="none" w:sz="0" w:space="0" w:color="auto"/>
                  </w:divBdr>
                </w:div>
              </w:divsChild>
            </w:div>
            <w:div w:id="2061242372">
              <w:marLeft w:val="0"/>
              <w:marRight w:val="0"/>
              <w:marTop w:val="0"/>
              <w:marBottom w:val="0"/>
              <w:divBdr>
                <w:top w:val="none" w:sz="0" w:space="0" w:color="auto"/>
                <w:left w:val="none" w:sz="0" w:space="0" w:color="auto"/>
                <w:bottom w:val="none" w:sz="0" w:space="0" w:color="auto"/>
                <w:right w:val="none" w:sz="0" w:space="0" w:color="auto"/>
              </w:divBdr>
              <w:divsChild>
                <w:div w:id="1526482866">
                  <w:marLeft w:val="0"/>
                  <w:marRight w:val="0"/>
                  <w:marTop w:val="0"/>
                  <w:marBottom w:val="0"/>
                  <w:divBdr>
                    <w:top w:val="none" w:sz="0" w:space="0" w:color="auto"/>
                    <w:left w:val="none" w:sz="0" w:space="0" w:color="auto"/>
                    <w:bottom w:val="none" w:sz="0" w:space="0" w:color="auto"/>
                    <w:right w:val="none" w:sz="0" w:space="0" w:color="auto"/>
                  </w:divBdr>
                  <w:divsChild>
                    <w:div w:id="236063750">
                      <w:marLeft w:val="0"/>
                      <w:marRight w:val="0"/>
                      <w:marTop w:val="0"/>
                      <w:marBottom w:val="0"/>
                      <w:divBdr>
                        <w:top w:val="none" w:sz="0" w:space="0" w:color="auto"/>
                        <w:left w:val="none" w:sz="0" w:space="0" w:color="auto"/>
                        <w:bottom w:val="none" w:sz="0" w:space="0" w:color="auto"/>
                        <w:right w:val="none" w:sz="0" w:space="0" w:color="auto"/>
                      </w:divBdr>
                    </w:div>
                  </w:divsChild>
                </w:div>
                <w:div w:id="1971979621">
                  <w:marLeft w:val="0"/>
                  <w:marRight w:val="0"/>
                  <w:marTop w:val="0"/>
                  <w:marBottom w:val="0"/>
                  <w:divBdr>
                    <w:top w:val="none" w:sz="0" w:space="0" w:color="auto"/>
                    <w:left w:val="none" w:sz="0" w:space="0" w:color="auto"/>
                    <w:bottom w:val="none" w:sz="0" w:space="0" w:color="auto"/>
                    <w:right w:val="none" w:sz="0" w:space="0" w:color="auto"/>
                  </w:divBdr>
                  <w:divsChild>
                    <w:div w:id="125004217">
                      <w:marLeft w:val="0"/>
                      <w:marRight w:val="0"/>
                      <w:marTop w:val="0"/>
                      <w:marBottom w:val="0"/>
                      <w:divBdr>
                        <w:top w:val="none" w:sz="0" w:space="0" w:color="auto"/>
                        <w:left w:val="none" w:sz="0" w:space="0" w:color="auto"/>
                        <w:bottom w:val="none" w:sz="0" w:space="0" w:color="auto"/>
                        <w:right w:val="none" w:sz="0" w:space="0" w:color="auto"/>
                      </w:divBdr>
                    </w:div>
                  </w:divsChild>
                </w:div>
                <w:div w:id="2136175557">
                  <w:marLeft w:val="0"/>
                  <w:marRight w:val="0"/>
                  <w:marTop w:val="0"/>
                  <w:marBottom w:val="0"/>
                  <w:divBdr>
                    <w:top w:val="none" w:sz="0" w:space="0" w:color="auto"/>
                    <w:left w:val="none" w:sz="0" w:space="0" w:color="auto"/>
                    <w:bottom w:val="none" w:sz="0" w:space="0" w:color="auto"/>
                    <w:right w:val="none" w:sz="0" w:space="0" w:color="auto"/>
                  </w:divBdr>
                  <w:divsChild>
                    <w:div w:id="6811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614666">
          <w:marLeft w:val="0"/>
          <w:marRight w:val="0"/>
          <w:marTop w:val="0"/>
          <w:marBottom w:val="0"/>
          <w:divBdr>
            <w:top w:val="none" w:sz="0" w:space="0" w:color="auto"/>
            <w:left w:val="none" w:sz="0" w:space="0" w:color="auto"/>
            <w:bottom w:val="none" w:sz="0" w:space="0" w:color="auto"/>
            <w:right w:val="none" w:sz="0" w:space="0" w:color="auto"/>
          </w:divBdr>
          <w:divsChild>
            <w:div w:id="383219345">
              <w:marLeft w:val="0"/>
              <w:marRight w:val="0"/>
              <w:marTop w:val="0"/>
              <w:marBottom w:val="0"/>
              <w:divBdr>
                <w:top w:val="none" w:sz="0" w:space="0" w:color="auto"/>
                <w:left w:val="none" w:sz="0" w:space="0" w:color="auto"/>
                <w:bottom w:val="none" w:sz="0" w:space="0" w:color="auto"/>
                <w:right w:val="none" w:sz="0" w:space="0" w:color="auto"/>
              </w:divBdr>
              <w:divsChild>
                <w:div w:id="949581162">
                  <w:marLeft w:val="0"/>
                  <w:marRight w:val="0"/>
                  <w:marTop w:val="0"/>
                  <w:marBottom w:val="0"/>
                  <w:divBdr>
                    <w:top w:val="none" w:sz="0" w:space="0" w:color="auto"/>
                    <w:left w:val="none" w:sz="0" w:space="0" w:color="auto"/>
                    <w:bottom w:val="none" w:sz="0" w:space="0" w:color="auto"/>
                    <w:right w:val="none" w:sz="0" w:space="0" w:color="auto"/>
                  </w:divBdr>
                </w:div>
              </w:divsChild>
            </w:div>
            <w:div w:id="863982038">
              <w:marLeft w:val="0"/>
              <w:marRight w:val="0"/>
              <w:marTop w:val="0"/>
              <w:marBottom w:val="0"/>
              <w:divBdr>
                <w:top w:val="none" w:sz="0" w:space="0" w:color="auto"/>
                <w:left w:val="none" w:sz="0" w:space="0" w:color="auto"/>
                <w:bottom w:val="none" w:sz="0" w:space="0" w:color="auto"/>
                <w:right w:val="none" w:sz="0" w:space="0" w:color="auto"/>
              </w:divBdr>
              <w:divsChild>
                <w:div w:id="511989297">
                  <w:marLeft w:val="0"/>
                  <w:marRight w:val="0"/>
                  <w:marTop w:val="0"/>
                  <w:marBottom w:val="0"/>
                  <w:divBdr>
                    <w:top w:val="none" w:sz="0" w:space="0" w:color="auto"/>
                    <w:left w:val="none" w:sz="0" w:space="0" w:color="auto"/>
                    <w:bottom w:val="none" w:sz="0" w:space="0" w:color="auto"/>
                    <w:right w:val="none" w:sz="0" w:space="0" w:color="auto"/>
                  </w:divBdr>
                </w:div>
              </w:divsChild>
            </w:div>
            <w:div w:id="984238322">
              <w:marLeft w:val="0"/>
              <w:marRight w:val="0"/>
              <w:marTop w:val="0"/>
              <w:marBottom w:val="0"/>
              <w:divBdr>
                <w:top w:val="none" w:sz="0" w:space="0" w:color="auto"/>
                <w:left w:val="none" w:sz="0" w:space="0" w:color="auto"/>
                <w:bottom w:val="none" w:sz="0" w:space="0" w:color="auto"/>
                <w:right w:val="none" w:sz="0" w:space="0" w:color="auto"/>
              </w:divBdr>
              <w:divsChild>
                <w:div w:id="2020036398">
                  <w:marLeft w:val="0"/>
                  <w:marRight w:val="0"/>
                  <w:marTop w:val="0"/>
                  <w:marBottom w:val="0"/>
                  <w:divBdr>
                    <w:top w:val="none" w:sz="0" w:space="0" w:color="auto"/>
                    <w:left w:val="none" w:sz="0" w:space="0" w:color="auto"/>
                    <w:bottom w:val="none" w:sz="0" w:space="0" w:color="auto"/>
                    <w:right w:val="none" w:sz="0" w:space="0" w:color="auto"/>
                  </w:divBdr>
                  <w:divsChild>
                    <w:div w:id="6781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947840">
              <w:marLeft w:val="0"/>
              <w:marRight w:val="0"/>
              <w:marTop w:val="0"/>
              <w:marBottom w:val="0"/>
              <w:divBdr>
                <w:top w:val="none" w:sz="0" w:space="0" w:color="auto"/>
                <w:left w:val="none" w:sz="0" w:space="0" w:color="auto"/>
                <w:bottom w:val="none" w:sz="0" w:space="0" w:color="auto"/>
                <w:right w:val="none" w:sz="0" w:space="0" w:color="auto"/>
              </w:divBdr>
              <w:divsChild>
                <w:div w:id="120101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36564">
          <w:marLeft w:val="0"/>
          <w:marRight w:val="0"/>
          <w:marTop w:val="0"/>
          <w:marBottom w:val="0"/>
          <w:divBdr>
            <w:top w:val="none" w:sz="0" w:space="0" w:color="auto"/>
            <w:left w:val="none" w:sz="0" w:space="0" w:color="auto"/>
            <w:bottom w:val="none" w:sz="0" w:space="0" w:color="auto"/>
            <w:right w:val="none" w:sz="0" w:space="0" w:color="auto"/>
          </w:divBdr>
          <w:divsChild>
            <w:div w:id="87434067">
              <w:marLeft w:val="0"/>
              <w:marRight w:val="0"/>
              <w:marTop w:val="0"/>
              <w:marBottom w:val="0"/>
              <w:divBdr>
                <w:top w:val="none" w:sz="0" w:space="0" w:color="auto"/>
                <w:left w:val="none" w:sz="0" w:space="0" w:color="auto"/>
                <w:bottom w:val="none" w:sz="0" w:space="0" w:color="auto"/>
                <w:right w:val="none" w:sz="0" w:space="0" w:color="auto"/>
              </w:divBdr>
              <w:divsChild>
                <w:div w:id="374041301">
                  <w:marLeft w:val="0"/>
                  <w:marRight w:val="0"/>
                  <w:marTop w:val="0"/>
                  <w:marBottom w:val="0"/>
                  <w:divBdr>
                    <w:top w:val="none" w:sz="0" w:space="0" w:color="auto"/>
                    <w:left w:val="none" w:sz="0" w:space="0" w:color="auto"/>
                    <w:bottom w:val="none" w:sz="0" w:space="0" w:color="auto"/>
                    <w:right w:val="none" w:sz="0" w:space="0" w:color="auto"/>
                  </w:divBdr>
                  <w:divsChild>
                    <w:div w:id="70047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955090">
      <w:bodyDiv w:val="1"/>
      <w:marLeft w:val="0"/>
      <w:marRight w:val="0"/>
      <w:marTop w:val="0"/>
      <w:marBottom w:val="0"/>
      <w:divBdr>
        <w:top w:val="none" w:sz="0" w:space="0" w:color="auto"/>
        <w:left w:val="none" w:sz="0" w:space="0" w:color="auto"/>
        <w:bottom w:val="none" w:sz="0" w:space="0" w:color="auto"/>
        <w:right w:val="none" w:sz="0" w:space="0" w:color="auto"/>
      </w:divBdr>
    </w:div>
    <w:div w:id="1038551125">
      <w:bodyDiv w:val="1"/>
      <w:marLeft w:val="0"/>
      <w:marRight w:val="0"/>
      <w:marTop w:val="0"/>
      <w:marBottom w:val="0"/>
      <w:divBdr>
        <w:top w:val="none" w:sz="0" w:space="0" w:color="auto"/>
        <w:left w:val="none" w:sz="0" w:space="0" w:color="auto"/>
        <w:bottom w:val="none" w:sz="0" w:space="0" w:color="auto"/>
        <w:right w:val="none" w:sz="0" w:space="0" w:color="auto"/>
      </w:divBdr>
    </w:div>
    <w:div w:id="1040669450">
      <w:bodyDiv w:val="1"/>
      <w:marLeft w:val="0"/>
      <w:marRight w:val="0"/>
      <w:marTop w:val="0"/>
      <w:marBottom w:val="0"/>
      <w:divBdr>
        <w:top w:val="none" w:sz="0" w:space="0" w:color="auto"/>
        <w:left w:val="none" w:sz="0" w:space="0" w:color="auto"/>
        <w:bottom w:val="none" w:sz="0" w:space="0" w:color="auto"/>
        <w:right w:val="none" w:sz="0" w:space="0" w:color="auto"/>
      </w:divBdr>
    </w:div>
    <w:div w:id="1044334820">
      <w:bodyDiv w:val="1"/>
      <w:marLeft w:val="0"/>
      <w:marRight w:val="0"/>
      <w:marTop w:val="0"/>
      <w:marBottom w:val="0"/>
      <w:divBdr>
        <w:top w:val="none" w:sz="0" w:space="0" w:color="auto"/>
        <w:left w:val="none" w:sz="0" w:space="0" w:color="auto"/>
        <w:bottom w:val="none" w:sz="0" w:space="0" w:color="auto"/>
        <w:right w:val="none" w:sz="0" w:space="0" w:color="auto"/>
      </w:divBdr>
    </w:div>
    <w:div w:id="1049299412">
      <w:bodyDiv w:val="1"/>
      <w:marLeft w:val="0"/>
      <w:marRight w:val="0"/>
      <w:marTop w:val="0"/>
      <w:marBottom w:val="0"/>
      <w:divBdr>
        <w:top w:val="none" w:sz="0" w:space="0" w:color="auto"/>
        <w:left w:val="none" w:sz="0" w:space="0" w:color="auto"/>
        <w:bottom w:val="none" w:sz="0" w:space="0" w:color="auto"/>
        <w:right w:val="none" w:sz="0" w:space="0" w:color="auto"/>
      </w:divBdr>
    </w:div>
    <w:div w:id="1057046362">
      <w:bodyDiv w:val="1"/>
      <w:marLeft w:val="0"/>
      <w:marRight w:val="0"/>
      <w:marTop w:val="0"/>
      <w:marBottom w:val="0"/>
      <w:divBdr>
        <w:top w:val="none" w:sz="0" w:space="0" w:color="auto"/>
        <w:left w:val="none" w:sz="0" w:space="0" w:color="auto"/>
        <w:bottom w:val="none" w:sz="0" w:space="0" w:color="auto"/>
        <w:right w:val="none" w:sz="0" w:space="0" w:color="auto"/>
      </w:divBdr>
      <w:divsChild>
        <w:div w:id="474840511">
          <w:marLeft w:val="0"/>
          <w:marRight w:val="0"/>
          <w:marTop w:val="0"/>
          <w:marBottom w:val="0"/>
          <w:divBdr>
            <w:top w:val="none" w:sz="0" w:space="0" w:color="auto"/>
            <w:left w:val="none" w:sz="0" w:space="0" w:color="auto"/>
            <w:bottom w:val="none" w:sz="0" w:space="0" w:color="auto"/>
            <w:right w:val="none" w:sz="0" w:space="0" w:color="auto"/>
          </w:divBdr>
          <w:divsChild>
            <w:div w:id="165514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700434">
      <w:bodyDiv w:val="1"/>
      <w:marLeft w:val="0"/>
      <w:marRight w:val="0"/>
      <w:marTop w:val="0"/>
      <w:marBottom w:val="0"/>
      <w:divBdr>
        <w:top w:val="none" w:sz="0" w:space="0" w:color="auto"/>
        <w:left w:val="none" w:sz="0" w:space="0" w:color="auto"/>
        <w:bottom w:val="none" w:sz="0" w:space="0" w:color="auto"/>
        <w:right w:val="none" w:sz="0" w:space="0" w:color="auto"/>
      </w:divBdr>
    </w:div>
    <w:div w:id="1073820201">
      <w:bodyDiv w:val="1"/>
      <w:marLeft w:val="0"/>
      <w:marRight w:val="0"/>
      <w:marTop w:val="0"/>
      <w:marBottom w:val="0"/>
      <w:divBdr>
        <w:top w:val="none" w:sz="0" w:space="0" w:color="auto"/>
        <w:left w:val="none" w:sz="0" w:space="0" w:color="auto"/>
        <w:bottom w:val="none" w:sz="0" w:space="0" w:color="auto"/>
        <w:right w:val="none" w:sz="0" w:space="0" w:color="auto"/>
      </w:divBdr>
    </w:div>
    <w:div w:id="1079062702">
      <w:bodyDiv w:val="1"/>
      <w:marLeft w:val="0"/>
      <w:marRight w:val="0"/>
      <w:marTop w:val="0"/>
      <w:marBottom w:val="0"/>
      <w:divBdr>
        <w:top w:val="none" w:sz="0" w:space="0" w:color="auto"/>
        <w:left w:val="none" w:sz="0" w:space="0" w:color="auto"/>
        <w:bottom w:val="none" w:sz="0" w:space="0" w:color="auto"/>
        <w:right w:val="none" w:sz="0" w:space="0" w:color="auto"/>
      </w:divBdr>
      <w:divsChild>
        <w:div w:id="393819094">
          <w:marLeft w:val="0"/>
          <w:marRight w:val="0"/>
          <w:marTop w:val="0"/>
          <w:marBottom w:val="0"/>
          <w:divBdr>
            <w:top w:val="none" w:sz="0" w:space="0" w:color="auto"/>
            <w:left w:val="none" w:sz="0" w:space="0" w:color="auto"/>
            <w:bottom w:val="none" w:sz="0" w:space="0" w:color="auto"/>
            <w:right w:val="none" w:sz="0" w:space="0" w:color="auto"/>
          </w:divBdr>
          <w:divsChild>
            <w:div w:id="778837494">
              <w:marLeft w:val="0"/>
              <w:marRight w:val="0"/>
              <w:marTop w:val="0"/>
              <w:marBottom w:val="0"/>
              <w:divBdr>
                <w:top w:val="none" w:sz="0" w:space="0" w:color="auto"/>
                <w:left w:val="none" w:sz="0" w:space="0" w:color="auto"/>
                <w:bottom w:val="none" w:sz="0" w:space="0" w:color="auto"/>
                <w:right w:val="none" w:sz="0" w:space="0" w:color="auto"/>
              </w:divBdr>
              <w:divsChild>
                <w:div w:id="14498364">
                  <w:marLeft w:val="0"/>
                  <w:marRight w:val="0"/>
                  <w:marTop w:val="0"/>
                  <w:marBottom w:val="0"/>
                  <w:divBdr>
                    <w:top w:val="none" w:sz="0" w:space="0" w:color="auto"/>
                    <w:left w:val="none" w:sz="0" w:space="0" w:color="auto"/>
                    <w:bottom w:val="none" w:sz="0" w:space="0" w:color="auto"/>
                    <w:right w:val="none" w:sz="0" w:space="0" w:color="auto"/>
                  </w:divBdr>
                  <w:divsChild>
                    <w:div w:id="113061240">
                      <w:marLeft w:val="0"/>
                      <w:marRight w:val="0"/>
                      <w:marTop w:val="0"/>
                      <w:marBottom w:val="0"/>
                      <w:divBdr>
                        <w:top w:val="none" w:sz="0" w:space="0" w:color="auto"/>
                        <w:left w:val="none" w:sz="0" w:space="0" w:color="auto"/>
                        <w:bottom w:val="none" w:sz="0" w:space="0" w:color="auto"/>
                        <w:right w:val="none" w:sz="0" w:space="0" w:color="auto"/>
                      </w:divBdr>
                    </w:div>
                    <w:div w:id="281153104">
                      <w:marLeft w:val="0"/>
                      <w:marRight w:val="0"/>
                      <w:marTop w:val="0"/>
                      <w:marBottom w:val="0"/>
                      <w:divBdr>
                        <w:top w:val="none" w:sz="0" w:space="0" w:color="auto"/>
                        <w:left w:val="none" w:sz="0" w:space="0" w:color="auto"/>
                        <w:bottom w:val="none" w:sz="0" w:space="0" w:color="auto"/>
                        <w:right w:val="none" w:sz="0" w:space="0" w:color="auto"/>
                      </w:divBdr>
                    </w:div>
                    <w:div w:id="462775136">
                      <w:marLeft w:val="0"/>
                      <w:marRight w:val="0"/>
                      <w:marTop w:val="0"/>
                      <w:marBottom w:val="0"/>
                      <w:divBdr>
                        <w:top w:val="none" w:sz="0" w:space="0" w:color="auto"/>
                        <w:left w:val="none" w:sz="0" w:space="0" w:color="auto"/>
                        <w:bottom w:val="none" w:sz="0" w:space="0" w:color="auto"/>
                        <w:right w:val="none" w:sz="0" w:space="0" w:color="auto"/>
                      </w:divBdr>
                    </w:div>
                    <w:div w:id="1760829529">
                      <w:marLeft w:val="0"/>
                      <w:marRight w:val="0"/>
                      <w:marTop w:val="0"/>
                      <w:marBottom w:val="0"/>
                      <w:divBdr>
                        <w:top w:val="none" w:sz="0" w:space="0" w:color="auto"/>
                        <w:left w:val="none" w:sz="0" w:space="0" w:color="auto"/>
                        <w:bottom w:val="none" w:sz="0" w:space="0" w:color="auto"/>
                        <w:right w:val="none" w:sz="0" w:space="0" w:color="auto"/>
                      </w:divBdr>
                    </w:div>
                  </w:divsChild>
                </w:div>
                <w:div w:id="113210548">
                  <w:marLeft w:val="0"/>
                  <w:marRight w:val="0"/>
                  <w:marTop w:val="0"/>
                  <w:marBottom w:val="0"/>
                  <w:divBdr>
                    <w:top w:val="none" w:sz="0" w:space="0" w:color="auto"/>
                    <w:left w:val="none" w:sz="0" w:space="0" w:color="auto"/>
                    <w:bottom w:val="none" w:sz="0" w:space="0" w:color="auto"/>
                    <w:right w:val="none" w:sz="0" w:space="0" w:color="auto"/>
                  </w:divBdr>
                  <w:divsChild>
                    <w:div w:id="674302303">
                      <w:marLeft w:val="0"/>
                      <w:marRight w:val="0"/>
                      <w:marTop w:val="0"/>
                      <w:marBottom w:val="0"/>
                      <w:divBdr>
                        <w:top w:val="none" w:sz="0" w:space="0" w:color="auto"/>
                        <w:left w:val="none" w:sz="0" w:space="0" w:color="auto"/>
                        <w:bottom w:val="none" w:sz="0" w:space="0" w:color="auto"/>
                        <w:right w:val="none" w:sz="0" w:space="0" w:color="auto"/>
                      </w:divBdr>
                    </w:div>
                  </w:divsChild>
                </w:div>
                <w:div w:id="130293199">
                  <w:marLeft w:val="0"/>
                  <w:marRight w:val="0"/>
                  <w:marTop w:val="0"/>
                  <w:marBottom w:val="0"/>
                  <w:divBdr>
                    <w:top w:val="none" w:sz="0" w:space="0" w:color="auto"/>
                    <w:left w:val="none" w:sz="0" w:space="0" w:color="auto"/>
                    <w:bottom w:val="none" w:sz="0" w:space="0" w:color="auto"/>
                    <w:right w:val="none" w:sz="0" w:space="0" w:color="auto"/>
                  </w:divBdr>
                  <w:divsChild>
                    <w:div w:id="2009168061">
                      <w:marLeft w:val="0"/>
                      <w:marRight w:val="0"/>
                      <w:marTop w:val="0"/>
                      <w:marBottom w:val="0"/>
                      <w:divBdr>
                        <w:top w:val="none" w:sz="0" w:space="0" w:color="auto"/>
                        <w:left w:val="none" w:sz="0" w:space="0" w:color="auto"/>
                        <w:bottom w:val="none" w:sz="0" w:space="0" w:color="auto"/>
                        <w:right w:val="none" w:sz="0" w:space="0" w:color="auto"/>
                      </w:divBdr>
                    </w:div>
                  </w:divsChild>
                </w:div>
                <w:div w:id="335231707">
                  <w:marLeft w:val="0"/>
                  <w:marRight w:val="0"/>
                  <w:marTop w:val="0"/>
                  <w:marBottom w:val="0"/>
                  <w:divBdr>
                    <w:top w:val="none" w:sz="0" w:space="0" w:color="auto"/>
                    <w:left w:val="none" w:sz="0" w:space="0" w:color="auto"/>
                    <w:bottom w:val="none" w:sz="0" w:space="0" w:color="auto"/>
                    <w:right w:val="none" w:sz="0" w:space="0" w:color="auto"/>
                  </w:divBdr>
                  <w:divsChild>
                    <w:div w:id="691302248">
                      <w:marLeft w:val="0"/>
                      <w:marRight w:val="0"/>
                      <w:marTop w:val="0"/>
                      <w:marBottom w:val="0"/>
                      <w:divBdr>
                        <w:top w:val="none" w:sz="0" w:space="0" w:color="auto"/>
                        <w:left w:val="none" w:sz="0" w:space="0" w:color="auto"/>
                        <w:bottom w:val="none" w:sz="0" w:space="0" w:color="auto"/>
                        <w:right w:val="none" w:sz="0" w:space="0" w:color="auto"/>
                      </w:divBdr>
                    </w:div>
                  </w:divsChild>
                </w:div>
                <w:div w:id="438336356">
                  <w:marLeft w:val="0"/>
                  <w:marRight w:val="0"/>
                  <w:marTop w:val="0"/>
                  <w:marBottom w:val="0"/>
                  <w:divBdr>
                    <w:top w:val="none" w:sz="0" w:space="0" w:color="auto"/>
                    <w:left w:val="none" w:sz="0" w:space="0" w:color="auto"/>
                    <w:bottom w:val="none" w:sz="0" w:space="0" w:color="auto"/>
                    <w:right w:val="none" w:sz="0" w:space="0" w:color="auto"/>
                  </w:divBdr>
                  <w:divsChild>
                    <w:div w:id="872887597">
                      <w:marLeft w:val="0"/>
                      <w:marRight w:val="0"/>
                      <w:marTop w:val="0"/>
                      <w:marBottom w:val="0"/>
                      <w:divBdr>
                        <w:top w:val="none" w:sz="0" w:space="0" w:color="auto"/>
                        <w:left w:val="none" w:sz="0" w:space="0" w:color="auto"/>
                        <w:bottom w:val="none" w:sz="0" w:space="0" w:color="auto"/>
                        <w:right w:val="none" w:sz="0" w:space="0" w:color="auto"/>
                      </w:divBdr>
                    </w:div>
                  </w:divsChild>
                </w:div>
                <w:div w:id="457719708">
                  <w:marLeft w:val="0"/>
                  <w:marRight w:val="0"/>
                  <w:marTop w:val="0"/>
                  <w:marBottom w:val="0"/>
                  <w:divBdr>
                    <w:top w:val="none" w:sz="0" w:space="0" w:color="auto"/>
                    <w:left w:val="none" w:sz="0" w:space="0" w:color="auto"/>
                    <w:bottom w:val="none" w:sz="0" w:space="0" w:color="auto"/>
                    <w:right w:val="none" w:sz="0" w:space="0" w:color="auto"/>
                  </w:divBdr>
                  <w:divsChild>
                    <w:div w:id="398941718">
                      <w:marLeft w:val="0"/>
                      <w:marRight w:val="0"/>
                      <w:marTop w:val="0"/>
                      <w:marBottom w:val="0"/>
                      <w:divBdr>
                        <w:top w:val="none" w:sz="0" w:space="0" w:color="auto"/>
                        <w:left w:val="none" w:sz="0" w:space="0" w:color="auto"/>
                        <w:bottom w:val="none" w:sz="0" w:space="0" w:color="auto"/>
                        <w:right w:val="none" w:sz="0" w:space="0" w:color="auto"/>
                      </w:divBdr>
                    </w:div>
                  </w:divsChild>
                </w:div>
                <w:div w:id="1138458064">
                  <w:marLeft w:val="0"/>
                  <w:marRight w:val="0"/>
                  <w:marTop w:val="0"/>
                  <w:marBottom w:val="0"/>
                  <w:divBdr>
                    <w:top w:val="none" w:sz="0" w:space="0" w:color="auto"/>
                    <w:left w:val="none" w:sz="0" w:space="0" w:color="auto"/>
                    <w:bottom w:val="none" w:sz="0" w:space="0" w:color="auto"/>
                    <w:right w:val="none" w:sz="0" w:space="0" w:color="auto"/>
                  </w:divBdr>
                  <w:divsChild>
                    <w:div w:id="1309550833">
                      <w:marLeft w:val="0"/>
                      <w:marRight w:val="0"/>
                      <w:marTop w:val="0"/>
                      <w:marBottom w:val="0"/>
                      <w:divBdr>
                        <w:top w:val="none" w:sz="0" w:space="0" w:color="auto"/>
                        <w:left w:val="none" w:sz="0" w:space="0" w:color="auto"/>
                        <w:bottom w:val="none" w:sz="0" w:space="0" w:color="auto"/>
                        <w:right w:val="none" w:sz="0" w:space="0" w:color="auto"/>
                      </w:divBdr>
                    </w:div>
                  </w:divsChild>
                </w:div>
                <w:div w:id="1242327012">
                  <w:marLeft w:val="0"/>
                  <w:marRight w:val="0"/>
                  <w:marTop w:val="0"/>
                  <w:marBottom w:val="0"/>
                  <w:divBdr>
                    <w:top w:val="none" w:sz="0" w:space="0" w:color="auto"/>
                    <w:left w:val="none" w:sz="0" w:space="0" w:color="auto"/>
                    <w:bottom w:val="none" w:sz="0" w:space="0" w:color="auto"/>
                    <w:right w:val="none" w:sz="0" w:space="0" w:color="auto"/>
                  </w:divBdr>
                  <w:divsChild>
                    <w:div w:id="1851678889">
                      <w:marLeft w:val="0"/>
                      <w:marRight w:val="0"/>
                      <w:marTop w:val="0"/>
                      <w:marBottom w:val="0"/>
                      <w:divBdr>
                        <w:top w:val="none" w:sz="0" w:space="0" w:color="auto"/>
                        <w:left w:val="none" w:sz="0" w:space="0" w:color="auto"/>
                        <w:bottom w:val="none" w:sz="0" w:space="0" w:color="auto"/>
                        <w:right w:val="none" w:sz="0" w:space="0" w:color="auto"/>
                      </w:divBdr>
                    </w:div>
                    <w:div w:id="1951081757">
                      <w:marLeft w:val="0"/>
                      <w:marRight w:val="0"/>
                      <w:marTop w:val="0"/>
                      <w:marBottom w:val="0"/>
                      <w:divBdr>
                        <w:top w:val="none" w:sz="0" w:space="0" w:color="auto"/>
                        <w:left w:val="none" w:sz="0" w:space="0" w:color="auto"/>
                        <w:bottom w:val="none" w:sz="0" w:space="0" w:color="auto"/>
                        <w:right w:val="none" w:sz="0" w:space="0" w:color="auto"/>
                      </w:divBdr>
                    </w:div>
                  </w:divsChild>
                </w:div>
                <w:div w:id="1258909533">
                  <w:marLeft w:val="0"/>
                  <w:marRight w:val="0"/>
                  <w:marTop w:val="0"/>
                  <w:marBottom w:val="0"/>
                  <w:divBdr>
                    <w:top w:val="none" w:sz="0" w:space="0" w:color="auto"/>
                    <w:left w:val="none" w:sz="0" w:space="0" w:color="auto"/>
                    <w:bottom w:val="none" w:sz="0" w:space="0" w:color="auto"/>
                    <w:right w:val="none" w:sz="0" w:space="0" w:color="auto"/>
                  </w:divBdr>
                  <w:divsChild>
                    <w:div w:id="1345784895">
                      <w:marLeft w:val="0"/>
                      <w:marRight w:val="0"/>
                      <w:marTop w:val="0"/>
                      <w:marBottom w:val="0"/>
                      <w:divBdr>
                        <w:top w:val="none" w:sz="0" w:space="0" w:color="auto"/>
                        <w:left w:val="none" w:sz="0" w:space="0" w:color="auto"/>
                        <w:bottom w:val="none" w:sz="0" w:space="0" w:color="auto"/>
                        <w:right w:val="none" w:sz="0" w:space="0" w:color="auto"/>
                      </w:divBdr>
                    </w:div>
                  </w:divsChild>
                </w:div>
                <w:div w:id="1456371319">
                  <w:marLeft w:val="0"/>
                  <w:marRight w:val="0"/>
                  <w:marTop w:val="0"/>
                  <w:marBottom w:val="0"/>
                  <w:divBdr>
                    <w:top w:val="none" w:sz="0" w:space="0" w:color="auto"/>
                    <w:left w:val="none" w:sz="0" w:space="0" w:color="auto"/>
                    <w:bottom w:val="none" w:sz="0" w:space="0" w:color="auto"/>
                    <w:right w:val="none" w:sz="0" w:space="0" w:color="auto"/>
                  </w:divBdr>
                  <w:divsChild>
                    <w:div w:id="956571742">
                      <w:marLeft w:val="0"/>
                      <w:marRight w:val="0"/>
                      <w:marTop w:val="0"/>
                      <w:marBottom w:val="0"/>
                      <w:divBdr>
                        <w:top w:val="none" w:sz="0" w:space="0" w:color="auto"/>
                        <w:left w:val="none" w:sz="0" w:space="0" w:color="auto"/>
                        <w:bottom w:val="none" w:sz="0" w:space="0" w:color="auto"/>
                        <w:right w:val="none" w:sz="0" w:space="0" w:color="auto"/>
                      </w:divBdr>
                    </w:div>
                  </w:divsChild>
                </w:div>
                <w:div w:id="1623271408">
                  <w:marLeft w:val="0"/>
                  <w:marRight w:val="0"/>
                  <w:marTop w:val="0"/>
                  <w:marBottom w:val="0"/>
                  <w:divBdr>
                    <w:top w:val="none" w:sz="0" w:space="0" w:color="auto"/>
                    <w:left w:val="none" w:sz="0" w:space="0" w:color="auto"/>
                    <w:bottom w:val="none" w:sz="0" w:space="0" w:color="auto"/>
                    <w:right w:val="none" w:sz="0" w:space="0" w:color="auto"/>
                  </w:divBdr>
                  <w:divsChild>
                    <w:div w:id="1177961756">
                      <w:marLeft w:val="0"/>
                      <w:marRight w:val="0"/>
                      <w:marTop w:val="0"/>
                      <w:marBottom w:val="0"/>
                      <w:divBdr>
                        <w:top w:val="none" w:sz="0" w:space="0" w:color="auto"/>
                        <w:left w:val="none" w:sz="0" w:space="0" w:color="auto"/>
                        <w:bottom w:val="none" w:sz="0" w:space="0" w:color="auto"/>
                        <w:right w:val="none" w:sz="0" w:space="0" w:color="auto"/>
                      </w:divBdr>
                    </w:div>
                  </w:divsChild>
                </w:div>
                <w:div w:id="1986935605">
                  <w:marLeft w:val="0"/>
                  <w:marRight w:val="0"/>
                  <w:marTop w:val="0"/>
                  <w:marBottom w:val="0"/>
                  <w:divBdr>
                    <w:top w:val="none" w:sz="0" w:space="0" w:color="auto"/>
                    <w:left w:val="none" w:sz="0" w:space="0" w:color="auto"/>
                    <w:bottom w:val="none" w:sz="0" w:space="0" w:color="auto"/>
                    <w:right w:val="none" w:sz="0" w:space="0" w:color="auto"/>
                  </w:divBdr>
                  <w:divsChild>
                    <w:div w:id="1410226979">
                      <w:marLeft w:val="0"/>
                      <w:marRight w:val="0"/>
                      <w:marTop w:val="0"/>
                      <w:marBottom w:val="0"/>
                      <w:divBdr>
                        <w:top w:val="none" w:sz="0" w:space="0" w:color="auto"/>
                        <w:left w:val="none" w:sz="0" w:space="0" w:color="auto"/>
                        <w:bottom w:val="none" w:sz="0" w:space="0" w:color="auto"/>
                        <w:right w:val="none" w:sz="0" w:space="0" w:color="auto"/>
                      </w:divBdr>
                    </w:div>
                  </w:divsChild>
                </w:div>
                <w:div w:id="2079130278">
                  <w:marLeft w:val="0"/>
                  <w:marRight w:val="0"/>
                  <w:marTop w:val="0"/>
                  <w:marBottom w:val="0"/>
                  <w:divBdr>
                    <w:top w:val="none" w:sz="0" w:space="0" w:color="auto"/>
                    <w:left w:val="none" w:sz="0" w:space="0" w:color="auto"/>
                    <w:bottom w:val="none" w:sz="0" w:space="0" w:color="auto"/>
                    <w:right w:val="none" w:sz="0" w:space="0" w:color="auto"/>
                  </w:divBdr>
                  <w:divsChild>
                    <w:div w:id="94931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08862">
              <w:marLeft w:val="0"/>
              <w:marRight w:val="0"/>
              <w:marTop w:val="0"/>
              <w:marBottom w:val="0"/>
              <w:divBdr>
                <w:top w:val="none" w:sz="0" w:space="0" w:color="auto"/>
                <w:left w:val="none" w:sz="0" w:space="0" w:color="auto"/>
                <w:bottom w:val="none" w:sz="0" w:space="0" w:color="auto"/>
                <w:right w:val="none" w:sz="0" w:space="0" w:color="auto"/>
              </w:divBdr>
              <w:divsChild>
                <w:div w:id="196846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212408">
      <w:bodyDiv w:val="1"/>
      <w:marLeft w:val="0"/>
      <w:marRight w:val="0"/>
      <w:marTop w:val="0"/>
      <w:marBottom w:val="0"/>
      <w:divBdr>
        <w:top w:val="none" w:sz="0" w:space="0" w:color="auto"/>
        <w:left w:val="none" w:sz="0" w:space="0" w:color="auto"/>
        <w:bottom w:val="none" w:sz="0" w:space="0" w:color="auto"/>
        <w:right w:val="none" w:sz="0" w:space="0" w:color="auto"/>
      </w:divBdr>
    </w:div>
    <w:div w:id="1082407177">
      <w:bodyDiv w:val="1"/>
      <w:marLeft w:val="0"/>
      <w:marRight w:val="0"/>
      <w:marTop w:val="0"/>
      <w:marBottom w:val="0"/>
      <w:divBdr>
        <w:top w:val="none" w:sz="0" w:space="0" w:color="auto"/>
        <w:left w:val="none" w:sz="0" w:space="0" w:color="auto"/>
        <w:bottom w:val="none" w:sz="0" w:space="0" w:color="auto"/>
        <w:right w:val="none" w:sz="0" w:space="0" w:color="auto"/>
      </w:divBdr>
    </w:div>
    <w:div w:id="1085958287">
      <w:bodyDiv w:val="1"/>
      <w:marLeft w:val="0"/>
      <w:marRight w:val="0"/>
      <w:marTop w:val="0"/>
      <w:marBottom w:val="0"/>
      <w:divBdr>
        <w:top w:val="none" w:sz="0" w:space="0" w:color="auto"/>
        <w:left w:val="none" w:sz="0" w:space="0" w:color="auto"/>
        <w:bottom w:val="none" w:sz="0" w:space="0" w:color="auto"/>
        <w:right w:val="none" w:sz="0" w:space="0" w:color="auto"/>
      </w:divBdr>
    </w:div>
    <w:div w:id="1086608227">
      <w:bodyDiv w:val="1"/>
      <w:marLeft w:val="0"/>
      <w:marRight w:val="0"/>
      <w:marTop w:val="0"/>
      <w:marBottom w:val="0"/>
      <w:divBdr>
        <w:top w:val="none" w:sz="0" w:space="0" w:color="auto"/>
        <w:left w:val="none" w:sz="0" w:space="0" w:color="auto"/>
        <w:bottom w:val="none" w:sz="0" w:space="0" w:color="auto"/>
        <w:right w:val="none" w:sz="0" w:space="0" w:color="auto"/>
      </w:divBdr>
    </w:div>
    <w:div w:id="1088428328">
      <w:bodyDiv w:val="1"/>
      <w:marLeft w:val="0"/>
      <w:marRight w:val="0"/>
      <w:marTop w:val="0"/>
      <w:marBottom w:val="0"/>
      <w:divBdr>
        <w:top w:val="none" w:sz="0" w:space="0" w:color="auto"/>
        <w:left w:val="none" w:sz="0" w:space="0" w:color="auto"/>
        <w:bottom w:val="none" w:sz="0" w:space="0" w:color="auto"/>
        <w:right w:val="none" w:sz="0" w:space="0" w:color="auto"/>
      </w:divBdr>
    </w:div>
    <w:div w:id="1117869538">
      <w:bodyDiv w:val="1"/>
      <w:marLeft w:val="0"/>
      <w:marRight w:val="0"/>
      <w:marTop w:val="0"/>
      <w:marBottom w:val="0"/>
      <w:divBdr>
        <w:top w:val="none" w:sz="0" w:space="0" w:color="auto"/>
        <w:left w:val="none" w:sz="0" w:space="0" w:color="auto"/>
        <w:bottom w:val="none" w:sz="0" w:space="0" w:color="auto"/>
        <w:right w:val="none" w:sz="0" w:space="0" w:color="auto"/>
      </w:divBdr>
    </w:div>
    <w:div w:id="1119957509">
      <w:bodyDiv w:val="1"/>
      <w:marLeft w:val="0"/>
      <w:marRight w:val="0"/>
      <w:marTop w:val="0"/>
      <w:marBottom w:val="0"/>
      <w:divBdr>
        <w:top w:val="none" w:sz="0" w:space="0" w:color="auto"/>
        <w:left w:val="none" w:sz="0" w:space="0" w:color="auto"/>
        <w:bottom w:val="none" w:sz="0" w:space="0" w:color="auto"/>
        <w:right w:val="none" w:sz="0" w:space="0" w:color="auto"/>
      </w:divBdr>
    </w:div>
    <w:div w:id="1120489962">
      <w:bodyDiv w:val="1"/>
      <w:marLeft w:val="0"/>
      <w:marRight w:val="0"/>
      <w:marTop w:val="0"/>
      <w:marBottom w:val="0"/>
      <w:divBdr>
        <w:top w:val="none" w:sz="0" w:space="0" w:color="auto"/>
        <w:left w:val="none" w:sz="0" w:space="0" w:color="auto"/>
        <w:bottom w:val="none" w:sz="0" w:space="0" w:color="auto"/>
        <w:right w:val="none" w:sz="0" w:space="0" w:color="auto"/>
      </w:divBdr>
    </w:div>
    <w:div w:id="1126119009">
      <w:bodyDiv w:val="1"/>
      <w:marLeft w:val="0"/>
      <w:marRight w:val="0"/>
      <w:marTop w:val="0"/>
      <w:marBottom w:val="0"/>
      <w:divBdr>
        <w:top w:val="none" w:sz="0" w:space="0" w:color="auto"/>
        <w:left w:val="none" w:sz="0" w:space="0" w:color="auto"/>
        <w:bottom w:val="none" w:sz="0" w:space="0" w:color="auto"/>
        <w:right w:val="none" w:sz="0" w:space="0" w:color="auto"/>
      </w:divBdr>
    </w:div>
    <w:div w:id="1131704691">
      <w:bodyDiv w:val="1"/>
      <w:marLeft w:val="0"/>
      <w:marRight w:val="0"/>
      <w:marTop w:val="0"/>
      <w:marBottom w:val="0"/>
      <w:divBdr>
        <w:top w:val="none" w:sz="0" w:space="0" w:color="auto"/>
        <w:left w:val="none" w:sz="0" w:space="0" w:color="auto"/>
        <w:bottom w:val="none" w:sz="0" w:space="0" w:color="auto"/>
        <w:right w:val="none" w:sz="0" w:space="0" w:color="auto"/>
      </w:divBdr>
      <w:divsChild>
        <w:div w:id="860902197">
          <w:marLeft w:val="0"/>
          <w:marRight w:val="0"/>
          <w:marTop w:val="0"/>
          <w:marBottom w:val="0"/>
          <w:divBdr>
            <w:top w:val="none" w:sz="0" w:space="0" w:color="auto"/>
            <w:left w:val="none" w:sz="0" w:space="0" w:color="auto"/>
            <w:bottom w:val="none" w:sz="0" w:space="0" w:color="auto"/>
            <w:right w:val="none" w:sz="0" w:space="0" w:color="auto"/>
          </w:divBdr>
          <w:divsChild>
            <w:div w:id="947086408">
              <w:marLeft w:val="0"/>
              <w:marRight w:val="0"/>
              <w:marTop w:val="0"/>
              <w:marBottom w:val="0"/>
              <w:divBdr>
                <w:top w:val="none" w:sz="0" w:space="0" w:color="auto"/>
                <w:left w:val="none" w:sz="0" w:space="0" w:color="auto"/>
                <w:bottom w:val="none" w:sz="0" w:space="0" w:color="auto"/>
                <w:right w:val="none" w:sz="0" w:space="0" w:color="auto"/>
              </w:divBdr>
              <w:divsChild>
                <w:div w:id="48281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058422">
      <w:bodyDiv w:val="1"/>
      <w:marLeft w:val="0"/>
      <w:marRight w:val="0"/>
      <w:marTop w:val="0"/>
      <w:marBottom w:val="0"/>
      <w:divBdr>
        <w:top w:val="none" w:sz="0" w:space="0" w:color="auto"/>
        <w:left w:val="none" w:sz="0" w:space="0" w:color="auto"/>
        <w:bottom w:val="none" w:sz="0" w:space="0" w:color="auto"/>
        <w:right w:val="none" w:sz="0" w:space="0" w:color="auto"/>
      </w:divBdr>
    </w:div>
    <w:div w:id="1168249767">
      <w:bodyDiv w:val="1"/>
      <w:marLeft w:val="0"/>
      <w:marRight w:val="0"/>
      <w:marTop w:val="0"/>
      <w:marBottom w:val="0"/>
      <w:divBdr>
        <w:top w:val="none" w:sz="0" w:space="0" w:color="auto"/>
        <w:left w:val="none" w:sz="0" w:space="0" w:color="auto"/>
        <w:bottom w:val="none" w:sz="0" w:space="0" w:color="auto"/>
        <w:right w:val="none" w:sz="0" w:space="0" w:color="auto"/>
      </w:divBdr>
    </w:div>
    <w:div w:id="1174107233">
      <w:bodyDiv w:val="1"/>
      <w:marLeft w:val="0"/>
      <w:marRight w:val="0"/>
      <w:marTop w:val="0"/>
      <w:marBottom w:val="0"/>
      <w:divBdr>
        <w:top w:val="none" w:sz="0" w:space="0" w:color="auto"/>
        <w:left w:val="none" w:sz="0" w:space="0" w:color="auto"/>
        <w:bottom w:val="none" w:sz="0" w:space="0" w:color="auto"/>
        <w:right w:val="none" w:sz="0" w:space="0" w:color="auto"/>
      </w:divBdr>
    </w:div>
    <w:div w:id="1175731720">
      <w:bodyDiv w:val="1"/>
      <w:marLeft w:val="0"/>
      <w:marRight w:val="0"/>
      <w:marTop w:val="0"/>
      <w:marBottom w:val="0"/>
      <w:divBdr>
        <w:top w:val="none" w:sz="0" w:space="0" w:color="auto"/>
        <w:left w:val="none" w:sz="0" w:space="0" w:color="auto"/>
        <w:bottom w:val="none" w:sz="0" w:space="0" w:color="auto"/>
        <w:right w:val="none" w:sz="0" w:space="0" w:color="auto"/>
      </w:divBdr>
    </w:div>
    <w:div w:id="1184367010">
      <w:bodyDiv w:val="1"/>
      <w:marLeft w:val="0"/>
      <w:marRight w:val="0"/>
      <w:marTop w:val="0"/>
      <w:marBottom w:val="0"/>
      <w:divBdr>
        <w:top w:val="none" w:sz="0" w:space="0" w:color="auto"/>
        <w:left w:val="none" w:sz="0" w:space="0" w:color="auto"/>
        <w:bottom w:val="none" w:sz="0" w:space="0" w:color="auto"/>
        <w:right w:val="none" w:sz="0" w:space="0" w:color="auto"/>
      </w:divBdr>
    </w:div>
    <w:div w:id="1185366321">
      <w:bodyDiv w:val="1"/>
      <w:marLeft w:val="0"/>
      <w:marRight w:val="0"/>
      <w:marTop w:val="0"/>
      <w:marBottom w:val="0"/>
      <w:divBdr>
        <w:top w:val="none" w:sz="0" w:space="0" w:color="auto"/>
        <w:left w:val="none" w:sz="0" w:space="0" w:color="auto"/>
        <w:bottom w:val="none" w:sz="0" w:space="0" w:color="auto"/>
        <w:right w:val="none" w:sz="0" w:space="0" w:color="auto"/>
      </w:divBdr>
    </w:div>
    <w:div w:id="1189680024">
      <w:bodyDiv w:val="1"/>
      <w:marLeft w:val="0"/>
      <w:marRight w:val="0"/>
      <w:marTop w:val="0"/>
      <w:marBottom w:val="0"/>
      <w:divBdr>
        <w:top w:val="none" w:sz="0" w:space="0" w:color="auto"/>
        <w:left w:val="none" w:sz="0" w:space="0" w:color="auto"/>
        <w:bottom w:val="none" w:sz="0" w:space="0" w:color="auto"/>
        <w:right w:val="none" w:sz="0" w:space="0" w:color="auto"/>
      </w:divBdr>
    </w:div>
    <w:div w:id="1192956419">
      <w:bodyDiv w:val="1"/>
      <w:marLeft w:val="0"/>
      <w:marRight w:val="0"/>
      <w:marTop w:val="0"/>
      <w:marBottom w:val="0"/>
      <w:divBdr>
        <w:top w:val="none" w:sz="0" w:space="0" w:color="auto"/>
        <w:left w:val="none" w:sz="0" w:space="0" w:color="auto"/>
        <w:bottom w:val="none" w:sz="0" w:space="0" w:color="auto"/>
        <w:right w:val="none" w:sz="0" w:space="0" w:color="auto"/>
      </w:divBdr>
    </w:div>
    <w:div w:id="1202787348">
      <w:bodyDiv w:val="1"/>
      <w:marLeft w:val="0"/>
      <w:marRight w:val="0"/>
      <w:marTop w:val="0"/>
      <w:marBottom w:val="0"/>
      <w:divBdr>
        <w:top w:val="none" w:sz="0" w:space="0" w:color="auto"/>
        <w:left w:val="none" w:sz="0" w:space="0" w:color="auto"/>
        <w:bottom w:val="none" w:sz="0" w:space="0" w:color="auto"/>
        <w:right w:val="none" w:sz="0" w:space="0" w:color="auto"/>
      </w:divBdr>
    </w:div>
    <w:div w:id="1203127623">
      <w:bodyDiv w:val="1"/>
      <w:marLeft w:val="0"/>
      <w:marRight w:val="0"/>
      <w:marTop w:val="0"/>
      <w:marBottom w:val="0"/>
      <w:divBdr>
        <w:top w:val="none" w:sz="0" w:space="0" w:color="auto"/>
        <w:left w:val="none" w:sz="0" w:space="0" w:color="auto"/>
        <w:bottom w:val="none" w:sz="0" w:space="0" w:color="auto"/>
        <w:right w:val="none" w:sz="0" w:space="0" w:color="auto"/>
      </w:divBdr>
    </w:div>
    <w:div w:id="1205212284">
      <w:bodyDiv w:val="1"/>
      <w:marLeft w:val="0"/>
      <w:marRight w:val="0"/>
      <w:marTop w:val="0"/>
      <w:marBottom w:val="0"/>
      <w:divBdr>
        <w:top w:val="none" w:sz="0" w:space="0" w:color="auto"/>
        <w:left w:val="none" w:sz="0" w:space="0" w:color="auto"/>
        <w:bottom w:val="none" w:sz="0" w:space="0" w:color="auto"/>
        <w:right w:val="none" w:sz="0" w:space="0" w:color="auto"/>
      </w:divBdr>
    </w:div>
    <w:div w:id="1213421898">
      <w:bodyDiv w:val="1"/>
      <w:marLeft w:val="0"/>
      <w:marRight w:val="0"/>
      <w:marTop w:val="0"/>
      <w:marBottom w:val="0"/>
      <w:divBdr>
        <w:top w:val="none" w:sz="0" w:space="0" w:color="auto"/>
        <w:left w:val="none" w:sz="0" w:space="0" w:color="auto"/>
        <w:bottom w:val="none" w:sz="0" w:space="0" w:color="auto"/>
        <w:right w:val="none" w:sz="0" w:space="0" w:color="auto"/>
      </w:divBdr>
      <w:divsChild>
        <w:div w:id="1047414190">
          <w:marLeft w:val="0"/>
          <w:marRight w:val="0"/>
          <w:marTop w:val="0"/>
          <w:marBottom w:val="0"/>
          <w:divBdr>
            <w:top w:val="none" w:sz="0" w:space="0" w:color="auto"/>
            <w:left w:val="none" w:sz="0" w:space="0" w:color="auto"/>
            <w:bottom w:val="none" w:sz="0" w:space="0" w:color="auto"/>
            <w:right w:val="none" w:sz="0" w:space="0" w:color="auto"/>
          </w:divBdr>
        </w:div>
      </w:divsChild>
    </w:div>
    <w:div w:id="1228489766">
      <w:bodyDiv w:val="1"/>
      <w:marLeft w:val="0"/>
      <w:marRight w:val="0"/>
      <w:marTop w:val="0"/>
      <w:marBottom w:val="0"/>
      <w:divBdr>
        <w:top w:val="none" w:sz="0" w:space="0" w:color="auto"/>
        <w:left w:val="none" w:sz="0" w:space="0" w:color="auto"/>
        <w:bottom w:val="none" w:sz="0" w:space="0" w:color="auto"/>
        <w:right w:val="none" w:sz="0" w:space="0" w:color="auto"/>
      </w:divBdr>
    </w:div>
    <w:div w:id="1244988770">
      <w:bodyDiv w:val="1"/>
      <w:marLeft w:val="0"/>
      <w:marRight w:val="0"/>
      <w:marTop w:val="0"/>
      <w:marBottom w:val="0"/>
      <w:divBdr>
        <w:top w:val="none" w:sz="0" w:space="0" w:color="auto"/>
        <w:left w:val="none" w:sz="0" w:space="0" w:color="auto"/>
        <w:bottom w:val="none" w:sz="0" w:space="0" w:color="auto"/>
        <w:right w:val="none" w:sz="0" w:space="0" w:color="auto"/>
      </w:divBdr>
    </w:div>
    <w:div w:id="1245073195">
      <w:bodyDiv w:val="1"/>
      <w:marLeft w:val="0"/>
      <w:marRight w:val="0"/>
      <w:marTop w:val="0"/>
      <w:marBottom w:val="0"/>
      <w:divBdr>
        <w:top w:val="none" w:sz="0" w:space="0" w:color="auto"/>
        <w:left w:val="none" w:sz="0" w:space="0" w:color="auto"/>
        <w:bottom w:val="none" w:sz="0" w:space="0" w:color="auto"/>
        <w:right w:val="none" w:sz="0" w:space="0" w:color="auto"/>
      </w:divBdr>
    </w:div>
    <w:div w:id="1246693021">
      <w:bodyDiv w:val="1"/>
      <w:marLeft w:val="0"/>
      <w:marRight w:val="0"/>
      <w:marTop w:val="0"/>
      <w:marBottom w:val="0"/>
      <w:divBdr>
        <w:top w:val="none" w:sz="0" w:space="0" w:color="auto"/>
        <w:left w:val="none" w:sz="0" w:space="0" w:color="auto"/>
        <w:bottom w:val="none" w:sz="0" w:space="0" w:color="auto"/>
        <w:right w:val="none" w:sz="0" w:space="0" w:color="auto"/>
      </w:divBdr>
    </w:div>
    <w:div w:id="1247501281">
      <w:bodyDiv w:val="1"/>
      <w:marLeft w:val="0"/>
      <w:marRight w:val="0"/>
      <w:marTop w:val="0"/>
      <w:marBottom w:val="0"/>
      <w:divBdr>
        <w:top w:val="none" w:sz="0" w:space="0" w:color="auto"/>
        <w:left w:val="none" w:sz="0" w:space="0" w:color="auto"/>
        <w:bottom w:val="none" w:sz="0" w:space="0" w:color="auto"/>
        <w:right w:val="none" w:sz="0" w:space="0" w:color="auto"/>
      </w:divBdr>
    </w:div>
    <w:div w:id="1255896646">
      <w:bodyDiv w:val="1"/>
      <w:marLeft w:val="0"/>
      <w:marRight w:val="0"/>
      <w:marTop w:val="0"/>
      <w:marBottom w:val="0"/>
      <w:divBdr>
        <w:top w:val="none" w:sz="0" w:space="0" w:color="auto"/>
        <w:left w:val="none" w:sz="0" w:space="0" w:color="auto"/>
        <w:bottom w:val="none" w:sz="0" w:space="0" w:color="auto"/>
        <w:right w:val="none" w:sz="0" w:space="0" w:color="auto"/>
      </w:divBdr>
    </w:div>
    <w:div w:id="1293824823">
      <w:bodyDiv w:val="1"/>
      <w:marLeft w:val="0"/>
      <w:marRight w:val="0"/>
      <w:marTop w:val="0"/>
      <w:marBottom w:val="0"/>
      <w:divBdr>
        <w:top w:val="none" w:sz="0" w:space="0" w:color="auto"/>
        <w:left w:val="none" w:sz="0" w:space="0" w:color="auto"/>
        <w:bottom w:val="none" w:sz="0" w:space="0" w:color="auto"/>
        <w:right w:val="none" w:sz="0" w:space="0" w:color="auto"/>
      </w:divBdr>
      <w:divsChild>
        <w:div w:id="1126654494">
          <w:marLeft w:val="0"/>
          <w:marRight w:val="0"/>
          <w:marTop w:val="0"/>
          <w:marBottom w:val="0"/>
          <w:divBdr>
            <w:top w:val="none" w:sz="0" w:space="0" w:color="auto"/>
            <w:left w:val="none" w:sz="0" w:space="0" w:color="auto"/>
            <w:bottom w:val="none" w:sz="0" w:space="0" w:color="auto"/>
            <w:right w:val="none" w:sz="0" w:space="0" w:color="auto"/>
          </w:divBdr>
          <w:divsChild>
            <w:div w:id="1382557267">
              <w:marLeft w:val="0"/>
              <w:marRight w:val="0"/>
              <w:marTop w:val="0"/>
              <w:marBottom w:val="0"/>
              <w:divBdr>
                <w:top w:val="none" w:sz="0" w:space="0" w:color="auto"/>
                <w:left w:val="none" w:sz="0" w:space="0" w:color="auto"/>
                <w:bottom w:val="none" w:sz="0" w:space="0" w:color="auto"/>
                <w:right w:val="none" w:sz="0" w:space="0" w:color="auto"/>
              </w:divBdr>
              <w:divsChild>
                <w:div w:id="57621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9281">
      <w:bodyDiv w:val="1"/>
      <w:marLeft w:val="0"/>
      <w:marRight w:val="0"/>
      <w:marTop w:val="0"/>
      <w:marBottom w:val="0"/>
      <w:divBdr>
        <w:top w:val="none" w:sz="0" w:space="0" w:color="auto"/>
        <w:left w:val="none" w:sz="0" w:space="0" w:color="auto"/>
        <w:bottom w:val="none" w:sz="0" w:space="0" w:color="auto"/>
        <w:right w:val="none" w:sz="0" w:space="0" w:color="auto"/>
      </w:divBdr>
    </w:div>
    <w:div w:id="1297226389">
      <w:bodyDiv w:val="1"/>
      <w:marLeft w:val="0"/>
      <w:marRight w:val="0"/>
      <w:marTop w:val="0"/>
      <w:marBottom w:val="0"/>
      <w:divBdr>
        <w:top w:val="none" w:sz="0" w:space="0" w:color="auto"/>
        <w:left w:val="none" w:sz="0" w:space="0" w:color="auto"/>
        <w:bottom w:val="none" w:sz="0" w:space="0" w:color="auto"/>
        <w:right w:val="none" w:sz="0" w:space="0" w:color="auto"/>
      </w:divBdr>
    </w:div>
    <w:div w:id="1300190891">
      <w:bodyDiv w:val="1"/>
      <w:marLeft w:val="0"/>
      <w:marRight w:val="0"/>
      <w:marTop w:val="0"/>
      <w:marBottom w:val="0"/>
      <w:divBdr>
        <w:top w:val="none" w:sz="0" w:space="0" w:color="auto"/>
        <w:left w:val="none" w:sz="0" w:space="0" w:color="auto"/>
        <w:bottom w:val="none" w:sz="0" w:space="0" w:color="auto"/>
        <w:right w:val="none" w:sz="0" w:space="0" w:color="auto"/>
      </w:divBdr>
    </w:div>
    <w:div w:id="1311402569">
      <w:bodyDiv w:val="1"/>
      <w:marLeft w:val="0"/>
      <w:marRight w:val="0"/>
      <w:marTop w:val="0"/>
      <w:marBottom w:val="0"/>
      <w:divBdr>
        <w:top w:val="none" w:sz="0" w:space="0" w:color="auto"/>
        <w:left w:val="none" w:sz="0" w:space="0" w:color="auto"/>
        <w:bottom w:val="none" w:sz="0" w:space="0" w:color="auto"/>
        <w:right w:val="none" w:sz="0" w:space="0" w:color="auto"/>
      </w:divBdr>
    </w:div>
    <w:div w:id="1311906402">
      <w:bodyDiv w:val="1"/>
      <w:marLeft w:val="0"/>
      <w:marRight w:val="0"/>
      <w:marTop w:val="0"/>
      <w:marBottom w:val="0"/>
      <w:divBdr>
        <w:top w:val="none" w:sz="0" w:space="0" w:color="auto"/>
        <w:left w:val="none" w:sz="0" w:space="0" w:color="auto"/>
        <w:bottom w:val="none" w:sz="0" w:space="0" w:color="auto"/>
        <w:right w:val="none" w:sz="0" w:space="0" w:color="auto"/>
      </w:divBdr>
    </w:div>
    <w:div w:id="1314794932">
      <w:bodyDiv w:val="1"/>
      <w:marLeft w:val="0"/>
      <w:marRight w:val="0"/>
      <w:marTop w:val="0"/>
      <w:marBottom w:val="0"/>
      <w:divBdr>
        <w:top w:val="none" w:sz="0" w:space="0" w:color="auto"/>
        <w:left w:val="none" w:sz="0" w:space="0" w:color="auto"/>
        <w:bottom w:val="none" w:sz="0" w:space="0" w:color="auto"/>
        <w:right w:val="none" w:sz="0" w:space="0" w:color="auto"/>
      </w:divBdr>
    </w:div>
    <w:div w:id="1325670595">
      <w:bodyDiv w:val="1"/>
      <w:marLeft w:val="0"/>
      <w:marRight w:val="0"/>
      <w:marTop w:val="0"/>
      <w:marBottom w:val="0"/>
      <w:divBdr>
        <w:top w:val="none" w:sz="0" w:space="0" w:color="auto"/>
        <w:left w:val="none" w:sz="0" w:space="0" w:color="auto"/>
        <w:bottom w:val="none" w:sz="0" w:space="0" w:color="auto"/>
        <w:right w:val="none" w:sz="0" w:space="0" w:color="auto"/>
      </w:divBdr>
    </w:div>
    <w:div w:id="1332374476">
      <w:bodyDiv w:val="1"/>
      <w:marLeft w:val="0"/>
      <w:marRight w:val="0"/>
      <w:marTop w:val="0"/>
      <w:marBottom w:val="0"/>
      <w:divBdr>
        <w:top w:val="none" w:sz="0" w:space="0" w:color="auto"/>
        <w:left w:val="none" w:sz="0" w:space="0" w:color="auto"/>
        <w:bottom w:val="none" w:sz="0" w:space="0" w:color="auto"/>
        <w:right w:val="none" w:sz="0" w:space="0" w:color="auto"/>
      </w:divBdr>
    </w:div>
    <w:div w:id="1353845183">
      <w:bodyDiv w:val="1"/>
      <w:marLeft w:val="0"/>
      <w:marRight w:val="0"/>
      <w:marTop w:val="0"/>
      <w:marBottom w:val="0"/>
      <w:divBdr>
        <w:top w:val="none" w:sz="0" w:space="0" w:color="auto"/>
        <w:left w:val="none" w:sz="0" w:space="0" w:color="auto"/>
        <w:bottom w:val="none" w:sz="0" w:space="0" w:color="auto"/>
        <w:right w:val="none" w:sz="0" w:space="0" w:color="auto"/>
      </w:divBdr>
    </w:div>
    <w:div w:id="1363241282">
      <w:bodyDiv w:val="1"/>
      <w:marLeft w:val="0"/>
      <w:marRight w:val="0"/>
      <w:marTop w:val="0"/>
      <w:marBottom w:val="0"/>
      <w:divBdr>
        <w:top w:val="none" w:sz="0" w:space="0" w:color="auto"/>
        <w:left w:val="none" w:sz="0" w:space="0" w:color="auto"/>
        <w:bottom w:val="none" w:sz="0" w:space="0" w:color="auto"/>
        <w:right w:val="none" w:sz="0" w:space="0" w:color="auto"/>
      </w:divBdr>
    </w:div>
    <w:div w:id="1364213470">
      <w:bodyDiv w:val="1"/>
      <w:marLeft w:val="0"/>
      <w:marRight w:val="0"/>
      <w:marTop w:val="0"/>
      <w:marBottom w:val="0"/>
      <w:divBdr>
        <w:top w:val="none" w:sz="0" w:space="0" w:color="auto"/>
        <w:left w:val="none" w:sz="0" w:space="0" w:color="auto"/>
        <w:bottom w:val="none" w:sz="0" w:space="0" w:color="auto"/>
        <w:right w:val="none" w:sz="0" w:space="0" w:color="auto"/>
      </w:divBdr>
      <w:divsChild>
        <w:div w:id="123235821">
          <w:marLeft w:val="0"/>
          <w:marRight w:val="0"/>
          <w:marTop w:val="0"/>
          <w:marBottom w:val="0"/>
          <w:divBdr>
            <w:top w:val="none" w:sz="0" w:space="0" w:color="auto"/>
            <w:left w:val="none" w:sz="0" w:space="0" w:color="auto"/>
            <w:bottom w:val="none" w:sz="0" w:space="0" w:color="auto"/>
            <w:right w:val="none" w:sz="0" w:space="0" w:color="auto"/>
          </w:divBdr>
          <w:divsChild>
            <w:div w:id="290483703">
              <w:marLeft w:val="0"/>
              <w:marRight w:val="0"/>
              <w:marTop w:val="0"/>
              <w:marBottom w:val="0"/>
              <w:divBdr>
                <w:top w:val="none" w:sz="0" w:space="0" w:color="auto"/>
                <w:left w:val="none" w:sz="0" w:space="0" w:color="auto"/>
                <w:bottom w:val="none" w:sz="0" w:space="0" w:color="auto"/>
                <w:right w:val="none" w:sz="0" w:space="0" w:color="auto"/>
              </w:divBdr>
              <w:divsChild>
                <w:div w:id="1088578252">
                  <w:marLeft w:val="0"/>
                  <w:marRight w:val="0"/>
                  <w:marTop w:val="0"/>
                  <w:marBottom w:val="0"/>
                  <w:divBdr>
                    <w:top w:val="none" w:sz="0" w:space="0" w:color="auto"/>
                    <w:left w:val="none" w:sz="0" w:space="0" w:color="auto"/>
                    <w:bottom w:val="none" w:sz="0" w:space="0" w:color="auto"/>
                    <w:right w:val="none" w:sz="0" w:space="0" w:color="auto"/>
                  </w:divBdr>
                </w:div>
                <w:div w:id="1502431454">
                  <w:marLeft w:val="0"/>
                  <w:marRight w:val="0"/>
                  <w:marTop w:val="0"/>
                  <w:marBottom w:val="0"/>
                  <w:divBdr>
                    <w:top w:val="none" w:sz="0" w:space="0" w:color="auto"/>
                    <w:left w:val="none" w:sz="0" w:space="0" w:color="auto"/>
                    <w:bottom w:val="none" w:sz="0" w:space="0" w:color="auto"/>
                    <w:right w:val="none" w:sz="0" w:space="0" w:color="auto"/>
                  </w:divBdr>
                </w:div>
              </w:divsChild>
            </w:div>
            <w:div w:id="1100955124">
              <w:marLeft w:val="0"/>
              <w:marRight w:val="0"/>
              <w:marTop w:val="0"/>
              <w:marBottom w:val="0"/>
              <w:divBdr>
                <w:top w:val="none" w:sz="0" w:space="0" w:color="auto"/>
                <w:left w:val="none" w:sz="0" w:space="0" w:color="auto"/>
                <w:bottom w:val="none" w:sz="0" w:space="0" w:color="auto"/>
                <w:right w:val="none" w:sz="0" w:space="0" w:color="auto"/>
              </w:divBdr>
              <w:divsChild>
                <w:div w:id="737555251">
                  <w:marLeft w:val="0"/>
                  <w:marRight w:val="0"/>
                  <w:marTop w:val="0"/>
                  <w:marBottom w:val="0"/>
                  <w:divBdr>
                    <w:top w:val="none" w:sz="0" w:space="0" w:color="auto"/>
                    <w:left w:val="none" w:sz="0" w:space="0" w:color="auto"/>
                    <w:bottom w:val="none" w:sz="0" w:space="0" w:color="auto"/>
                    <w:right w:val="none" w:sz="0" w:space="0" w:color="auto"/>
                  </w:divBdr>
                </w:div>
              </w:divsChild>
            </w:div>
            <w:div w:id="1153839540">
              <w:marLeft w:val="0"/>
              <w:marRight w:val="0"/>
              <w:marTop w:val="0"/>
              <w:marBottom w:val="0"/>
              <w:divBdr>
                <w:top w:val="none" w:sz="0" w:space="0" w:color="auto"/>
                <w:left w:val="none" w:sz="0" w:space="0" w:color="auto"/>
                <w:bottom w:val="none" w:sz="0" w:space="0" w:color="auto"/>
                <w:right w:val="none" w:sz="0" w:space="0" w:color="auto"/>
              </w:divBdr>
              <w:divsChild>
                <w:div w:id="1581059285">
                  <w:marLeft w:val="0"/>
                  <w:marRight w:val="0"/>
                  <w:marTop w:val="0"/>
                  <w:marBottom w:val="0"/>
                  <w:divBdr>
                    <w:top w:val="none" w:sz="0" w:space="0" w:color="auto"/>
                    <w:left w:val="none" w:sz="0" w:space="0" w:color="auto"/>
                    <w:bottom w:val="none" w:sz="0" w:space="0" w:color="auto"/>
                    <w:right w:val="none" w:sz="0" w:space="0" w:color="auto"/>
                  </w:divBdr>
                </w:div>
              </w:divsChild>
            </w:div>
            <w:div w:id="1177769565">
              <w:marLeft w:val="0"/>
              <w:marRight w:val="0"/>
              <w:marTop w:val="0"/>
              <w:marBottom w:val="0"/>
              <w:divBdr>
                <w:top w:val="none" w:sz="0" w:space="0" w:color="auto"/>
                <w:left w:val="none" w:sz="0" w:space="0" w:color="auto"/>
                <w:bottom w:val="none" w:sz="0" w:space="0" w:color="auto"/>
                <w:right w:val="none" w:sz="0" w:space="0" w:color="auto"/>
              </w:divBdr>
              <w:divsChild>
                <w:div w:id="1206985579">
                  <w:marLeft w:val="0"/>
                  <w:marRight w:val="0"/>
                  <w:marTop w:val="0"/>
                  <w:marBottom w:val="0"/>
                  <w:divBdr>
                    <w:top w:val="none" w:sz="0" w:space="0" w:color="auto"/>
                    <w:left w:val="none" w:sz="0" w:space="0" w:color="auto"/>
                    <w:bottom w:val="none" w:sz="0" w:space="0" w:color="auto"/>
                    <w:right w:val="none" w:sz="0" w:space="0" w:color="auto"/>
                  </w:divBdr>
                </w:div>
              </w:divsChild>
            </w:div>
            <w:div w:id="1395353477">
              <w:marLeft w:val="0"/>
              <w:marRight w:val="0"/>
              <w:marTop w:val="0"/>
              <w:marBottom w:val="0"/>
              <w:divBdr>
                <w:top w:val="none" w:sz="0" w:space="0" w:color="auto"/>
                <w:left w:val="none" w:sz="0" w:space="0" w:color="auto"/>
                <w:bottom w:val="none" w:sz="0" w:space="0" w:color="auto"/>
                <w:right w:val="none" w:sz="0" w:space="0" w:color="auto"/>
              </w:divBdr>
              <w:divsChild>
                <w:div w:id="1689133784">
                  <w:marLeft w:val="0"/>
                  <w:marRight w:val="0"/>
                  <w:marTop w:val="0"/>
                  <w:marBottom w:val="0"/>
                  <w:divBdr>
                    <w:top w:val="none" w:sz="0" w:space="0" w:color="auto"/>
                    <w:left w:val="none" w:sz="0" w:space="0" w:color="auto"/>
                    <w:bottom w:val="none" w:sz="0" w:space="0" w:color="auto"/>
                    <w:right w:val="none" w:sz="0" w:space="0" w:color="auto"/>
                  </w:divBdr>
                </w:div>
              </w:divsChild>
            </w:div>
            <w:div w:id="1448620705">
              <w:marLeft w:val="0"/>
              <w:marRight w:val="0"/>
              <w:marTop w:val="0"/>
              <w:marBottom w:val="0"/>
              <w:divBdr>
                <w:top w:val="none" w:sz="0" w:space="0" w:color="auto"/>
                <w:left w:val="none" w:sz="0" w:space="0" w:color="auto"/>
                <w:bottom w:val="none" w:sz="0" w:space="0" w:color="auto"/>
                <w:right w:val="none" w:sz="0" w:space="0" w:color="auto"/>
              </w:divBdr>
              <w:divsChild>
                <w:div w:id="1494644316">
                  <w:marLeft w:val="0"/>
                  <w:marRight w:val="0"/>
                  <w:marTop w:val="0"/>
                  <w:marBottom w:val="0"/>
                  <w:divBdr>
                    <w:top w:val="none" w:sz="0" w:space="0" w:color="auto"/>
                    <w:left w:val="none" w:sz="0" w:space="0" w:color="auto"/>
                    <w:bottom w:val="none" w:sz="0" w:space="0" w:color="auto"/>
                    <w:right w:val="none" w:sz="0" w:space="0" w:color="auto"/>
                  </w:divBdr>
                </w:div>
              </w:divsChild>
            </w:div>
            <w:div w:id="1717242983">
              <w:marLeft w:val="0"/>
              <w:marRight w:val="0"/>
              <w:marTop w:val="0"/>
              <w:marBottom w:val="0"/>
              <w:divBdr>
                <w:top w:val="none" w:sz="0" w:space="0" w:color="auto"/>
                <w:left w:val="none" w:sz="0" w:space="0" w:color="auto"/>
                <w:bottom w:val="none" w:sz="0" w:space="0" w:color="auto"/>
                <w:right w:val="none" w:sz="0" w:space="0" w:color="auto"/>
              </w:divBdr>
              <w:divsChild>
                <w:div w:id="1433744046">
                  <w:marLeft w:val="0"/>
                  <w:marRight w:val="0"/>
                  <w:marTop w:val="0"/>
                  <w:marBottom w:val="0"/>
                  <w:divBdr>
                    <w:top w:val="none" w:sz="0" w:space="0" w:color="auto"/>
                    <w:left w:val="none" w:sz="0" w:space="0" w:color="auto"/>
                    <w:bottom w:val="none" w:sz="0" w:space="0" w:color="auto"/>
                    <w:right w:val="none" w:sz="0" w:space="0" w:color="auto"/>
                  </w:divBdr>
                </w:div>
              </w:divsChild>
            </w:div>
            <w:div w:id="1735276015">
              <w:marLeft w:val="0"/>
              <w:marRight w:val="0"/>
              <w:marTop w:val="0"/>
              <w:marBottom w:val="0"/>
              <w:divBdr>
                <w:top w:val="none" w:sz="0" w:space="0" w:color="auto"/>
                <w:left w:val="none" w:sz="0" w:space="0" w:color="auto"/>
                <w:bottom w:val="none" w:sz="0" w:space="0" w:color="auto"/>
                <w:right w:val="none" w:sz="0" w:space="0" w:color="auto"/>
              </w:divBdr>
              <w:divsChild>
                <w:div w:id="92002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1012">
          <w:marLeft w:val="0"/>
          <w:marRight w:val="0"/>
          <w:marTop w:val="0"/>
          <w:marBottom w:val="0"/>
          <w:divBdr>
            <w:top w:val="none" w:sz="0" w:space="0" w:color="auto"/>
            <w:left w:val="none" w:sz="0" w:space="0" w:color="auto"/>
            <w:bottom w:val="none" w:sz="0" w:space="0" w:color="auto"/>
            <w:right w:val="none" w:sz="0" w:space="0" w:color="auto"/>
          </w:divBdr>
          <w:divsChild>
            <w:div w:id="123890217">
              <w:marLeft w:val="0"/>
              <w:marRight w:val="0"/>
              <w:marTop w:val="0"/>
              <w:marBottom w:val="0"/>
              <w:divBdr>
                <w:top w:val="none" w:sz="0" w:space="0" w:color="auto"/>
                <w:left w:val="none" w:sz="0" w:space="0" w:color="auto"/>
                <w:bottom w:val="none" w:sz="0" w:space="0" w:color="auto"/>
                <w:right w:val="none" w:sz="0" w:space="0" w:color="auto"/>
              </w:divBdr>
              <w:divsChild>
                <w:div w:id="529268756">
                  <w:marLeft w:val="0"/>
                  <w:marRight w:val="0"/>
                  <w:marTop w:val="0"/>
                  <w:marBottom w:val="0"/>
                  <w:divBdr>
                    <w:top w:val="none" w:sz="0" w:space="0" w:color="auto"/>
                    <w:left w:val="none" w:sz="0" w:space="0" w:color="auto"/>
                    <w:bottom w:val="none" w:sz="0" w:space="0" w:color="auto"/>
                    <w:right w:val="none" w:sz="0" w:space="0" w:color="auto"/>
                  </w:divBdr>
                </w:div>
              </w:divsChild>
            </w:div>
            <w:div w:id="1505583695">
              <w:marLeft w:val="0"/>
              <w:marRight w:val="0"/>
              <w:marTop w:val="0"/>
              <w:marBottom w:val="0"/>
              <w:divBdr>
                <w:top w:val="none" w:sz="0" w:space="0" w:color="auto"/>
                <w:left w:val="none" w:sz="0" w:space="0" w:color="auto"/>
                <w:bottom w:val="none" w:sz="0" w:space="0" w:color="auto"/>
                <w:right w:val="none" w:sz="0" w:space="0" w:color="auto"/>
              </w:divBdr>
              <w:divsChild>
                <w:div w:id="426464358">
                  <w:marLeft w:val="0"/>
                  <w:marRight w:val="0"/>
                  <w:marTop w:val="0"/>
                  <w:marBottom w:val="0"/>
                  <w:divBdr>
                    <w:top w:val="none" w:sz="0" w:space="0" w:color="auto"/>
                    <w:left w:val="none" w:sz="0" w:space="0" w:color="auto"/>
                    <w:bottom w:val="none" w:sz="0" w:space="0" w:color="auto"/>
                    <w:right w:val="none" w:sz="0" w:space="0" w:color="auto"/>
                  </w:divBdr>
                </w:div>
                <w:div w:id="815337313">
                  <w:marLeft w:val="0"/>
                  <w:marRight w:val="0"/>
                  <w:marTop w:val="0"/>
                  <w:marBottom w:val="0"/>
                  <w:divBdr>
                    <w:top w:val="none" w:sz="0" w:space="0" w:color="auto"/>
                    <w:left w:val="none" w:sz="0" w:space="0" w:color="auto"/>
                    <w:bottom w:val="none" w:sz="0" w:space="0" w:color="auto"/>
                    <w:right w:val="none" w:sz="0" w:space="0" w:color="auto"/>
                  </w:divBdr>
                </w:div>
                <w:div w:id="1599673041">
                  <w:marLeft w:val="0"/>
                  <w:marRight w:val="0"/>
                  <w:marTop w:val="0"/>
                  <w:marBottom w:val="0"/>
                  <w:divBdr>
                    <w:top w:val="none" w:sz="0" w:space="0" w:color="auto"/>
                    <w:left w:val="none" w:sz="0" w:space="0" w:color="auto"/>
                    <w:bottom w:val="none" w:sz="0" w:space="0" w:color="auto"/>
                    <w:right w:val="none" w:sz="0" w:space="0" w:color="auto"/>
                  </w:divBdr>
                </w:div>
              </w:divsChild>
            </w:div>
            <w:div w:id="1651061764">
              <w:marLeft w:val="0"/>
              <w:marRight w:val="0"/>
              <w:marTop w:val="0"/>
              <w:marBottom w:val="0"/>
              <w:divBdr>
                <w:top w:val="none" w:sz="0" w:space="0" w:color="auto"/>
                <w:left w:val="none" w:sz="0" w:space="0" w:color="auto"/>
                <w:bottom w:val="none" w:sz="0" w:space="0" w:color="auto"/>
                <w:right w:val="none" w:sz="0" w:space="0" w:color="auto"/>
              </w:divBdr>
              <w:divsChild>
                <w:div w:id="132481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976259">
          <w:marLeft w:val="0"/>
          <w:marRight w:val="0"/>
          <w:marTop w:val="0"/>
          <w:marBottom w:val="0"/>
          <w:divBdr>
            <w:top w:val="none" w:sz="0" w:space="0" w:color="auto"/>
            <w:left w:val="none" w:sz="0" w:space="0" w:color="auto"/>
            <w:bottom w:val="none" w:sz="0" w:space="0" w:color="auto"/>
            <w:right w:val="none" w:sz="0" w:space="0" w:color="auto"/>
          </w:divBdr>
          <w:divsChild>
            <w:div w:id="521747132">
              <w:marLeft w:val="0"/>
              <w:marRight w:val="0"/>
              <w:marTop w:val="0"/>
              <w:marBottom w:val="0"/>
              <w:divBdr>
                <w:top w:val="none" w:sz="0" w:space="0" w:color="auto"/>
                <w:left w:val="none" w:sz="0" w:space="0" w:color="auto"/>
                <w:bottom w:val="none" w:sz="0" w:space="0" w:color="auto"/>
                <w:right w:val="none" w:sz="0" w:space="0" w:color="auto"/>
              </w:divBdr>
              <w:divsChild>
                <w:div w:id="1569416980">
                  <w:marLeft w:val="0"/>
                  <w:marRight w:val="0"/>
                  <w:marTop w:val="0"/>
                  <w:marBottom w:val="0"/>
                  <w:divBdr>
                    <w:top w:val="none" w:sz="0" w:space="0" w:color="auto"/>
                    <w:left w:val="none" w:sz="0" w:space="0" w:color="auto"/>
                    <w:bottom w:val="none" w:sz="0" w:space="0" w:color="auto"/>
                    <w:right w:val="none" w:sz="0" w:space="0" w:color="auto"/>
                  </w:divBdr>
                </w:div>
                <w:div w:id="2011371147">
                  <w:marLeft w:val="0"/>
                  <w:marRight w:val="0"/>
                  <w:marTop w:val="0"/>
                  <w:marBottom w:val="0"/>
                  <w:divBdr>
                    <w:top w:val="none" w:sz="0" w:space="0" w:color="auto"/>
                    <w:left w:val="none" w:sz="0" w:space="0" w:color="auto"/>
                    <w:bottom w:val="none" w:sz="0" w:space="0" w:color="auto"/>
                    <w:right w:val="none" w:sz="0" w:space="0" w:color="auto"/>
                  </w:divBdr>
                </w:div>
              </w:divsChild>
            </w:div>
            <w:div w:id="964894429">
              <w:marLeft w:val="0"/>
              <w:marRight w:val="0"/>
              <w:marTop w:val="0"/>
              <w:marBottom w:val="0"/>
              <w:divBdr>
                <w:top w:val="none" w:sz="0" w:space="0" w:color="auto"/>
                <w:left w:val="none" w:sz="0" w:space="0" w:color="auto"/>
                <w:bottom w:val="none" w:sz="0" w:space="0" w:color="auto"/>
                <w:right w:val="none" w:sz="0" w:space="0" w:color="auto"/>
              </w:divBdr>
              <w:divsChild>
                <w:div w:id="641932939">
                  <w:marLeft w:val="0"/>
                  <w:marRight w:val="0"/>
                  <w:marTop w:val="0"/>
                  <w:marBottom w:val="0"/>
                  <w:divBdr>
                    <w:top w:val="none" w:sz="0" w:space="0" w:color="auto"/>
                    <w:left w:val="none" w:sz="0" w:space="0" w:color="auto"/>
                    <w:bottom w:val="none" w:sz="0" w:space="0" w:color="auto"/>
                    <w:right w:val="none" w:sz="0" w:space="0" w:color="auto"/>
                  </w:divBdr>
                </w:div>
              </w:divsChild>
            </w:div>
            <w:div w:id="975525178">
              <w:marLeft w:val="0"/>
              <w:marRight w:val="0"/>
              <w:marTop w:val="0"/>
              <w:marBottom w:val="0"/>
              <w:divBdr>
                <w:top w:val="none" w:sz="0" w:space="0" w:color="auto"/>
                <w:left w:val="none" w:sz="0" w:space="0" w:color="auto"/>
                <w:bottom w:val="none" w:sz="0" w:space="0" w:color="auto"/>
                <w:right w:val="none" w:sz="0" w:space="0" w:color="auto"/>
              </w:divBdr>
              <w:divsChild>
                <w:div w:id="163540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96544">
          <w:marLeft w:val="0"/>
          <w:marRight w:val="0"/>
          <w:marTop w:val="0"/>
          <w:marBottom w:val="0"/>
          <w:divBdr>
            <w:top w:val="none" w:sz="0" w:space="0" w:color="auto"/>
            <w:left w:val="none" w:sz="0" w:space="0" w:color="auto"/>
            <w:bottom w:val="none" w:sz="0" w:space="0" w:color="auto"/>
            <w:right w:val="none" w:sz="0" w:space="0" w:color="auto"/>
          </w:divBdr>
          <w:divsChild>
            <w:div w:id="31467277">
              <w:marLeft w:val="0"/>
              <w:marRight w:val="0"/>
              <w:marTop w:val="0"/>
              <w:marBottom w:val="0"/>
              <w:divBdr>
                <w:top w:val="none" w:sz="0" w:space="0" w:color="auto"/>
                <w:left w:val="none" w:sz="0" w:space="0" w:color="auto"/>
                <w:bottom w:val="none" w:sz="0" w:space="0" w:color="auto"/>
                <w:right w:val="none" w:sz="0" w:space="0" w:color="auto"/>
              </w:divBdr>
              <w:divsChild>
                <w:div w:id="1469736567">
                  <w:marLeft w:val="0"/>
                  <w:marRight w:val="0"/>
                  <w:marTop w:val="0"/>
                  <w:marBottom w:val="0"/>
                  <w:divBdr>
                    <w:top w:val="none" w:sz="0" w:space="0" w:color="auto"/>
                    <w:left w:val="none" w:sz="0" w:space="0" w:color="auto"/>
                    <w:bottom w:val="none" w:sz="0" w:space="0" w:color="auto"/>
                    <w:right w:val="none" w:sz="0" w:space="0" w:color="auto"/>
                  </w:divBdr>
                </w:div>
              </w:divsChild>
            </w:div>
            <w:div w:id="1072770909">
              <w:marLeft w:val="0"/>
              <w:marRight w:val="0"/>
              <w:marTop w:val="0"/>
              <w:marBottom w:val="0"/>
              <w:divBdr>
                <w:top w:val="none" w:sz="0" w:space="0" w:color="auto"/>
                <w:left w:val="none" w:sz="0" w:space="0" w:color="auto"/>
                <w:bottom w:val="none" w:sz="0" w:space="0" w:color="auto"/>
                <w:right w:val="none" w:sz="0" w:space="0" w:color="auto"/>
              </w:divBdr>
              <w:divsChild>
                <w:div w:id="865141758">
                  <w:marLeft w:val="0"/>
                  <w:marRight w:val="0"/>
                  <w:marTop w:val="0"/>
                  <w:marBottom w:val="0"/>
                  <w:divBdr>
                    <w:top w:val="none" w:sz="0" w:space="0" w:color="auto"/>
                    <w:left w:val="none" w:sz="0" w:space="0" w:color="auto"/>
                    <w:bottom w:val="none" w:sz="0" w:space="0" w:color="auto"/>
                    <w:right w:val="none" w:sz="0" w:space="0" w:color="auto"/>
                  </w:divBdr>
                </w:div>
              </w:divsChild>
            </w:div>
            <w:div w:id="1569614896">
              <w:marLeft w:val="0"/>
              <w:marRight w:val="0"/>
              <w:marTop w:val="0"/>
              <w:marBottom w:val="0"/>
              <w:divBdr>
                <w:top w:val="none" w:sz="0" w:space="0" w:color="auto"/>
                <w:left w:val="none" w:sz="0" w:space="0" w:color="auto"/>
                <w:bottom w:val="none" w:sz="0" w:space="0" w:color="auto"/>
                <w:right w:val="none" w:sz="0" w:space="0" w:color="auto"/>
              </w:divBdr>
              <w:divsChild>
                <w:div w:id="1161577775">
                  <w:marLeft w:val="0"/>
                  <w:marRight w:val="0"/>
                  <w:marTop w:val="0"/>
                  <w:marBottom w:val="0"/>
                  <w:divBdr>
                    <w:top w:val="none" w:sz="0" w:space="0" w:color="auto"/>
                    <w:left w:val="none" w:sz="0" w:space="0" w:color="auto"/>
                    <w:bottom w:val="none" w:sz="0" w:space="0" w:color="auto"/>
                    <w:right w:val="none" w:sz="0" w:space="0" w:color="auto"/>
                  </w:divBdr>
                </w:div>
                <w:div w:id="1253204477">
                  <w:marLeft w:val="0"/>
                  <w:marRight w:val="0"/>
                  <w:marTop w:val="0"/>
                  <w:marBottom w:val="0"/>
                  <w:divBdr>
                    <w:top w:val="none" w:sz="0" w:space="0" w:color="auto"/>
                    <w:left w:val="none" w:sz="0" w:space="0" w:color="auto"/>
                    <w:bottom w:val="none" w:sz="0" w:space="0" w:color="auto"/>
                    <w:right w:val="none" w:sz="0" w:space="0" w:color="auto"/>
                  </w:divBdr>
                </w:div>
              </w:divsChild>
            </w:div>
            <w:div w:id="1966041014">
              <w:marLeft w:val="0"/>
              <w:marRight w:val="0"/>
              <w:marTop w:val="0"/>
              <w:marBottom w:val="0"/>
              <w:divBdr>
                <w:top w:val="none" w:sz="0" w:space="0" w:color="auto"/>
                <w:left w:val="none" w:sz="0" w:space="0" w:color="auto"/>
                <w:bottom w:val="none" w:sz="0" w:space="0" w:color="auto"/>
                <w:right w:val="none" w:sz="0" w:space="0" w:color="auto"/>
              </w:divBdr>
              <w:divsChild>
                <w:div w:id="7983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91704">
          <w:marLeft w:val="0"/>
          <w:marRight w:val="0"/>
          <w:marTop w:val="0"/>
          <w:marBottom w:val="0"/>
          <w:divBdr>
            <w:top w:val="none" w:sz="0" w:space="0" w:color="auto"/>
            <w:left w:val="none" w:sz="0" w:space="0" w:color="auto"/>
            <w:bottom w:val="none" w:sz="0" w:space="0" w:color="auto"/>
            <w:right w:val="none" w:sz="0" w:space="0" w:color="auto"/>
          </w:divBdr>
          <w:divsChild>
            <w:div w:id="1547987222">
              <w:marLeft w:val="0"/>
              <w:marRight w:val="0"/>
              <w:marTop w:val="0"/>
              <w:marBottom w:val="0"/>
              <w:divBdr>
                <w:top w:val="none" w:sz="0" w:space="0" w:color="auto"/>
                <w:left w:val="none" w:sz="0" w:space="0" w:color="auto"/>
                <w:bottom w:val="none" w:sz="0" w:space="0" w:color="auto"/>
                <w:right w:val="none" w:sz="0" w:space="0" w:color="auto"/>
              </w:divBdr>
              <w:divsChild>
                <w:div w:id="556207861">
                  <w:marLeft w:val="0"/>
                  <w:marRight w:val="0"/>
                  <w:marTop w:val="0"/>
                  <w:marBottom w:val="0"/>
                  <w:divBdr>
                    <w:top w:val="none" w:sz="0" w:space="0" w:color="auto"/>
                    <w:left w:val="none" w:sz="0" w:space="0" w:color="auto"/>
                    <w:bottom w:val="none" w:sz="0" w:space="0" w:color="auto"/>
                    <w:right w:val="none" w:sz="0" w:space="0" w:color="auto"/>
                  </w:divBdr>
                </w:div>
              </w:divsChild>
            </w:div>
            <w:div w:id="1592618065">
              <w:marLeft w:val="0"/>
              <w:marRight w:val="0"/>
              <w:marTop w:val="0"/>
              <w:marBottom w:val="0"/>
              <w:divBdr>
                <w:top w:val="none" w:sz="0" w:space="0" w:color="auto"/>
                <w:left w:val="none" w:sz="0" w:space="0" w:color="auto"/>
                <w:bottom w:val="none" w:sz="0" w:space="0" w:color="auto"/>
                <w:right w:val="none" w:sz="0" w:space="0" w:color="auto"/>
              </w:divBdr>
              <w:divsChild>
                <w:div w:id="248542539">
                  <w:marLeft w:val="0"/>
                  <w:marRight w:val="0"/>
                  <w:marTop w:val="0"/>
                  <w:marBottom w:val="0"/>
                  <w:divBdr>
                    <w:top w:val="none" w:sz="0" w:space="0" w:color="auto"/>
                    <w:left w:val="none" w:sz="0" w:space="0" w:color="auto"/>
                    <w:bottom w:val="none" w:sz="0" w:space="0" w:color="auto"/>
                    <w:right w:val="none" w:sz="0" w:space="0" w:color="auto"/>
                  </w:divBdr>
                </w:div>
              </w:divsChild>
            </w:div>
            <w:div w:id="1922593057">
              <w:marLeft w:val="0"/>
              <w:marRight w:val="0"/>
              <w:marTop w:val="0"/>
              <w:marBottom w:val="0"/>
              <w:divBdr>
                <w:top w:val="none" w:sz="0" w:space="0" w:color="auto"/>
                <w:left w:val="none" w:sz="0" w:space="0" w:color="auto"/>
                <w:bottom w:val="none" w:sz="0" w:space="0" w:color="auto"/>
                <w:right w:val="none" w:sz="0" w:space="0" w:color="auto"/>
              </w:divBdr>
              <w:divsChild>
                <w:div w:id="1490827787">
                  <w:marLeft w:val="0"/>
                  <w:marRight w:val="0"/>
                  <w:marTop w:val="0"/>
                  <w:marBottom w:val="0"/>
                  <w:divBdr>
                    <w:top w:val="none" w:sz="0" w:space="0" w:color="auto"/>
                    <w:left w:val="none" w:sz="0" w:space="0" w:color="auto"/>
                    <w:bottom w:val="none" w:sz="0" w:space="0" w:color="auto"/>
                    <w:right w:val="none" w:sz="0" w:space="0" w:color="auto"/>
                  </w:divBdr>
                </w:div>
                <w:div w:id="159902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29888">
          <w:marLeft w:val="0"/>
          <w:marRight w:val="0"/>
          <w:marTop w:val="0"/>
          <w:marBottom w:val="0"/>
          <w:divBdr>
            <w:top w:val="none" w:sz="0" w:space="0" w:color="auto"/>
            <w:left w:val="none" w:sz="0" w:space="0" w:color="auto"/>
            <w:bottom w:val="none" w:sz="0" w:space="0" w:color="auto"/>
            <w:right w:val="none" w:sz="0" w:space="0" w:color="auto"/>
          </w:divBdr>
          <w:divsChild>
            <w:div w:id="10305705">
              <w:marLeft w:val="0"/>
              <w:marRight w:val="0"/>
              <w:marTop w:val="0"/>
              <w:marBottom w:val="0"/>
              <w:divBdr>
                <w:top w:val="none" w:sz="0" w:space="0" w:color="auto"/>
                <w:left w:val="none" w:sz="0" w:space="0" w:color="auto"/>
                <w:bottom w:val="none" w:sz="0" w:space="0" w:color="auto"/>
                <w:right w:val="none" w:sz="0" w:space="0" w:color="auto"/>
              </w:divBdr>
              <w:divsChild>
                <w:div w:id="954409045">
                  <w:marLeft w:val="0"/>
                  <w:marRight w:val="0"/>
                  <w:marTop w:val="0"/>
                  <w:marBottom w:val="0"/>
                  <w:divBdr>
                    <w:top w:val="none" w:sz="0" w:space="0" w:color="auto"/>
                    <w:left w:val="none" w:sz="0" w:space="0" w:color="auto"/>
                    <w:bottom w:val="none" w:sz="0" w:space="0" w:color="auto"/>
                    <w:right w:val="none" w:sz="0" w:space="0" w:color="auto"/>
                  </w:divBdr>
                </w:div>
              </w:divsChild>
            </w:div>
            <w:div w:id="760837705">
              <w:marLeft w:val="0"/>
              <w:marRight w:val="0"/>
              <w:marTop w:val="0"/>
              <w:marBottom w:val="0"/>
              <w:divBdr>
                <w:top w:val="none" w:sz="0" w:space="0" w:color="auto"/>
                <w:left w:val="none" w:sz="0" w:space="0" w:color="auto"/>
                <w:bottom w:val="none" w:sz="0" w:space="0" w:color="auto"/>
                <w:right w:val="none" w:sz="0" w:space="0" w:color="auto"/>
              </w:divBdr>
              <w:divsChild>
                <w:div w:id="1486705262">
                  <w:marLeft w:val="0"/>
                  <w:marRight w:val="0"/>
                  <w:marTop w:val="0"/>
                  <w:marBottom w:val="0"/>
                  <w:divBdr>
                    <w:top w:val="none" w:sz="0" w:space="0" w:color="auto"/>
                    <w:left w:val="none" w:sz="0" w:space="0" w:color="auto"/>
                    <w:bottom w:val="none" w:sz="0" w:space="0" w:color="auto"/>
                    <w:right w:val="none" w:sz="0" w:space="0" w:color="auto"/>
                  </w:divBdr>
                </w:div>
                <w:div w:id="1490247855">
                  <w:marLeft w:val="0"/>
                  <w:marRight w:val="0"/>
                  <w:marTop w:val="0"/>
                  <w:marBottom w:val="0"/>
                  <w:divBdr>
                    <w:top w:val="none" w:sz="0" w:space="0" w:color="auto"/>
                    <w:left w:val="none" w:sz="0" w:space="0" w:color="auto"/>
                    <w:bottom w:val="none" w:sz="0" w:space="0" w:color="auto"/>
                    <w:right w:val="none" w:sz="0" w:space="0" w:color="auto"/>
                  </w:divBdr>
                </w:div>
              </w:divsChild>
            </w:div>
            <w:div w:id="776948592">
              <w:marLeft w:val="0"/>
              <w:marRight w:val="0"/>
              <w:marTop w:val="0"/>
              <w:marBottom w:val="0"/>
              <w:divBdr>
                <w:top w:val="none" w:sz="0" w:space="0" w:color="auto"/>
                <w:left w:val="none" w:sz="0" w:space="0" w:color="auto"/>
                <w:bottom w:val="none" w:sz="0" w:space="0" w:color="auto"/>
                <w:right w:val="none" w:sz="0" w:space="0" w:color="auto"/>
              </w:divBdr>
              <w:divsChild>
                <w:div w:id="2079357558">
                  <w:marLeft w:val="0"/>
                  <w:marRight w:val="0"/>
                  <w:marTop w:val="0"/>
                  <w:marBottom w:val="0"/>
                  <w:divBdr>
                    <w:top w:val="none" w:sz="0" w:space="0" w:color="auto"/>
                    <w:left w:val="none" w:sz="0" w:space="0" w:color="auto"/>
                    <w:bottom w:val="none" w:sz="0" w:space="0" w:color="auto"/>
                    <w:right w:val="none" w:sz="0" w:space="0" w:color="auto"/>
                  </w:divBdr>
                </w:div>
              </w:divsChild>
            </w:div>
            <w:div w:id="802040468">
              <w:marLeft w:val="0"/>
              <w:marRight w:val="0"/>
              <w:marTop w:val="0"/>
              <w:marBottom w:val="0"/>
              <w:divBdr>
                <w:top w:val="none" w:sz="0" w:space="0" w:color="auto"/>
                <w:left w:val="none" w:sz="0" w:space="0" w:color="auto"/>
                <w:bottom w:val="none" w:sz="0" w:space="0" w:color="auto"/>
                <w:right w:val="none" w:sz="0" w:space="0" w:color="auto"/>
              </w:divBdr>
              <w:divsChild>
                <w:div w:id="1084718013">
                  <w:marLeft w:val="0"/>
                  <w:marRight w:val="0"/>
                  <w:marTop w:val="0"/>
                  <w:marBottom w:val="0"/>
                  <w:divBdr>
                    <w:top w:val="none" w:sz="0" w:space="0" w:color="auto"/>
                    <w:left w:val="none" w:sz="0" w:space="0" w:color="auto"/>
                    <w:bottom w:val="none" w:sz="0" w:space="0" w:color="auto"/>
                    <w:right w:val="none" w:sz="0" w:space="0" w:color="auto"/>
                  </w:divBdr>
                </w:div>
              </w:divsChild>
            </w:div>
            <w:div w:id="958561364">
              <w:marLeft w:val="0"/>
              <w:marRight w:val="0"/>
              <w:marTop w:val="0"/>
              <w:marBottom w:val="0"/>
              <w:divBdr>
                <w:top w:val="none" w:sz="0" w:space="0" w:color="auto"/>
                <w:left w:val="none" w:sz="0" w:space="0" w:color="auto"/>
                <w:bottom w:val="none" w:sz="0" w:space="0" w:color="auto"/>
                <w:right w:val="none" w:sz="0" w:space="0" w:color="auto"/>
              </w:divBdr>
              <w:divsChild>
                <w:div w:id="906186419">
                  <w:marLeft w:val="0"/>
                  <w:marRight w:val="0"/>
                  <w:marTop w:val="0"/>
                  <w:marBottom w:val="0"/>
                  <w:divBdr>
                    <w:top w:val="none" w:sz="0" w:space="0" w:color="auto"/>
                    <w:left w:val="none" w:sz="0" w:space="0" w:color="auto"/>
                    <w:bottom w:val="none" w:sz="0" w:space="0" w:color="auto"/>
                    <w:right w:val="none" w:sz="0" w:space="0" w:color="auto"/>
                  </w:divBdr>
                </w:div>
              </w:divsChild>
            </w:div>
            <w:div w:id="1467547936">
              <w:marLeft w:val="0"/>
              <w:marRight w:val="0"/>
              <w:marTop w:val="0"/>
              <w:marBottom w:val="0"/>
              <w:divBdr>
                <w:top w:val="none" w:sz="0" w:space="0" w:color="auto"/>
                <w:left w:val="none" w:sz="0" w:space="0" w:color="auto"/>
                <w:bottom w:val="none" w:sz="0" w:space="0" w:color="auto"/>
                <w:right w:val="none" w:sz="0" w:space="0" w:color="auto"/>
              </w:divBdr>
              <w:divsChild>
                <w:div w:id="567155853">
                  <w:marLeft w:val="0"/>
                  <w:marRight w:val="0"/>
                  <w:marTop w:val="0"/>
                  <w:marBottom w:val="0"/>
                  <w:divBdr>
                    <w:top w:val="none" w:sz="0" w:space="0" w:color="auto"/>
                    <w:left w:val="none" w:sz="0" w:space="0" w:color="auto"/>
                    <w:bottom w:val="none" w:sz="0" w:space="0" w:color="auto"/>
                    <w:right w:val="none" w:sz="0" w:space="0" w:color="auto"/>
                  </w:divBdr>
                </w:div>
                <w:div w:id="1327706540">
                  <w:marLeft w:val="0"/>
                  <w:marRight w:val="0"/>
                  <w:marTop w:val="0"/>
                  <w:marBottom w:val="0"/>
                  <w:divBdr>
                    <w:top w:val="none" w:sz="0" w:space="0" w:color="auto"/>
                    <w:left w:val="none" w:sz="0" w:space="0" w:color="auto"/>
                    <w:bottom w:val="none" w:sz="0" w:space="0" w:color="auto"/>
                    <w:right w:val="none" w:sz="0" w:space="0" w:color="auto"/>
                  </w:divBdr>
                </w:div>
              </w:divsChild>
            </w:div>
            <w:div w:id="1795129114">
              <w:marLeft w:val="0"/>
              <w:marRight w:val="0"/>
              <w:marTop w:val="0"/>
              <w:marBottom w:val="0"/>
              <w:divBdr>
                <w:top w:val="none" w:sz="0" w:space="0" w:color="auto"/>
                <w:left w:val="none" w:sz="0" w:space="0" w:color="auto"/>
                <w:bottom w:val="none" w:sz="0" w:space="0" w:color="auto"/>
                <w:right w:val="none" w:sz="0" w:space="0" w:color="auto"/>
              </w:divBdr>
              <w:divsChild>
                <w:div w:id="21198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296175">
          <w:marLeft w:val="0"/>
          <w:marRight w:val="0"/>
          <w:marTop w:val="0"/>
          <w:marBottom w:val="0"/>
          <w:divBdr>
            <w:top w:val="none" w:sz="0" w:space="0" w:color="auto"/>
            <w:left w:val="none" w:sz="0" w:space="0" w:color="auto"/>
            <w:bottom w:val="none" w:sz="0" w:space="0" w:color="auto"/>
            <w:right w:val="none" w:sz="0" w:space="0" w:color="auto"/>
          </w:divBdr>
          <w:divsChild>
            <w:div w:id="130682759">
              <w:marLeft w:val="0"/>
              <w:marRight w:val="0"/>
              <w:marTop w:val="0"/>
              <w:marBottom w:val="0"/>
              <w:divBdr>
                <w:top w:val="none" w:sz="0" w:space="0" w:color="auto"/>
                <w:left w:val="none" w:sz="0" w:space="0" w:color="auto"/>
                <w:bottom w:val="none" w:sz="0" w:space="0" w:color="auto"/>
                <w:right w:val="none" w:sz="0" w:space="0" w:color="auto"/>
              </w:divBdr>
              <w:divsChild>
                <w:div w:id="762917968">
                  <w:marLeft w:val="0"/>
                  <w:marRight w:val="0"/>
                  <w:marTop w:val="0"/>
                  <w:marBottom w:val="0"/>
                  <w:divBdr>
                    <w:top w:val="none" w:sz="0" w:space="0" w:color="auto"/>
                    <w:left w:val="none" w:sz="0" w:space="0" w:color="auto"/>
                    <w:bottom w:val="none" w:sz="0" w:space="0" w:color="auto"/>
                    <w:right w:val="none" w:sz="0" w:space="0" w:color="auto"/>
                  </w:divBdr>
                </w:div>
              </w:divsChild>
            </w:div>
            <w:div w:id="380397520">
              <w:marLeft w:val="0"/>
              <w:marRight w:val="0"/>
              <w:marTop w:val="0"/>
              <w:marBottom w:val="0"/>
              <w:divBdr>
                <w:top w:val="none" w:sz="0" w:space="0" w:color="auto"/>
                <w:left w:val="none" w:sz="0" w:space="0" w:color="auto"/>
                <w:bottom w:val="none" w:sz="0" w:space="0" w:color="auto"/>
                <w:right w:val="none" w:sz="0" w:space="0" w:color="auto"/>
              </w:divBdr>
              <w:divsChild>
                <w:div w:id="549731993">
                  <w:marLeft w:val="0"/>
                  <w:marRight w:val="0"/>
                  <w:marTop w:val="0"/>
                  <w:marBottom w:val="0"/>
                  <w:divBdr>
                    <w:top w:val="none" w:sz="0" w:space="0" w:color="auto"/>
                    <w:left w:val="none" w:sz="0" w:space="0" w:color="auto"/>
                    <w:bottom w:val="none" w:sz="0" w:space="0" w:color="auto"/>
                    <w:right w:val="none" w:sz="0" w:space="0" w:color="auto"/>
                  </w:divBdr>
                </w:div>
                <w:div w:id="1923877583">
                  <w:marLeft w:val="0"/>
                  <w:marRight w:val="0"/>
                  <w:marTop w:val="0"/>
                  <w:marBottom w:val="0"/>
                  <w:divBdr>
                    <w:top w:val="none" w:sz="0" w:space="0" w:color="auto"/>
                    <w:left w:val="none" w:sz="0" w:space="0" w:color="auto"/>
                    <w:bottom w:val="none" w:sz="0" w:space="0" w:color="auto"/>
                    <w:right w:val="none" w:sz="0" w:space="0" w:color="auto"/>
                  </w:divBdr>
                </w:div>
              </w:divsChild>
            </w:div>
            <w:div w:id="1404910597">
              <w:marLeft w:val="0"/>
              <w:marRight w:val="0"/>
              <w:marTop w:val="0"/>
              <w:marBottom w:val="0"/>
              <w:divBdr>
                <w:top w:val="none" w:sz="0" w:space="0" w:color="auto"/>
                <w:left w:val="none" w:sz="0" w:space="0" w:color="auto"/>
                <w:bottom w:val="none" w:sz="0" w:space="0" w:color="auto"/>
                <w:right w:val="none" w:sz="0" w:space="0" w:color="auto"/>
              </w:divBdr>
              <w:divsChild>
                <w:div w:id="1214776426">
                  <w:marLeft w:val="0"/>
                  <w:marRight w:val="0"/>
                  <w:marTop w:val="0"/>
                  <w:marBottom w:val="0"/>
                  <w:divBdr>
                    <w:top w:val="none" w:sz="0" w:space="0" w:color="auto"/>
                    <w:left w:val="none" w:sz="0" w:space="0" w:color="auto"/>
                    <w:bottom w:val="none" w:sz="0" w:space="0" w:color="auto"/>
                    <w:right w:val="none" w:sz="0" w:space="0" w:color="auto"/>
                  </w:divBdr>
                </w:div>
              </w:divsChild>
            </w:div>
            <w:div w:id="1778325284">
              <w:marLeft w:val="0"/>
              <w:marRight w:val="0"/>
              <w:marTop w:val="0"/>
              <w:marBottom w:val="0"/>
              <w:divBdr>
                <w:top w:val="none" w:sz="0" w:space="0" w:color="auto"/>
                <w:left w:val="none" w:sz="0" w:space="0" w:color="auto"/>
                <w:bottom w:val="none" w:sz="0" w:space="0" w:color="auto"/>
                <w:right w:val="none" w:sz="0" w:space="0" w:color="auto"/>
              </w:divBdr>
              <w:divsChild>
                <w:div w:id="73658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385864">
          <w:marLeft w:val="0"/>
          <w:marRight w:val="0"/>
          <w:marTop w:val="0"/>
          <w:marBottom w:val="0"/>
          <w:divBdr>
            <w:top w:val="none" w:sz="0" w:space="0" w:color="auto"/>
            <w:left w:val="none" w:sz="0" w:space="0" w:color="auto"/>
            <w:bottom w:val="none" w:sz="0" w:space="0" w:color="auto"/>
            <w:right w:val="none" w:sz="0" w:space="0" w:color="auto"/>
          </w:divBdr>
          <w:divsChild>
            <w:div w:id="830021689">
              <w:marLeft w:val="0"/>
              <w:marRight w:val="0"/>
              <w:marTop w:val="0"/>
              <w:marBottom w:val="0"/>
              <w:divBdr>
                <w:top w:val="none" w:sz="0" w:space="0" w:color="auto"/>
                <w:left w:val="none" w:sz="0" w:space="0" w:color="auto"/>
                <w:bottom w:val="none" w:sz="0" w:space="0" w:color="auto"/>
                <w:right w:val="none" w:sz="0" w:space="0" w:color="auto"/>
              </w:divBdr>
              <w:divsChild>
                <w:div w:id="598873845">
                  <w:marLeft w:val="0"/>
                  <w:marRight w:val="0"/>
                  <w:marTop w:val="0"/>
                  <w:marBottom w:val="0"/>
                  <w:divBdr>
                    <w:top w:val="none" w:sz="0" w:space="0" w:color="auto"/>
                    <w:left w:val="none" w:sz="0" w:space="0" w:color="auto"/>
                    <w:bottom w:val="none" w:sz="0" w:space="0" w:color="auto"/>
                    <w:right w:val="none" w:sz="0" w:space="0" w:color="auto"/>
                  </w:divBdr>
                </w:div>
                <w:div w:id="1413694443">
                  <w:marLeft w:val="0"/>
                  <w:marRight w:val="0"/>
                  <w:marTop w:val="0"/>
                  <w:marBottom w:val="0"/>
                  <w:divBdr>
                    <w:top w:val="none" w:sz="0" w:space="0" w:color="auto"/>
                    <w:left w:val="none" w:sz="0" w:space="0" w:color="auto"/>
                    <w:bottom w:val="none" w:sz="0" w:space="0" w:color="auto"/>
                    <w:right w:val="none" w:sz="0" w:space="0" w:color="auto"/>
                  </w:divBdr>
                </w:div>
              </w:divsChild>
            </w:div>
            <w:div w:id="844593845">
              <w:marLeft w:val="0"/>
              <w:marRight w:val="0"/>
              <w:marTop w:val="0"/>
              <w:marBottom w:val="0"/>
              <w:divBdr>
                <w:top w:val="none" w:sz="0" w:space="0" w:color="auto"/>
                <w:left w:val="none" w:sz="0" w:space="0" w:color="auto"/>
                <w:bottom w:val="none" w:sz="0" w:space="0" w:color="auto"/>
                <w:right w:val="none" w:sz="0" w:space="0" w:color="auto"/>
              </w:divBdr>
              <w:divsChild>
                <w:div w:id="985011383">
                  <w:marLeft w:val="0"/>
                  <w:marRight w:val="0"/>
                  <w:marTop w:val="0"/>
                  <w:marBottom w:val="0"/>
                  <w:divBdr>
                    <w:top w:val="none" w:sz="0" w:space="0" w:color="auto"/>
                    <w:left w:val="none" w:sz="0" w:space="0" w:color="auto"/>
                    <w:bottom w:val="none" w:sz="0" w:space="0" w:color="auto"/>
                    <w:right w:val="none" w:sz="0" w:space="0" w:color="auto"/>
                  </w:divBdr>
                </w:div>
              </w:divsChild>
            </w:div>
            <w:div w:id="1156385630">
              <w:marLeft w:val="0"/>
              <w:marRight w:val="0"/>
              <w:marTop w:val="0"/>
              <w:marBottom w:val="0"/>
              <w:divBdr>
                <w:top w:val="none" w:sz="0" w:space="0" w:color="auto"/>
                <w:left w:val="none" w:sz="0" w:space="0" w:color="auto"/>
                <w:bottom w:val="none" w:sz="0" w:space="0" w:color="auto"/>
                <w:right w:val="none" w:sz="0" w:space="0" w:color="auto"/>
              </w:divBdr>
              <w:divsChild>
                <w:div w:id="50424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892097">
          <w:marLeft w:val="0"/>
          <w:marRight w:val="0"/>
          <w:marTop w:val="0"/>
          <w:marBottom w:val="0"/>
          <w:divBdr>
            <w:top w:val="none" w:sz="0" w:space="0" w:color="auto"/>
            <w:left w:val="none" w:sz="0" w:space="0" w:color="auto"/>
            <w:bottom w:val="none" w:sz="0" w:space="0" w:color="auto"/>
            <w:right w:val="none" w:sz="0" w:space="0" w:color="auto"/>
          </w:divBdr>
          <w:divsChild>
            <w:div w:id="452484865">
              <w:marLeft w:val="0"/>
              <w:marRight w:val="0"/>
              <w:marTop w:val="0"/>
              <w:marBottom w:val="0"/>
              <w:divBdr>
                <w:top w:val="none" w:sz="0" w:space="0" w:color="auto"/>
                <w:left w:val="none" w:sz="0" w:space="0" w:color="auto"/>
                <w:bottom w:val="none" w:sz="0" w:space="0" w:color="auto"/>
                <w:right w:val="none" w:sz="0" w:space="0" w:color="auto"/>
              </w:divBdr>
              <w:divsChild>
                <w:div w:id="633172408">
                  <w:marLeft w:val="0"/>
                  <w:marRight w:val="0"/>
                  <w:marTop w:val="0"/>
                  <w:marBottom w:val="0"/>
                  <w:divBdr>
                    <w:top w:val="none" w:sz="0" w:space="0" w:color="auto"/>
                    <w:left w:val="none" w:sz="0" w:space="0" w:color="auto"/>
                    <w:bottom w:val="none" w:sz="0" w:space="0" w:color="auto"/>
                    <w:right w:val="none" w:sz="0" w:space="0" w:color="auto"/>
                  </w:divBdr>
                </w:div>
                <w:div w:id="1042171713">
                  <w:marLeft w:val="0"/>
                  <w:marRight w:val="0"/>
                  <w:marTop w:val="0"/>
                  <w:marBottom w:val="0"/>
                  <w:divBdr>
                    <w:top w:val="none" w:sz="0" w:space="0" w:color="auto"/>
                    <w:left w:val="none" w:sz="0" w:space="0" w:color="auto"/>
                    <w:bottom w:val="none" w:sz="0" w:space="0" w:color="auto"/>
                    <w:right w:val="none" w:sz="0" w:space="0" w:color="auto"/>
                  </w:divBdr>
                </w:div>
              </w:divsChild>
            </w:div>
            <w:div w:id="687680586">
              <w:marLeft w:val="0"/>
              <w:marRight w:val="0"/>
              <w:marTop w:val="0"/>
              <w:marBottom w:val="0"/>
              <w:divBdr>
                <w:top w:val="none" w:sz="0" w:space="0" w:color="auto"/>
                <w:left w:val="none" w:sz="0" w:space="0" w:color="auto"/>
                <w:bottom w:val="none" w:sz="0" w:space="0" w:color="auto"/>
                <w:right w:val="none" w:sz="0" w:space="0" w:color="auto"/>
              </w:divBdr>
              <w:divsChild>
                <w:div w:id="1476027286">
                  <w:marLeft w:val="0"/>
                  <w:marRight w:val="0"/>
                  <w:marTop w:val="0"/>
                  <w:marBottom w:val="0"/>
                  <w:divBdr>
                    <w:top w:val="none" w:sz="0" w:space="0" w:color="auto"/>
                    <w:left w:val="none" w:sz="0" w:space="0" w:color="auto"/>
                    <w:bottom w:val="none" w:sz="0" w:space="0" w:color="auto"/>
                    <w:right w:val="none" w:sz="0" w:space="0" w:color="auto"/>
                  </w:divBdr>
                </w:div>
              </w:divsChild>
            </w:div>
            <w:div w:id="1481119199">
              <w:marLeft w:val="0"/>
              <w:marRight w:val="0"/>
              <w:marTop w:val="0"/>
              <w:marBottom w:val="0"/>
              <w:divBdr>
                <w:top w:val="none" w:sz="0" w:space="0" w:color="auto"/>
                <w:left w:val="none" w:sz="0" w:space="0" w:color="auto"/>
                <w:bottom w:val="none" w:sz="0" w:space="0" w:color="auto"/>
                <w:right w:val="none" w:sz="0" w:space="0" w:color="auto"/>
              </w:divBdr>
              <w:divsChild>
                <w:div w:id="53281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641799">
          <w:marLeft w:val="0"/>
          <w:marRight w:val="0"/>
          <w:marTop w:val="0"/>
          <w:marBottom w:val="0"/>
          <w:divBdr>
            <w:top w:val="none" w:sz="0" w:space="0" w:color="auto"/>
            <w:left w:val="none" w:sz="0" w:space="0" w:color="auto"/>
            <w:bottom w:val="none" w:sz="0" w:space="0" w:color="auto"/>
            <w:right w:val="none" w:sz="0" w:space="0" w:color="auto"/>
          </w:divBdr>
          <w:divsChild>
            <w:div w:id="150341121">
              <w:marLeft w:val="0"/>
              <w:marRight w:val="0"/>
              <w:marTop w:val="0"/>
              <w:marBottom w:val="0"/>
              <w:divBdr>
                <w:top w:val="none" w:sz="0" w:space="0" w:color="auto"/>
                <w:left w:val="none" w:sz="0" w:space="0" w:color="auto"/>
                <w:bottom w:val="none" w:sz="0" w:space="0" w:color="auto"/>
                <w:right w:val="none" w:sz="0" w:space="0" w:color="auto"/>
              </w:divBdr>
              <w:divsChild>
                <w:div w:id="923686798">
                  <w:marLeft w:val="0"/>
                  <w:marRight w:val="0"/>
                  <w:marTop w:val="0"/>
                  <w:marBottom w:val="0"/>
                  <w:divBdr>
                    <w:top w:val="none" w:sz="0" w:space="0" w:color="auto"/>
                    <w:left w:val="none" w:sz="0" w:space="0" w:color="auto"/>
                    <w:bottom w:val="none" w:sz="0" w:space="0" w:color="auto"/>
                    <w:right w:val="none" w:sz="0" w:space="0" w:color="auto"/>
                  </w:divBdr>
                </w:div>
              </w:divsChild>
            </w:div>
            <w:div w:id="387923029">
              <w:marLeft w:val="0"/>
              <w:marRight w:val="0"/>
              <w:marTop w:val="0"/>
              <w:marBottom w:val="0"/>
              <w:divBdr>
                <w:top w:val="none" w:sz="0" w:space="0" w:color="auto"/>
                <w:left w:val="none" w:sz="0" w:space="0" w:color="auto"/>
                <w:bottom w:val="none" w:sz="0" w:space="0" w:color="auto"/>
                <w:right w:val="none" w:sz="0" w:space="0" w:color="auto"/>
              </w:divBdr>
              <w:divsChild>
                <w:div w:id="189951831">
                  <w:marLeft w:val="0"/>
                  <w:marRight w:val="0"/>
                  <w:marTop w:val="0"/>
                  <w:marBottom w:val="0"/>
                  <w:divBdr>
                    <w:top w:val="none" w:sz="0" w:space="0" w:color="auto"/>
                    <w:left w:val="none" w:sz="0" w:space="0" w:color="auto"/>
                    <w:bottom w:val="none" w:sz="0" w:space="0" w:color="auto"/>
                    <w:right w:val="none" w:sz="0" w:space="0" w:color="auto"/>
                  </w:divBdr>
                </w:div>
                <w:div w:id="1977908000">
                  <w:marLeft w:val="0"/>
                  <w:marRight w:val="0"/>
                  <w:marTop w:val="0"/>
                  <w:marBottom w:val="0"/>
                  <w:divBdr>
                    <w:top w:val="none" w:sz="0" w:space="0" w:color="auto"/>
                    <w:left w:val="none" w:sz="0" w:space="0" w:color="auto"/>
                    <w:bottom w:val="none" w:sz="0" w:space="0" w:color="auto"/>
                    <w:right w:val="none" w:sz="0" w:space="0" w:color="auto"/>
                  </w:divBdr>
                </w:div>
              </w:divsChild>
            </w:div>
            <w:div w:id="565804648">
              <w:marLeft w:val="0"/>
              <w:marRight w:val="0"/>
              <w:marTop w:val="0"/>
              <w:marBottom w:val="0"/>
              <w:divBdr>
                <w:top w:val="none" w:sz="0" w:space="0" w:color="auto"/>
                <w:left w:val="none" w:sz="0" w:space="0" w:color="auto"/>
                <w:bottom w:val="none" w:sz="0" w:space="0" w:color="auto"/>
                <w:right w:val="none" w:sz="0" w:space="0" w:color="auto"/>
              </w:divBdr>
              <w:divsChild>
                <w:div w:id="1180973823">
                  <w:marLeft w:val="0"/>
                  <w:marRight w:val="0"/>
                  <w:marTop w:val="0"/>
                  <w:marBottom w:val="0"/>
                  <w:divBdr>
                    <w:top w:val="none" w:sz="0" w:space="0" w:color="auto"/>
                    <w:left w:val="none" w:sz="0" w:space="0" w:color="auto"/>
                    <w:bottom w:val="none" w:sz="0" w:space="0" w:color="auto"/>
                    <w:right w:val="none" w:sz="0" w:space="0" w:color="auto"/>
                  </w:divBdr>
                </w:div>
                <w:div w:id="1768379555">
                  <w:marLeft w:val="0"/>
                  <w:marRight w:val="0"/>
                  <w:marTop w:val="0"/>
                  <w:marBottom w:val="0"/>
                  <w:divBdr>
                    <w:top w:val="none" w:sz="0" w:space="0" w:color="auto"/>
                    <w:left w:val="none" w:sz="0" w:space="0" w:color="auto"/>
                    <w:bottom w:val="none" w:sz="0" w:space="0" w:color="auto"/>
                    <w:right w:val="none" w:sz="0" w:space="0" w:color="auto"/>
                  </w:divBdr>
                </w:div>
              </w:divsChild>
            </w:div>
            <w:div w:id="1022971170">
              <w:marLeft w:val="0"/>
              <w:marRight w:val="0"/>
              <w:marTop w:val="0"/>
              <w:marBottom w:val="0"/>
              <w:divBdr>
                <w:top w:val="none" w:sz="0" w:space="0" w:color="auto"/>
                <w:left w:val="none" w:sz="0" w:space="0" w:color="auto"/>
                <w:bottom w:val="none" w:sz="0" w:space="0" w:color="auto"/>
                <w:right w:val="none" w:sz="0" w:space="0" w:color="auto"/>
              </w:divBdr>
              <w:divsChild>
                <w:div w:id="1404452249">
                  <w:marLeft w:val="0"/>
                  <w:marRight w:val="0"/>
                  <w:marTop w:val="0"/>
                  <w:marBottom w:val="0"/>
                  <w:divBdr>
                    <w:top w:val="none" w:sz="0" w:space="0" w:color="auto"/>
                    <w:left w:val="none" w:sz="0" w:space="0" w:color="auto"/>
                    <w:bottom w:val="none" w:sz="0" w:space="0" w:color="auto"/>
                    <w:right w:val="none" w:sz="0" w:space="0" w:color="auto"/>
                  </w:divBdr>
                </w:div>
              </w:divsChild>
            </w:div>
            <w:div w:id="1516845672">
              <w:marLeft w:val="0"/>
              <w:marRight w:val="0"/>
              <w:marTop w:val="0"/>
              <w:marBottom w:val="0"/>
              <w:divBdr>
                <w:top w:val="none" w:sz="0" w:space="0" w:color="auto"/>
                <w:left w:val="none" w:sz="0" w:space="0" w:color="auto"/>
                <w:bottom w:val="none" w:sz="0" w:space="0" w:color="auto"/>
                <w:right w:val="none" w:sz="0" w:space="0" w:color="auto"/>
              </w:divBdr>
              <w:divsChild>
                <w:div w:id="287014623">
                  <w:marLeft w:val="0"/>
                  <w:marRight w:val="0"/>
                  <w:marTop w:val="0"/>
                  <w:marBottom w:val="0"/>
                  <w:divBdr>
                    <w:top w:val="none" w:sz="0" w:space="0" w:color="auto"/>
                    <w:left w:val="none" w:sz="0" w:space="0" w:color="auto"/>
                    <w:bottom w:val="none" w:sz="0" w:space="0" w:color="auto"/>
                    <w:right w:val="none" w:sz="0" w:space="0" w:color="auto"/>
                  </w:divBdr>
                </w:div>
              </w:divsChild>
            </w:div>
            <w:div w:id="1607887183">
              <w:marLeft w:val="0"/>
              <w:marRight w:val="0"/>
              <w:marTop w:val="0"/>
              <w:marBottom w:val="0"/>
              <w:divBdr>
                <w:top w:val="none" w:sz="0" w:space="0" w:color="auto"/>
                <w:left w:val="none" w:sz="0" w:space="0" w:color="auto"/>
                <w:bottom w:val="none" w:sz="0" w:space="0" w:color="auto"/>
                <w:right w:val="none" w:sz="0" w:space="0" w:color="auto"/>
              </w:divBdr>
              <w:divsChild>
                <w:div w:id="2115438458">
                  <w:marLeft w:val="0"/>
                  <w:marRight w:val="0"/>
                  <w:marTop w:val="0"/>
                  <w:marBottom w:val="0"/>
                  <w:divBdr>
                    <w:top w:val="none" w:sz="0" w:space="0" w:color="auto"/>
                    <w:left w:val="none" w:sz="0" w:space="0" w:color="auto"/>
                    <w:bottom w:val="none" w:sz="0" w:space="0" w:color="auto"/>
                    <w:right w:val="none" w:sz="0" w:space="0" w:color="auto"/>
                  </w:divBdr>
                </w:div>
              </w:divsChild>
            </w:div>
            <w:div w:id="1679893847">
              <w:marLeft w:val="0"/>
              <w:marRight w:val="0"/>
              <w:marTop w:val="0"/>
              <w:marBottom w:val="0"/>
              <w:divBdr>
                <w:top w:val="none" w:sz="0" w:space="0" w:color="auto"/>
                <w:left w:val="none" w:sz="0" w:space="0" w:color="auto"/>
                <w:bottom w:val="none" w:sz="0" w:space="0" w:color="auto"/>
                <w:right w:val="none" w:sz="0" w:space="0" w:color="auto"/>
              </w:divBdr>
              <w:divsChild>
                <w:div w:id="834567329">
                  <w:marLeft w:val="0"/>
                  <w:marRight w:val="0"/>
                  <w:marTop w:val="0"/>
                  <w:marBottom w:val="0"/>
                  <w:divBdr>
                    <w:top w:val="none" w:sz="0" w:space="0" w:color="auto"/>
                    <w:left w:val="none" w:sz="0" w:space="0" w:color="auto"/>
                    <w:bottom w:val="none" w:sz="0" w:space="0" w:color="auto"/>
                    <w:right w:val="none" w:sz="0" w:space="0" w:color="auto"/>
                  </w:divBdr>
                </w:div>
              </w:divsChild>
            </w:div>
            <w:div w:id="1974601282">
              <w:marLeft w:val="0"/>
              <w:marRight w:val="0"/>
              <w:marTop w:val="0"/>
              <w:marBottom w:val="0"/>
              <w:divBdr>
                <w:top w:val="none" w:sz="0" w:space="0" w:color="auto"/>
                <w:left w:val="none" w:sz="0" w:space="0" w:color="auto"/>
                <w:bottom w:val="none" w:sz="0" w:space="0" w:color="auto"/>
                <w:right w:val="none" w:sz="0" w:space="0" w:color="auto"/>
              </w:divBdr>
              <w:divsChild>
                <w:div w:id="1635212244">
                  <w:marLeft w:val="0"/>
                  <w:marRight w:val="0"/>
                  <w:marTop w:val="0"/>
                  <w:marBottom w:val="0"/>
                  <w:divBdr>
                    <w:top w:val="none" w:sz="0" w:space="0" w:color="auto"/>
                    <w:left w:val="none" w:sz="0" w:space="0" w:color="auto"/>
                    <w:bottom w:val="none" w:sz="0" w:space="0" w:color="auto"/>
                    <w:right w:val="none" w:sz="0" w:space="0" w:color="auto"/>
                  </w:divBdr>
                </w:div>
              </w:divsChild>
            </w:div>
            <w:div w:id="2086873960">
              <w:marLeft w:val="0"/>
              <w:marRight w:val="0"/>
              <w:marTop w:val="0"/>
              <w:marBottom w:val="0"/>
              <w:divBdr>
                <w:top w:val="none" w:sz="0" w:space="0" w:color="auto"/>
                <w:left w:val="none" w:sz="0" w:space="0" w:color="auto"/>
                <w:bottom w:val="none" w:sz="0" w:space="0" w:color="auto"/>
                <w:right w:val="none" w:sz="0" w:space="0" w:color="auto"/>
              </w:divBdr>
              <w:divsChild>
                <w:div w:id="56553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32573">
          <w:marLeft w:val="0"/>
          <w:marRight w:val="0"/>
          <w:marTop w:val="0"/>
          <w:marBottom w:val="0"/>
          <w:divBdr>
            <w:top w:val="none" w:sz="0" w:space="0" w:color="auto"/>
            <w:left w:val="none" w:sz="0" w:space="0" w:color="auto"/>
            <w:bottom w:val="none" w:sz="0" w:space="0" w:color="auto"/>
            <w:right w:val="none" w:sz="0" w:space="0" w:color="auto"/>
          </w:divBdr>
          <w:divsChild>
            <w:div w:id="174273365">
              <w:marLeft w:val="0"/>
              <w:marRight w:val="0"/>
              <w:marTop w:val="0"/>
              <w:marBottom w:val="0"/>
              <w:divBdr>
                <w:top w:val="none" w:sz="0" w:space="0" w:color="auto"/>
                <w:left w:val="none" w:sz="0" w:space="0" w:color="auto"/>
                <w:bottom w:val="none" w:sz="0" w:space="0" w:color="auto"/>
                <w:right w:val="none" w:sz="0" w:space="0" w:color="auto"/>
              </w:divBdr>
              <w:divsChild>
                <w:div w:id="1219364824">
                  <w:marLeft w:val="0"/>
                  <w:marRight w:val="0"/>
                  <w:marTop w:val="0"/>
                  <w:marBottom w:val="0"/>
                  <w:divBdr>
                    <w:top w:val="none" w:sz="0" w:space="0" w:color="auto"/>
                    <w:left w:val="none" w:sz="0" w:space="0" w:color="auto"/>
                    <w:bottom w:val="none" w:sz="0" w:space="0" w:color="auto"/>
                    <w:right w:val="none" w:sz="0" w:space="0" w:color="auto"/>
                  </w:divBdr>
                </w:div>
                <w:div w:id="1720548167">
                  <w:marLeft w:val="0"/>
                  <w:marRight w:val="0"/>
                  <w:marTop w:val="0"/>
                  <w:marBottom w:val="0"/>
                  <w:divBdr>
                    <w:top w:val="none" w:sz="0" w:space="0" w:color="auto"/>
                    <w:left w:val="none" w:sz="0" w:space="0" w:color="auto"/>
                    <w:bottom w:val="none" w:sz="0" w:space="0" w:color="auto"/>
                    <w:right w:val="none" w:sz="0" w:space="0" w:color="auto"/>
                  </w:divBdr>
                </w:div>
              </w:divsChild>
            </w:div>
            <w:div w:id="416178093">
              <w:marLeft w:val="0"/>
              <w:marRight w:val="0"/>
              <w:marTop w:val="0"/>
              <w:marBottom w:val="0"/>
              <w:divBdr>
                <w:top w:val="none" w:sz="0" w:space="0" w:color="auto"/>
                <w:left w:val="none" w:sz="0" w:space="0" w:color="auto"/>
                <w:bottom w:val="none" w:sz="0" w:space="0" w:color="auto"/>
                <w:right w:val="none" w:sz="0" w:space="0" w:color="auto"/>
              </w:divBdr>
              <w:divsChild>
                <w:div w:id="1310400948">
                  <w:marLeft w:val="0"/>
                  <w:marRight w:val="0"/>
                  <w:marTop w:val="0"/>
                  <w:marBottom w:val="0"/>
                  <w:divBdr>
                    <w:top w:val="none" w:sz="0" w:space="0" w:color="auto"/>
                    <w:left w:val="none" w:sz="0" w:space="0" w:color="auto"/>
                    <w:bottom w:val="none" w:sz="0" w:space="0" w:color="auto"/>
                    <w:right w:val="none" w:sz="0" w:space="0" w:color="auto"/>
                  </w:divBdr>
                </w:div>
              </w:divsChild>
            </w:div>
            <w:div w:id="980958994">
              <w:marLeft w:val="0"/>
              <w:marRight w:val="0"/>
              <w:marTop w:val="0"/>
              <w:marBottom w:val="0"/>
              <w:divBdr>
                <w:top w:val="none" w:sz="0" w:space="0" w:color="auto"/>
                <w:left w:val="none" w:sz="0" w:space="0" w:color="auto"/>
                <w:bottom w:val="none" w:sz="0" w:space="0" w:color="auto"/>
                <w:right w:val="none" w:sz="0" w:space="0" w:color="auto"/>
              </w:divBdr>
              <w:divsChild>
                <w:div w:id="296492916">
                  <w:marLeft w:val="0"/>
                  <w:marRight w:val="0"/>
                  <w:marTop w:val="0"/>
                  <w:marBottom w:val="0"/>
                  <w:divBdr>
                    <w:top w:val="none" w:sz="0" w:space="0" w:color="auto"/>
                    <w:left w:val="none" w:sz="0" w:space="0" w:color="auto"/>
                    <w:bottom w:val="none" w:sz="0" w:space="0" w:color="auto"/>
                    <w:right w:val="none" w:sz="0" w:space="0" w:color="auto"/>
                  </w:divBdr>
                </w:div>
              </w:divsChild>
            </w:div>
            <w:div w:id="1999769036">
              <w:marLeft w:val="0"/>
              <w:marRight w:val="0"/>
              <w:marTop w:val="0"/>
              <w:marBottom w:val="0"/>
              <w:divBdr>
                <w:top w:val="none" w:sz="0" w:space="0" w:color="auto"/>
                <w:left w:val="none" w:sz="0" w:space="0" w:color="auto"/>
                <w:bottom w:val="none" w:sz="0" w:space="0" w:color="auto"/>
                <w:right w:val="none" w:sz="0" w:space="0" w:color="auto"/>
              </w:divBdr>
              <w:divsChild>
                <w:div w:id="3095009">
                  <w:marLeft w:val="0"/>
                  <w:marRight w:val="0"/>
                  <w:marTop w:val="0"/>
                  <w:marBottom w:val="0"/>
                  <w:divBdr>
                    <w:top w:val="none" w:sz="0" w:space="0" w:color="auto"/>
                    <w:left w:val="none" w:sz="0" w:space="0" w:color="auto"/>
                    <w:bottom w:val="none" w:sz="0" w:space="0" w:color="auto"/>
                    <w:right w:val="none" w:sz="0" w:space="0" w:color="auto"/>
                  </w:divBdr>
                </w:div>
                <w:div w:id="80088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0839">
          <w:marLeft w:val="0"/>
          <w:marRight w:val="0"/>
          <w:marTop w:val="0"/>
          <w:marBottom w:val="0"/>
          <w:divBdr>
            <w:top w:val="none" w:sz="0" w:space="0" w:color="auto"/>
            <w:left w:val="none" w:sz="0" w:space="0" w:color="auto"/>
            <w:bottom w:val="none" w:sz="0" w:space="0" w:color="auto"/>
            <w:right w:val="none" w:sz="0" w:space="0" w:color="auto"/>
          </w:divBdr>
          <w:divsChild>
            <w:div w:id="240256158">
              <w:marLeft w:val="0"/>
              <w:marRight w:val="0"/>
              <w:marTop w:val="0"/>
              <w:marBottom w:val="0"/>
              <w:divBdr>
                <w:top w:val="none" w:sz="0" w:space="0" w:color="auto"/>
                <w:left w:val="none" w:sz="0" w:space="0" w:color="auto"/>
                <w:bottom w:val="none" w:sz="0" w:space="0" w:color="auto"/>
                <w:right w:val="none" w:sz="0" w:space="0" w:color="auto"/>
              </w:divBdr>
              <w:divsChild>
                <w:div w:id="2116169671">
                  <w:marLeft w:val="0"/>
                  <w:marRight w:val="0"/>
                  <w:marTop w:val="0"/>
                  <w:marBottom w:val="0"/>
                  <w:divBdr>
                    <w:top w:val="none" w:sz="0" w:space="0" w:color="auto"/>
                    <w:left w:val="none" w:sz="0" w:space="0" w:color="auto"/>
                    <w:bottom w:val="none" w:sz="0" w:space="0" w:color="auto"/>
                    <w:right w:val="none" w:sz="0" w:space="0" w:color="auto"/>
                  </w:divBdr>
                </w:div>
              </w:divsChild>
            </w:div>
            <w:div w:id="670372973">
              <w:marLeft w:val="0"/>
              <w:marRight w:val="0"/>
              <w:marTop w:val="0"/>
              <w:marBottom w:val="0"/>
              <w:divBdr>
                <w:top w:val="none" w:sz="0" w:space="0" w:color="auto"/>
                <w:left w:val="none" w:sz="0" w:space="0" w:color="auto"/>
                <w:bottom w:val="none" w:sz="0" w:space="0" w:color="auto"/>
                <w:right w:val="none" w:sz="0" w:space="0" w:color="auto"/>
              </w:divBdr>
              <w:divsChild>
                <w:div w:id="1007251126">
                  <w:marLeft w:val="0"/>
                  <w:marRight w:val="0"/>
                  <w:marTop w:val="0"/>
                  <w:marBottom w:val="0"/>
                  <w:divBdr>
                    <w:top w:val="none" w:sz="0" w:space="0" w:color="auto"/>
                    <w:left w:val="none" w:sz="0" w:space="0" w:color="auto"/>
                    <w:bottom w:val="none" w:sz="0" w:space="0" w:color="auto"/>
                    <w:right w:val="none" w:sz="0" w:space="0" w:color="auto"/>
                  </w:divBdr>
                </w:div>
                <w:div w:id="1910115450">
                  <w:marLeft w:val="0"/>
                  <w:marRight w:val="0"/>
                  <w:marTop w:val="0"/>
                  <w:marBottom w:val="0"/>
                  <w:divBdr>
                    <w:top w:val="none" w:sz="0" w:space="0" w:color="auto"/>
                    <w:left w:val="none" w:sz="0" w:space="0" w:color="auto"/>
                    <w:bottom w:val="none" w:sz="0" w:space="0" w:color="auto"/>
                    <w:right w:val="none" w:sz="0" w:space="0" w:color="auto"/>
                  </w:divBdr>
                </w:div>
              </w:divsChild>
            </w:div>
            <w:div w:id="1023021649">
              <w:marLeft w:val="0"/>
              <w:marRight w:val="0"/>
              <w:marTop w:val="0"/>
              <w:marBottom w:val="0"/>
              <w:divBdr>
                <w:top w:val="none" w:sz="0" w:space="0" w:color="auto"/>
                <w:left w:val="none" w:sz="0" w:space="0" w:color="auto"/>
                <w:bottom w:val="none" w:sz="0" w:space="0" w:color="auto"/>
                <w:right w:val="none" w:sz="0" w:space="0" w:color="auto"/>
              </w:divBdr>
              <w:divsChild>
                <w:div w:id="222326963">
                  <w:marLeft w:val="0"/>
                  <w:marRight w:val="0"/>
                  <w:marTop w:val="0"/>
                  <w:marBottom w:val="0"/>
                  <w:divBdr>
                    <w:top w:val="none" w:sz="0" w:space="0" w:color="auto"/>
                    <w:left w:val="none" w:sz="0" w:space="0" w:color="auto"/>
                    <w:bottom w:val="none" w:sz="0" w:space="0" w:color="auto"/>
                    <w:right w:val="none" w:sz="0" w:space="0" w:color="auto"/>
                  </w:divBdr>
                </w:div>
                <w:div w:id="489106023">
                  <w:marLeft w:val="0"/>
                  <w:marRight w:val="0"/>
                  <w:marTop w:val="0"/>
                  <w:marBottom w:val="0"/>
                  <w:divBdr>
                    <w:top w:val="none" w:sz="0" w:space="0" w:color="auto"/>
                    <w:left w:val="none" w:sz="0" w:space="0" w:color="auto"/>
                    <w:bottom w:val="none" w:sz="0" w:space="0" w:color="auto"/>
                    <w:right w:val="none" w:sz="0" w:space="0" w:color="auto"/>
                  </w:divBdr>
                </w:div>
              </w:divsChild>
            </w:div>
            <w:div w:id="1030691924">
              <w:marLeft w:val="0"/>
              <w:marRight w:val="0"/>
              <w:marTop w:val="0"/>
              <w:marBottom w:val="0"/>
              <w:divBdr>
                <w:top w:val="none" w:sz="0" w:space="0" w:color="auto"/>
                <w:left w:val="none" w:sz="0" w:space="0" w:color="auto"/>
                <w:bottom w:val="none" w:sz="0" w:space="0" w:color="auto"/>
                <w:right w:val="none" w:sz="0" w:space="0" w:color="auto"/>
              </w:divBdr>
              <w:divsChild>
                <w:div w:id="353850836">
                  <w:marLeft w:val="0"/>
                  <w:marRight w:val="0"/>
                  <w:marTop w:val="0"/>
                  <w:marBottom w:val="0"/>
                  <w:divBdr>
                    <w:top w:val="none" w:sz="0" w:space="0" w:color="auto"/>
                    <w:left w:val="none" w:sz="0" w:space="0" w:color="auto"/>
                    <w:bottom w:val="none" w:sz="0" w:space="0" w:color="auto"/>
                    <w:right w:val="none" w:sz="0" w:space="0" w:color="auto"/>
                  </w:divBdr>
                </w:div>
              </w:divsChild>
            </w:div>
            <w:div w:id="1630162290">
              <w:marLeft w:val="0"/>
              <w:marRight w:val="0"/>
              <w:marTop w:val="0"/>
              <w:marBottom w:val="0"/>
              <w:divBdr>
                <w:top w:val="none" w:sz="0" w:space="0" w:color="auto"/>
                <w:left w:val="none" w:sz="0" w:space="0" w:color="auto"/>
                <w:bottom w:val="none" w:sz="0" w:space="0" w:color="auto"/>
                <w:right w:val="none" w:sz="0" w:space="0" w:color="auto"/>
              </w:divBdr>
              <w:divsChild>
                <w:div w:id="52823413">
                  <w:marLeft w:val="0"/>
                  <w:marRight w:val="0"/>
                  <w:marTop w:val="0"/>
                  <w:marBottom w:val="0"/>
                  <w:divBdr>
                    <w:top w:val="none" w:sz="0" w:space="0" w:color="auto"/>
                    <w:left w:val="none" w:sz="0" w:space="0" w:color="auto"/>
                    <w:bottom w:val="none" w:sz="0" w:space="0" w:color="auto"/>
                    <w:right w:val="none" w:sz="0" w:space="0" w:color="auto"/>
                  </w:divBdr>
                </w:div>
                <w:div w:id="1480346509">
                  <w:marLeft w:val="0"/>
                  <w:marRight w:val="0"/>
                  <w:marTop w:val="0"/>
                  <w:marBottom w:val="0"/>
                  <w:divBdr>
                    <w:top w:val="none" w:sz="0" w:space="0" w:color="auto"/>
                    <w:left w:val="none" w:sz="0" w:space="0" w:color="auto"/>
                    <w:bottom w:val="none" w:sz="0" w:space="0" w:color="auto"/>
                    <w:right w:val="none" w:sz="0" w:space="0" w:color="auto"/>
                  </w:divBdr>
                </w:div>
              </w:divsChild>
            </w:div>
            <w:div w:id="1812090585">
              <w:marLeft w:val="0"/>
              <w:marRight w:val="0"/>
              <w:marTop w:val="0"/>
              <w:marBottom w:val="0"/>
              <w:divBdr>
                <w:top w:val="none" w:sz="0" w:space="0" w:color="auto"/>
                <w:left w:val="none" w:sz="0" w:space="0" w:color="auto"/>
                <w:bottom w:val="none" w:sz="0" w:space="0" w:color="auto"/>
                <w:right w:val="none" w:sz="0" w:space="0" w:color="auto"/>
              </w:divBdr>
              <w:divsChild>
                <w:div w:id="95152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83928">
          <w:marLeft w:val="0"/>
          <w:marRight w:val="0"/>
          <w:marTop w:val="0"/>
          <w:marBottom w:val="0"/>
          <w:divBdr>
            <w:top w:val="none" w:sz="0" w:space="0" w:color="auto"/>
            <w:left w:val="none" w:sz="0" w:space="0" w:color="auto"/>
            <w:bottom w:val="none" w:sz="0" w:space="0" w:color="auto"/>
            <w:right w:val="none" w:sz="0" w:space="0" w:color="auto"/>
          </w:divBdr>
          <w:divsChild>
            <w:div w:id="663053140">
              <w:marLeft w:val="0"/>
              <w:marRight w:val="0"/>
              <w:marTop w:val="0"/>
              <w:marBottom w:val="0"/>
              <w:divBdr>
                <w:top w:val="none" w:sz="0" w:space="0" w:color="auto"/>
                <w:left w:val="none" w:sz="0" w:space="0" w:color="auto"/>
                <w:bottom w:val="none" w:sz="0" w:space="0" w:color="auto"/>
                <w:right w:val="none" w:sz="0" w:space="0" w:color="auto"/>
              </w:divBdr>
              <w:divsChild>
                <w:div w:id="1511214937">
                  <w:marLeft w:val="0"/>
                  <w:marRight w:val="0"/>
                  <w:marTop w:val="0"/>
                  <w:marBottom w:val="0"/>
                  <w:divBdr>
                    <w:top w:val="none" w:sz="0" w:space="0" w:color="auto"/>
                    <w:left w:val="none" w:sz="0" w:space="0" w:color="auto"/>
                    <w:bottom w:val="none" w:sz="0" w:space="0" w:color="auto"/>
                    <w:right w:val="none" w:sz="0" w:space="0" w:color="auto"/>
                  </w:divBdr>
                </w:div>
              </w:divsChild>
            </w:div>
            <w:div w:id="828904454">
              <w:marLeft w:val="0"/>
              <w:marRight w:val="0"/>
              <w:marTop w:val="0"/>
              <w:marBottom w:val="0"/>
              <w:divBdr>
                <w:top w:val="none" w:sz="0" w:space="0" w:color="auto"/>
                <w:left w:val="none" w:sz="0" w:space="0" w:color="auto"/>
                <w:bottom w:val="none" w:sz="0" w:space="0" w:color="auto"/>
                <w:right w:val="none" w:sz="0" w:space="0" w:color="auto"/>
              </w:divBdr>
              <w:divsChild>
                <w:div w:id="205610025">
                  <w:marLeft w:val="0"/>
                  <w:marRight w:val="0"/>
                  <w:marTop w:val="0"/>
                  <w:marBottom w:val="0"/>
                  <w:divBdr>
                    <w:top w:val="none" w:sz="0" w:space="0" w:color="auto"/>
                    <w:left w:val="none" w:sz="0" w:space="0" w:color="auto"/>
                    <w:bottom w:val="none" w:sz="0" w:space="0" w:color="auto"/>
                    <w:right w:val="none" w:sz="0" w:space="0" w:color="auto"/>
                  </w:divBdr>
                </w:div>
                <w:div w:id="1103382660">
                  <w:marLeft w:val="0"/>
                  <w:marRight w:val="0"/>
                  <w:marTop w:val="0"/>
                  <w:marBottom w:val="0"/>
                  <w:divBdr>
                    <w:top w:val="none" w:sz="0" w:space="0" w:color="auto"/>
                    <w:left w:val="none" w:sz="0" w:space="0" w:color="auto"/>
                    <w:bottom w:val="none" w:sz="0" w:space="0" w:color="auto"/>
                    <w:right w:val="none" w:sz="0" w:space="0" w:color="auto"/>
                  </w:divBdr>
                </w:div>
              </w:divsChild>
            </w:div>
            <w:div w:id="1130514291">
              <w:marLeft w:val="0"/>
              <w:marRight w:val="0"/>
              <w:marTop w:val="0"/>
              <w:marBottom w:val="0"/>
              <w:divBdr>
                <w:top w:val="none" w:sz="0" w:space="0" w:color="auto"/>
                <w:left w:val="none" w:sz="0" w:space="0" w:color="auto"/>
                <w:bottom w:val="none" w:sz="0" w:space="0" w:color="auto"/>
                <w:right w:val="none" w:sz="0" w:space="0" w:color="auto"/>
              </w:divBdr>
              <w:divsChild>
                <w:div w:id="1179779624">
                  <w:marLeft w:val="0"/>
                  <w:marRight w:val="0"/>
                  <w:marTop w:val="0"/>
                  <w:marBottom w:val="0"/>
                  <w:divBdr>
                    <w:top w:val="none" w:sz="0" w:space="0" w:color="auto"/>
                    <w:left w:val="none" w:sz="0" w:space="0" w:color="auto"/>
                    <w:bottom w:val="none" w:sz="0" w:space="0" w:color="auto"/>
                    <w:right w:val="none" w:sz="0" w:space="0" w:color="auto"/>
                  </w:divBdr>
                </w:div>
              </w:divsChild>
            </w:div>
            <w:div w:id="2091343968">
              <w:marLeft w:val="0"/>
              <w:marRight w:val="0"/>
              <w:marTop w:val="0"/>
              <w:marBottom w:val="0"/>
              <w:divBdr>
                <w:top w:val="none" w:sz="0" w:space="0" w:color="auto"/>
                <w:left w:val="none" w:sz="0" w:space="0" w:color="auto"/>
                <w:bottom w:val="none" w:sz="0" w:space="0" w:color="auto"/>
                <w:right w:val="none" w:sz="0" w:space="0" w:color="auto"/>
              </w:divBdr>
              <w:divsChild>
                <w:div w:id="119237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696894">
          <w:marLeft w:val="0"/>
          <w:marRight w:val="0"/>
          <w:marTop w:val="0"/>
          <w:marBottom w:val="0"/>
          <w:divBdr>
            <w:top w:val="none" w:sz="0" w:space="0" w:color="auto"/>
            <w:left w:val="none" w:sz="0" w:space="0" w:color="auto"/>
            <w:bottom w:val="none" w:sz="0" w:space="0" w:color="auto"/>
            <w:right w:val="none" w:sz="0" w:space="0" w:color="auto"/>
          </w:divBdr>
          <w:divsChild>
            <w:div w:id="362291137">
              <w:marLeft w:val="0"/>
              <w:marRight w:val="0"/>
              <w:marTop w:val="0"/>
              <w:marBottom w:val="0"/>
              <w:divBdr>
                <w:top w:val="none" w:sz="0" w:space="0" w:color="auto"/>
                <w:left w:val="none" w:sz="0" w:space="0" w:color="auto"/>
                <w:bottom w:val="none" w:sz="0" w:space="0" w:color="auto"/>
                <w:right w:val="none" w:sz="0" w:space="0" w:color="auto"/>
              </w:divBdr>
              <w:divsChild>
                <w:div w:id="615134636">
                  <w:marLeft w:val="0"/>
                  <w:marRight w:val="0"/>
                  <w:marTop w:val="0"/>
                  <w:marBottom w:val="0"/>
                  <w:divBdr>
                    <w:top w:val="none" w:sz="0" w:space="0" w:color="auto"/>
                    <w:left w:val="none" w:sz="0" w:space="0" w:color="auto"/>
                    <w:bottom w:val="none" w:sz="0" w:space="0" w:color="auto"/>
                    <w:right w:val="none" w:sz="0" w:space="0" w:color="auto"/>
                  </w:divBdr>
                </w:div>
              </w:divsChild>
            </w:div>
            <w:div w:id="1503547207">
              <w:marLeft w:val="0"/>
              <w:marRight w:val="0"/>
              <w:marTop w:val="0"/>
              <w:marBottom w:val="0"/>
              <w:divBdr>
                <w:top w:val="none" w:sz="0" w:space="0" w:color="auto"/>
                <w:left w:val="none" w:sz="0" w:space="0" w:color="auto"/>
                <w:bottom w:val="none" w:sz="0" w:space="0" w:color="auto"/>
                <w:right w:val="none" w:sz="0" w:space="0" w:color="auto"/>
              </w:divBdr>
              <w:divsChild>
                <w:div w:id="605885272">
                  <w:marLeft w:val="0"/>
                  <w:marRight w:val="0"/>
                  <w:marTop w:val="0"/>
                  <w:marBottom w:val="0"/>
                  <w:divBdr>
                    <w:top w:val="none" w:sz="0" w:space="0" w:color="auto"/>
                    <w:left w:val="none" w:sz="0" w:space="0" w:color="auto"/>
                    <w:bottom w:val="none" w:sz="0" w:space="0" w:color="auto"/>
                    <w:right w:val="none" w:sz="0" w:space="0" w:color="auto"/>
                  </w:divBdr>
                </w:div>
                <w:div w:id="739984571">
                  <w:marLeft w:val="0"/>
                  <w:marRight w:val="0"/>
                  <w:marTop w:val="0"/>
                  <w:marBottom w:val="0"/>
                  <w:divBdr>
                    <w:top w:val="none" w:sz="0" w:space="0" w:color="auto"/>
                    <w:left w:val="none" w:sz="0" w:space="0" w:color="auto"/>
                    <w:bottom w:val="none" w:sz="0" w:space="0" w:color="auto"/>
                    <w:right w:val="none" w:sz="0" w:space="0" w:color="auto"/>
                  </w:divBdr>
                </w:div>
              </w:divsChild>
            </w:div>
            <w:div w:id="1515800165">
              <w:marLeft w:val="0"/>
              <w:marRight w:val="0"/>
              <w:marTop w:val="0"/>
              <w:marBottom w:val="0"/>
              <w:divBdr>
                <w:top w:val="none" w:sz="0" w:space="0" w:color="auto"/>
                <w:left w:val="none" w:sz="0" w:space="0" w:color="auto"/>
                <w:bottom w:val="none" w:sz="0" w:space="0" w:color="auto"/>
                <w:right w:val="none" w:sz="0" w:space="0" w:color="auto"/>
              </w:divBdr>
              <w:divsChild>
                <w:div w:id="188779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131910">
          <w:marLeft w:val="0"/>
          <w:marRight w:val="0"/>
          <w:marTop w:val="0"/>
          <w:marBottom w:val="0"/>
          <w:divBdr>
            <w:top w:val="none" w:sz="0" w:space="0" w:color="auto"/>
            <w:left w:val="none" w:sz="0" w:space="0" w:color="auto"/>
            <w:bottom w:val="none" w:sz="0" w:space="0" w:color="auto"/>
            <w:right w:val="none" w:sz="0" w:space="0" w:color="auto"/>
          </w:divBdr>
          <w:divsChild>
            <w:div w:id="475151969">
              <w:marLeft w:val="0"/>
              <w:marRight w:val="0"/>
              <w:marTop w:val="0"/>
              <w:marBottom w:val="0"/>
              <w:divBdr>
                <w:top w:val="none" w:sz="0" w:space="0" w:color="auto"/>
                <w:left w:val="none" w:sz="0" w:space="0" w:color="auto"/>
                <w:bottom w:val="none" w:sz="0" w:space="0" w:color="auto"/>
                <w:right w:val="none" w:sz="0" w:space="0" w:color="auto"/>
              </w:divBdr>
              <w:divsChild>
                <w:div w:id="978263226">
                  <w:marLeft w:val="0"/>
                  <w:marRight w:val="0"/>
                  <w:marTop w:val="0"/>
                  <w:marBottom w:val="0"/>
                  <w:divBdr>
                    <w:top w:val="none" w:sz="0" w:space="0" w:color="auto"/>
                    <w:left w:val="none" w:sz="0" w:space="0" w:color="auto"/>
                    <w:bottom w:val="none" w:sz="0" w:space="0" w:color="auto"/>
                    <w:right w:val="none" w:sz="0" w:space="0" w:color="auto"/>
                  </w:divBdr>
                </w:div>
              </w:divsChild>
            </w:div>
            <w:div w:id="1828133441">
              <w:marLeft w:val="0"/>
              <w:marRight w:val="0"/>
              <w:marTop w:val="0"/>
              <w:marBottom w:val="0"/>
              <w:divBdr>
                <w:top w:val="none" w:sz="0" w:space="0" w:color="auto"/>
                <w:left w:val="none" w:sz="0" w:space="0" w:color="auto"/>
                <w:bottom w:val="none" w:sz="0" w:space="0" w:color="auto"/>
                <w:right w:val="none" w:sz="0" w:space="0" w:color="auto"/>
              </w:divBdr>
              <w:divsChild>
                <w:div w:id="1377464824">
                  <w:marLeft w:val="0"/>
                  <w:marRight w:val="0"/>
                  <w:marTop w:val="0"/>
                  <w:marBottom w:val="0"/>
                  <w:divBdr>
                    <w:top w:val="none" w:sz="0" w:space="0" w:color="auto"/>
                    <w:left w:val="none" w:sz="0" w:space="0" w:color="auto"/>
                    <w:bottom w:val="none" w:sz="0" w:space="0" w:color="auto"/>
                    <w:right w:val="none" w:sz="0" w:space="0" w:color="auto"/>
                  </w:divBdr>
                </w:div>
              </w:divsChild>
            </w:div>
            <w:div w:id="1983316070">
              <w:marLeft w:val="0"/>
              <w:marRight w:val="0"/>
              <w:marTop w:val="0"/>
              <w:marBottom w:val="0"/>
              <w:divBdr>
                <w:top w:val="none" w:sz="0" w:space="0" w:color="auto"/>
                <w:left w:val="none" w:sz="0" w:space="0" w:color="auto"/>
                <w:bottom w:val="none" w:sz="0" w:space="0" w:color="auto"/>
                <w:right w:val="none" w:sz="0" w:space="0" w:color="auto"/>
              </w:divBdr>
              <w:divsChild>
                <w:div w:id="679702088">
                  <w:marLeft w:val="0"/>
                  <w:marRight w:val="0"/>
                  <w:marTop w:val="0"/>
                  <w:marBottom w:val="0"/>
                  <w:divBdr>
                    <w:top w:val="none" w:sz="0" w:space="0" w:color="auto"/>
                    <w:left w:val="none" w:sz="0" w:space="0" w:color="auto"/>
                    <w:bottom w:val="none" w:sz="0" w:space="0" w:color="auto"/>
                    <w:right w:val="none" w:sz="0" w:space="0" w:color="auto"/>
                  </w:divBdr>
                </w:div>
                <w:div w:id="213837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715180">
          <w:marLeft w:val="0"/>
          <w:marRight w:val="0"/>
          <w:marTop w:val="0"/>
          <w:marBottom w:val="0"/>
          <w:divBdr>
            <w:top w:val="none" w:sz="0" w:space="0" w:color="auto"/>
            <w:left w:val="none" w:sz="0" w:space="0" w:color="auto"/>
            <w:bottom w:val="none" w:sz="0" w:space="0" w:color="auto"/>
            <w:right w:val="none" w:sz="0" w:space="0" w:color="auto"/>
          </w:divBdr>
          <w:divsChild>
            <w:div w:id="382213561">
              <w:marLeft w:val="0"/>
              <w:marRight w:val="0"/>
              <w:marTop w:val="0"/>
              <w:marBottom w:val="0"/>
              <w:divBdr>
                <w:top w:val="none" w:sz="0" w:space="0" w:color="auto"/>
                <w:left w:val="none" w:sz="0" w:space="0" w:color="auto"/>
                <w:bottom w:val="none" w:sz="0" w:space="0" w:color="auto"/>
                <w:right w:val="none" w:sz="0" w:space="0" w:color="auto"/>
              </w:divBdr>
              <w:divsChild>
                <w:div w:id="298609689">
                  <w:marLeft w:val="0"/>
                  <w:marRight w:val="0"/>
                  <w:marTop w:val="0"/>
                  <w:marBottom w:val="0"/>
                  <w:divBdr>
                    <w:top w:val="none" w:sz="0" w:space="0" w:color="auto"/>
                    <w:left w:val="none" w:sz="0" w:space="0" w:color="auto"/>
                    <w:bottom w:val="none" w:sz="0" w:space="0" w:color="auto"/>
                    <w:right w:val="none" w:sz="0" w:space="0" w:color="auto"/>
                  </w:divBdr>
                </w:div>
              </w:divsChild>
            </w:div>
            <w:div w:id="804853003">
              <w:marLeft w:val="0"/>
              <w:marRight w:val="0"/>
              <w:marTop w:val="0"/>
              <w:marBottom w:val="0"/>
              <w:divBdr>
                <w:top w:val="none" w:sz="0" w:space="0" w:color="auto"/>
                <w:left w:val="none" w:sz="0" w:space="0" w:color="auto"/>
                <w:bottom w:val="none" w:sz="0" w:space="0" w:color="auto"/>
                <w:right w:val="none" w:sz="0" w:space="0" w:color="auto"/>
              </w:divBdr>
              <w:divsChild>
                <w:div w:id="1360352256">
                  <w:marLeft w:val="0"/>
                  <w:marRight w:val="0"/>
                  <w:marTop w:val="0"/>
                  <w:marBottom w:val="0"/>
                  <w:divBdr>
                    <w:top w:val="none" w:sz="0" w:space="0" w:color="auto"/>
                    <w:left w:val="none" w:sz="0" w:space="0" w:color="auto"/>
                    <w:bottom w:val="none" w:sz="0" w:space="0" w:color="auto"/>
                    <w:right w:val="none" w:sz="0" w:space="0" w:color="auto"/>
                  </w:divBdr>
                </w:div>
              </w:divsChild>
            </w:div>
            <w:div w:id="992103970">
              <w:marLeft w:val="0"/>
              <w:marRight w:val="0"/>
              <w:marTop w:val="0"/>
              <w:marBottom w:val="0"/>
              <w:divBdr>
                <w:top w:val="none" w:sz="0" w:space="0" w:color="auto"/>
                <w:left w:val="none" w:sz="0" w:space="0" w:color="auto"/>
                <w:bottom w:val="none" w:sz="0" w:space="0" w:color="auto"/>
                <w:right w:val="none" w:sz="0" w:space="0" w:color="auto"/>
              </w:divBdr>
              <w:divsChild>
                <w:div w:id="798379832">
                  <w:marLeft w:val="0"/>
                  <w:marRight w:val="0"/>
                  <w:marTop w:val="0"/>
                  <w:marBottom w:val="0"/>
                  <w:divBdr>
                    <w:top w:val="none" w:sz="0" w:space="0" w:color="auto"/>
                    <w:left w:val="none" w:sz="0" w:space="0" w:color="auto"/>
                    <w:bottom w:val="none" w:sz="0" w:space="0" w:color="auto"/>
                    <w:right w:val="none" w:sz="0" w:space="0" w:color="auto"/>
                  </w:divBdr>
                </w:div>
                <w:div w:id="1093672987">
                  <w:marLeft w:val="0"/>
                  <w:marRight w:val="0"/>
                  <w:marTop w:val="0"/>
                  <w:marBottom w:val="0"/>
                  <w:divBdr>
                    <w:top w:val="none" w:sz="0" w:space="0" w:color="auto"/>
                    <w:left w:val="none" w:sz="0" w:space="0" w:color="auto"/>
                    <w:bottom w:val="none" w:sz="0" w:space="0" w:color="auto"/>
                    <w:right w:val="none" w:sz="0" w:space="0" w:color="auto"/>
                  </w:divBdr>
                </w:div>
              </w:divsChild>
            </w:div>
            <w:div w:id="1532958132">
              <w:marLeft w:val="0"/>
              <w:marRight w:val="0"/>
              <w:marTop w:val="0"/>
              <w:marBottom w:val="0"/>
              <w:divBdr>
                <w:top w:val="none" w:sz="0" w:space="0" w:color="auto"/>
                <w:left w:val="none" w:sz="0" w:space="0" w:color="auto"/>
                <w:bottom w:val="none" w:sz="0" w:space="0" w:color="auto"/>
                <w:right w:val="none" w:sz="0" w:space="0" w:color="auto"/>
              </w:divBdr>
              <w:divsChild>
                <w:div w:id="162064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746976">
          <w:marLeft w:val="0"/>
          <w:marRight w:val="0"/>
          <w:marTop w:val="0"/>
          <w:marBottom w:val="0"/>
          <w:divBdr>
            <w:top w:val="none" w:sz="0" w:space="0" w:color="auto"/>
            <w:left w:val="none" w:sz="0" w:space="0" w:color="auto"/>
            <w:bottom w:val="none" w:sz="0" w:space="0" w:color="auto"/>
            <w:right w:val="none" w:sz="0" w:space="0" w:color="auto"/>
          </w:divBdr>
          <w:divsChild>
            <w:div w:id="55782656">
              <w:marLeft w:val="0"/>
              <w:marRight w:val="0"/>
              <w:marTop w:val="0"/>
              <w:marBottom w:val="0"/>
              <w:divBdr>
                <w:top w:val="none" w:sz="0" w:space="0" w:color="auto"/>
                <w:left w:val="none" w:sz="0" w:space="0" w:color="auto"/>
                <w:bottom w:val="none" w:sz="0" w:space="0" w:color="auto"/>
                <w:right w:val="none" w:sz="0" w:space="0" w:color="auto"/>
              </w:divBdr>
              <w:divsChild>
                <w:div w:id="1587617667">
                  <w:marLeft w:val="0"/>
                  <w:marRight w:val="0"/>
                  <w:marTop w:val="0"/>
                  <w:marBottom w:val="0"/>
                  <w:divBdr>
                    <w:top w:val="none" w:sz="0" w:space="0" w:color="auto"/>
                    <w:left w:val="none" w:sz="0" w:space="0" w:color="auto"/>
                    <w:bottom w:val="none" w:sz="0" w:space="0" w:color="auto"/>
                    <w:right w:val="none" w:sz="0" w:space="0" w:color="auto"/>
                  </w:divBdr>
                </w:div>
              </w:divsChild>
            </w:div>
            <w:div w:id="92291720">
              <w:marLeft w:val="0"/>
              <w:marRight w:val="0"/>
              <w:marTop w:val="0"/>
              <w:marBottom w:val="0"/>
              <w:divBdr>
                <w:top w:val="none" w:sz="0" w:space="0" w:color="auto"/>
                <w:left w:val="none" w:sz="0" w:space="0" w:color="auto"/>
                <w:bottom w:val="none" w:sz="0" w:space="0" w:color="auto"/>
                <w:right w:val="none" w:sz="0" w:space="0" w:color="auto"/>
              </w:divBdr>
              <w:divsChild>
                <w:div w:id="248589532">
                  <w:marLeft w:val="0"/>
                  <w:marRight w:val="0"/>
                  <w:marTop w:val="0"/>
                  <w:marBottom w:val="0"/>
                  <w:divBdr>
                    <w:top w:val="none" w:sz="0" w:space="0" w:color="auto"/>
                    <w:left w:val="none" w:sz="0" w:space="0" w:color="auto"/>
                    <w:bottom w:val="none" w:sz="0" w:space="0" w:color="auto"/>
                    <w:right w:val="none" w:sz="0" w:space="0" w:color="auto"/>
                  </w:divBdr>
                </w:div>
              </w:divsChild>
            </w:div>
            <w:div w:id="331838932">
              <w:marLeft w:val="0"/>
              <w:marRight w:val="0"/>
              <w:marTop w:val="0"/>
              <w:marBottom w:val="0"/>
              <w:divBdr>
                <w:top w:val="none" w:sz="0" w:space="0" w:color="auto"/>
                <w:left w:val="none" w:sz="0" w:space="0" w:color="auto"/>
                <w:bottom w:val="none" w:sz="0" w:space="0" w:color="auto"/>
                <w:right w:val="none" w:sz="0" w:space="0" w:color="auto"/>
              </w:divBdr>
              <w:divsChild>
                <w:div w:id="1966808450">
                  <w:marLeft w:val="0"/>
                  <w:marRight w:val="0"/>
                  <w:marTop w:val="0"/>
                  <w:marBottom w:val="0"/>
                  <w:divBdr>
                    <w:top w:val="none" w:sz="0" w:space="0" w:color="auto"/>
                    <w:left w:val="none" w:sz="0" w:space="0" w:color="auto"/>
                    <w:bottom w:val="none" w:sz="0" w:space="0" w:color="auto"/>
                    <w:right w:val="none" w:sz="0" w:space="0" w:color="auto"/>
                  </w:divBdr>
                </w:div>
              </w:divsChild>
            </w:div>
            <w:div w:id="342362595">
              <w:marLeft w:val="0"/>
              <w:marRight w:val="0"/>
              <w:marTop w:val="0"/>
              <w:marBottom w:val="0"/>
              <w:divBdr>
                <w:top w:val="none" w:sz="0" w:space="0" w:color="auto"/>
                <w:left w:val="none" w:sz="0" w:space="0" w:color="auto"/>
                <w:bottom w:val="none" w:sz="0" w:space="0" w:color="auto"/>
                <w:right w:val="none" w:sz="0" w:space="0" w:color="auto"/>
              </w:divBdr>
              <w:divsChild>
                <w:div w:id="1875194644">
                  <w:marLeft w:val="0"/>
                  <w:marRight w:val="0"/>
                  <w:marTop w:val="0"/>
                  <w:marBottom w:val="0"/>
                  <w:divBdr>
                    <w:top w:val="none" w:sz="0" w:space="0" w:color="auto"/>
                    <w:left w:val="none" w:sz="0" w:space="0" w:color="auto"/>
                    <w:bottom w:val="none" w:sz="0" w:space="0" w:color="auto"/>
                    <w:right w:val="none" w:sz="0" w:space="0" w:color="auto"/>
                  </w:divBdr>
                </w:div>
              </w:divsChild>
            </w:div>
            <w:div w:id="764544224">
              <w:marLeft w:val="0"/>
              <w:marRight w:val="0"/>
              <w:marTop w:val="0"/>
              <w:marBottom w:val="0"/>
              <w:divBdr>
                <w:top w:val="none" w:sz="0" w:space="0" w:color="auto"/>
                <w:left w:val="none" w:sz="0" w:space="0" w:color="auto"/>
                <w:bottom w:val="none" w:sz="0" w:space="0" w:color="auto"/>
                <w:right w:val="none" w:sz="0" w:space="0" w:color="auto"/>
              </w:divBdr>
              <w:divsChild>
                <w:div w:id="395514132">
                  <w:marLeft w:val="0"/>
                  <w:marRight w:val="0"/>
                  <w:marTop w:val="0"/>
                  <w:marBottom w:val="0"/>
                  <w:divBdr>
                    <w:top w:val="none" w:sz="0" w:space="0" w:color="auto"/>
                    <w:left w:val="none" w:sz="0" w:space="0" w:color="auto"/>
                    <w:bottom w:val="none" w:sz="0" w:space="0" w:color="auto"/>
                    <w:right w:val="none" w:sz="0" w:space="0" w:color="auto"/>
                  </w:divBdr>
                </w:div>
                <w:div w:id="1676497599">
                  <w:marLeft w:val="0"/>
                  <w:marRight w:val="0"/>
                  <w:marTop w:val="0"/>
                  <w:marBottom w:val="0"/>
                  <w:divBdr>
                    <w:top w:val="none" w:sz="0" w:space="0" w:color="auto"/>
                    <w:left w:val="none" w:sz="0" w:space="0" w:color="auto"/>
                    <w:bottom w:val="none" w:sz="0" w:space="0" w:color="auto"/>
                    <w:right w:val="none" w:sz="0" w:space="0" w:color="auto"/>
                  </w:divBdr>
                </w:div>
              </w:divsChild>
            </w:div>
            <w:div w:id="847788528">
              <w:marLeft w:val="0"/>
              <w:marRight w:val="0"/>
              <w:marTop w:val="0"/>
              <w:marBottom w:val="0"/>
              <w:divBdr>
                <w:top w:val="none" w:sz="0" w:space="0" w:color="auto"/>
                <w:left w:val="none" w:sz="0" w:space="0" w:color="auto"/>
                <w:bottom w:val="none" w:sz="0" w:space="0" w:color="auto"/>
                <w:right w:val="none" w:sz="0" w:space="0" w:color="auto"/>
              </w:divBdr>
              <w:divsChild>
                <w:div w:id="1094396606">
                  <w:marLeft w:val="0"/>
                  <w:marRight w:val="0"/>
                  <w:marTop w:val="0"/>
                  <w:marBottom w:val="0"/>
                  <w:divBdr>
                    <w:top w:val="none" w:sz="0" w:space="0" w:color="auto"/>
                    <w:left w:val="none" w:sz="0" w:space="0" w:color="auto"/>
                    <w:bottom w:val="none" w:sz="0" w:space="0" w:color="auto"/>
                    <w:right w:val="none" w:sz="0" w:space="0" w:color="auto"/>
                  </w:divBdr>
                </w:div>
                <w:div w:id="1477643923">
                  <w:marLeft w:val="0"/>
                  <w:marRight w:val="0"/>
                  <w:marTop w:val="0"/>
                  <w:marBottom w:val="0"/>
                  <w:divBdr>
                    <w:top w:val="none" w:sz="0" w:space="0" w:color="auto"/>
                    <w:left w:val="none" w:sz="0" w:space="0" w:color="auto"/>
                    <w:bottom w:val="none" w:sz="0" w:space="0" w:color="auto"/>
                    <w:right w:val="none" w:sz="0" w:space="0" w:color="auto"/>
                  </w:divBdr>
                </w:div>
              </w:divsChild>
            </w:div>
            <w:div w:id="1008556153">
              <w:marLeft w:val="0"/>
              <w:marRight w:val="0"/>
              <w:marTop w:val="0"/>
              <w:marBottom w:val="0"/>
              <w:divBdr>
                <w:top w:val="none" w:sz="0" w:space="0" w:color="auto"/>
                <w:left w:val="none" w:sz="0" w:space="0" w:color="auto"/>
                <w:bottom w:val="none" w:sz="0" w:space="0" w:color="auto"/>
                <w:right w:val="none" w:sz="0" w:space="0" w:color="auto"/>
              </w:divBdr>
              <w:divsChild>
                <w:div w:id="220992134">
                  <w:marLeft w:val="0"/>
                  <w:marRight w:val="0"/>
                  <w:marTop w:val="0"/>
                  <w:marBottom w:val="0"/>
                  <w:divBdr>
                    <w:top w:val="none" w:sz="0" w:space="0" w:color="auto"/>
                    <w:left w:val="none" w:sz="0" w:space="0" w:color="auto"/>
                    <w:bottom w:val="none" w:sz="0" w:space="0" w:color="auto"/>
                    <w:right w:val="none" w:sz="0" w:space="0" w:color="auto"/>
                  </w:divBdr>
                </w:div>
              </w:divsChild>
            </w:div>
            <w:div w:id="1879849842">
              <w:marLeft w:val="0"/>
              <w:marRight w:val="0"/>
              <w:marTop w:val="0"/>
              <w:marBottom w:val="0"/>
              <w:divBdr>
                <w:top w:val="none" w:sz="0" w:space="0" w:color="auto"/>
                <w:left w:val="none" w:sz="0" w:space="0" w:color="auto"/>
                <w:bottom w:val="none" w:sz="0" w:space="0" w:color="auto"/>
                <w:right w:val="none" w:sz="0" w:space="0" w:color="auto"/>
              </w:divBdr>
              <w:divsChild>
                <w:div w:id="1731658201">
                  <w:marLeft w:val="0"/>
                  <w:marRight w:val="0"/>
                  <w:marTop w:val="0"/>
                  <w:marBottom w:val="0"/>
                  <w:divBdr>
                    <w:top w:val="none" w:sz="0" w:space="0" w:color="auto"/>
                    <w:left w:val="none" w:sz="0" w:space="0" w:color="auto"/>
                    <w:bottom w:val="none" w:sz="0" w:space="0" w:color="auto"/>
                    <w:right w:val="none" w:sz="0" w:space="0" w:color="auto"/>
                  </w:divBdr>
                </w:div>
              </w:divsChild>
            </w:div>
            <w:div w:id="1898084287">
              <w:marLeft w:val="0"/>
              <w:marRight w:val="0"/>
              <w:marTop w:val="0"/>
              <w:marBottom w:val="0"/>
              <w:divBdr>
                <w:top w:val="none" w:sz="0" w:space="0" w:color="auto"/>
                <w:left w:val="none" w:sz="0" w:space="0" w:color="auto"/>
                <w:bottom w:val="none" w:sz="0" w:space="0" w:color="auto"/>
                <w:right w:val="none" w:sz="0" w:space="0" w:color="auto"/>
              </w:divBdr>
              <w:divsChild>
                <w:div w:id="760955668">
                  <w:marLeft w:val="0"/>
                  <w:marRight w:val="0"/>
                  <w:marTop w:val="0"/>
                  <w:marBottom w:val="0"/>
                  <w:divBdr>
                    <w:top w:val="none" w:sz="0" w:space="0" w:color="auto"/>
                    <w:left w:val="none" w:sz="0" w:space="0" w:color="auto"/>
                    <w:bottom w:val="none" w:sz="0" w:space="0" w:color="auto"/>
                    <w:right w:val="none" w:sz="0" w:space="0" w:color="auto"/>
                  </w:divBdr>
                </w:div>
              </w:divsChild>
            </w:div>
            <w:div w:id="2052725001">
              <w:marLeft w:val="0"/>
              <w:marRight w:val="0"/>
              <w:marTop w:val="0"/>
              <w:marBottom w:val="0"/>
              <w:divBdr>
                <w:top w:val="none" w:sz="0" w:space="0" w:color="auto"/>
                <w:left w:val="none" w:sz="0" w:space="0" w:color="auto"/>
                <w:bottom w:val="none" w:sz="0" w:space="0" w:color="auto"/>
                <w:right w:val="none" w:sz="0" w:space="0" w:color="auto"/>
              </w:divBdr>
              <w:divsChild>
                <w:div w:id="97684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6307">
          <w:marLeft w:val="0"/>
          <w:marRight w:val="0"/>
          <w:marTop w:val="0"/>
          <w:marBottom w:val="0"/>
          <w:divBdr>
            <w:top w:val="none" w:sz="0" w:space="0" w:color="auto"/>
            <w:left w:val="none" w:sz="0" w:space="0" w:color="auto"/>
            <w:bottom w:val="none" w:sz="0" w:space="0" w:color="auto"/>
            <w:right w:val="none" w:sz="0" w:space="0" w:color="auto"/>
          </w:divBdr>
          <w:divsChild>
            <w:div w:id="1304698342">
              <w:marLeft w:val="0"/>
              <w:marRight w:val="0"/>
              <w:marTop w:val="0"/>
              <w:marBottom w:val="0"/>
              <w:divBdr>
                <w:top w:val="none" w:sz="0" w:space="0" w:color="auto"/>
                <w:left w:val="none" w:sz="0" w:space="0" w:color="auto"/>
                <w:bottom w:val="none" w:sz="0" w:space="0" w:color="auto"/>
                <w:right w:val="none" w:sz="0" w:space="0" w:color="auto"/>
              </w:divBdr>
              <w:divsChild>
                <w:div w:id="595863019">
                  <w:marLeft w:val="0"/>
                  <w:marRight w:val="0"/>
                  <w:marTop w:val="0"/>
                  <w:marBottom w:val="0"/>
                  <w:divBdr>
                    <w:top w:val="none" w:sz="0" w:space="0" w:color="auto"/>
                    <w:left w:val="none" w:sz="0" w:space="0" w:color="auto"/>
                    <w:bottom w:val="none" w:sz="0" w:space="0" w:color="auto"/>
                    <w:right w:val="none" w:sz="0" w:space="0" w:color="auto"/>
                  </w:divBdr>
                </w:div>
                <w:div w:id="1120296811">
                  <w:marLeft w:val="0"/>
                  <w:marRight w:val="0"/>
                  <w:marTop w:val="0"/>
                  <w:marBottom w:val="0"/>
                  <w:divBdr>
                    <w:top w:val="none" w:sz="0" w:space="0" w:color="auto"/>
                    <w:left w:val="none" w:sz="0" w:space="0" w:color="auto"/>
                    <w:bottom w:val="none" w:sz="0" w:space="0" w:color="auto"/>
                    <w:right w:val="none" w:sz="0" w:space="0" w:color="auto"/>
                  </w:divBdr>
                </w:div>
              </w:divsChild>
            </w:div>
            <w:div w:id="1522474526">
              <w:marLeft w:val="0"/>
              <w:marRight w:val="0"/>
              <w:marTop w:val="0"/>
              <w:marBottom w:val="0"/>
              <w:divBdr>
                <w:top w:val="none" w:sz="0" w:space="0" w:color="auto"/>
                <w:left w:val="none" w:sz="0" w:space="0" w:color="auto"/>
                <w:bottom w:val="none" w:sz="0" w:space="0" w:color="auto"/>
                <w:right w:val="none" w:sz="0" w:space="0" w:color="auto"/>
              </w:divBdr>
              <w:divsChild>
                <w:div w:id="1913615774">
                  <w:marLeft w:val="0"/>
                  <w:marRight w:val="0"/>
                  <w:marTop w:val="0"/>
                  <w:marBottom w:val="0"/>
                  <w:divBdr>
                    <w:top w:val="none" w:sz="0" w:space="0" w:color="auto"/>
                    <w:left w:val="none" w:sz="0" w:space="0" w:color="auto"/>
                    <w:bottom w:val="none" w:sz="0" w:space="0" w:color="auto"/>
                    <w:right w:val="none" w:sz="0" w:space="0" w:color="auto"/>
                  </w:divBdr>
                </w:div>
              </w:divsChild>
            </w:div>
            <w:div w:id="1795975669">
              <w:marLeft w:val="0"/>
              <w:marRight w:val="0"/>
              <w:marTop w:val="0"/>
              <w:marBottom w:val="0"/>
              <w:divBdr>
                <w:top w:val="none" w:sz="0" w:space="0" w:color="auto"/>
                <w:left w:val="none" w:sz="0" w:space="0" w:color="auto"/>
                <w:bottom w:val="none" w:sz="0" w:space="0" w:color="auto"/>
                <w:right w:val="none" w:sz="0" w:space="0" w:color="auto"/>
              </w:divBdr>
              <w:divsChild>
                <w:div w:id="328560420">
                  <w:marLeft w:val="0"/>
                  <w:marRight w:val="0"/>
                  <w:marTop w:val="0"/>
                  <w:marBottom w:val="0"/>
                  <w:divBdr>
                    <w:top w:val="none" w:sz="0" w:space="0" w:color="auto"/>
                    <w:left w:val="none" w:sz="0" w:space="0" w:color="auto"/>
                    <w:bottom w:val="none" w:sz="0" w:space="0" w:color="auto"/>
                    <w:right w:val="none" w:sz="0" w:space="0" w:color="auto"/>
                  </w:divBdr>
                </w:div>
                <w:div w:id="549149569">
                  <w:marLeft w:val="0"/>
                  <w:marRight w:val="0"/>
                  <w:marTop w:val="0"/>
                  <w:marBottom w:val="0"/>
                  <w:divBdr>
                    <w:top w:val="none" w:sz="0" w:space="0" w:color="auto"/>
                    <w:left w:val="none" w:sz="0" w:space="0" w:color="auto"/>
                    <w:bottom w:val="none" w:sz="0" w:space="0" w:color="auto"/>
                    <w:right w:val="none" w:sz="0" w:space="0" w:color="auto"/>
                  </w:divBdr>
                </w:div>
              </w:divsChild>
            </w:div>
            <w:div w:id="1889758777">
              <w:marLeft w:val="0"/>
              <w:marRight w:val="0"/>
              <w:marTop w:val="0"/>
              <w:marBottom w:val="0"/>
              <w:divBdr>
                <w:top w:val="none" w:sz="0" w:space="0" w:color="auto"/>
                <w:left w:val="none" w:sz="0" w:space="0" w:color="auto"/>
                <w:bottom w:val="none" w:sz="0" w:space="0" w:color="auto"/>
                <w:right w:val="none" w:sz="0" w:space="0" w:color="auto"/>
              </w:divBdr>
              <w:divsChild>
                <w:div w:id="193470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587124">
          <w:marLeft w:val="0"/>
          <w:marRight w:val="0"/>
          <w:marTop w:val="0"/>
          <w:marBottom w:val="0"/>
          <w:divBdr>
            <w:top w:val="none" w:sz="0" w:space="0" w:color="auto"/>
            <w:left w:val="none" w:sz="0" w:space="0" w:color="auto"/>
            <w:bottom w:val="none" w:sz="0" w:space="0" w:color="auto"/>
            <w:right w:val="none" w:sz="0" w:space="0" w:color="auto"/>
          </w:divBdr>
          <w:divsChild>
            <w:div w:id="1019820733">
              <w:marLeft w:val="0"/>
              <w:marRight w:val="0"/>
              <w:marTop w:val="0"/>
              <w:marBottom w:val="0"/>
              <w:divBdr>
                <w:top w:val="none" w:sz="0" w:space="0" w:color="auto"/>
                <w:left w:val="none" w:sz="0" w:space="0" w:color="auto"/>
                <w:bottom w:val="none" w:sz="0" w:space="0" w:color="auto"/>
                <w:right w:val="none" w:sz="0" w:space="0" w:color="auto"/>
              </w:divBdr>
              <w:divsChild>
                <w:div w:id="1924991976">
                  <w:marLeft w:val="0"/>
                  <w:marRight w:val="0"/>
                  <w:marTop w:val="0"/>
                  <w:marBottom w:val="0"/>
                  <w:divBdr>
                    <w:top w:val="none" w:sz="0" w:space="0" w:color="auto"/>
                    <w:left w:val="none" w:sz="0" w:space="0" w:color="auto"/>
                    <w:bottom w:val="none" w:sz="0" w:space="0" w:color="auto"/>
                    <w:right w:val="none" w:sz="0" w:space="0" w:color="auto"/>
                  </w:divBdr>
                </w:div>
              </w:divsChild>
            </w:div>
            <w:div w:id="1295988678">
              <w:marLeft w:val="0"/>
              <w:marRight w:val="0"/>
              <w:marTop w:val="0"/>
              <w:marBottom w:val="0"/>
              <w:divBdr>
                <w:top w:val="none" w:sz="0" w:space="0" w:color="auto"/>
                <w:left w:val="none" w:sz="0" w:space="0" w:color="auto"/>
                <w:bottom w:val="none" w:sz="0" w:space="0" w:color="auto"/>
                <w:right w:val="none" w:sz="0" w:space="0" w:color="auto"/>
              </w:divBdr>
              <w:divsChild>
                <w:div w:id="1879396810">
                  <w:marLeft w:val="0"/>
                  <w:marRight w:val="0"/>
                  <w:marTop w:val="0"/>
                  <w:marBottom w:val="0"/>
                  <w:divBdr>
                    <w:top w:val="none" w:sz="0" w:space="0" w:color="auto"/>
                    <w:left w:val="none" w:sz="0" w:space="0" w:color="auto"/>
                    <w:bottom w:val="none" w:sz="0" w:space="0" w:color="auto"/>
                    <w:right w:val="none" w:sz="0" w:space="0" w:color="auto"/>
                  </w:divBdr>
                </w:div>
              </w:divsChild>
            </w:div>
            <w:div w:id="1579709411">
              <w:marLeft w:val="0"/>
              <w:marRight w:val="0"/>
              <w:marTop w:val="0"/>
              <w:marBottom w:val="0"/>
              <w:divBdr>
                <w:top w:val="none" w:sz="0" w:space="0" w:color="auto"/>
                <w:left w:val="none" w:sz="0" w:space="0" w:color="auto"/>
                <w:bottom w:val="none" w:sz="0" w:space="0" w:color="auto"/>
                <w:right w:val="none" w:sz="0" w:space="0" w:color="auto"/>
              </w:divBdr>
              <w:divsChild>
                <w:div w:id="455216969">
                  <w:marLeft w:val="0"/>
                  <w:marRight w:val="0"/>
                  <w:marTop w:val="0"/>
                  <w:marBottom w:val="0"/>
                  <w:divBdr>
                    <w:top w:val="none" w:sz="0" w:space="0" w:color="auto"/>
                    <w:left w:val="none" w:sz="0" w:space="0" w:color="auto"/>
                    <w:bottom w:val="none" w:sz="0" w:space="0" w:color="auto"/>
                    <w:right w:val="none" w:sz="0" w:space="0" w:color="auto"/>
                  </w:divBdr>
                </w:div>
              </w:divsChild>
            </w:div>
            <w:div w:id="2073891048">
              <w:marLeft w:val="0"/>
              <w:marRight w:val="0"/>
              <w:marTop w:val="0"/>
              <w:marBottom w:val="0"/>
              <w:divBdr>
                <w:top w:val="none" w:sz="0" w:space="0" w:color="auto"/>
                <w:left w:val="none" w:sz="0" w:space="0" w:color="auto"/>
                <w:bottom w:val="none" w:sz="0" w:space="0" w:color="auto"/>
                <w:right w:val="none" w:sz="0" w:space="0" w:color="auto"/>
              </w:divBdr>
              <w:divsChild>
                <w:div w:id="1242369715">
                  <w:marLeft w:val="0"/>
                  <w:marRight w:val="0"/>
                  <w:marTop w:val="0"/>
                  <w:marBottom w:val="0"/>
                  <w:divBdr>
                    <w:top w:val="none" w:sz="0" w:space="0" w:color="auto"/>
                    <w:left w:val="none" w:sz="0" w:space="0" w:color="auto"/>
                    <w:bottom w:val="none" w:sz="0" w:space="0" w:color="auto"/>
                    <w:right w:val="none" w:sz="0" w:space="0" w:color="auto"/>
                  </w:divBdr>
                </w:div>
                <w:div w:id="190436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87417">
          <w:marLeft w:val="0"/>
          <w:marRight w:val="0"/>
          <w:marTop w:val="0"/>
          <w:marBottom w:val="0"/>
          <w:divBdr>
            <w:top w:val="none" w:sz="0" w:space="0" w:color="auto"/>
            <w:left w:val="none" w:sz="0" w:space="0" w:color="auto"/>
            <w:bottom w:val="none" w:sz="0" w:space="0" w:color="auto"/>
            <w:right w:val="none" w:sz="0" w:space="0" w:color="auto"/>
          </w:divBdr>
          <w:divsChild>
            <w:div w:id="194736081">
              <w:marLeft w:val="0"/>
              <w:marRight w:val="0"/>
              <w:marTop w:val="0"/>
              <w:marBottom w:val="0"/>
              <w:divBdr>
                <w:top w:val="none" w:sz="0" w:space="0" w:color="auto"/>
                <w:left w:val="none" w:sz="0" w:space="0" w:color="auto"/>
                <w:bottom w:val="none" w:sz="0" w:space="0" w:color="auto"/>
                <w:right w:val="none" w:sz="0" w:space="0" w:color="auto"/>
              </w:divBdr>
              <w:divsChild>
                <w:div w:id="444155892">
                  <w:marLeft w:val="0"/>
                  <w:marRight w:val="0"/>
                  <w:marTop w:val="0"/>
                  <w:marBottom w:val="0"/>
                  <w:divBdr>
                    <w:top w:val="none" w:sz="0" w:space="0" w:color="auto"/>
                    <w:left w:val="none" w:sz="0" w:space="0" w:color="auto"/>
                    <w:bottom w:val="none" w:sz="0" w:space="0" w:color="auto"/>
                    <w:right w:val="none" w:sz="0" w:space="0" w:color="auto"/>
                  </w:divBdr>
                </w:div>
              </w:divsChild>
            </w:div>
            <w:div w:id="285965408">
              <w:marLeft w:val="0"/>
              <w:marRight w:val="0"/>
              <w:marTop w:val="0"/>
              <w:marBottom w:val="0"/>
              <w:divBdr>
                <w:top w:val="none" w:sz="0" w:space="0" w:color="auto"/>
                <w:left w:val="none" w:sz="0" w:space="0" w:color="auto"/>
                <w:bottom w:val="none" w:sz="0" w:space="0" w:color="auto"/>
                <w:right w:val="none" w:sz="0" w:space="0" w:color="auto"/>
              </w:divBdr>
              <w:divsChild>
                <w:div w:id="841430697">
                  <w:marLeft w:val="0"/>
                  <w:marRight w:val="0"/>
                  <w:marTop w:val="0"/>
                  <w:marBottom w:val="0"/>
                  <w:divBdr>
                    <w:top w:val="none" w:sz="0" w:space="0" w:color="auto"/>
                    <w:left w:val="none" w:sz="0" w:space="0" w:color="auto"/>
                    <w:bottom w:val="none" w:sz="0" w:space="0" w:color="auto"/>
                    <w:right w:val="none" w:sz="0" w:space="0" w:color="auto"/>
                  </w:divBdr>
                </w:div>
                <w:div w:id="1158424990">
                  <w:marLeft w:val="0"/>
                  <w:marRight w:val="0"/>
                  <w:marTop w:val="0"/>
                  <w:marBottom w:val="0"/>
                  <w:divBdr>
                    <w:top w:val="none" w:sz="0" w:space="0" w:color="auto"/>
                    <w:left w:val="none" w:sz="0" w:space="0" w:color="auto"/>
                    <w:bottom w:val="none" w:sz="0" w:space="0" w:color="auto"/>
                    <w:right w:val="none" w:sz="0" w:space="0" w:color="auto"/>
                  </w:divBdr>
                </w:div>
              </w:divsChild>
            </w:div>
            <w:div w:id="400642781">
              <w:marLeft w:val="0"/>
              <w:marRight w:val="0"/>
              <w:marTop w:val="0"/>
              <w:marBottom w:val="0"/>
              <w:divBdr>
                <w:top w:val="none" w:sz="0" w:space="0" w:color="auto"/>
                <w:left w:val="none" w:sz="0" w:space="0" w:color="auto"/>
                <w:bottom w:val="none" w:sz="0" w:space="0" w:color="auto"/>
                <w:right w:val="none" w:sz="0" w:space="0" w:color="auto"/>
              </w:divBdr>
              <w:divsChild>
                <w:div w:id="14833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286848">
          <w:marLeft w:val="0"/>
          <w:marRight w:val="0"/>
          <w:marTop w:val="0"/>
          <w:marBottom w:val="0"/>
          <w:divBdr>
            <w:top w:val="none" w:sz="0" w:space="0" w:color="auto"/>
            <w:left w:val="none" w:sz="0" w:space="0" w:color="auto"/>
            <w:bottom w:val="none" w:sz="0" w:space="0" w:color="auto"/>
            <w:right w:val="none" w:sz="0" w:space="0" w:color="auto"/>
          </w:divBdr>
          <w:divsChild>
            <w:div w:id="18360442">
              <w:marLeft w:val="0"/>
              <w:marRight w:val="0"/>
              <w:marTop w:val="0"/>
              <w:marBottom w:val="0"/>
              <w:divBdr>
                <w:top w:val="none" w:sz="0" w:space="0" w:color="auto"/>
                <w:left w:val="none" w:sz="0" w:space="0" w:color="auto"/>
                <w:bottom w:val="none" w:sz="0" w:space="0" w:color="auto"/>
                <w:right w:val="none" w:sz="0" w:space="0" w:color="auto"/>
              </w:divBdr>
              <w:divsChild>
                <w:div w:id="370501846">
                  <w:marLeft w:val="0"/>
                  <w:marRight w:val="0"/>
                  <w:marTop w:val="0"/>
                  <w:marBottom w:val="0"/>
                  <w:divBdr>
                    <w:top w:val="none" w:sz="0" w:space="0" w:color="auto"/>
                    <w:left w:val="none" w:sz="0" w:space="0" w:color="auto"/>
                    <w:bottom w:val="none" w:sz="0" w:space="0" w:color="auto"/>
                    <w:right w:val="none" w:sz="0" w:space="0" w:color="auto"/>
                  </w:divBdr>
                </w:div>
              </w:divsChild>
            </w:div>
            <w:div w:id="93089752">
              <w:marLeft w:val="0"/>
              <w:marRight w:val="0"/>
              <w:marTop w:val="0"/>
              <w:marBottom w:val="0"/>
              <w:divBdr>
                <w:top w:val="none" w:sz="0" w:space="0" w:color="auto"/>
                <w:left w:val="none" w:sz="0" w:space="0" w:color="auto"/>
                <w:bottom w:val="none" w:sz="0" w:space="0" w:color="auto"/>
                <w:right w:val="none" w:sz="0" w:space="0" w:color="auto"/>
              </w:divBdr>
              <w:divsChild>
                <w:div w:id="1243641190">
                  <w:marLeft w:val="0"/>
                  <w:marRight w:val="0"/>
                  <w:marTop w:val="0"/>
                  <w:marBottom w:val="0"/>
                  <w:divBdr>
                    <w:top w:val="none" w:sz="0" w:space="0" w:color="auto"/>
                    <w:left w:val="none" w:sz="0" w:space="0" w:color="auto"/>
                    <w:bottom w:val="none" w:sz="0" w:space="0" w:color="auto"/>
                    <w:right w:val="none" w:sz="0" w:space="0" w:color="auto"/>
                  </w:divBdr>
                </w:div>
                <w:div w:id="1338341750">
                  <w:marLeft w:val="0"/>
                  <w:marRight w:val="0"/>
                  <w:marTop w:val="0"/>
                  <w:marBottom w:val="0"/>
                  <w:divBdr>
                    <w:top w:val="none" w:sz="0" w:space="0" w:color="auto"/>
                    <w:left w:val="none" w:sz="0" w:space="0" w:color="auto"/>
                    <w:bottom w:val="none" w:sz="0" w:space="0" w:color="auto"/>
                    <w:right w:val="none" w:sz="0" w:space="0" w:color="auto"/>
                  </w:divBdr>
                </w:div>
              </w:divsChild>
            </w:div>
            <w:div w:id="1451627602">
              <w:marLeft w:val="0"/>
              <w:marRight w:val="0"/>
              <w:marTop w:val="0"/>
              <w:marBottom w:val="0"/>
              <w:divBdr>
                <w:top w:val="none" w:sz="0" w:space="0" w:color="auto"/>
                <w:left w:val="none" w:sz="0" w:space="0" w:color="auto"/>
                <w:bottom w:val="none" w:sz="0" w:space="0" w:color="auto"/>
                <w:right w:val="none" w:sz="0" w:space="0" w:color="auto"/>
              </w:divBdr>
              <w:divsChild>
                <w:div w:id="15703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029288">
          <w:marLeft w:val="0"/>
          <w:marRight w:val="0"/>
          <w:marTop w:val="0"/>
          <w:marBottom w:val="0"/>
          <w:divBdr>
            <w:top w:val="none" w:sz="0" w:space="0" w:color="auto"/>
            <w:left w:val="none" w:sz="0" w:space="0" w:color="auto"/>
            <w:bottom w:val="none" w:sz="0" w:space="0" w:color="auto"/>
            <w:right w:val="none" w:sz="0" w:space="0" w:color="auto"/>
          </w:divBdr>
          <w:divsChild>
            <w:div w:id="69738334">
              <w:marLeft w:val="0"/>
              <w:marRight w:val="0"/>
              <w:marTop w:val="0"/>
              <w:marBottom w:val="0"/>
              <w:divBdr>
                <w:top w:val="none" w:sz="0" w:space="0" w:color="auto"/>
                <w:left w:val="none" w:sz="0" w:space="0" w:color="auto"/>
                <w:bottom w:val="none" w:sz="0" w:space="0" w:color="auto"/>
                <w:right w:val="none" w:sz="0" w:space="0" w:color="auto"/>
              </w:divBdr>
              <w:divsChild>
                <w:div w:id="1017273177">
                  <w:marLeft w:val="0"/>
                  <w:marRight w:val="0"/>
                  <w:marTop w:val="0"/>
                  <w:marBottom w:val="0"/>
                  <w:divBdr>
                    <w:top w:val="none" w:sz="0" w:space="0" w:color="auto"/>
                    <w:left w:val="none" w:sz="0" w:space="0" w:color="auto"/>
                    <w:bottom w:val="none" w:sz="0" w:space="0" w:color="auto"/>
                    <w:right w:val="none" w:sz="0" w:space="0" w:color="auto"/>
                  </w:divBdr>
                </w:div>
              </w:divsChild>
            </w:div>
            <w:div w:id="147602669">
              <w:marLeft w:val="0"/>
              <w:marRight w:val="0"/>
              <w:marTop w:val="0"/>
              <w:marBottom w:val="0"/>
              <w:divBdr>
                <w:top w:val="none" w:sz="0" w:space="0" w:color="auto"/>
                <w:left w:val="none" w:sz="0" w:space="0" w:color="auto"/>
                <w:bottom w:val="none" w:sz="0" w:space="0" w:color="auto"/>
                <w:right w:val="none" w:sz="0" w:space="0" w:color="auto"/>
              </w:divBdr>
              <w:divsChild>
                <w:div w:id="1322585835">
                  <w:marLeft w:val="0"/>
                  <w:marRight w:val="0"/>
                  <w:marTop w:val="0"/>
                  <w:marBottom w:val="0"/>
                  <w:divBdr>
                    <w:top w:val="none" w:sz="0" w:space="0" w:color="auto"/>
                    <w:left w:val="none" w:sz="0" w:space="0" w:color="auto"/>
                    <w:bottom w:val="none" w:sz="0" w:space="0" w:color="auto"/>
                    <w:right w:val="none" w:sz="0" w:space="0" w:color="auto"/>
                  </w:divBdr>
                </w:div>
                <w:div w:id="1678995701">
                  <w:marLeft w:val="0"/>
                  <w:marRight w:val="0"/>
                  <w:marTop w:val="0"/>
                  <w:marBottom w:val="0"/>
                  <w:divBdr>
                    <w:top w:val="none" w:sz="0" w:space="0" w:color="auto"/>
                    <w:left w:val="none" w:sz="0" w:space="0" w:color="auto"/>
                    <w:bottom w:val="none" w:sz="0" w:space="0" w:color="auto"/>
                    <w:right w:val="none" w:sz="0" w:space="0" w:color="auto"/>
                  </w:divBdr>
                </w:div>
              </w:divsChild>
            </w:div>
            <w:div w:id="222255559">
              <w:marLeft w:val="0"/>
              <w:marRight w:val="0"/>
              <w:marTop w:val="0"/>
              <w:marBottom w:val="0"/>
              <w:divBdr>
                <w:top w:val="none" w:sz="0" w:space="0" w:color="auto"/>
                <w:left w:val="none" w:sz="0" w:space="0" w:color="auto"/>
                <w:bottom w:val="none" w:sz="0" w:space="0" w:color="auto"/>
                <w:right w:val="none" w:sz="0" w:space="0" w:color="auto"/>
              </w:divBdr>
              <w:divsChild>
                <w:div w:id="172132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723429">
          <w:marLeft w:val="0"/>
          <w:marRight w:val="0"/>
          <w:marTop w:val="0"/>
          <w:marBottom w:val="0"/>
          <w:divBdr>
            <w:top w:val="none" w:sz="0" w:space="0" w:color="auto"/>
            <w:left w:val="none" w:sz="0" w:space="0" w:color="auto"/>
            <w:bottom w:val="none" w:sz="0" w:space="0" w:color="auto"/>
            <w:right w:val="none" w:sz="0" w:space="0" w:color="auto"/>
          </w:divBdr>
          <w:divsChild>
            <w:div w:id="900596535">
              <w:marLeft w:val="0"/>
              <w:marRight w:val="0"/>
              <w:marTop w:val="0"/>
              <w:marBottom w:val="0"/>
              <w:divBdr>
                <w:top w:val="none" w:sz="0" w:space="0" w:color="auto"/>
                <w:left w:val="none" w:sz="0" w:space="0" w:color="auto"/>
                <w:bottom w:val="none" w:sz="0" w:space="0" w:color="auto"/>
                <w:right w:val="none" w:sz="0" w:space="0" w:color="auto"/>
              </w:divBdr>
              <w:divsChild>
                <w:div w:id="1886677331">
                  <w:marLeft w:val="0"/>
                  <w:marRight w:val="0"/>
                  <w:marTop w:val="0"/>
                  <w:marBottom w:val="0"/>
                  <w:divBdr>
                    <w:top w:val="none" w:sz="0" w:space="0" w:color="auto"/>
                    <w:left w:val="none" w:sz="0" w:space="0" w:color="auto"/>
                    <w:bottom w:val="none" w:sz="0" w:space="0" w:color="auto"/>
                    <w:right w:val="none" w:sz="0" w:space="0" w:color="auto"/>
                  </w:divBdr>
                </w:div>
              </w:divsChild>
            </w:div>
            <w:div w:id="1305813039">
              <w:marLeft w:val="0"/>
              <w:marRight w:val="0"/>
              <w:marTop w:val="0"/>
              <w:marBottom w:val="0"/>
              <w:divBdr>
                <w:top w:val="none" w:sz="0" w:space="0" w:color="auto"/>
                <w:left w:val="none" w:sz="0" w:space="0" w:color="auto"/>
                <w:bottom w:val="none" w:sz="0" w:space="0" w:color="auto"/>
                <w:right w:val="none" w:sz="0" w:space="0" w:color="auto"/>
              </w:divBdr>
              <w:divsChild>
                <w:div w:id="866871409">
                  <w:marLeft w:val="0"/>
                  <w:marRight w:val="0"/>
                  <w:marTop w:val="0"/>
                  <w:marBottom w:val="0"/>
                  <w:divBdr>
                    <w:top w:val="none" w:sz="0" w:space="0" w:color="auto"/>
                    <w:left w:val="none" w:sz="0" w:space="0" w:color="auto"/>
                    <w:bottom w:val="none" w:sz="0" w:space="0" w:color="auto"/>
                    <w:right w:val="none" w:sz="0" w:space="0" w:color="auto"/>
                  </w:divBdr>
                </w:div>
                <w:div w:id="1795708502">
                  <w:marLeft w:val="0"/>
                  <w:marRight w:val="0"/>
                  <w:marTop w:val="0"/>
                  <w:marBottom w:val="0"/>
                  <w:divBdr>
                    <w:top w:val="none" w:sz="0" w:space="0" w:color="auto"/>
                    <w:left w:val="none" w:sz="0" w:space="0" w:color="auto"/>
                    <w:bottom w:val="none" w:sz="0" w:space="0" w:color="auto"/>
                    <w:right w:val="none" w:sz="0" w:space="0" w:color="auto"/>
                  </w:divBdr>
                </w:div>
              </w:divsChild>
            </w:div>
            <w:div w:id="1676027859">
              <w:marLeft w:val="0"/>
              <w:marRight w:val="0"/>
              <w:marTop w:val="0"/>
              <w:marBottom w:val="0"/>
              <w:divBdr>
                <w:top w:val="none" w:sz="0" w:space="0" w:color="auto"/>
                <w:left w:val="none" w:sz="0" w:space="0" w:color="auto"/>
                <w:bottom w:val="none" w:sz="0" w:space="0" w:color="auto"/>
                <w:right w:val="none" w:sz="0" w:space="0" w:color="auto"/>
              </w:divBdr>
              <w:divsChild>
                <w:div w:id="791747305">
                  <w:marLeft w:val="0"/>
                  <w:marRight w:val="0"/>
                  <w:marTop w:val="0"/>
                  <w:marBottom w:val="0"/>
                  <w:divBdr>
                    <w:top w:val="none" w:sz="0" w:space="0" w:color="auto"/>
                    <w:left w:val="none" w:sz="0" w:space="0" w:color="auto"/>
                    <w:bottom w:val="none" w:sz="0" w:space="0" w:color="auto"/>
                    <w:right w:val="none" w:sz="0" w:space="0" w:color="auto"/>
                  </w:divBdr>
                </w:div>
              </w:divsChild>
            </w:div>
            <w:div w:id="1933313434">
              <w:marLeft w:val="0"/>
              <w:marRight w:val="0"/>
              <w:marTop w:val="0"/>
              <w:marBottom w:val="0"/>
              <w:divBdr>
                <w:top w:val="none" w:sz="0" w:space="0" w:color="auto"/>
                <w:left w:val="none" w:sz="0" w:space="0" w:color="auto"/>
                <w:bottom w:val="none" w:sz="0" w:space="0" w:color="auto"/>
                <w:right w:val="none" w:sz="0" w:space="0" w:color="auto"/>
              </w:divBdr>
              <w:divsChild>
                <w:div w:id="11614754">
                  <w:marLeft w:val="0"/>
                  <w:marRight w:val="0"/>
                  <w:marTop w:val="0"/>
                  <w:marBottom w:val="0"/>
                  <w:divBdr>
                    <w:top w:val="none" w:sz="0" w:space="0" w:color="auto"/>
                    <w:left w:val="none" w:sz="0" w:space="0" w:color="auto"/>
                    <w:bottom w:val="none" w:sz="0" w:space="0" w:color="auto"/>
                    <w:right w:val="none" w:sz="0" w:space="0" w:color="auto"/>
                  </w:divBdr>
                </w:div>
                <w:div w:id="1315988630">
                  <w:marLeft w:val="0"/>
                  <w:marRight w:val="0"/>
                  <w:marTop w:val="0"/>
                  <w:marBottom w:val="0"/>
                  <w:divBdr>
                    <w:top w:val="none" w:sz="0" w:space="0" w:color="auto"/>
                    <w:left w:val="none" w:sz="0" w:space="0" w:color="auto"/>
                    <w:bottom w:val="none" w:sz="0" w:space="0" w:color="auto"/>
                    <w:right w:val="none" w:sz="0" w:space="0" w:color="auto"/>
                  </w:divBdr>
                </w:div>
              </w:divsChild>
            </w:div>
            <w:div w:id="2079673388">
              <w:marLeft w:val="0"/>
              <w:marRight w:val="0"/>
              <w:marTop w:val="0"/>
              <w:marBottom w:val="0"/>
              <w:divBdr>
                <w:top w:val="none" w:sz="0" w:space="0" w:color="auto"/>
                <w:left w:val="none" w:sz="0" w:space="0" w:color="auto"/>
                <w:bottom w:val="none" w:sz="0" w:space="0" w:color="auto"/>
                <w:right w:val="none" w:sz="0" w:space="0" w:color="auto"/>
              </w:divBdr>
              <w:divsChild>
                <w:div w:id="159135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967646">
          <w:marLeft w:val="0"/>
          <w:marRight w:val="0"/>
          <w:marTop w:val="0"/>
          <w:marBottom w:val="0"/>
          <w:divBdr>
            <w:top w:val="none" w:sz="0" w:space="0" w:color="auto"/>
            <w:left w:val="none" w:sz="0" w:space="0" w:color="auto"/>
            <w:bottom w:val="none" w:sz="0" w:space="0" w:color="auto"/>
            <w:right w:val="none" w:sz="0" w:space="0" w:color="auto"/>
          </w:divBdr>
          <w:divsChild>
            <w:div w:id="30425852">
              <w:marLeft w:val="0"/>
              <w:marRight w:val="0"/>
              <w:marTop w:val="0"/>
              <w:marBottom w:val="0"/>
              <w:divBdr>
                <w:top w:val="none" w:sz="0" w:space="0" w:color="auto"/>
                <w:left w:val="none" w:sz="0" w:space="0" w:color="auto"/>
                <w:bottom w:val="none" w:sz="0" w:space="0" w:color="auto"/>
                <w:right w:val="none" w:sz="0" w:space="0" w:color="auto"/>
              </w:divBdr>
              <w:divsChild>
                <w:div w:id="715355187">
                  <w:marLeft w:val="0"/>
                  <w:marRight w:val="0"/>
                  <w:marTop w:val="0"/>
                  <w:marBottom w:val="0"/>
                  <w:divBdr>
                    <w:top w:val="none" w:sz="0" w:space="0" w:color="auto"/>
                    <w:left w:val="none" w:sz="0" w:space="0" w:color="auto"/>
                    <w:bottom w:val="none" w:sz="0" w:space="0" w:color="auto"/>
                    <w:right w:val="none" w:sz="0" w:space="0" w:color="auto"/>
                  </w:divBdr>
                </w:div>
              </w:divsChild>
            </w:div>
            <w:div w:id="123350598">
              <w:marLeft w:val="0"/>
              <w:marRight w:val="0"/>
              <w:marTop w:val="0"/>
              <w:marBottom w:val="0"/>
              <w:divBdr>
                <w:top w:val="none" w:sz="0" w:space="0" w:color="auto"/>
                <w:left w:val="none" w:sz="0" w:space="0" w:color="auto"/>
                <w:bottom w:val="none" w:sz="0" w:space="0" w:color="auto"/>
                <w:right w:val="none" w:sz="0" w:space="0" w:color="auto"/>
              </w:divBdr>
              <w:divsChild>
                <w:div w:id="186261632">
                  <w:marLeft w:val="0"/>
                  <w:marRight w:val="0"/>
                  <w:marTop w:val="0"/>
                  <w:marBottom w:val="0"/>
                  <w:divBdr>
                    <w:top w:val="none" w:sz="0" w:space="0" w:color="auto"/>
                    <w:left w:val="none" w:sz="0" w:space="0" w:color="auto"/>
                    <w:bottom w:val="none" w:sz="0" w:space="0" w:color="auto"/>
                    <w:right w:val="none" w:sz="0" w:space="0" w:color="auto"/>
                  </w:divBdr>
                </w:div>
                <w:div w:id="1192376574">
                  <w:marLeft w:val="0"/>
                  <w:marRight w:val="0"/>
                  <w:marTop w:val="0"/>
                  <w:marBottom w:val="0"/>
                  <w:divBdr>
                    <w:top w:val="none" w:sz="0" w:space="0" w:color="auto"/>
                    <w:left w:val="none" w:sz="0" w:space="0" w:color="auto"/>
                    <w:bottom w:val="none" w:sz="0" w:space="0" w:color="auto"/>
                    <w:right w:val="none" w:sz="0" w:space="0" w:color="auto"/>
                  </w:divBdr>
                </w:div>
                <w:div w:id="1371761059">
                  <w:marLeft w:val="0"/>
                  <w:marRight w:val="0"/>
                  <w:marTop w:val="0"/>
                  <w:marBottom w:val="0"/>
                  <w:divBdr>
                    <w:top w:val="none" w:sz="0" w:space="0" w:color="auto"/>
                    <w:left w:val="none" w:sz="0" w:space="0" w:color="auto"/>
                    <w:bottom w:val="none" w:sz="0" w:space="0" w:color="auto"/>
                    <w:right w:val="none" w:sz="0" w:space="0" w:color="auto"/>
                  </w:divBdr>
                </w:div>
                <w:div w:id="1628462322">
                  <w:marLeft w:val="0"/>
                  <w:marRight w:val="0"/>
                  <w:marTop w:val="0"/>
                  <w:marBottom w:val="0"/>
                  <w:divBdr>
                    <w:top w:val="none" w:sz="0" w:space="0" w:color="auto"/>
                    <w:left w:val="none" w:sz="0" w:space="0" w:color="auto"/>
                    <w:bottom w:val="none" w:sz="0" w:space="0" w:color="auto"/>
                    <w:right w:val="none" w:sz="0" w:space="0" w:color="auto"/>
                  </w:divBdr>
                </w:div>
              </w:divsChild>
            </w:div>
            <w:div w:id="443811404">
              <w:marLeft w:val="0"/>
              <w:marRight w:val="0"/>
              <w:marTop w:val="0"/>
              <w:marBottom w:val="0"/>
              <w:divBdr>
                <w:top w:val="none" w:sz="0" w:space="0" w:color="auto"/>
                <w:left w:val="none" w:sz="0" w:space="0" w:color="auto"/>
                <w:bottom w:val="none" w:sz="0" w:space="0" w:color="auto"/>
                <w:right w:val="none" w:sz="0" w:space="0" w:color="auto"/>
              </w:divBdr>
              <w:divsChild>
                <w:div w:id="240870858">
                  <w:marLeft w:val="0"/>
                  <w:marRight w:val="0"/>
                  <w:marTop w:val="0"/>
                  <w:marBottom w:val="0"/>
                  <w:divBdr>
                    <w:top w:val="none" w:sz="0" w:space="0" w:color="auto"/>
                    <w:left w:val="none" w:sz="0" w:space="0" w:color="auto"/>
                    <w:bottom w:val="none" w:sz="0" w:space="0" w:color="auto"/>
                    <w:right w:val="none" w:sz="0" w:space="0" w:color="auto"/>
                  </w:divBdr>
                </w:div>
              </w:divsChild>
            </w:div>
            <w:div w:id="506098546">
              <w:marLeft w:val="0"/>
              <w:marRight w:val="0"/>
              <w:marTop w:val="0"/>
              <w:marBottom w:val="0"/>
              <w:divBdr>
                <w:top w:val="none" w:sz="0" w:space="0" w:color="auto"/>
                <w:left w:val="none" w:sz="0" w:space="0" w:color="auto"/>
                <w:bottom w:val="none" w:sz="0" w:space="0" w:color="auto"/>
                <w:right w:val="none" w:sz="0" w:space="0" w:color="auto"/>
              </w:divBdr>
              <w:divsChild>
                <w:div w:id="2004431299">
                  <w:marLeft w:val="0"/>
                  <w:marRight w:val="0"/>
                  <w:marTop w:val="0"/>
                  <w:marBottom w:val="0"/>
                  <w:divBdr>
                    <w:top w:val="none" w:sz="0" w:space="0" w:color="auto"/>
                    <w:left w:val="none" w:sz="0" w:space="0" w:color="auto"/>
                    <w:bottom w:val="none" w:sz="0" w:space="0" w:color="auto"/>
                    <w:right w:val="none" w:sz="0" w:space="0" w:color="auto"/>
                  </w:divBdr>
                </w:div>
              </w:divsChild>
            </w:div>
            <w:div w:id="856039079">
              <w:marLeft w:val="0"/>
              <w:marRight w:val="0"/>
              <w:marTop w:val="0"/>
              <w:marBottom w:val="0"/>
              <w:divBdr>
                <w:top w:val="none" w:sz="0" w:space="0" w:color="auto"/>
                <w:left w:val="none" w:sz="0" w:space="0" w:color="auto"/>
                <w:bottom w:val="none" w:sz="0" w:space="0" w:color="auto"/>
                <w:right w:val="none" w:sz="0" w:space="0" w:color="auto"/>
              </w:divBdr>
              <w:divsChild>
                <w:div w:id="311493293">
                  <w:marLeft w:val="0"/>
                  <w:marRight w:val="0"/>
                  <w:marTop w:val="0"/>
                  <w:marBottom w:val="0"/>
                  <w:divBdr>
                    <w:top w:val="none" w:sz="0" w:space="0" w:color="auto"/>
                    <w:left w:val="none" w:sz="0" w:space="0" w:color="auto"/>
                    <w:bottom w:val="none" w:sz="0" w:space="0" w:color="auto"/>
                    <w:right w:val="none" w:sz="0" w:space="0" w:color="auto"/>
                  </w:divBdr>
                </w:div>
                <w:div w:id="671763152">
                  <w:marLeft w:val="0"/>
                  <w:marRight w:val="0"/>
                  <w:marTop w:val="0"/>
                  <w:marBottom w:val="0"/>
                  <w:divBdr>
                    <w:top w:val="none" w:sz="0" w:space="0" w:color="auto"/>
                    <w:left w:val="none" w:sz="0" w:space="0" w:color="auto"/>
                    <w:bottom w:val="none" w:sz="0" w:space="0" w:color="auto"/>
                    <w:right w:val="none" w:sz="0" w:space="0" w:color="auto"/>
                  </w:divBdr>
                </w:div>
              </w:divsChild>
            </w:div>
            <w:div w:id="1306011644">
              <w:marLeft w:val="0"/>
              <w:marRight w:val="0"/>
              <w:marTop w:val="0"/>
              <w:marBottom w:val="0"/>
              <w:divBdr>
                <w:top w:val="none" w:sz="0" w:space="0" w:color="auto"/>
                <w:left w:val="none" w:sz="0" w:space="0" w:color="auto"/>
                <w:bottom w:val="none" w:sz="0" w:space="0" w:color="auto"/>
                <w:right w:val="none" w:sz="0" w:space="0" w:color="auto"/>
              </w:divBdr>
              <w:divsChild>
                <w:div w:id="1456950670">
                  <w:marLeft w:val="0"/>
                  <w:marRight w:val="0"/>
                  <w:marTop w:val="0"/>
                  <w:marBottom w:val="0"/>
                  <w:divBdr>
                    <w:top w:val="none" w:sz="0" w:space="0" w:color="auto"/>
                    <w:left w:val="none" w:sz="0" w:space="0" w:color="auto"/>
                    <w:bottom w:val="none" w:sz="0" w:space="0" w:color="auto"/>
                    <w:right w:val="none" w:sz="0" w:space="0" w:color="auto"/>
                  </w:divBdr>
                </w:div>
              </w:divsChild>
            </w:div>
            <w:div w:id="1449272093">
              <w:marLeft w:val="0"/>
              <w:marRight w:val="0"/>
              <w:marTop w:val="0"/>
              <w:marBottom w:val="0"/>
              <w:divBdr>
                <w:top w:val="none" w:sz="0" w:space="0" w:color="auto"/>
                <w:left w:val="none" w:sz="0" w:space="0" w:color="auto"/>
                <w:bottom w:val="none" w:sz="0" w:space="0" w:color="auto"/>
                <w:right w:val="none" w:sz="0" w:space="0" w:color="auto"/>
              </w:divBdr>
              <w:divsChild>
                <w:div w:id="4641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437008">
          <w:marLeft w:val="0"/>
          <w:marRight w:val="0"/>
          <w:marTop w:val="0"/>
          <w:marBottom w:val="0"/>
          <w:divBdr>
            <w:top w:val="none" w:sz="0" w:space="0" w:color="auto"/>
            <w:left w:val="none" w:sz="0" w:space="0" w:color="auto"/>
            <w:bottom w:val="none" w:sz="0" w:space="0" w:color="auto"/>
            <w:right w:val="none" w:sz="0" w:space="0" w:color="auto"/>
          </w:divBdr>
          <w:divsChild>
            <w:div w:id="1324572">
              <w:marLeft w:val="0"/>
              <w:marRight w:val="0"/>
              <w:marTop w:val="0"/>
              <w:marBottom w:val="0"/>
              <w:divBdr>
                <w:top w:val="none" w:sz="0" w:space="0" w:color="auto"/>
                <w:left w:val="none" w:sz="0" w:space="0" w:color="auto"/>
                <w:bottom w:val="none" w:sz="0" w:space="0" w:color="auto"/>
                <w:right w:val="none" w:sz="0" w:space="0" w:color="auto"/>
              </w:divBdr>
              <w:divsChild>
                <w:div w:id="790251111">
                  <w:marLeft w:val="0"/>
                  <w:marRight w:val="0"/>
                  <w:marTop w:val="0"/>
                  <w:marBottom w:val="0"/>
                  <w:divBdr>
                    <w:top w:val="none" w:sz="0" w:space="0" w:color="auto"/>
                    <w:left w:val="none" w:sz="0" w:space="0" w:color="auto"/>
                    <w:bottom w:val="none" w:sz="0" w:space="0" w:color="auto"/>
                    <w:right w:val="none" w:sz="0" w:space="0" w:color="auto"/>
                  </w:divBdr>
                </w:div>
              </w:divsChild>
            </w:div>
            <w:div w:id="302470975">
              <w:marLeft w:val="0"/>
              <w:marRight w:val="0"/>
              <w:marTop w:val="0"/>
              <w:marBottom w:val="0"/>
              <w:divBdr>
                <w:top w:val="none" w:sz="0" w:space="0" w:color="auto"/>
                <w:left w:val="none" w:sz="0" w:space="0" w:color="auto"/>
                <w:bottom w:val="none" w:sz="0" w:space="0" w:color="auto"/>
                <w:right w:val="none" w:sz="0" w:space="0" w:color="auto"/>
              </w:divBdr>
              <w:divsChild>
                <w:div w:id="2077430939">
                  <w:marLeft w:val="0"/>
                  <w:marRight w:val="0"/>
                  <w:marTop w:val="0"/>
                  <w:marBottom w:val="0"/>
                  <w:divBdr>
                    <w:top w:val="none" w:sz="0" w:space="0" w:color="auto"/>
                    <w:left w:val="none" w:sz="0" w:space="0" w:color="auto"/>
                    <w:bottom w:val="none" w:sz="0" w:space="0" w:color="auto"/>
                    <w:right w:val="none" w:sz="0" w:space="0" w:color="auto"/>
                  </w:divBdr>
                </w:div>
              </w:divsChild>
            </w:div>
            <w:div w:id="556277977">
              <w:marLeft w:val="0"/>
              <w:marRight w:val="0"/>
              <w:marTop w:val="0"/>
              <w:marBottom w:val="0"/>
              <w:divBdr>
                <w:top w:val="none" w:sz="0" w:space="0" w:color="auto"/>
                <w:left w:val="none" w:sz="0" w:space="0" w:color="auto"/>
                <w:bottom w:val="none" w:sz="0" w:space="0" w:color="auto"/>
                <w:right w:val="none" w:sz="0" w:space="0" w:color="auto"/>
              </w:divBdr>
              <w:divsChild>
                <w:div w:id="1149982690">
                  <w:marLeft w:val="0"/>
                  <w:marRight w:val="0"/>
                  <w:marTop w:val="0"/>
                  <w:marBottom w:val="0"/>
                  <w:divBdr>
                    <w:top w:val="none" w:sz="0" w:space="0" w:color="auto"/>
                    <w:left w:val="none" w:sz="0" w:space="0" w:color="auto"/>
                    <w:bottom w:val="none" w:sz="0" w:space="0" w:color="auto"/>
                    <w:right w:val="none" w:sz="0" w:space="0" w:color="auto"/>
                  </w:divBdr>
                </w:div>
              </w:divsChild>
            </w:div>
            <w:div w:id="1408264798">
              <w:marLeft w:val="0"/>
              <w:marRight w:val="0"/>
              <w:marTop w:val="0"/>
              <w:marBottom w:val="0"/>
              <w:divBdr>
                <w:top w:val="none" w:sz="0" w:space="0" w:color="auto"/>
                <w:left w:val="none" w:sz="0" w:space="0" w:color="auto"/>
                <w:bottom w:val="none" w:sz="0" w:space="0" w:color="auto"/>
                <w:right w:val="none" w:sz="0" w:space="0" w:color="auto"/>
              </w:divBdr>
              <w:divsChild>
                <w:div w:id="555437370">
                  <w:marLeft w:val="0"/>
                  <w:marRight w:val="0"/>
                  <w:marTop w:val="0"/>
                  <w:marBottom w:val="0"/>
                  <w:divBdr>
                    <w:top w:val="none" w:sz="0" w:space="0" w:color="auto"/>
                    <w:left w:val="none" w:sz="0" w:space="0" w:color="auto"/>
                    <w:bottom w:val="none" w:sz="0" w:space="0" w:color="auto"/>
                    <w:right w:val="none" w:sz="0" w:space="0" w:color="auto"/>
                  </w:divBdr>
                </w:div>
              </w:divsChild>
            </w:div>
            <w:div w:id="1522359092">
              <w:marLeft w:val="0"/>
              <w:marRight w:val="0"/>
              <w:marTop w:val="0"/>
              <w:marBottom w:val="0"/>
              <w:divBdr>
                <w:top w:val="none" w:sz="0" w:space="0" w:color="auto"/>
                <w:left w:val="none" w:sz="0" w:space="0" w:color="auto"/>
                <w:bottom w:val="none" w:sz="0" w:space="0" w:color="auto"/>
                <w:right w:val="none" w:sz="0" w:space="0" w:color="auto"/>
              </w:divBdr>
              <w:divsChild>
                <w:div w:id="713509681">
                  <w:marLeft w:val="0"/>
                  <w:marRight w:val="0"/>
                  <w:marTop w:val="0"/>
                  <w:marBottom w:val="0"/>
                  <w:divBdr>
                    <w:top w:val="none" w:sz="0" w:space="0" w:color="auto"/>
                    <w:left w:val="none" w:sz="0" w:space="0" w:color="auto"/>
                    <w:bottom w:val="none" w:sz="0" w:space="0" w:color="auto"/>
                    <w:right w:val="none" w:sz="0" w:space="0" w:color="auto"/>
                  </w:divBdr>
                </w:div>
                <w:div w:id="788746478">
                  <w:marLeft w:val="0"/>
                  <w:marRight w:val="0"/>
                  <w:marTop w:val="0"/>
                  <w:marBottom w:val="0"/>
                  <w:divBdr>
                    <w:top w:val="none" w:sz="0" w:space="0" w:color="auto"/>
                    <w:left w:val="none" w:sz="0" w:space="0" w:color="auto"/>
                    <w:bottom w:val="none" w:sz="0" w:space="0" w:color="auto"/>
                    <w:right w:val="none" w:sz="0" w:space="0" w:color="auto"/>
                  </w:divBdr>
                </w:div>
              </w:divsChild>
            </w:div>
            <w:div w:id="1817185075">
              <w:marLeft w:val="0"/>
              <w:marRight w:val="0"/>
              <w:marTop w:val="0"/>
              <w:marBottom w:val="0"/>
              <w:divBdr>
                <w:top w:val="none" w:sz="0" w:space="0" w:color="auto"/>
                <w:left w:val="none" w:sz="0" w:space="0" w:color="auto"/>
                <w:bottom w:val="none" w:sz="0" w:space="0" w:color="auto"/>
                <w:right w:val="none" w:sz="0" w:space="0" w:color="auto"/>
              </w:divBdr>
              <w:divsChild>
                <w:div w:id="104707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02979">
          <w:marLeft w:val="0"/>
          <w:marRight w:val="0"/>
          <w:marTop w:val="0"/>
          <w:marBottom w:val="0"/>
          <w:divBdr>
            <w:top w:val="none" w:sz="0" w:space="0" w:color="auto"/>
            <w:left w:val="none" w:sz="0" w:space="0" w:color="auto"/>
            <w:bottom w:val="none" w:sz="0" w:space="0" w:color="auto"/>
            <w:right w:val="none" w:sz="0" w:space="0" w:color="auto"/>
          </w:divBdr>
          <w:divsChild>
            <w:div w:id="155659496">
              <w:marLeft w:val="0"/>
              <w:marRight w:val="0"/>
              <w:marTop w:val="0"/>
              <w:marBottom w:val="0"/>
              <w:divBdr>
                <w:top w:val="none" w:sz="0" w:space="0" w:color="auto"/>
                <w:left w:val="none" w:sz="0" w:space="0" w:color="auto"/>
                <w:bottom w:val="none" w:sz="0" w:space="0" w:color="auto"/>
                <w:right w:val="none" w:sz="0" w:space="0" w:color="auto"/>
              </w:divBdr>
              <w:divsChild>
                <w:div w:id="1070813860">
                  <w:marLeft w:val="0"/>
                  <w:marRight w:val="0"/>
                  <w:marTop w:val="0"/>
                  <w:marBottom w:val="0"/>
                  <w:divBdr>
                    <w:top w:val="none" w:sz="0" w:space="0" w:color="auto"/>
                    <w:left w:val="none" w:sz="0" w:space="0" w:color="auto"/>
                    <w:bottom w:val="none" w:sz="0" w:space="0" w:color="auto"/>
                    <w:right w:val="none" w:sz="0" w:space="0" w:color="auto"/>
                  </w:divBdr>
                </w:div>
              </w:divsChild>
            </w:div>
            <w:div w:id="1694375479">
              <w:marLeft w:val="0"/>
              <w:marRight w:val="0"/>
              <w:marTop w:val="0"/>
              <w:marBottom w:val="0"/>
              <w:divBdr>
                <w:top w:val="none" w:sz="0" w:space="0" w:color="auto"/>
                <w:left w:val="none" w:sz="0" w:space="0" w:color="auto"/>
                <w:bottom w:val="none" w:sz="0" w:space="0" w:color="auto"/>
                <w:right w:val="none" w:sz="0" w:space="0" w:color="auto"/>
              </w:divBdr>
              <w:divsChild>
                <w:div w:id="30571489">
                  <w:marLeft w:val="0"/>
                  <w:marRight w:val="0"/>
                  <w:marTop w:val="0"/>
                  <w:marBottom w:val="0"/>
                  <w:divBdr>
                    <w:top w:val="none" w:sz="0" w:space="0" w:color="auto"/>
                    <w:left w:val="none" w:sz="0" w:space="0" w:color="auto"/>
                    <w:bottom w:val="none" w:sz="0" w:space="0" w:color="auto"/>
                    <w:right w:val="none" w:sz="0" w:space="0" w:color="auto"/>
                  </w:divBdr>
                </w:div>
                <w:div w:id="258947562">
                  <w:marLeft w:val="0"/>
                  <w:marRight w:val="0"/>
                  <w:marTop w:val="0"/>
                  <w:marBottom w:val="0"/>
                  <w:divBdr>
                    <w:top w:val="none" w:sz="0" w:space="0" w:color="auto"/>
                    <w:left w:val="none" w:sz="0" w:space="0" w:color="auto"/>
                    <w:bottom w:val="none" w:sz="0" w:space="0" w:color="auto"/>
                    <w:right w:val="none" w:sz="0" w:space="0" w:color="auto"/>
                  </w:divBdr>
                </w:div>
              </w:divsChild>
            </w:div>
            <w:div w:id="1873565581">
              <w:marLeft w:val="0"/>
              <w:marRight w:val="0"/>
              <w:marTop w:val="0"/>
              <w:marBottom w:val="0"/>
              <w:divBdr>
                <w:top w:val="none" w:sz="0" w:space="0" w:color="auto"/>
                <w:left w:val="none" w:sz="0" w:space="0" w:color="auto"/>
                <w:bottom w:val="none" w:sz="0" w:space="0" w:color="auto"/>
                <w:right w:val="none" w:sz="0" w:space="0" w:color="auto"/>
              </w:divBdr>
              <w:divsChild>
                <w:div w:id="149900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496845">
          <w:marLeft w:val="0"/>
          <w:marRight w:val="0"/>
          <w:marTop w:val="0"/>
          <w:marBottom w:val="0"/>
          <w:divBdr>
            <w:top w:val="none" w:sz="0" w:space="0" w:color="auto"/>
            <w:left w:val="none" w:sz="0" w:space="0" w:color="auto"/>
            <w:bottom w:val="none" w:sz="0" w:space="0" w:color="auto"/>
            <w:right w:val="none" w:sz="0" w:space="0" w:color="auto"/>
          </w:divBdr>
          <w:divsChild>
            <w:div w:id="174732616">
              <w:marLeft w:val="0"/>
              <w:marRight w:val="0"/>
              <w:marTop w:val="0"/>
              <w:marBottom w:val="0"/>
              <w:divBdr>
                <w:top w:val="none" w:sz="0" w:space="0" w:color="auto"/>
                <w:left w:val="none" w:sz="0" w:space="0" w:color="auto"/>
                <w:bottom w:val="none" w:sz="0" w:space="0" w:color="auto"/>
                <w:right w:val="none" w:sz="0" w:space="0" w:color="auto"/>
              </w:divBdr>
              <w:divsChild>
                <w:div w:id="55513066">
                  <w:marLeft w:val="0"/>
                  <w:marRight w:val="0"/>
                  <w:marTop w:val="0"/>
                  <w:marBottom w:val="0"/>
                  <w:divBdr>
                    <w:top w:val="none" w:sz="0" w:space="0" w:color="auto"/>
                    <w:left w:val="none" w:sz="0" w:space="0" w:color="auto"/>
                    <w:bottom w:val="none" w:sz="0" w:space="0" w:color="auto"/>
                    <w:right w:val="none" w:sz="0" w:space="0" w:color="auto"/>
                  </w:divBdr>
                </w:div>
              </w:divsChild>
            </w:div>
            <w:div w:id="874002048">
              <w:marLeft w:val="0"/>
              <w:marRight w:val="0"/>
              <w:marTop w:val="0"/>
              <w:marBottom w:val="0"/>
              <w:divBdr>
                <w:top w:val="none" w:sz="0" w:space="0" w:color="auto"/>
                <w:left w:val="none" w:sz="0" w:space="0" w:color="auto"/>
                <w:bottom w:val="none" w:sz="0" w:space="0" w:color="auto"/>
                <w:right w:val="none" w:sz="0" w:space="0" w:color="auto"/>
              </w:divBdr>
              <w:divsChild>
                <w:div w:id="470904184">
                  <w:marLeft w:val="0"/>
                  <w:marRight w:val="0"/>
                  <w:marTop w:val="0"/>
                  <w:marBottom w:val="0"/>
                  <w:divBdr>
                    <w:top w:val="none" w:sz="0" w:space="0" w:color="auto"/>
                    <w:left w:val="none" w:sz="0" w:space="0" w:color="auto"/>
                    <w:bottom w:val="none" w:sz="0" w:space="0" w:color="auto"/>
                    <w:right w:val="none" w:sz="0" w:space="0" w:color="auto"/>
                  </w:divBdr>
                </w:div>
              </w:divsChild>
            </w:div>
            <w:div w:id="1145704673">
              <w:marLeft w:val="0"/>
              <w:marRight w:val="0"/>
              <w:marTop w:val="0"/>
              <w:marBottom w:val="0"/>
              <w:divBdr>
                <w:top w:val="none" w:sz="0" w:space="0" w:color="auto"/>
                <w:left w:val="none" w:sz="0" w:space="0" w:color="auto"/>
                <w:bottom w:val="none" w:sz="0" w:space="0" w:color="auto"/>
                <w:right w:val="none" w:sz="0" w:space="0" w:color="auto"/>
              </w:divBdr>
              <w:divsChild>
                <w:div w:id="125121188">
                  <w:marLeft w:val="0"/>
                  <w:marRight w:val="0"/>
                  <w:marTop w:val="0"/>
                  <w:marBottom w:val="0"/>
                  <w:divBdr>
                    <w:top w:val="none" w:sz="0" w:space="0" w:color="auto"/>
                    <w:left w:val="none" w:sz="0" w:space="0" w:color="auto"/>
                    <w:bottom w:val="none" w:sz="0" w:space="0" w:color="auto"/>
                    <w:right w:val="none" w:sz="0" w:space="0" w:color="auto"/>
                  </w:divBdr>
                </w:div>
                <w:div w:id="131144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14159">
          <w:marLeft w:val="0"/>
          <w:marRight w:val="0"/>
          <w:marTop w:val="0"/>
          <w:marBottom w:val="0"/>
          <w:divBdr>
            <w:top w:val="none" w:sz="0" w:space="0" w:color="auto"/>
            <w:left w:val="none" w:sz="0" w:space="0" w:color="auto"/>
            <w:bottom w:val="none" w:sz="0" w:space="0" w:color="auto"/>
            <w:right w:val="none" w:sz="0" w:space="0" w:color="auto"/>
          </w:divBdr>
          <w:divsChild>
            <w:div w:id="73401167">
              <w:marLeft w:val="0"/>
              <w:marRight w:val="0"/>
              <w:marTop w:val="0"/>
              <w:marBottom w:val="0"/>
              <w:divBdr>
                <w:top w:val="none" w:sz="0" w:space="0" w:color="auto"/>
                <w:left w:val="none" w:sz="0" w:space="0" w:color="auto"/>
                <w:bottom w:val="none" w:sz="0" w:space="0" w:color="auto"/>
                <w:right w:val="none" w:sz="0" w:space="0" w:color="auto"/>
              </w:divBdr>
              <w:divsChild>
                <w:div w:id="1390880287">
                  <w:marLeft w:val="0"/>
                  <w:marRight w:val="0"/>
                  <w:marTop w:val="0"/>
                  <w:marBottom w:val="0"/>
                  <w:divBdr>
                    <w:top w:val="none" w:sz="0" w:space="0" w:color="auto"/>
                    <w:left w:val="none" w:sz="0" w:space="0" w:color="auto"/>
                    <w:bottom w:val="none" w:sz="0" w:space="0" w:color="auto"/>
                    <w:right w:val="none" w:sz="0" w:space="0" w:color="auto"/>
                  </w:divBdr>
                </w:div>
              </w:divsChild>
            </w:div>
            <w:div w:id="409545879">
              <w:marLeft w:val="0"/>
              <w:marRight w:val="0"/>
              <w:marTop w:val="0"/>
              <w:marBottom w:val="0"/>
              <w:divBdr>
                <w:top w:val="none" w:sz="0" w:space="0" w:color="auto"/>
                <w:left w:val="none" w:sz="0" w:space="0" w:color="auto"/>
                <w:bottom w:val="none" w:sz="0" w:space="0" w:color="auto"/>
                <w:right w:val="none" w:sz="0" w:space="0" w:color="auto"/>
              </w:divBdr>
              <w:divsChild>
                <w:div w:id="1033531110">
                  <w:marLeft w:val="0"/>
                  <w:marRight w:val="0"/>
                  <w:marTop w:val="0"/>
                  <w:marBottom w:val="0"/>
                  <w:divBdr>
                    <w:top w:val="none" w:sz="0" w:space="0" w:color="auto"/>
                    <w:left w:val="none" w:sz="0" w:space="0" w:color="auto"/>
                    <w:bottom w:val="none" w:sz="0" w:space="0" w:color="auto"/>
                    <w:right w:val="none" w:sz="0" w:space="0" w:color="auto"/>
                  </w:divBdr>
                </w:div>
              </w:divsChild>
            </w:div>
            <w:div w:id="515923634">
              <w:marLeft w:val="0"/>
              <w:marRight w:val="0"/>
              <w:marTop w:val="0"/>
              <w:marBottom w:val="0"/>
              <w:divBdr>
                <w:top w:val="none" w:sz="0" w:space="0" w:color="auto"/>
                <w:left w:val="none" w:sz="0" w:space="0" w:color="auto"/>
                <w:bottom w:val="none" w:sz="0" w:space="0" w:color="auto"/>
                <w:right w:val="none" w:sz="0" w:space="0" w:color="auto"/>
              </w:divBdr>
              <w:divsChild>
                <w:div w:id="1119373928">
                  <w:marLeft w:val="0"/>
                  <w:marRight w:val="0"/>
                  <w:marTop w:val="0"/>
                  <w:marBottom w:val="0"/>
                  <w:divBdr>
                    <w:top w:val="none" w:sz="0" w:space="0" w:color="auto"/>
                    <w:left w:val="none" w:sz="0" w:space="0" w:color="auto"/>
                    <w:bottom w:val="none" w:sz="0" w:space="0" w:color="auto"/>
                    <w:right w:val="none" w:sz="0" w:space="0" w:color="auto"/>
                  </w:divBdr>
                </w:div>
              </w:divsChild>
            </w:div>
            <w:div w:id="724067100">
              <w:marLeft w:val="0"/>
              <w:marRight w:val="0"/>
              <w:marTop w:val="0"/>
              <w:marBottom w:val="0"/>
              <w:divBdr>
                <w:top w:val="none" w:sz="0" w:space="0" w:color="auto"/>
                <w:left w:val="none" w:sz="0" w:space="0" w:color="auto"/>
                <w:bottom w:val="none" w:sz="0" w:space="0" w:color="auto"/>
                <w:right w:val="none" w:sz="0" w:space="0" w:color="auto"/>
              </w:divBdr>
              <w:divsChild>
                <w:div w:id="663896200">
                  <w:marLeft w:val="0"/>
                  <w:marRight w:val="0"/>
                  <w:marTop w:val="0"/>
                  <w:marBottom w:val="0"/>
                  <w:divBdr>
                    <w:top w:val="none" w:sz="0" w:space="0" w:color="auto"/>
                    <w:left w:val="none" w:sz="0" w:space="0" w:color="auto"/>
                    <w:bottom w:val="none" w:sz="0" w:space="0" w:color="auto"/>
                    <w:right w:val="none" w:sz="0" w:space="0" w:color="auto"/>
                  </w:divBdr>
                </w:div>
              </w:divsChild>
            </w:div>
            <w:div w:id="1047677393">
              <w:marLeft w:val="0"/>
              <w:marRight w:val="0"/>
              <w:marTop w:val="0"/>
              <w:marBottom w:val="0"/>
              <w:divBdr>
                <w:top w:val="none" w:sz="0" w:space="0" w:color="auto"/>
                <w:left w:val="none" w:sz="0" w:space="0" w:color="auto"/>
                <w:bottom w:val="none" w:sz="0" w:space="0" w:color="auto"/>
                <w:right w:val="none" w:sz="0" w:space="0" w:color="auto"/>
              </w:divBdr>
              <w:divsChild>
                <w:div w:id="1330519267">
                  <w:marLeft w:val="0"/>
                  <w:marRight w:val="0"/>
                  <w:marTop w:val="0"/>
                  <w:marBottom w:val="0"/>
                  <w:divBdr>
                    <w:top w:val="none" w:sz="0" w:space="0" w:color="auto"/>
                    <w:left w:val="none" w:sz="0" w:space="0" w:color="auto"/>
                    <w:bottom w:val="none" w:sz="0" w:space="0" w:color="auto"/>
                    <w:right w:val="none" w:sz="0" w:space="0" w:color="auto"/>
                  </w:divBdr>
                </w:div>
              </w:divsChild>
            </w:div>
            <w:div w:id="1193962008">
              <w:marLeft w:val="0"/>
              <w:marRight w:val="0"/>
              <w:marTop w:val="0"/>
              <w:marBottom w:val="0"/>
              <w:divBdr>
                <w:top w:val="none" w:sz="0" w:space="0" w:color="auto"/>
                <w:left w:val="none" w:sz="0" w:space="0" w:color="auto"/>
                <w:bottom w:val="none" w:sz="0" w:space="0" w:color="auto"/>
                <w:right w:val="none" w:sz="0" w:space="0" w:color="auto"/>
              </w:divBdr>
              <w:divsChild>
                <w:div w:id="2010253891">
                  <w:marLeft w:val="0"/>
                  <w:marRight w:val="0"/>
                  <w:marTop w:val="0"/>
                  <w:marBottom w:val="0"/>
                  <w:divBdr>
                    <w:top w:val="none" w:sz="0" w:space="0" w:color="auto"/>
                    <w:left w:val="none" w:sz="0" w:space="0" w:color="auto"/>
                    <w:bottom w:val="none" w:sz="0" w:space="0" w:color="auto"/>
                    <w:right w:val="none" w:sz="0" w:space="0" w:color="auto"/>
                  </w:divBdr>
                </w:div>
              </w:divsChild>
            </w:div>
            <w:div w:id="1490557065">
              <w:marLeft w:val="0"/>
              <w:marRight w:val="0"/>
              <w:marTop w:val="0"/>
              <w:marBottom w:val="0"/>
              <w:divBdr>
                <w:top w:val="none" w:sz="0" w:space="0" w:color="auto"/>
                <w:left w:val="none" w:sz="0" w:space="0" w:color="auto"/>
                <w:bottom w:val="none" w:sz="0" w:space="0" w:color="auto"/>
                <w:right w:val="none" w:sz="0" w:space="0" w:color="auto"/>
              </w:divBdr>
              <w:divsChild>
                <w:div w:id="1980762869">
                  <w:marLeft w:val="0"/>
                  <w:marRight w:val="0"/>
                  <w:marTop w:val="0"/>
                  <w:marBottom w:val="0"/>
                  <w:divBdr>
                    <w:top w:val="none" w:sz="0" w:space="0" w:color="auto"/>
                    <w:left w:val="none" w:sz="0" w:space="0" w:color="auto"/>
                    <w:bottom w:val="none" w:sz="0" w:space="0" w:color="auto"/>
                    <w:right w:val="none" w:sz="0" w:space="0" w:color="auto"/>
                  </w:divBdr>
                </w:div>
              </w:divsChild>
            </w:div>
            <w:div w:id="1856336733">
              <w:marLeft w:val="0"/>
              <w:marRight w:val="0"/>
              <w:marTop w:val="0"/>
              <w:marBottom w:val="0"/>
              <w:divBdr>
                <w:top w:val="none" w:sz="0" w:space="0" w:color="auto"/>
                <w:left w:val="none" w:sz="0" w:space="0" w:color="auto"/>
                <w:bottom w:val="none" w:sz="0" w:space="0" w:color="auto"/>
                <w:right w:val="none" w:sz="0" w:space="0" w:color="auto"/>
              </w:divBdr>
              <w:divsChild>
                <w:div w:id="1453474757">
                  <w:marLeft w:val="0"/>
                  <w:marRight w:val="0"/>
                  <w:marTop w:val="0"/>
                  <w:marBottom w:val="0"/>
                  <w:divBdr>
                    <w:top w:val="none" w:sz="0" w:space="0" w:color="auto"/>
                    <w:left w:val="none" w:sz="0" w:space="0" w:color="auto"/>
                    <w:bottom w:val="none" w:sz="0" w:space="0" w:color="auto"/>
                    <w:right w:val="none" w:sz="0" w:space="0" w:color="auto"/>
                  </w:divBdr>
                </w:div>
              </w:divsChild>
            </w:div>
            <w:div w:id="1859079904">
              <w:marLeft w:val="0"/>
              <w:marRight w:val="0"/>
              <w:marTop w:val="0"/>
              <w:marBottom w:val="0"/>
              <w:divBdr>
                <w:top w:val="none" w:sz="0" w:space="0" w:color="auto"/>
                <w:left w:val="none" w:sz="0" w:space="0" w:color="auto"/>
                <w:bottom w:val="none" w:sz="0" w:space="0" w:color="auto"/>
                <w:right w:val="none" w:sz="0" w:space="0" w:color="auto"/>
              </w:divBdr>
              <w:divsChild>
                <w:div w:id="560598560">
                  <w:marLeft w:val="0"/>
                  <w:marRight w:val="0"/>
                  <w:marTop w:val="0"/>
                  <w:marBottom w:val="0"/>
                  <w:divBdr>
                    <w:top w:val="none" w:sz="0" w:space="0" w:color="auto"/>
                    <w:left w:val="none" w:sz="0" w:space="0" w:color="auto"/>
                    <w:bottom w:val="none" w:sz="0" w:space="0" w:color="auto"/>
                    <w:right w:val="none" w:sz="0" w:space="0" w:color="auto"/>
                  </w:divBdr>
                </w:div>
              </w:divsChild>
            </w:div>
            <w:div w:id="1994261232">
              <w:marLeft w:val="0"/>
              <w:marRight w:val="0"/>
              <w:marTop w:val="0"/>
              <w:marBottom w:val="0"/>
              <w:divBdr>
                <w:top w:val="none" w:sz="0" w:space="0" w:color="auto"/>
                <w:left w:val="none" w:sz="0" w:space="0" w:color="auto"/>
                <w:bottom w:val="none" w:sz="0" w:space="0" w:color="auto"/>
                <w:right w:val="none" w:sz="0" w:space="0" w:color="auto"/>
              </w:divBdr>
              <w:divsChild>
                <w:div w:id="1862283968">
                  <w:marLeft w:val="0"/>
                  <w:marRight w:val="0"/>
                  <w:marTop w:val="0"/>
                  <w:marBottom w:val="0"/>
                  <w:divBdr>
                    <w:top w:val="none" w:sz="0" w:space="0" w:color="auto"/>
                    <w:left w:val="none" w:sz="0" w:space="0" w:color="auto"/>
                    <w:bottom w:val="none" w:sz="0" w:space="0" w:color="auto"/>
                    <w:right w:val="none" w:sz="0" w:space="0" w:color="auto"/>
                  </w:divBdr>
                </w:div>
              </w:divsChild>
            </w:div>
            <w:div w:id="2133134988">
              <w:marLeft w:val="0"/>
              <w:marRight w:val="0"/>
              <w:marTop w:val="0"/>
              <w:marBottom w:val="0"/>
              <w:divBdr>
                <w:top w:val="none" w:sz="0" w:space="0" w:color="auto"/>
                <w:left w:val="none" w:sz="0" w:space="0" w:color="auto"/>
                <w:bottom w:val="none" w:sz="0" w:space="0" w:color="auto"/>
                <w:right w:val="none" w:sz="0" w:space="0" w:color="auto"/>
              </w:divBdr>
              <w:divsChild>
                <w:div w:id="177701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23752">
          <w:marLeft w:val="0"/>
          <w:marRight w:val="0"/>
          <w:marTop w:val="0"/>
          <w:marBottom w:val="0"/>
          <w:divBdr>
            <w:top w:val="none" w:sz="0" w:space="0" w:color="auto"/>
            <w:left w:val="none" w:sz="0" w:space="0" w:color="auto"/>
            <w:bottom w:val="none" w:sz="0" w:space="0" w:color="auto"/>
            <w:right w:val="none" w:sz="0" w:space="0" w:color="auto"/>
          </w:divBdr>
          <w:divsChild>
            <w:div w:id="513693565">
              <w:marLeft w:val="0"/>
              <w:marRight w:val="0"/>
              <w:marTop w:val="0"/>
              <w:marBottom w:val="0"/>
              <w:divBdr>
                <w:top w:val="none" w:sz="0" w:space="0" w:color="auto"/>
                <w:left w:val="none" w:sz="0" w:space="0" w:color="auto"/>
                <w:bottom w:val="none" w:sz="0" w:space="0" w:color="auto"/>
                <w:right w:val="none" w:sz="0" w:space="0" w:color="auto"/>
              </w:divBdr>
              <w:divsChild>
                <w:div w:id="1846817663">
                  <w:marLeft w:val="0"/>
                  <w:marRight w:val="0"/>
                  <w:marTop w:val="0"/>
                  <w:marBottom w:val="0"/>
                  <w:divBdr>
                    <w:top w:val="none" w:sz="0" w:space="0" w:color="auto"/>
                    <w:left w:val="none" w:sz="0" w:space="0" w:color="auto"/>
                    <w:bottom w:val="none" w:sz="0" w:space="0" w:color="auto"/>
                    <w:right w:val="none" w:sz="0" w:space="0" w:color="auto"/>
                  </w:divBdr>
                </w:div>
              </w:divsChild>
            </w:div>
            <w:div w:id="594437540">
              <w:marLeft w:val="0"/>
              <w:marRight w:val="0"/>
              <w:marTop w:val="0"/>
              <w:marBottom w:val="0"/>
              <w:divBdr>
                <w:top w:val="none" w:sz="0" w:space="0" w:color="auto"/>
                <w:left w:val="none" w:sz="0" w:space="0" w:color="auto"/>
                <w:bottom w:val="none" w:sz="0" w:space="0" w:color="auto"/>
                <w:right w:val="none" w:sz="0" w:space="0" w:color="auto"/>
              </w:divBdr>
              <w:divsChild>
                <w:div w:id="1743749060">
                  <w:marLeft w:val="0"/>
                  <w:marRight w:val="0"/>
                  <w:marTop w:val="0"/>
                  <w:marBottom w:val="0"/>
                  <w:divBdr>
                    <w:top w:val="none" w:sz="0" w:space="0" w:color="auto"/>
                    <w:left w:val="none" w:sz="0" w:space="0" w:color="auto"/>
                    <w:bottom w:val="none" w:sz="0" w:space="0" w:color="auto"/>
                    <w:right w:val="none" w:sz="0" w:space="0" w:color="auto"/>
                  </w:divBdr>
                </w:div>
              </w:divsChild>
            </w:div>
            <w:div w:id="1000474474">
              <w:marLeft w:val="0"/>
              <w:marRight w:val="0"/>
              <w:marTop w:val="0"/>
              <w:marBottom w:val="0"/>
              <w:divBdr>
                <w:top w:val="none" w:sz="0" w:space="0" w:color="auto"/>
                <w:left w:val="none" w:sz="0" w:space="0" w:color="auto"/>
                <w:bottom w:val="none" w:sz="0" w:space="0" w:color="auto"/>
                <w:right w:val="none" w:sz="0" w:space="0" w:color="auto"/>
              </w:divBdr>
              <w:divsChild>
                <w:div w:id="147291019">
                  <w:marLeft w:val="0"/>
                  <w:marRight w:val="0"/>
                  <w:marTop w:val="0"/>
                  <w:marBottom w:val="0"/>
                  <w:divBdr>
                    <w:top w:val="none" w:sz="0" w:space="0" w:color="auto"/>
                    <w:left w:val="none" w:sz="0" w:space="0" w:color="auto"/>
                    <w:bottom w:val="none" w:sz="0" w:space="0" w:color="auto"/>
                    <w:right w:val="none" w:sz="0" w:space="0" w:color="auto"/>
                  </w:divBdr>
                </w:div>
              </w:divsChild>
            </w:div>
            <w:div w:id="1535385943">
              <w:marLeft w:val="0"/>
              <w:marRight w:val="0"/>
              <w:marTop w:val="0"/>
              <w:marBottom w:val="0"/>
              <w:divBdr>
                <w:top w:val="none" w:sz="0" w:space="0" w:color="auto"/>
                <w:left w:val="none" w:sz="0" w:space="0" w:color="auto"/>
                <w:bottom w:val="none" w:sz="0" w:space="0" w:color="auto"/>
                <w:right w:val="none" w:sz="0" w:space="0" w:color="auto"/>
              </w:divBdr>
              <w:divsChild>
                <w:div w:id="2006198347">
                  <w:marLeft w:val="0"/>
                  <w:marRight w:val="0"/>
                  <w:marTop w:val="0"/>
                  <w:marBottom w:val="0"/>
                  <w:divBdr>
                    <w:top w:val="none" w:sz="0" w:space="0" w:color="auto"/>
                    <w:left w:val="none" w:sz="0" w:space="0" w:color="auto"/>
                    <w:bottom w:val="none" w:sz="0" w:space="0" w:color="auto"/>
                    <w:right w:val="none" w:sz="0" w:space="0" w:color="auto"/>
                  </w:divBdr>
                </w:div>
              </w:divsChild>
            </w:div>
            <w:div w:id="1738044984">
              <w:marLeft w:val="0"/>
              <w:marRight w:val="0"/>
              <w:marTop w:val="0"/>
              <w:marBottom w:val="0"/>
              <w:divBdr>
                <w:top w:val="none" w:sz="0" w:space="0" w:color="auto"/>
                <w:left w:val="none" w:sz="0" w:space="0" w:color="auto"/>
                <w:bottom w:val="none" w:sz="0" w:space="0" w:color="auto"/>
                <w:right w:val="none" w:sz="0" w:space="0" w:color="auto"/>
              </w:divBdr>
              <w:divsChild>
                <w:div w:id="26368586">
                  <w:marLeft w:val="0"/>
                  <w:marRight w:val="0"/>
                  <w:marTop w:val="0"/>
                  <w:marBottom w:val="0"/>
                  <w:divBdr>
                    <w:top w:val="none" w:sz="0" w:space="0" w:color="auto"/>
                    <w:left w:val="none" w:sz="0" w:space="0" w:color="auto"/>
                    <w:bottom w:val="none" w:sz="0" w:space="0" w:color="auto"/>
                    <w:right w:val="none" w:sz="0" w:space="0" w:color="auto"/>
                  </w:divBdr>
                </w:div>
                <w:div w:id="55582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5916">
          <w:marLeft w:val="0"/>
          <w:marRight w:val="0"/>
          <w:marTop w:val="0"/>
          <w:marBottom w:val="0"/>
          <w:divBdr>
            <w:top w:val="none" w:sz="0" w:space="0" w:color="auto"/>
            <w:left w:val="none" w:sz="0" w:space="0" w:color="auto"/>
            <w:bottom w:val="none" w:sz="0" w:space="0" w:color="auto"/>
            <w:right w:val="none" w:sz="0" w:space="0" w:color="auto"/>
          </w:divBdr>
          <w:divsChild>
            <w:div w:id="1158690395">
              <w:marLeft w:val="0"/>
              <w:marRight w:val="0"/>
              <w:marTop w:val="0"/>
              <w:marBottom w:val="0"/>
              <w:divBdr>
                <w:top w:val="none" w:sz="0" w:space="0" w:color="auto"/>
                <w:left w:val="none" w:sz="0" w:space="0" w:color="auto"/>
                <w:bottom w:val="none" w:sz="0" w:space="0" w:color="auto"/>
                <w:right w:val="none" w:sz="0" w:space="0" w:color="auto"/>
              </w:divBdr>
              <w:divsChild>
                <w:div w:id="536547698">
                  <w:marLeft w:val="0"/>
                  <w:marRight w:val="0"/>
                  <w:marTop w:val="0"/>
                  <w:marBottom w:val="0"/>
                  <w:divBdr>
                    <w:top w:val="none" w:sz="0" w:space="0" w:color="auto"/>
                    <w:left w:val="none" w:sz="0" w:space="0" w:color="auto"/>
                    <w:bottom w:val="none" w:sz="0" w:space="0" w:color="auto"/>
                    <w:right w:val="none" w:sz="0" w:space="0" w:color="auto"/>
                  </w:divBdr>
                </w:div>
              </w:divsChild>
            </w:div>
            <w:div w:id="1759012777">
              <w:marLeft w:val="0"/>
              <w:marRight w:val="0"/>
              <w:marTop w:val="0"/>
              <w:marBottom w:val="0"/>
              <w:divBdr>
                <w:top w:val="none" w:sz="0" w:space="0" w:color="auto"/>
                <w:left w:val="none" w:sz="0" w:space="0" w:color="auto"/>
                <w:bottom w:val="none" w:sz="0" w:space="0" w:color="auto"/>
                <w:right w:val="none" w:sz="0" w:space="0" w:color="auto"/>
              </w:divBdr>
              <w:divsChild>
                <w:div w:id="1634631468">
                  <w:marLeft w:val="0"/>
                  <w:marRight w:val="0"/>
                  <w:marTop w:val="0"/>
                  <w:marBottom w:val="0"/>
                  <w:divBdr>
                    <w:top w:val="none" w:sz="0" w:space="0" w:color="auto"/>
                    <w:left w:val="none" w:sz="0" w:space="0" w:color="auto"/>
                    <w:bottom w:val="none" w:sz="0" w:space="0" w:color="auto"/>
                    <w:right w:val="none" w:sz="0" w:space="0" w:color="auto"/>
                  </w:divBdr>
                </w:div>
              </w:divsChild>
            </w:div>
            <w:div w:id="1855025294">
              <w:marLeft w:val="0"/>
              <w:marRight w:val="0"/>
              <w:marTop w:val="0"/>
              <w:marBottom w:val="0"/>
              <w:divBdr>
                <w:top w:val="none" w:sz="0" w:space="0" w:color="auto"/>
                <w:left w:val="none" w:sz="0" w:space="0" w:color="auto"/>
                <w:bottom w:val="none" w:sz="0" w:space="0" w:color="auto"/>
                <w:right w:val="none" w:sz="0" w:space="0" w:color="auto"/>
              </w:divBdr>
              <w:divsChild>
                <w:div w:id="1653220821">
                  <w:marLeft w:val="0"/>
                  <w:marRight w:val="0"/>
                  <w:marTop w:val="0"/>
                  <w:marBottom w:val="0"/>
                  <w:divBdr>
                    <w:top w:val="none" w:sz="0" w:space="0" w:color="auto"/>
                    <w:left w:val="none" w:sz="0" w:space="0" w:color="auto"/>
                    <w:bottom w:val="none" w:sz="0" w:space="0" w:color="auto"/>
                    <w:right w:val="none" w:sz="0" w:space="0" w:color="auto"/>
                  </w:divBdr>
                </w:div>
                <w:div w:id="172209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49818">
          <w:marLeft w:val="0"/>
          <w:marRight w:val="0"/>
          <w:marTop w:val="0"/>
          <w:marBottom w:val="0"/>
          <w:divBdr>
            <w:top w:val="none" w:sz="0" w:space="0" w:color="auto"/>
            <w:left w:val="none" w:sz="0" w:space="0" w:color="auto"/>
            <w:bottom w:val="none" w:sz="0" w:space="0" w:color="auto"/>
            <w:right w:val="none" w:sz="0" w:space="0" w:color="auto"/>
          </w:divBdr>
          <w:divsChild>
            <w:div w:id="202179073">
              <w:marLeft w:val="0"/>
              <w:marRight w:val="0"/>
              <w:marTop w:val="0"/>
              <w:marBottom w:val="0"/>
              <w:divBdr>
                <w:top w:val="none" w:sz="0" w:space="0" w:color="auto"/>
                <w:left w:val="none" w:sz="0" w:space="0" w:color="auto"/>
                <w:bottom w:val="none" w:sz="0" w:space="0" w:color="auto"/>
                <w:right w:val="none" w:sz="0" w:space="0" w:color="auto"/>
              </w:divBdr>
              <w:divsChild>
                <w:div w:id="2122989986">
                  <w:marLeft w:val="0"/>
                  <w:marRight w:val="0"/>
                  <w:marTop w:val="0"/>
                  <w:marBottom w:val="0"/>
                  <w:divBdr>
                    <w:top w:val="none" w:sz="0" w:space="0" w:color="auto"/>
                    <w:left w:val="none" w:sz="0" w:space="0" w:color="auto"/>
                    <w:bottom w:val="none" w:sz="0" w:space="0" w:color="auto"/>
                    <w:right w:val="none" w:sz="0" w:space="0" w:color="auto"/>
                  </w:divBdr>
                </w:div>
              </w:divsChild>
            </w:div>
            <w:div w:id="263347404">
              <w:marLeft w:val="0"/>
              <w:marRight w:val="0"/>
              <w:marTop w:val="0"/>
              <w:marBottom w:val="0"/>
              <w:divBdr>
                <w:top w:val="none" w:sz="0" w:space="0" w:color="auto"/>
                <w:left w:val="none" w:sz="0" w:space="0" w:color="auto"/>
                <w:bottom w:val="none" w:sz="0" w:space="0" w:color="auto"/>
                <w:right w:val="none" w:sz="0" w:space="0" w:color="auto"/>
              </w:divBdr>
              <w:divsChild>
                <w:div w:id="1356494039">
                  <w:marLeft w:val="0"/>
                  <w:marRight w:val="0"/>
                  <w:marTop w:val="0"/>
                  <w:marBottom w:val="0"/>
                  <w:divBdr>
                    <w:top w:val="none" w:sz="0" w:space="0" w:color="auto"/>
                    <w:left w:val="none" w:sz="0" w:space="0" w:color="auto"/>
                    <w:bottom w:val="none" w:sz="0" w:space="0" w:color="auto"/>
                    <w:right w:val="none" w:sz="0" w:space="0" w:color="auto"/>
                  </w:divBdr>
                </w:div>
              </w:divsChild>
            </w:div>
            <w:div w:id="1513685512">
              <w:marLeft w:val="0"/>
              <w:marRight w:val="0"/>
              <w:marTop w:val="0"/>
              <w:marBottom w:val="0"/>
              <w:divBdr>
                <w:top w:val="none" w:sz="0" w:space="0" w:color="auto"/>
                <w:left w:val="none" w:sz="0" w:space="0" w:color="auto"/>
                <w:bottom w:val="none" w:sz="0" w:space="0" w:color="auto"/>
                <w:right w:val="none" w:sz="0" w:space="0" w:color="auto"/>
              </w:divBdr>
              <w:divsChild>
                <w:div w:id="343092892">
                  <w:marLeft w:val="0"/>
                  <w:marRight w:val="0"/>
                  <w:marTop w:val="0"/>
                  <w:marBottom w:val="0"/>
                  <w:divBdr>
                    <w:top w:val="none" w:sz="0" w:space="0" w:color="auto"/>
                    <w:left w:val="none" w:sz="0" w:space="0" w:color="auto"/>
                    <w:bottom w:val="none" w:sz="0" w:space="0" w:color="auto"/>
                    <w:right w:val="none" w:sz="0" w:space="0" w:color="auto"/>
                  </w:divBdr>
                </w:div>
                <w:div w:id="76870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973090">
          <w:marLeft w:val="0"/>
          <w:marRight w:val="0"/>
          <w:marTop w:val="0"/>
          <w:marBottom w:val="0"/>
          <w:divBdr>
            <w:top w:val="none" w:sz="0" w:space="0" w:color="auto"/>
            <w:left w:val="none" w:sz="0" w:space="0" w:color="auto"/>
            <w:bottom w:val="none" w:sz="0" w:space="0" w:color="auto"/>
            <w:right w:val="none" w:sz="0" w:space="0" w:color="auto"/>
          </w:divBdr>
          <w:divsChild>
            <w:div w:id="263806932">
              <w:marLeft w:val="0"/>
              <w:marRight w:val="0"/>
              <w:marTop w:val="0"/>
              <w:marBottom w:val="0"/>
              <w:divBdr>
                <w:top w:val="none" w:sz="0" w:space="0" w:color="auto"/>
                <w:left w:val="none" w:sz="0" w:space="0" w:color="auto"/>
                <w:bottom w:val="none" w:sz="0" w:space="0" w:color="auto"/>
                <w:right w:val="none" w:sz="0" w:space="0" w:color="auto"/>
              </w:divBdr>
              <w:divsChild>
                <w:div w:id="754784805">
                  <w:marLeft w:val="0"/>
                  <w:marRight w:val="0"/>
                  <w:marTop w:val="0"/>
                  <w:marBottom w:val="0"/>
                  <w:divBdr>
                    <w:top w:val="none" w:sz="0" w:space="0" w:color="auto"/>
                    <w:left w:val="none" w:sz="0" w:space="0" w:color="auto"/>
                    <w:bottom w:val="none" w:sz="0" w:space="0" w:color="auto"/>
                    <w:right w:val="none" w:sz="0" w:space="0" w:color="auto"/>
                  </w:divBdr>
                </w:div>
              </w:divsChild>
            </w:div>
            <w:div w:id="1932077534">
              <w:marLeft w:val="0"/>
              <w:marRight w:val="0"/>
              <w:marTop w:val="0"/>
              <w:marBottom w:val="0"/>
              <w:divBdr>
                <w:top w:val="none" w:sz="0" w:space="0" w:color="auto"/>
                <w:left w:val="none" w:sz="0" w:space="0" w:color="auto"/>
                <w:bottom w:val="none" w:sz="0" w:space="0" w:color="auto"/>
                <w:right w:val="none" w:sz="0" w:space="0" w:color="auto"/>
              </w:divBdr>
              <w:divsChild>
                <w:div w:id="531959819">
                  <w:marLeft w:val="0"/>
                  <w:marRight w:val="0"/>
                  <w:marTop w:val="0"/>
                  <w:marBottom w:val="0"/>
                  <w:divBdr>
                    <w:top w:val="none" w:sz="0" w:space="0" w:color="auto"/>
                    <w:left w:val="none" w:sz="0" w:space="0" w:color="auto"/>
                    <w:bottom w:val="none" w:sz="0" w:space="0" w:color="auto"/>
                    <w:right w:val="none" w:sz="0" w:space="0" w:color="auto"/>
                  </w:divBdr>
                </w:div>
              </w:divsChild>
            </w:div>
            <w:div w:id="2074236778">
              <w:marLeft w:val="0"/>
              <w:marRight w:val="0"/>
              <w:marTop w:val="0"/>
              <w:marBottom w:val="0"/>
              <w:divBdr>
                <w:top w:val="none" w:sz="0" w:space="0" w:color="auto"/>
                <w:left w:val="none" w:sz="0" w:space="0" w:color="auto"/>
                <w:bottom w:val="none" w:sz="0" w:space="0" w:color="auto"/>
                <w:right w:val="none" w:sz="0" w:space="0" w:color="auto"/>
              </w:divBdr>
              <w:divsChild>
                <w:div w:id="283973677">
                  <w:marLeft w:val="0"/>
                  <w:marRight w:val="0"/>
                  <w:marTop w:val="0"/>
                  <w:marBottom w:val="0"/>
                  <w:divBdr>
                    <w:top w:val="none" w:sz="0" w:space="0" w:color="auto"/>
                    <w:left w:val="none" w:sz="0" w:space="0" w:color="auto"/>
                    <w:bottom w:val="none" w:sz="0" w:space="0" w:color="auto"/>
                    <w:right w:val="none" w:sz="0" w:space="0" w:color="auto"/>
                  </w:divBdr>
                </w:div>
                <w:div w:id="44461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796521">
      <w:bodyDiv w:val="1"/>
      <w:marLeft w:val="0"/>
      <w:marRight w:val="0"/>
      <w:marTop w:val="0"/>
      <w:marBottom w:val="0"/>
      <w:divBdr>
        <w:top w:val="none" w:sz="0" w:space="0" w:color="auto"/>
        <w:left w:val="none" w:sz="0" w:space="0" w:color="auto"/>
        <w:bottom w:val="none" w:sz="0" w:space="0" w:color="auto"/>
        <w:right w:val="none" w:sz="0" w:space="0" w:color="auto"/>
      </w:divBdr>
    </w:div>
    <w:div w:id="1414474479">
      <w:bodyDiv w:val="1"/>
      <w:marLeft w:val="0"/>
      <w:marRight w:val="0"/>
      <w:marTop w:val="0"/>
      <w:marBottom w:val="0"/>
      <w:divBdr>
        <w:top w:val="none" w:sz="0" w:space="0" w:color="auto"/>
        <w:left w:val="none" w:sz="0" w:space="0" w:color="auto"/>
        <w:bottom w:val="none" w:sz="0" w:space="0" w:color="auto"/>
        <w:right w:val="none" w:sz="0" w:space="0" w:color="auto"/>
      </w:divBdr>
    </w:div>
    <w:div w:id="1419403239">
      <w:bodyDiv w:val="1"/>
      <w:marLeft w:val="0"/>
      <w:marRight w:val="0"/>
      <w:marTop w:val="0"/>
      <w:marBottom w:val="0"/>
      <w:divBdr>
        <w:top w:val="none" w:sz="0" w:space="0" w:color="auto"/>
        <w:left w:val="none" w:sz="0" w:space="0" w:color="auto"/>
        <w:bottom w:val="none" w:sz="0" w:space="0" w:color="auto"/>
        <w:right w:val="none" w:sz="0" w:space="0" w:color="auto"/>
      </w:divBdr>
      <w:divsChild>
        <w:div w:id="1560091248">
          <w:marLeft w:val="0"/>
          <w:marRight w:val="0"/>
          <w:marTop w:val="0"/>
          <w:marBottom w:val="0"/>
          <w:divBdr>
            <w:top w:val="none" w:sz="0" w:space="0" w:color="auto"/>
            <w:left w:val="none" w:sz="0" w:space="0" w:color="auto"/>
            <w:bottom w:val="none" w:sz="0" w:space="0" w:color="auto"/>
            <w:right w:val="none" w:sz="0" w:space="0" w:color="auto"/>
          </w:divBdr>
          <w:divsChild>
            <w:div w:id="914632890">
              <w:marLeft w:val="0"/>
              <w:marRight w:val="0"/>
              <w:marTop w:val="0"/>
              <w:marBottom w:val="0"/>
              <w:divBdr>
                <w:top w:val="none" w:sz="0" w:space="0" w:color="auto"/>
                <w:left w:val="none" w:sz="0" w:space="0" w:color="auto"/>
                <w:bottom w:val="none" w:sz="0" w:space="0" w:color="auto"/>
                <w:right w:val="none" w:sz="0" w:space="0" w:color="auto"/>
              </w:divBdr>
              <w:divsChild>
                <w:div w:id="71165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836997">
      <w:bodyDiv w:val="1"/>
      <w:marLeft w:val="0"/>
      <w:marRight w:val="0"/>
      <w:marTop w:val="0"/>
      <w:marBottom w:val="0"/>
      <w:divBdr>
        <w:top w:val="none" w:sz="0" w:space="0" w:color="auto"/>
        <w:left w:val="none" w:sz="0" w:space="0" w:color="auto"/>
        <w:bottom w:val="none" w:sz="0" w:space="0" w:color="auto"/>
        <w:right w:val="none" w:sz="0" w:space="0" w:color="auto"/>
      </w:divBdr>
    </w:div>
    <w:div w:id="1439132241">
      <w:bodyDiv w:val="1"/>
      <w:marLeft w:val="0"/>
      <w:marRight w:val="0"/>
      <w:marTop w:val="0"/>
      <w:marBottom w:val="0"/>
      <w:divBdr>
        <w:top w:val="none" w:sz="0" w:space="0" w:color="auto"/>
        <w:left w:val="none" w:sz="0" w:space="0" w:color="auto"/>
        <w:bottom w:val="none" w:sz="0" w:space="0" w:color="auto"/>
        <w:right w:val="none" w:sz="0" w:space="0" w:color="auto"/>
      </w:divBdr>
    </w:div>
    <w:div w:id="1453473368">
      <w:bodyDiv w:val="1"/>
      <w:marLeft w:val="0"/>
      <w:marRight w:val="0"/>
      <w:marTop w:val="0"/>
      <w:marBottom w:val="0"/>
      <w:divBdr>
        <w:top w:val="none" w:sz="0" w:space="0" w:color="auto"/>
        <w:left w:val="none" w:sz="0" w:space="0" w:color="auto"/>
        <w:bottom w:val="none" w:sz="0" w:space="0" w:color="auto"/>
        <w:right w:val="none" w:sz="0" w:space="0" w:color="auto"/>
      </w:divBdr>
    </w:div>
    <w:div w:id="1476874738">
      <w:bodyDiv w:val="1"/>
      <w:marLeft w:val="0"/>
      <w:marRight w:val="0"/>
      <w:marTop w:val="0"/>
      <w:marBottom w:val="0"/>
      <w:divBdr>
        <w:top w:val="none" w:sz="0" w:space="0" w:color="auto"/>
        <w:left w:val="none" w:sz="0" w:space="0" w:color="auto"/>
        <w:bottom w:val="none" w:sz="0" w:space="0" w:color="auto"/>
        <w:right w:val="none" w:sz="0" w:space="0" w:color="auto"/>
      </w:divBdr>
      <w:divsChild>
        <w:div w:id="1689866299">
          <w:marLeft w:val="0"/>
          <w:marRight w:val="0"/>
          <w:marTop w:val="0"/>
          <w:marBottom w:val="0"/>
          <w:divBdr>
            <w:top w:val="none" w:sz="0" w:space="0" w:color="auto"/>
            <w:left w:val="none" w:sz="0" w:space="0" w:color="auto"/>
            <w:bottom w:val="none" w:sz="0" w:space="0" w:color="auto"/>
            <w:right w:val="none" w:sz="0" w:space="0" w:color="auto"/>
          </w:divBdr>
          <w:divsChild>
            <w:div w:id="274796737">
              <w:marLeft w:val="0"/>
              <w:marRight w:val="0"/>
              <w:marTop w:val="0"/>
              <w:marBottom w:val="0"/>
              <w:divBdr>
                <w:top w:val="none" w:sz="0" w:space="0" w:color="auto"/>
                <w:left w:val="none" w:sz="0" w:space="0" w:color="auto"/>
                <w:bottom w:val="none" w:sz="0" w:space="0" w:color="auto"/>
                <w:right w:val="none" w:sz="0" w:space="0" w:color="auto"/>
              </w:divBdr>
              <w:divsChild>
                <w:div w:id="969749935">
                  <w:marLeft w:val="0"/>
                  <w:marRight w:val="0"/>
                  <w:marTop w:val="0"/>
                  <w:marBottom w:val="0"/>
                  <w:divBdr>
                    <w:top w:val="none" w:sz="0" w:space="0" w:color="auto"/>
                    <w:left w:val="none" w:sz="0" w:space="0" w:color="auto"/>
                    <w:bottom w:val="none" w:sz="0" w:space="0" w:color="auto"/>
                    <w:right w:val="none" w:sz="0" w:space="0" w:color="auto"/>
                  </w:divBdr>
                </w:div>
              </w:divsChild>
            </w:div>
            <w:div w:id="1957103425">
              <w:marLeft w:val="0"/>
              <w:marRight w:val="0"/>
              <w:marTop w:val="0"/>
              <w:marBottom w:val="0"/>
              <w:divBdr>
                <w:top w:val="none" w:sz="0" w:space="0" w:color="auto"/>
                <w:left w:val="none" w:sz="0" w:space="0" w:color="auto"/>
                <w:bottom w:val="none" w:sz="0" w:space="0" w:color="auto"/>
                <w:right w:val="none" w:sz="0" w:space="0" w:color="auto"/>
              </w:divBdr>
              <w:divsChild>
                <w:div w:id="14949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14941">
          <w:marLeft w:val="0"/>
          <w:marRight w:val="0"/>
          <w:marTop w:val="0"/>
          <w:marBottom w:val="0"/>
          <w:divBdr>
            <w:top w:val="none" w:sz="0" w:space="0" w:color="auto"/>
            <w:left w:val="none" w:sz="0" w:space="0" w:color="auto"/>
            <w:bottom w:val="none" w:sz="0" w:space="0" w:color="auto"/>
            <w:right w:val="none" w:sz="0" w:space="0" w:color="auto"/>
          </w:divBdr>
          <w:divsChild>
            <w:div w:id="556015681">
              <w:marLeft w:val="0"/>
              <w:marRight w:val="0"/>
              <w:marTop w:val="0"/>
              <w:marBottom w:val="0"/>
              <w:divBdr>
                <w:top w:val="none" w:sz="0" w:space="0" w:color="auto"/>
                <w:left w:val="none" w:sz="0" w:space="0" w:color="auto"/>
                <w:bottom w:val="none" w:sz="0" w:space="0" w:color="auto"/>
                <w:right w:val="none" w:sz="0" w:space="0" w:color="auto"/>
              </w:divBdr>
              <w:divsChild>
                <w:div w:id="86511931">
                  <w:marLeft w:val="0"/>
                  <w:marRight w:val="0"/>
                  <w:marTop w:val="0"/>
                  <w:marBottom w:val="0"/>
                  <w:divBdr>
                    <w:top w:val="none" w:sz="0" w:space="0" w:color="auto"/>
                    <w:left w:val="none" w:sz="0" w:space="0" w:color="auto"/>
                    <w:bottom w:val="none" w:sz="0" w:space="0" w:color="auto"/>
                    <w:right w:val="none" w:sz="0" w:space="0" w:color="auto"/>
                  </w:divBdr>
                </w:div>
              </w:divsChild>
            </w:div>
            <w:div w:id="1820875261">
              <w:marLeft w:val="0"/>
              <w:marRight w:val="0"/>
              <w:marTop w:val="0"/>
              <w:marBottom w:val="0"/>
              <w:divBdr>
                <w:top w:val="none" w:sz="0" w:space="0" w:color="auto"/>
                <w:left w:val="none" w:sz="0" w:space="0" w:color="auto"/>
                <w:bottom w:val="none" w:sz="0" w:space="0" w:color="auto"/>
                <w:right w:val="none" w:sz="0" w:space="0" w:color="auto"/>
              </w:divBdr>
              <w:divsChild>
                <w:div w:id="183810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198990">
          <w:marLeft w:val="0"/>
          <w:marRight w:val="0"/>
          <w:marTop w:val="0"/>
          <w:marBottom w:val="0"/>
          <w:divBdr>
            <w:top w:val="none" w:sz="0" w:space="0" w:color="auto"/>
            <w:left w:val="none" w:sz="0" w:space="0" w:color="auto"/>
            <w:bottom w:val="none" w:sz="0" w:space="0" w:color="auto"/>
            <w:right w:val="none" w:sz="0" w:space="0" w:color="auto"/>
          </w:divBdr>
          <w:divsChild>
            <w:div w:id="1650285781">
              <w:marLeft w:val="0"/>
              <w:marRight w:val="0"/>
              <w:marTop w:val="0"/>
              <w:marBottom w:val="0"/>
              <w:divBdr>
                <w:top w:val="none" w:sz="0" w:space="0" w:color="auto"/>
                <w:left w:val="none" w:sz="0" w:space="0" w:color="auto"/>
                <w:bottom w:val="none" w:sz="0" w:space="0" w:color="auto"/>
                <w:right w:val="none" w:sz="0" w:space="0" w:color="auto"/>
              </w:divBdr>
              <w:divsChild>
                <w:div w:id="176078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456287">
      <w:bodyDiv w:val="1"/>
      <w:marLeft w:val="0"/>
      <w:marRight w:val="0"/>
      <w:marTop w:val="0"/>
      <w:marBottom w:val="0"/>
      <w:divBdr>
        <w:top w:val="none" w:sz="0" w:space="0" w:color="auto"/>
        <w:left w:val="none" w:sz="0" w:space="0" w:color="auto"/>
        <w:bottom w:val="none" w:sz="0" w:space="0" w:color="auto"/>
        <w:right w:val="none" w:sz="0" w:space="0" w:color="auto"/>
      </w:divBdr>
    </w:div>
    <w:div w:id="1482961512">
      <w:bodyDiv w:val="1"/>
      <w:marLeft w:val="0"/>
      <w:marRight w:val="0"/>
      <w:marTop w:val="0"/>
      <w:marBottom w:val="0"/>
      <w:divBdr>
        <w:top w:val="none" w:sz="0" w:space="0" w:color="auto"/>
        <w:left w:val="none" w:sz="0" w:space="0" w:color="auto"/>
        <w:bottom w:val="none" w:sz="0" w:space="0" w:color="auto"/>
        <w:right w:val="none" w:sz="0" w:space="0" w:color="auto"/>
      </w:divBdr>
    </w:div>
    <w:div w:id="1495874620">
      <w:bodyDiv w:val="1"/>
      <w:marLeft w:val="0"/>
      <w:marRight w:val="0"/>
      <w:marTop w:val="0"/>
      <w:marBottom w:val="0"/>
      <w:divBdr>
        <w:top w:val="none" w:sz="0" w:space="0" w:color="auto"/>
        <w:left w:val="none" w:sz="0" w:space="0" w:color="auto"/>
        <w:bottom w:val="none" w:sz="0" w:space="0" w:color="auto"/>
        <w:right w:val="none" w:sz="0" w:space="0" w:color="auto"/>
      </w:divBdr>
    </w:div>
    <w:div w:id="1500847771">
      <w:bodyDiv w:val="1"/>
      <w:marLeft w:val="0"/>
      <w:marRight w:val="0"/>
      <w:marTop w:val="0"/>
      <w:marBottom w:val="0"/>
      <w:divBdr>
        <w:top w:val="none" w:sz="0" w:space="0" w:color="auto"/>
        <w:left w:val="none" w:sz="0" w:space="0" w:color="auto"/>
        <w:bottom w:val="none" w:sz="0" w:space="0" w:color="auto"/>
        <w:right w:val="none" w:sz="0" w:space="0" w:color="auto"/>
      </w:divBdr>
    </w:div>
    <w:div w:id="1511526396">
      <w:bodyDiv w:val="1"/>
      <w:marLeft w:val="0"/>
      <w:marRight w:val="0"/>
      <w:marTop w:val="0"/>
      <w:marBottom w:val="0"/>
      <w:divBdr>
        <w:top w:val="none" w:sz="0" w:space="0" w:color="auto"/>
        <w:left w:val="none" w:sz="0" w:space="0" w:color="auto"/>
        <w:bottom w:val="none" w:sz="0" w:space="0" w:color="auto"/>
        <w:right w:val="none" w:sz="0" w:space="0" w:color="auto"/>
      </w:divBdr>
    </w:div>
    <w:div w:id="1516505556">
      <w:bodyDiv w:val="1"/>
      <w:marLeft w:val="0"/>
      <w:marRight w:val="0"/>
      <w:marTop w:val="0"/>
      <w:marBottom w:val="0"/>
      <w:divBdr>
        <w:top w:val="none" w:sz="0" w:space="0" w:color="auto"/>
        <w:left w:val="none" w:sz="0" w:space="0" w:color="auto"/>
        <w:bottom w:val="none" w:sz="0" w:space="0" w:color="auto"/>
        <w:right w:val="none" w:sz="0" w:space="0" w:color="auto"/>
      </w:divBdr>
    </w:div>
    <w:div w:id="1535459847">
      <w:bodyDiv w:val="1"/>
      <w:marLeft w:val="0"/>
      <w:marRight w:val="0"/>
      <w:marTop w:val="0"/>
      <w:marBottom w:val="0"/>
      <w:divBdr>
        <w:top w:val="none" w:sz="0" w:space="0" w:color="auto"/>
        <w:left w:val="none" w:sz="0" w:space="0" w:color="auto"/>
        <w:bottom w:val="none" w:sz="0" w:space="0" w:color="auto"/>
        <w:right w:val="none" w:sz="0" w:space="0" w:color="auto"/>
      </w:divBdr>
    </w:div>
    <w:div w:id="1552694303">
      <w:bodyDiv w:val="1"/>
      <w:marLeft w:val="0"/>
      <w:marRight w:val="0"/>
      <w:marTop w:val="0"/>
      <w:marBottom w:val="0"/>
      <w:divBdr>
        <w:top w:val="none" w:sz="0" w:space="0" w:color="auto"/>
        <w:left w:val="none" w:sz="0" w:space="0" w:color="auto"/>
        <w:bottom w:val="none" w:sz="0" w:space="0" w:color="auto"/>
        <w:right w:val="none" w:sz="0" w:space="0" w:color="auto"/>
      </w:divBdr>
    </w:div>
    <w:div w:id="1562987075">
      <w:bodyDiv w:val="1"/>
      <w:marLeft w:val="0"/>
      <w:marRight w:val="0"/>
      <w:marTop w:val="0"/>
      <w:marBottom w:val="0"/>
      <w:divBdr>
        <w:top w:val="none" w:sz="0" w:space="0" w:color="auto"/>
        <w:left w:val="none" w:sz="0" w:space="0" w:color="auto"/>
        <w:bottom w:val="none" w:sz="0" w:space="0" w:color="auto"/>
        <w:right w:val="none" w:sz="0" w:space="0" w:color="auto"/>
      </w:divBdr>
    </w:div>
    <w:div w:id="1569027737">
      <w:bodyDiv w:val="1"/>
      <w:marLeft w:val="0"/>
      <w:marRight w:val="0"/>
      <w:marTop w:val="0"/>
      <w:marBottom w:val="0"/>
      <w:divBdr>
        <w:top w:val="none" w:sz="0" w:space="0" w:color="auto"/>
        <w:left w:val="none" w:sz="0" w:space="0" w:color="auto"/>
        <w:bottom w:val="none" w:sz="0" w:space="0" w:color="auto"/>
        <w:right w:val="none" w:sz="0" w:space="0" w:color="auto"/>
      </w:divBdr>
    </w:div>
    <w:div w:id="1575122980">
      <w:bodyDiv w:val="1"/>
      <w:marLeft w:val="0"/>
      <w:marRight w:val="0"/>
      <w:marTop w:val="0"/>
      <w:marBottom w:val="0"/>
      <w:divBdr>
        <w:top w:val="none" w:sz="0" w:space="0" w:color="auto"/>
        <w:left w:val="none" w:sz="0" w:space="0" w:color="auto"/>
        <w:bottom w:val="none" w:sz="0" w:space="0" w:color="auto"/>
        <w:right w:val="none" w:sz="0" w:space="0" w:color="auto"/>
      </w:divBdr>
      <w:divsChild>
        <w:div w:id="156968398">
          <w:marLeft w:val="547"/>
          <w:marRight w:val="0"/>
          <w:marTop w:val="0"/>
          <w:marBottom w:val="0"/>
          <w:divBdr>
            <w:top w:val="none" w:sz="0" w:space="0" w:color="auto"/>
            <w:left w:val="none" w:sz="0" w:space="0" w:color="auto"/>
            <w:bottom w:val="none" w:sz="0" w:space="0" w:color="auto"/>
            <w:right w:val="none" w:sz="0" w:space="0" w:color="auto"/>
          </w:divBdr>
        </w:div>
      </w:divsChild>
    </w:div>
    <w:div w:id="1596860317">
      <w:bodyDiv w:val="1"/>
      <w:marLeft w:val="0"/>
      <w:marRight w:val="0"/>
      <w:marTop w:val="0"/>
      <w:marBottom w:val="0"/>
      <w:divBdr>
        <w:top w:val="none" w:sz="0" w:space="0" w:color="auto"/>
        <w:left w:val="none" w:sz="0" w:space="0" w:color="auto"/>
        <w:bottom w:val="none" w:sz="0" w:space="0" w:color="auto"/>
        <w:right w:val="none" w:sz="0" w:space="0" w:color="auto"/>
      </w:divBdr>
      <w:divsChild>
        <w:div w:id="928542096">
          <w:marLeft w:val="0"/>
          <w:marRight w:val="0"/>
          <w:marTop w:val="0"/>
          <w:marBottom w:val="0"/>
          <w:divBdr>
            <w:top w:val="none" w:sz="0" w:space="0" w:color="auto"/>
            <w:left w:val="none" w:sz="0" w:space="0" w:color="auto"/>
            <w:bottom w:val="none" w:sz="0" w:space="0" w:color="auto"/>
            <w:right w:val="none" w:sz="0" w:space="0" w:color="auto"/>
          </w:divBdr>
          <w:divsChild>
            <w:div w:id="208424393">
              <w:marLeft w:val="0"/>
              <w:marRight w:val="0"/>
              <w:marTop w:val="0"/>
              <w:marBottom w:val="0"/>
              <w:divBdr>
                <w:top w:val="none" w:sz="0" w:space="0" w:color="auto"/>
                <w:left w:val="none" w:sz="0" w:space="0" w:color="auto"/>
                <w:bottom w:val="none" w:sz="0" w:space="0" w:color="auto"/>
                <w:right w:val="none" w:sz="0" w:space="0" w:color="auto"/>
              </w:divBdr>
              <w:divsChild>
                <w:div w:id="177277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982801">
      <w:bodyDiv w:val="1"/>
      <w:marLeft w:val="0"/>
      <w:marRight w:val="0"/>
      <w:marTop w:val="0"/>
      <w:marBottom w:val="0"/>
      <w:divBdr>
        <w:top w:val="none" w:sz="0" w:space="0" w:color="auto"/>
        <w:left w:val="none" w:sz="0" w:space="0" w:color="auto"/>
        <w:bottom w:val="none" w:sz="0" w:space="0" w:color="auto"/>
        <w:right w:val="none" w:sz="0" w:space="0" w:color="auto"/>
      </w:divBdr>
    </w:div>
    <w:div w:id="1599021268">
      <w:bodyDiv w:val="1"/>
      <w:marLeft w:val="0"/>
      <w:marRight w:val="0"/>
      <w:marTop w:val="0"/>
      <w:marBottom w:val="0"/>
      <w:divBdr>
        <w:top w:val="none" w:sz="0" w:space="0" w:color="auto"/>
        <w:left w:val="none" w:sz="0" w:space="0" w:color="auto"/>
        <w:bottom w:val="none" w:sz="0" w:space="0" w:color="auto"/>
        <w:right w:val="none" w:sz="0" w:space="0" w:color="auto"/>
      </w:divBdr>
    </w:div>
    <w:div w:id="1604416521">
      <w:bodyDiv w:val="1"/>
      <w:marLeft w:val="0"/>
      <w:marRight w:val="0"/>
      <w:marTop w:val="0"/>
      <w:marBottom w:val="0"/>
      <w:divBdr>
        <w:top w:val="none" w:sz="0" w:space="0" w:color="auto"/>
        <w:left w:val="none" w:sz="0" w:space="0" w:color="auto"/>
        <w:bottom w:val="none" w:sz="0" w:space="0" w:color="auto"/>
        <w:right w:val="none" w:sz="0" w:space="0" w:color="auto"/>
      </w:divBdr>
    </w:div>
    <w:div w:id="1606771610">
      <w:bodyDiv w:val="1"/>
      <w:marLeft w:val="0"/>
      <w:marRight w:val="0"/>
      <w:marTop w:val="0"/>
      <w:marBottom w:val="0"/>
      <w:divBdr>
        <w:top w:val="none" w:sz="0" w:space="0" w:color="auto"/>
        <w:left w:val="none" w:sz="0" w:space="0" w:color="auto"/>
        <w:bottom w:val="none" w:sz="0" w:space="0" w:color="auto"/>
        <w:right w:val="none" w:sz="0" w:space="0" w:color="auto"/>
      </w:divBdr>
    </w:div>
    <w:div w:id="1611158932">
      <w:bodyDiv w:val="1"/>
      <w:marLeft w:val="0"/>
      <w:marRight w:val="0"/>
      <w:marTop w:val="0"/>
      <w:marBottom w:val="0"/>
      <w:divBdr>
        <w:top w:val="none" w:sz="0" w:space="0" w:color="auto"/>
        <w:left w:val="none" w:sz="0" w:space="0" w:color="auto"/>
        <w:bottom w:val="none" w:sz="0" w:space="0" w:color="auto"/>
        <w:right w:val="none" w:sz="0" w:space="0" w:color="auto"/>
      </w:divBdr>
    </w:div>
    <w:div w:id="1618831341">
      <w:bodyDiv w:val="1"/>
      <w:marLeft w:val="0"/>
      <w:marRight w:val="0"/>
      <w:marTop w:val="0"/>
      <w:marBottom w:val="0"/>
      <w:divBdr>
        <w:top w:val="none" w:sz="0" w:space="0" w:color="auto"/>
        <w:left w:val="none" w:sz="0" w:space="0" w:color="auto"/>
        <w:bottom w:val="none" w:sz="0" w:space="0" w:color="auto"/>
        <w:right w:val="none" w:sz="0" w:space="0" w:color="auto"/>
      </w:divBdr>
    </w:div>
    <w:div w:id="1642346092">
      <w:bodyDiv w:val="1"/>
      <w:marLeft w:val="0"/>
      <w:marRight w:val="0"/>
      <w:marTop w:val="0"/>
      <w:marBottom w:val="0"/>
      <w:divBdr>
        <w:top w:val="none" w:sz="0" w:space="0" w:color="auto"/>
        <w:left w:val="none" w:sz="0" w:space="0" w:color="auto"/>
        <w:bottom w:val="none" w:sz="0" w:space="0" w:color="auto"/>
        <w:right w:val="none" w:sz="0" w:space="0" w:color="auto"/>
      </w:divBdr>
      <w:divsChild>
        <w:div w:id="896210104">
          <w:marLeft w:val="0"/>
          <w:marRight w:val="0"/>
          <w:marTop w:val="0"/>
          <w:marBottom w:val="0"/>
          <w:divBdr>
            <w:top w:val="none" w:sz="0" w:space="0" w:color="auto"/>
            <w:left w:val="none" w:sz="0" w:space="0" w:color="auto"/>
            <w:bottom w:val="none" w:sz="0" w:space="0" w:color="auto"/>
            <w:right w:val="none" w:sz="0" w:space="0" w:color="auto"/>
          </w:divBdr>
          <w:divsChild>
            <w:div w:id="1071198479">
              <w:marLeft w:val="0"/>
              <w:marRight w:val="0"/>
              <w:marTop w:val="0"/>
              <w:marBottom w:val="0"/>
              <w:divBdr>
                <w:top w:val="none" w:sz="0" w:space="0" w:color="auto"/>
                <w:left w:val="none" w:sz="0" w:space="0" w:color="auto"/>
                <w:bottom w:val="none" w:sz="0" w:space="0" w:color="auto"/>
                <w:right w:val="none" w:sz="0" w:space="0" w:color="auto"/>
              </w:divBdr>
              <w:divsChild>
                <w:div w:id="1936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547890">
          <w:marLeft w:val="0"/>
          <w:marRight w:val="0"/>
          <w:marTop w:val="0"/>
          <w:marBottom w:val="0"/>
          <w:divBdr>
            <w:top w:val="none" w:sz="0" w:space="0" w:color="auto"/>
            <w:left w:val="none" w:sz="0" w:space="0" w:color="auto"/>
            <w:bottom w:val="none" w:sz="0" w:space="0" w:color="auto"/>
            <w:right w:val="none" w:sz="0" w:space="0" w:color="auto"/>
          </w:divBdr>
          <w:divsChild>
            <w:div w:id="220403653">
              <w:marLeft w:val="0"/>
              <w:marRight w:val="0"/>
              <w:marTop w:val="0"/>
              <w:marBottom w:val="0"/>
              <w:divBdr>
                <w:top w:val="none" w:sz="0" w:space="0" w:color="auto"/>
                <w:left w:val="none" w:sz="0" w:space="0" w:color="auto"/>
                <w:bottom w:val="none" w:sz="0" w:space="0" w:color="auto"/>
                <w:right w:val="none" w:sz="0" w:space="0" w:color="auto"/>
              </w:divBdr>
              <w:divsChild>
                <w:div w:id="366563224">
                  <w:marLeft w:val="0"/>
                  <w:marRight w:val="0"/>
                  <w:marTop w:val="0"/>
                  <w:marBottom w:val="0"/>
                  <w:divBdr>
                    <w:top w:val="none" w:sz="0" w:space="0" w:color="auto"/>
                    <w:left w:val="none" w:sz="0" w:space="0" w:color="auto"/>
                    <w:bottom w:val="none" w:sz="0" w:space="0" w:color="auto"/>
                    <w:right w:val="none" w:sz="0" w:space="0" w:color="auto"/>
                  </w:divBdr>
                </w:div>
              </w:divsChild>
            </w:div>
            <w:div w:id="837503872">
              <w:marLeft w:val="0"/>
              <w:marRight w:val="0"/>
              <w:marTop w:val="0"/>
              <w:marBottom w:val="0"/>
              <w:divBdr>
                <w:top w:val="none" w:sz="0" w:space="0" w:color="auto"/>
                <w:left w:val="none" w:sz="0" w:space="0" w:color="auto"/>
                <w:bottom w:val="none" w:sz="0" w:space="0" w:color="auto"/>
                <w:right w:val="none" w:sz="0" w:space="0" w:color="auto"/>
              </w:divBdr>
              <w:divsChild>
                <w:div w:id="16637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0015">
      <w:bodyDiv w:val="1"/>
      <w:marLeft w:val="0"/>
      <w:marRight w:val="0"/>
      <w:marTop w:val="0"/>
      <w:marBottom w:val="0"/>
      <w:divBdr>
        <w:top w:val="none" w:sz="0" w:space="0" w:color="auto"/>
        <w:left w:val="none" w:sz="0" w:space="0" w:color="auto"/>
        <w:bottom w:val="none" w:sz="0" w:space="0" w:color="auto"/>
        <w:right w:val="none" w:sz="0" w:space="0" w:color="auto"/>
      </w:divBdr>
    </w:div>
    <w:div w:id="1651981602">
      <w:bodyDiv w:val="1"/>
      <w:marLeft w:val="0"/>
      <w:marRight w:val="0"/>
      <w:marTop w:val="0"/>
      <w:marBottom w:val="0"/>
      <w:divBdr>
        <w:top w:val="none" w:sz="0" w:space="0" w:color="auto"/>
        <w:left w:val="none" w:sz="0" w:space="0" w:color="auto"/>
        <w:bottom w:val="none" w:sz="0" w:space="0" w:color="auto"/>
        <w:right w:val="none" w:sz="0" w:space="0" w:color="auto"/>
      </w:divBdr>
    </w:div>
    <w:div w:id="1665013071">
      <w:bodyDiv w:val="1"/>
      <w:marLeft w:val="0"/>
      <w:marRight w:val="0"/>
      <w:marTop w:val="0"/>
      <w:marBottom w:val="0"/>
      <w:divBdr>
        <w:top w:val="none" w:sz="0" w:space="0" w:color="auto"/>
        <w:left w:val="none" w:sz="0" w:space="0" w:color="auto"/>
        <w:bottom w:val="none" w:sz="0" w:space="0" w:color="auto"/>
        <w:right w:val="none" w:sz="0" w:space="0" w:color="auto"/>
      </w:divBdr>
    </w:div>
    <w:div w:id="1669333453">
      <w:bodyDiv w:val="1"/>
      <w:marLeft w:val="0"/>
      <w:marRight w:val="0"/>
      <w:marTop w:val="0"/>
      <w:marBottom w:val="0"/>
      <w:divBdr>
        <w:top w:val="none" w:sz="0" w:space="0" w:color="auto"/>
        <w:left w:val="none" w:sz="0" w:space="0" w:color="auto"/>
        <w:bottom w:val="none" w:sz="0" w:space="0" w:color="auto"/>
        <w:right w:val="none" w:sz="0" w:space="0" w:color="auto"/>
      </w:divBdr>
    </w:div>
    <w:div w:id="1671832316">
      <w:bodyDiv w:val="1"/>
      <w:marLeft w:val="0"/>
      <w:marRight w:val="0"/>
      <w:marTop w:val="0"/>
      <w:marBottom w:val="0"/>
      <w:divBdr>
        <w:top w:val="none" w:sz="0" w:space="0" w:color="auto"/>
        <w:left w:val="none" w:sz="0" w:space="0" w:color="auto"/>
        <w:bottom w:val="none" w:sz="0" w:space="0" w:color="auto"/>
        <w:right w:val="none" w:sz="0" w:space="0" w:color="auto"/>
      </w:divBdr>
    </w:div>
    <w:div w:id="1677922329">
      <w:bodyDiv w:val="1"/>
      <w:marLeft w:val="0"/>
      <w:marRight w:val="0"/>
      <w:marTop w:val="0"/>
      <w:marBottom w:val="0"/>
      <w:divBdr>
        <w:top w:val="none" w:sz="0" w:space="0" w:color="auto"/>
        <w:left w:val="none" w:sz="0" w:space="0" w:color="auto"/>
        <w:bottom w:val="none" w:sz="0" w:space="0" w:color="auto"/>
        <w:right w:val="none" w:sz="0" w:space="0" w:color="auto"/>
      </w:divBdr>
    </w:div>
    <w:div w:id="1710373314">
      <w:bodyDiv w:val="1"/>
      <w:marLeft w:val="0"/>
      <w:marRight w:val="0"/>
      <w:marTop w:val="0"/>
      <w:marBottom w:val="0"/>
      <w:divBdr>
        <w:top w:val="none" w:sz="0" w:space="0" w:color="auto"/>
        <w:left w:val="none" w:sz="0" w:space="0" w:color="auto"/>
        <w:bottom w:val="none" w:sz="0" w:space="0" w:color="auto"/>
        <w:right w:val="none" w:sz="0" w:space="0" w:color="auto"/>
      </w:divBdr>
    </w:div>
    <w:div w:id="1740444263">
      <w:bodyDiv w:val="1"/>
      <w:marLeft w:val="0"/>
      <w:marRight w:val="0"/>
      <w:marTop w:val="0"/>
      <w:marBottom w:val="0"/>
      <w:divBdr>
        <w:top w:val="none" w:sz="0" w:space="0" w:color="auto"/>
        <w:left w:val="none" w:sz="0" w:space="0" w:color="auto"/>
        <w:bottom w:val="none" w:sz="0" w:space="0" w:color="auto"/>
        <w:right w:val="none" w:sz="0" w:space="0" w:color="auto"/>
      </w:divBdr>
    </w:div>
    <w:div w:id="1748190887">
      <w:bodyDiv w:val="1"/>
      <w:marLeft w:val="0"/>
      <w:marRight w:val="0"/>
      <w:marTop w:val="0"/>
      <w:marBottom w:val="0"/>
      <w:divBdr>
        <w:top w:val="none" w:sz="0" w:space="0" w:color="auto"/>
        <w:left w:val="none" w:sz="0" w:space="0" w:color="auto"/>
        <w:bottom w:val="none" w:sz="0" w:space="0" w:color="auto"/>
        <w:right w:val="none" w:sz="0" w:space="0" w:color="auto"/>
      </w:divBdr>
    </w:div>
    <w:div w:id="1766412345">
      <w:bodyDiv w:val="1"/>
      <w:marLeft w:val="0"/>
      <w:marRight w:val="0"/>
      <w:marTop w:val="0"/>
      <w:marBottom w:val="0"/>
      <w:divBdr>
        <w:top w:val="none" w:sz="0" w:space="0" w:color="auto"/>
        <w:left w:val="none" w:sz="0" w:space="0" w:color="auto"/>
        <w:bottom w:val="none" w:sz="0" w:space="0" w:color="auto"/>
        <w:right w:val="none" w:sz="0" w:space="0" w:color="auto"/>
      </w:divBdr>
      <w:divsChild>
        <w:div w:id="155462842">
          <w:marLeft w:val="0"/>
          <w:marRight w:val="0"/>
          <w:marTop w:val="0"/>
          <w:marBottom w:val="0"/>
          <w:divBdr>
            <w:top w:val="none" w:sz="0" w:space="0" w:color="auto"/>
            <w:left w:val="none" w:sz="0" w:space="0" w:color="auto"/>
            <w:bottom w:val="none" w:sz="0" w:space="0" w:color="auto"/>
            <w:right w:val="none" w:sz="0" w:space="0" w:color="auto"/>
          </w:divBdr>
          <w:divsChild>
            <w:div w:id="508494355">
              <w:marLeft w:val="0"/>
              <w:marRight w:val="0"/>
              <w:marTop w:val="0"/>
              <w:marBottom w:val="0"/>
              <w:divBdr>
                <w:top w:val="none" w:sz="0" w:space="0" w:color="auto"/>
                <w:left w:val="none" w:sz="0" w:space="0" w:color="auto"/>
                <w:bottom w:val="none" w:sz="0" w:space="0" w:color="auto"/>
                <w:right w:val="none" w:sz="0" w:space="0" w:color="auto"/>
              </w:divBdr>
              <w:divsChild>
                <w:div w:id="169083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200460">
      <w:bodyDiv w:val="1"/>
      <w:marLeft w:val="0"/>
      <w:marRight w:val="0"/>
      <w:marTop w:val="0"/>
      <w:marBottom w:val="0"/>
      <w:divBdr>
        <w:top w:val="none" w:sz="0" w:space="0" w:color="auto"/>
        <w:left w:val="none" w:sz="0" w:space="0" w:color="auto"/>
        <w:bottom w:val="none" w:sz="0" w:space="0" w:color="auto"/>
        <w:right w:val="none" w:sz="0" w:space="0" w:color="auto"/>
      </w:divBdr>
    </w:div>
    <w:div w:id="1771468922">
      <w:bodyDiv w:val="1"/>
      <w:marLeft w:val="0"/>
      <w:marRight w:val="0"/>
      <w:marTop w:val="0"/>
      <w:marBottom w:val="0"/>
      <w:divBdr>
        <w:top w:val="none" w:sz="0" w:space="0" w:color="auto"/>
        <w:left w:val="none" w:sz="0" w:space="0" w:color="auto"/>
        <w:bottom w:val="none" w:sz="0" w:space="0" w:color="auto"/>
        <w:right w:val="none" w:sz="0" w:space="0" w:color="auto"/>
      </w:divBdr>
    </w:div>
    <w:div w:id="1775708832">
      <w:bodyDiv w:val="1"/>
      <w:marLeft w:val="0"/>
      <w:marRight w:val="0"/>
      <w:marTop w:val="0"/>
      <w:marBottom w:val="0"/>
      <w:divBdr>
        <w:top w:val="none" w:sz="0" w:space="0" w:color="auto"/>
        <w:left w:val="none" w:sz="0" w:space="0" w:color="auto"/>
        <w:bottom w:val="none" w:sz="0" w:space="0" w:color="auto"/>
        <w:right w:val="none" w:sz="0" w:space="0" w:color="auto"/>
      </w:divBdr>
    </w:div>
    <w:div w:id="1807626681">
      <w:bodyDiv w:val="1"/>
      <w:marLeft w:val="0"/>
      <w:marRight w:val="0"/>
      <w:marTop w:val="0"/>
      <w:marBottom w:val="0"/>
      <w:divBdr>
        <w:top w:val="none" w:sz="0" w:space="0" w:color="auto"/>
        <w:left w:val="none" w:sz="0" w:space="0" w:color="auto"/>
        <w:bottom w:val="none" w:sz="0" w:space="0" w:color="auto"/>
        <w:right w:val="none" w:sz="0" w:space="0" w:color="auto"/>
      </w:divBdr>
    </w:div>
    <w:div w:id="1808429260">
      <w:bodyDiv w:val="1"/>
      <w:marLeft w:val="0"/>
      <w:marRight w:val="0"/>
      <w:marTop w:val="0"/>
      <w:marBottom w:val="0"/>
      <w:divBdr>
        <w:top w:val="none" w:sz="0" w:space="0" w:color="auto"/>
        <w:left w:val="none" w:sz="0" w:space="0" w:color="auto"/>
        <w:bottom w:val="none" w:sz="0" w:space="0" w:color="auto"/>
        <w:right w:val="none" w:sz="0" w:space="0" w:color="auto"/>
      </w:divBdr>
      <w:divsChild>
        <w:div w:id="188641231">
          <w:marLeft w:val="0"/>
          <w:marRight w:val="0"/>
          <w:marTop w:val="0"/>
          <w:marBottom w:val="0"/>
          <w:divBdr>
            <w:top w:val="none" w:sz="0" w:space="0" w:color="auto"/>
            <w:left w:val="none" w:sz="0" w:space="0" w:color="auto"/>
            <w:bottom w:val="none" w:sz="0" w:space="0" w:color="auto"/>
            <w:right w:val="none" w:sz="0" w:space="0" w:color="auto"/>
          </w:divBdr>
          <w:divsChild>
            <w:div w:id="222641586">
              <w:marLeft w:val="0"/>
              <w:marRight w:val="0"/>
              <w:marTop w:val="0"/>
              <w:marBottom w:val="0"/>
              <w:divBdr>
                <w:top w:val="none" w:sz="0" w:space="0" w:color="auto"/>
                <w:left w:val="none" w:sz="0" w:space="0" w:color="auto"/>
                <w:bottom w:val="none" w:sz="0" w:space="0" w:color="auto"/>
                <w:right w:val="none" w:sz="0" w:space="0" w:color="auto"/>
              </w:divBdr>
              <w:divsChild>
                <w:div w:id="262038041">
                  <w:marLeft w:val="0"/>
                  <w:marRight w:val="0"/>
                  <w:marTop w:val="0"/>
                  <w:marBottom w:val="0"/>
                  <w:divBdr>
                    <w:top w:val="none" w:sz="0" w:space="0" w:color="auto"/>
                    <w:left w:val="none" w:sz="0" w:space="0" w:color="auto"/>
                    <w:bottom w:val="none" w:sz="0" w:space="0" w:color="auto"/>
                    <w:right w:val="none" w:sz="0" w:space="0" w:color="auto"/>
                  </w:divBdr>
                  <w:divsChild>
                    <w:div w:id="140321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75755">
              <w:marLeft w:val="0"/>
              <w:marRight w:val="0"/>
              <w:marTop w:val="0"/>
              <w:marBottom w:val="0"/>
              <w:divBdr>
                <w:top w:val="none" w:sz="0" w:space="0" w:color="auto"/>
                <w:left w:val="none" w:sz="0" w:space="0" w:color="auto"/>
                <w:bottom w:val="none" w:sz="0" w:space="0" w:color="auto"/>
                <w:right w:val="none" w:sz="0" w:space="0" w:color="auto"/>
              </w:divBdr>
              <w:divsChild>
                <w:div w:id="1773431479">
                  <w:marLeft w:val="0"/>
                  <w:marRight w:val="0"/>
                  <w:marTop w:val="0"/>
                  <w:marBottom w:val="0"/>
                  <w:divBdr>
                    <w:top w:val="none" w:sz="0" w:space="0" w:color="auto"/>
                    <w:left w:val="none" w:sz="0" w:space="0" w:color="auto"/>
                    <w:bottom w:val="none" w:sz="0" w:space="0" w:color="auto"/>
                    <w:right w:val="none" w:sz="0" w:space="0" w:color="auto"/>
                  </w:divBdr>
                </w:div>
              </w:divsChild>
            </w:div>
            <w:div w:id="414014780">
              <w:marLeft w:val="0"/>
              <w:marRight w:val="0"/>
              <w:marTop w:val="0"/>
              <w:marBottom w:val="0"/>
              <w:divBdr>
                <w:top w:val="none" w:sz="0" w:space="0" w:color="auto"/>
                <w:left w:val="none" w:sz="0" w:space="0" w:color="auto"/>
                <w:bottom w:val="none" w:sz="0" w:space="0" w:color="auto"/>
                <w:right w:val="none" w:sz="0" w:space="0" w:color="auto"/>
              </w:divBdr>
              <w:divsChild>
                <w:div w:id="934367161">
                  <w:marLeft w:val="0"/>
                  <w:marRight w:val="0"/>
                  <w:marTop w:val="0"/>
                  <w:marBottom w:val="0"/>
                  <w:divBdr>
                    <w:top w:val="none" w:sz="0" w:space="0" w:color="auto"/>
                    <w:left w:val="none" w:sz="0" w:space="0" w:color="auto"/>
                    <w:bottom w:val="none" w:sz="0" w:space="0" w:color="auto"/>
                    <w:right w:val="none" w:sz="0" w:space="0" w:color="auto"/>
                  </w:divBdr>
                </w:div>
              </w:divsChild>
            </w:div>
            <w:div w:id="1360160652">
              <w:marLeft w:val="0"/>
              <w:marRight w:val="0"/>
              <w:marTop w:val="0"/>
              <w:marBottom w:val="0"/>
              <w:divBdr>
                <w:top w:val="none" w:sz="0" w:space="0" w:color="auto"/>
                <w:left w:val="none" w:sz="0" w:space="0" w:color="auto"/>
                <w:bottom w:val="none" w:sz="0" w:space="0" w:color="auto"/>
                <w:right w:val="none" w:sz="0" w:space="0" w:color="auto"/>
              </w:divBdr>
              <w:divsChild>
                <w:div w:id="185147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00960">
          <w:marLeft w:val="0"/>
          <w:marRight w:val="0"/>
          <w:marTop w:val="0"/>
          <w:marBottom w:val="0"/>
          <w:divBdr>
            <w:top w:val="none" w:sz="0" w:space="0" w:color="auto"/>
            <w:left w:val="none" w:sz="0" w:space="0" w:color="auto"/>
            <w:bottom w:val="none" w:sz="0" w:space="0" w:color="auto"/>
            <w:right w:val="none" w:sz="0" w:space="0" w:color="auto"/>
          </w:divBdr>
          <w:divsChild>
            <w:div w:id="993409670">
              <w:marLeft w:val="0"/>
              <w:marRight w:val="0"/>
              <w:marTop w:val="0"/>
              <w:marBottom w:val="0"/>
              <w:divBdr>
                <w:top w:val="none" w:sz="0" w:space="0" w:color="auto"/>
                <w:left w:val="none" w:sz="0" w:space="0" w:color="auto"/>
                <w:bottom w:val="none" w:sz="0" w:space="0" w:color="auto"/>
                <w:right w:val="none" w:sz="0" w:space="0" w:color="auto"/>
              </w:divBdr>
              <w:divsChild>
                <w:div w:id="378936497">
                  <w:marLeft w:val="0"/>
                  <w:marRight w:val="0"/>
                  <w:marTop w:val="0"/>
                  <w:marBottom w:val="0"/>
                  <w:divBdr>
                    <w:top w:val="none" w:sz="0" w:space="0" w:color="auto"/>
                    <w:left w:val="none" w:sz="0" w:space="0" w:color="auto"/>
                    <w:bottom w:val="none" w:sz="0" w:space="0" w:color="auto"/>
                    <w:right w:val="none" w:sz="0" w:space="0" w:color="auto"/>
                  </w:divBdr>
                  <w:divsChild>
                    <w:div w:id="80230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612645">
          <w:marLeft w:val="0"/>
          <w:marRight w:val="0"/>
          <w:marTop w:val="0"/>
          <w:marBottom w:val="0"/>
          <w:divBdr>
            <w:top w:val="none" w:sz="0" w:space="0" w:color="auto"/>
            <w:left w:val="none" w:sz="0" w:space="0" w:color="auto"/>
            <w:bottom w:val="none" w:sz="0" w:space="0" w:color="auto"/>
            <w:right w:val="none" w:sz="0" w:space="0" w:color="auto"/>
          </w:divBdr>
          <w:divsChild>
            <w:div w:id="910696399">
              <w:marLeft w:val="0"/>
              <w:marRight w:val="0"/>
              <w:marTop w:val="0"/>
              <w:marBottom w:val="0"/>
              <w:divBdr>
                <w:top w:val="none" w:sz="0" w:space="0" w:color="auto"/>
                <w:left w:val="none" w:sz="0" w:space="0" w:color="auto"/>
                <w:bottom w:val="none" w:sz="0" w:space="0" w:color="auto"/>
                <w:right w:val="none" w:sz="0" w:space="0" w:color="auto"/>
              </w:divBdr>
              <w:divsChild>
                <w:div w:id="931744554">
                  <w:marLeft w:val="0"/>
                  <w:marRight w:val="0"/>
                  <w:marTop w:val="0"/>
                  <w:marBottom w:val="0"/>
                  <w:divBdr>
                    <w:top w:val="none" w:sz="0" w:space="0" w:color="auto"/>
                    <w:left w:val="none" w:sz="0" w:space="0" w:color="auto"/>
                    <w:bottom w:val="none" w:sz="0" w:space="0" w:color="auto"/>
                    <w:right w:val="none" w:sz="0" w:space="0" w:color="auto"/>
                  </w:divBdr>
                  <w:divsChild>
                    <w:div w:id="8220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6856">
              <w:marLeft w:val="0"/>
              <w:marRight w:val="0"/>
              <w:marTop w:val="0"/>
              <w:marBottom w:val="0"/>
              <w:divBdr>
                <w:top w:val="none" w:sz="0" w:space="0" w:color="auto"/>
                <w:left w:val="none" w:sz="0" w:space="0" w:color="auto"/>
                <w:bottom w:val="none" w:sz="0" w:space="0" w:color="auto"/>
                <w:right w:val="none" w:sz="0" w:space="0" w:color="auto"/>
              </w:divBdr>
              <w:divsChild>
                <w:div w:id="172040359">
                  <w:marLeft w:val="0"/>
                  <w:marRight w:val="0"/>
                  <w:marTop w:val="0"/>
                  <w:marBottom w:val="0"/>
                  <w:divBdr>
                    <w:top w:val="none" w:sz="0" w:space="0" w:color="auto"/>
                    <w:left w:val="none" w:sz="0" w:space="0" w:color="auto"/>
                    <w:bottom w:val="none" w:sz="0" w:space="0" w:color="auto"/>
                    <w:right w:val="none" w:sz="0" w:space="0" w:color="auto"/>
                  </w:divBdr>
                </w:div>
              </w:divsChild>
            </w:div>
            <w:div w:id="1818955736">
              <w:marLeft w:val="0"/>
              <w:marRight w:val="0"/>
              <w:marTop w:val="0"/>
              <w:marBottom w:val="0"/>
              <w:divBdr>
                <w:top w:val="none" w:sz="0" w:space="0" w:color="auto"/>
                <w:left w:val="none" w:sz="0" w:space="0" w:color="auto"/>
                <w:bottom w:val="none" w:sz="0" w:space="0" w:color="auto"/>
                <w:right w:val="none" w:sz="0" w:space="0" w:color="auto"/>
              </w:divBdr>
              <w:divsChild>
                <w:div w:id="1956867049">
                  <w:marLeft w:val="0"/>
                  <w:marRight w:val="0"/>
                  <w:marTop w:val="0"/>
                  <w:marBottom w:val="0"/>
                  <w:divBdr>
                    <w:top w:val="none" w:sz="0" w:space="0" w:color="auto"/>
                    <w:left w:val="none" w:sz="0" w:space="0" w:color="auto"/>
                    <w:bottom w:val="none" w:sz="0" w:space="0" w:color="auto"/>
                    <w:right w:val="none" w:sz="0" w:space="0" w:color="auto"/>
                  </w:divBdr>
                </w:div>
              </w:divsChild>
            </w:div>
            <w:div w:id="2099523103">
              <w:marLeft w:val="0"/>
              <w:marRight w:val="0"/>
              <w:marTop w:val="0"/>
              <w:marBottom w:val="0"/>
              <w:divBdr>
                <w:top w:val="none" w:sz="0" w:space="0" w:color="auto"/>
                <w:left w:val="none" w:sz="0" w:space="0" w:color="auto"/>
                <w:bottom w:val="none" w:sz="0" w:space="0" w:color="auto"/>
                <w:right w:val="none" w:sz="0" w:space="0" w:color="auto"/>
              </w:divBdr>
              <w:divsChild>
                <w:div w:id="41901787">
                  <w:marLeft w:val="0"/>
                  <w:marRight w:val="0"/>
                  <w:marTop w:val="0"/>
                  <w:marBottom w:val="0"/>
                  <w:divBdr>
                    <w:top w:val="none" w:sz="0" w:space="0" w:color="auto"/>
                    <w:left w:val="none" w:sz="0" w:space="0" w:color="auto"/>
                    <w:bottom w:val="none" w:sz="0" w:space="0" w:color="auto"/>
                    <w:right w:val="none" w:sz="0" w:space="0" w:color="auto"/>
                  </w:divBdr>
                  <w:divsChild>
                    <w:div w:id="1505126451">
                      <w:marLeft w:val="0"/>
                      <w:marRight w:val="0"/>
                      <w:marTop w:val="0"/>
                      <w:marBottom w:val="0"/>
                      <w:divBdr>
                        <w:top w:val="none" w:sz="0" w:space="0" w:color="auto"/>
                        <w:left w:val="none" w:sz="0" w:space="0" w:color="auto"/>
                        <w:bottom w:val="none" w:sz="0" w:space="0" w:color="auto"/>
                        <w:right w:val="none" w:sz="0" w:space="0" w:color="auto"/>
                      </w:divBdr>
                    </w:div>
                  </w:divsChild>
                </w:div>
                <w:div w:id="1034042098">
                  <w:marLeft w:val="0"/>
                  <w:marRight w:val="0"/>
                  <w:marTop w:val="0"/>
                  <w:marBottom w:val="0"/>
                  <w:divBdr>
                    <w:top w:val="none" w:sz="0" w:space="0" w:color="auto"/>
                    <w:left w:val="none" w:sz="0" w:space="0" w:color="auto"/>
                    <w:bottom w:val="none" w:sz="0" w:space="0" w:color="auto"/>
                    <w:right w:val="none" w:sz="0" w:space="0" w:color="auto"/>
                  </w:divBdr>
                  <w:divsChild>
                    <w:div w:id="1232890979">
                      <w:marLeft w:val="0"/>
                      <w:marRight w:val="0"/>
                      <w:marTop w:val="0"/>
                      <w:marBottom w:val="0"/>
                      <w:divBdr>
                        <w:top w:val="none" w:sz="0" w:space="0" w:color="auto"/>
                        <w:left w:val="none" w:sz="0" w:space="0" w:color="auto"/>
                        <w:bottom w:val="none" w:sz="0" w:space="0" w:color="auto"/>
                        <w:right w:val="none" w:sz="0" w:space="0" w:color="auto"/>
                      </w:divBdr>
                    </w:div>
                  </w:divsChild>
                </w:div>
                <w:div w:id="1867719217">
                  <w:marLeft w:val="0"/>
                  <w:marRight w:val="0"/>
                  <w:marTop w:val="0"/>
                  <w:marBottom w:val="0"/>
                  <w:divBdr>
                    <w:top w:val="none" w:sz="0" w:space="0" w:color="auto"/>
                    <w:left w:val="none" w:sz="0" w:space="0" w:color="auto"/>
                    <w:bottom w:val="none" w:sz="0" w:space="0" w:color="auto"/>
                    <w:right w:val="none" w:sz="0" w:space="0" w:color="auto"/>
                  </w:divBdr>
                  <w:divsChild>
                    <w:div w:id="59069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988822">
      <w:bodyDiv w:val="1"/>
      <w:marLeft w:val="0"/>
      <w:marRight w:val="0"/>
      <w:marTop w:val="0"/>
      <w:marBottom w:val="0"/>
      <w:divBdr>
        <w:top w:val="none" w:sz="0" w:space="0" w:color="auto"/>
        <w:left w:val="none" w:sz="0" w:space="0" w:color="auto"/>
        <w:bottom w:val="none" w:sz="0" w:space="0" w:color="auto"/>
        <w:right w:val="none" w:sz="0" w:space="0" w:color="auto"/>
      </w:divBdr>
    </w:div>
    <w:div w:id="1826240646">
      <w:bodyDiv w:val="1"/>
      <w:marLeft w:val="0"/>
      <w:marRight w:val="0"/>
      <w:marTop w:val="0"/>
      <w:marBottom w:val="0"/>
      <w:divBdr>
        <w:top w:val="none" w:sz="0" w:space="0" w:color="auto"/>
        <w:left w:val="none" w:sz="0" w:space="0" w:color="auto"/>
        <w:bottom w:val="none" w:sz="0" w:space="0" w:color="auto"/>
        <w:right w:val="none" w:sz="0" w:space="0" w:color="auto"/>
      </w:divBdr>
    </w:div>
    <w:div w:id="1833060476">
      <w:bodyDiv w:val="1"/>
      <w:marLeft w:val="0"/>
      <w:marRight w:val="0"/>
      <w:marTop w:val="0"/>
      <w:marBottom w:val="0"/>
      <w:divBdr>
        <w:top w:val="none" w:sz="0" w:space="0" w:color="auto"/>
        <w:left w:val="none" w:sz="0" w:space="0" w:color="auto"/>
        <w:bottom w:val="none" w:sz="0" w:space="0" w:color="auto"/>
        <w:right w:val="none" w:sz="0" w:space="0" w:color="auto"/>
      </w:divBdr>
    </w:div>
    <w:div w:id="1851600164">
      <w:bodyDiv w:val="1"/>
      <w:marLeft w:val="0"/>
      <w:marRight w:val="0"/>
      <w:marTop w:val="0"/>
      <w:marBottom w:val="0"/>
      <w:divBdr>
        <w:top w:val="none" w:sz="0" w:space="0" w:color="auto"/>
        <w:left w:val="none" w:sz="0" w:space="0" w:color="auto"/>
        <w:bottom w:val="none" w:sz="0" w:space="0" w:color="auto"/>
        <w:right w:val="none" w:sz="0" w:space="0" w:color="auto"/>
      </w:divBdr>
    </w:div>
    <w:div w:id="1853640563">
      <w:bodyDiv w:val="1"/>
      <w:marLeft w:val="0"/>
      <w:marRight w:val="0"/>
      <w:marTop w:val="0"/>
      <w:marBottom w:val="0"/>
      <w:divBdr>
        <w:top w:val="none" w:sz="0" w:space="0" w:color="auto"/>
        <w:left w:val="none" w:sz="0" w:space="0" w:color="auto"/>
        <w:bottom w:val="none" w:sz="0" w:space="0" w:color="auto"/>
        <w:right w:val="none" w:sz="0" w:space="0" w:color="auto"/>
      </w:divBdr>
      <w:divsChild>
        <w:div w:id="2055033297">
          <w:marLeft w:val="0"/>
          <w:marRight w:val="0"/>
          <w:marTop w:val="0"/>
          <w:marBottom w:val="0"/>
          <w:divBdr>
            <w:top w:val="none" w:sz="0" w:space="0" w:color="auto"/>
            <w:left w:val="none" w:sz="0" w:space="0" w:color="auto"/>
            <w:bottom w:val="none" w:sz="0" w:space="0" w:color="auto"/>
            <w:right w:val="none" w:sz="0" w:space="0" w:color="auto"/>
          </w:divBdr>
          <w:divsChild>
            <w:div w:id="354576067">
              <w:marLeft w:val="0"/>
              <w:marRight w:val="0"/>
              <w:marTop w:val="0"/>
              <w:marBottom w:val="0"/>
              <w:divBdr>
                <w:top w:val="none" w:sz="0" w:space="0" w:color="auto"/>
                <w:left w:val="none" w:sz="0" w:space="0" w:color="auto"/>
                <w:bottom w:val="none" w:sz="0" w:space="0" w:color="auto"/>
                <w:right w:val="none" w:sz="0" w:space="0" w:color="auto"/>
              </w:divBdr>
              <w:divsChild>
                <w:div w:id="176587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72082">
      <w:bodyDiv w:val="1"/>
      <w:marLeft w:val="0"/>
      <w:marRight w:val="0"/>
      <w:marTop w:val="0"/>
      <w:marBottom w:val="0"/>
      <w:divBdr>
        <w:top w:val="none" w:sz="0" w:space="0" w:color="auto"/>
        <w:left w:val="none" w:sz="0" w:space="0" w:color="auto"/>
        <w:bottom w:val="none" w:sz="0" w:space="0" w:color="auto"/>
        <w:right w:val="none" w:sz="0" w:space="0" w:color="auto"/>
      </w:divBdr>
    </w:div>
    <w:div w:id="1865245038">
      <w:bodyDiv w:val="1"/>
      <w:marLeft w:val="0"/>
      <w:marRight w:val="0"/>
      <w:marTop w:val="0"/>
      <w:marBottom w:val="0"/>
      <w:divBdr>
        <w:top w:val="none" w:sz="0" w:space="0" w:color="auto"/>
        <w:left w:val="none" w:sz="0" w:space="0" w:color="auto"/>
        <w:bottom w:val="none" w:sz="0" w:space="0" w:color="auto"/>
        <w:right w:val="none" w:sz="0" w:space="0" w:color="auto"/>
      </w:divBdr>
    </w:div>
    <w:div w:id="1871261989">
      <w:bodyDiv w:val="1"/>
      <w:marLeft w:val="0"/>
      <w:marRight w:val="0"/>
      <w:marTop w:val="0"/>
      <w:marBottom w:val="0"/>
      <w:divBdr>
        <w:top w:val="none" w:sz="0" w:space="0" w:color="auto"/>
        <w:left w:val="none" w:sz="0" w:space="0" w:color="auto"/>
        <w:bottom w:val="none" w:sz="0" w:space="0" w:color="auto"/>
        <w:right w:val="none" w:sz="0" w:space="0" w:color="auto"/>
      </w:divBdr>
    </w:div>
    <w:div w:id="1877162303">
      <w:bodyDiv w:val="1"/>
      <w:marLeft w:val="0"/>
      <w:marRight w:val="0"/>
      <w:marTop w:val="0"/>
      <w:marBottom w:val="0"/>
      <w:divBdr>
        <w:top w:val="none" w:sz="0" w:space="0" w:color="auto"/>
        <w:left w:val="none" w:sz="0" w:space="0" w:color="auto"/>
        <w:bottom w:val="none" w:sz="0" w:space="0" w:color="auto"/>
        <w:right w:val="none" w:sz="0" w:space="0" w:color="auto"/>
      </w:divBdr>
      <w:divsChild>
        <w:div w:id="61373658">
          <w:marLeft w:val="0"/>
          <w:marRight w:val="0"/>
          <w:marTop w:val="0"/>
          <w:marBottom w:val="0"/>
          <w:divBdr>
            <w:top w:val="none" w:sz="0" w:space="0" w:color="auto"/>
            <w:left w:val="none" w:sz="0" w:space="0" w:color="auto"/>
            <w:bottom w:val="none" w:sz="0" w:space="0" w:color="auto"/>
            <w:right w:val="none" w:sz="0" w:space="0" w:color="auto"/>
          </w:divBdr>
          <w:divsChild>
            <w:div w:id="499003429">
              <w:marLeft w:val="0"/>
              <w:marRight w:val="0"/>
              <w:marTop w:val="0"/>
              <w:marBottom w:val="0"/>
              <w:divBdr>
                <w:top w:val="none" w:sz="0" w:space="0" w:color="auto"/>
                <w:left w:val="none" w:sz="0" w:space="0" w:color="auto"/>
                <w:bottom w:val="none" w:sz="0" w:space="0" w:color="auto"/>
                <w:right w:val="none" w:sz="0" w:space="0" w:color="auto"/>
              </w:divBdr>
              <w:divsChild>
                <w:div w:id="1941260063">
                  <w:marLeft w:val="0"/>
                  <w:marRight w:val="0"/>
                  <w:marTop w:val="0"/>
                  <w:marBottom w:val="0"/>
                  <w:divBdr>
                    <w:top w:val="none" w:sz="0" w:space="0" w:color="auto"/>
                    <w:left w:val="none" w:sz="0" w:space="0" w:color="auto"/>
                    <w:bottom w:val="none" w:sz="0" w:space="0" w:color="auto"/>
                    <w:right w:val="none" w:sz="0" w:space="0" w:color="auto"/>
                  </w:divBdr>
                </w:div>
              </w:divsChild>
            </w:div>
            <w:div w:id="1567494166">
              <w:marLeft w:val="0"/>
              <w:marRight w:val="0"/>
              <w:marTop w:val="0"/>
              <w:marBottom w:val="0"/>
              <w:divBdr>
                <w:top w:val="none" w:sz="0" w:space="0" w:color="auto"/>
                <w:left w:val="none" w:sz="0" w:space="0" w:color="auto"/>
                <w:bottom w:val="none" w:sz="0" w:space="0" w:color="auto"/>
                <w:right w:val="none" w:sz="0" w:space="0" w:color="auto"/>
              </w:divBdr>
              <w:divsChild>
                <w:div w:id="132562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553010">
          <w:marLeft w:val="0"/>
          <w:marRight w:val="0"/>
          <w:marTop w:val="0"/>
          <w:marBottom w:val="0"/>
          <w:divBdr>
            <w:top w:val="none" w:sz="0" w:space="0" w:color="auto"/>
            <w:left w:val="none" w:sz="0" w:space="0" w:color="auto"/>
            <w:bottom w:val="none" w:sz="0" w:space="0" w:color="auto"/>
            <w:right w:val="none" w:sz="0" w:space="0" w:color="auto"/>
          </w:divBdr>
          <w:divsChild>
            <w:div w:id="506292589">
              <w:marLeft w:val="0"/>
              <w:marRight w:val="0"/>
              <w:marTop w:val="0"/>
              <w:marBottom w:val="0"/>
              <w:divBdr>
                <w:top w:val="none" w:sz="0" w:space="0" w:color="auto"/>
                <w:left w:val="none" w:sz="0" w:space="0" w:color="auto"/>
                <w:bottom w:val="none" w:sz="0" w:space="0" w:color="auto"/>
                <w:right w:val="none" w:sz="0" w:space="0" w:color="auto"/>
              </w:divBdr>
              <w:divsChild>
                <w:div w:id="166982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830154">
      <w:bodyDiv w:val="1"/>
      <w:marLeft w:val="0"/>
      <w:marRight w:val="0"/>
      <w:marTop w:val="0"/>
      <w:marBottom w:val="0"/>
      <w:divBdr>
        <w:top w:val="none" w:sz="0" w:space="0" w:color="auto"/>
        <w:left w:val="none" w:sz="0" w:space="0" w:color="auto"/>
        <w:bottom w:val="none" w:sz="0" w:space="0" w:color="auto"/>
        <w:right w:val="none" w:sz="0" w:space="0" w:color="auto"/>
      </w:divBdr>
    </w:div>
    <w:div w:id="1892960789">
      <w:bodyDiv w:val="1"/>
      <w:marLeft w:val="0"/>
      <w:marRight w:val="0"/>
      <w:marTop w:val="0"/>
      <w:marBottom w:val="0"/>
      <w:divBdr>
        <w:top w:val="none" w:sz="0" w:space="0" w:color="auto"/>
        <w:left w:val="none" w:sz="0" w:space="0" w:color="auto"/>
        <w:bottom w:val="none" w:sz="0" w:space="0" w:color="auto"/>
        <w:right w:val="none" w:sz="0" w:space="0" w:color="auto"/>
      </w:divBdr>
    </w:div>
    <w:div w:id="1894656150">
      <w:bodyDiv w:val="1"/>
      <w:marLeft w:val="0"/>
      <w:marRight w:val="0"/>
      <w:marTop w:val="0"/>
      <w:marBottom w:val="0"/>
      <w:divBdr>
        <w:top w:val="none" w:sz="0" w:space="0" w:color="auto"/>
        <w:left w:val="none" w:sz="0" w:space="0" w:color="auto"/>
        <w:bottom w:val="none" w:sz="0" w:space="0" w:color="auto"/>
        <w:right w:val="none" w:sz="0" w:space="0" w:color="auto"/>
      </w:divBdr>
    </w:div>
    <w:div w:id="1905873176">
      <w:bodyDiv w:val="1"/>
      <w:marLeft w:val="0"/>
      <w:marRight w:val="0"/>
      <w:marTop w:val="0"/>
      <w:marBottom w:val="0"/>
      <w:divBdr>
        <w:top w:val="none" w:sz="0" w:space="0" w:color="auto"/>
        <w:left w:val="none" w:sz="0" w:space="0" w:color="auto"/>
        <w:bottom w:val="none" w:sz="0" w:space="0" w:color="auto"/>
        <w:right w:val="none" w:sz="0" w:space="0" w:color="auto"/>
      </w:divBdr>
      <w:divsChild>
        <w:div w:id="640155971">
          <w:marLeft w:val="0"/>
          <w:marRight w:val="0"/>
          <w:marTop w:val="0"/>
          <w:marBottom w:val="0"/>
          <w:divBdr>
            <w:top w:val="none" w:sz="0" w:space="0" w:color="auto"/>
            <w:left w:val="none" w:sz="0" w:space="0" w:color="auto"/>
            <w:bottom w:val="none" w:sz="0" w:space="0" w:color="auto"/>
            <w:right w:val="none" w:sz="0" w:space="0" w:color="auto"/>
          </w:divBdr>
        </w:div>
        <w:div w:id="1472870481">
          <w:marLeft w:val="0"/>
          <w:marRight w:val="0"/>
          <w:marTop w:val="0"/>
          <w:marBottom w:val="0"/>
          <w:divBdr>
            <w:top w:val="none" w:sz="0" w:space="0" w:color="auto"/>
            <w:left w:val="none" w:sz="0" w:space="0" w:color="auto"/>
            <w:bottom w:val="none" w:sz="0" w:space="0" w:color="auto"/>
            <w:right w:val="none" w:sz="0" w:space="0" w:color="auto"/>
          </w:divBdr>
        </w:div>
      </w:divsChild>
    </w:div>
    <w:div w:id="1918710163">
      <w:bodyDiv w:val="1"/>
      <w:marLeft w:val="0"/>
      <w:marRight w:val="0"/>
      <w:marTop w:val="0"/>
      <w:marBottom w:val="0"/>
      <w:divBdr>
        <w:top w:val="none" w:sz="0" w:space="0" w:color="auto"/>
        <w:left w:val="none" w:sz="0" w:space="0" w:color="auto"/>
        <w:bottom w:val="none" w:sz="0" w:space="0" w:color="auto"/>
        <w:right w:val="none" w:sz="0" w:space="0" w:color="auto"/>
      </w:divBdr>
    </w:div>
    <w:div w:id="1925607586">
      <w:bodyDiv w:val="1"/>
      <w:marLeft w:val="0"/>
      <w:marRight w:val="0"/>
      <w:marTop w:val="0"/>
      <w:marBottom w:val="0"/>
      <w:divBdr>
        <w:top w:val="none" w:sz="0" w:space="0" w:color="auto"/>
        <w:left w:val="none" w:sz="0" w:space="0" w:color="auto"/>
        <w:bottom w:val="none" w:sz="0" w:space="0" w:color="auto"/>
        <w:right w:val="none" w:sz="0" w:space="0" w:color="auto"/>
      </w:divBdr>
    </w:div>
    <w:div w:id="1933706559">
      <w:bodyDiv w:val="1"/>
      <w:marLeft w:val="0"/>
      <w:marRight w:val="0"/>
      <w:marTop w:val="0"/>
      <w:marBottom w:val="0"/>
      <w:divBdr>
        <w:top w:val="none" w:sz="0" w:space="0" w:color="auto"/>
        <w:left w:val="none" w:sz="0" w:space="0" w:color="auto"/>
        <w:bottom w:val="none" w:sz="0" w:space="0" w:color="auto"/>
        <w:right w:val="none" w:sz="0" w:space="0" w:color="auto"/>
      </w:divBdr>
    </w:div>
    <w:div w:id="1939480561">
      <w:bodyDiv w:val="1"/>
      <w:marLeft w:val="0"/>
      <w:marRight w:val="0"/>
      <w:marTop w:val="0"/>
      <w:marBottom w:val="0"/>
      <w:divBdr>
        <w:top w:val="none" w:sz="0" w:space="0" w:color="auto"/>
        <w:left w:val="none" w:sz="0" w:space="0" w:color="auto"/>
        <w:bottom w:val="none" w:sz="0" w:space="0" w:color="auto"/>
        <w:right w:val="none" w:sz="0" w:space="0" w:color="auto"/>
      </w:divBdr>
    </w:div>
    <w:div w:id="1939829590">
      <w:bodyDiv w:val="1"/>
      <w:marLeft w:val="0"/>
      <w:marRight w:val="0"/>
      <w:marTop w:val="0"/>
      <w:marBottom w:val="0"/>
      <w:divBdr>
        <w:top w:val="none" w:sz="0" w:space="0" w:color="auto"/>
        <w:left w:val="none" w:sz="0" w:space="0" w:color="auto"/>
        <w:bottom w:val="none" w:sz="0" w:space="0" w:color="auto"/>
        <w:right w:val="none" w:sz="0" w:space="0" w:color="auto"/>
      </w:divBdr>
    </w:div>
    <w:div w:id="1942451039">
      <w:bodyDiv w:val="1"/>
      <w:marLeft w:val="0"/>
      <w:marRight w:val="0"/>
      <w:marTop w:val="0"/>
      <w:marBottom w:val="0"/>
      <w:divBdr>
        <w:top w:val="none" w:sz="0" w:space="0" w:color="auto"/>
        <w:left w:val="none" w:sz="0" w:space="0" w:color="auto"/>
        <w:bottom w:val="none" w:sz="0" w:space="0" w:color="auto"/>
        <w:right w:val="none" w:sz="0" w:space="0" w:color="auto"/>
      </w:divBdr>
    </w:div>
    <w:div w:id="1950355065">
      <w:bodyDiv w:val="1"/>
      <w:marLeft w:val="0"/>
      <w:marRight w:val="0"/>
      <w:marTop w:val="0"/>
      <w:marBottom w:val="0"/>
      <w:divBdr>
        <w:top w:val="none" w:sz="0" w:space="0" w:color="auto"/>
        <w:left w:val="none" w:sz="0" w:space="0" w:color="auto"/>
        <w:bottom w:val="none" w:sz="0" w:space="0" w:color="auto"/>
        <w:right w:val="none" w:sz="0" w:space="0" w:color="auto"/>
      </w:divBdr>
    </w:div>
    <w:div w:id="1951472263">
      <w:bodyDiv w:val="1"/>
      <w:marLeft w:val="0"/>
      <w:marRight w:val="0"/>
      <w:marTop w:val="0"/>
      <w:marBottom w:val="0"/>
      <w:divBdr>
        <w:top w:val="none" w:sz="0" w:space="0" w:color="auto"/>
        <w:left w:val="none" w:sz="0" w:space="0" w:color="auto"/>
        <w:bottom w:val="none" w:sz="0" w:space="0" w:color="auto"/>
        <w:right w:val="none" w:sz="0" w:space="0" w:color="auto"/>
      </w:divBdr>
    </w:div>
    <w:div w:id="1956250247">
      <w:bodyDiv w:val="1"/>
      <w:marLeft w:val="0"/>
      <w:marRight w:val="0"/>
      <w:marTop w:val="0"/>
      <w:marBottom w:val="0"/>
      <w:divBdr>
        <w:top w:val="none" w:sz="0" w:space="0" w:color="auto"/>
        <w:left w:val="none" w:sz="0" w:space="0" w:color="auto"/>
        <w:bottom w:val="none" w:sz="0" w:space="0" w:color="auto"/>
        <w:right w:val="none" w:sz="0" w:space="0" w:color="auto"/>
      </w:divBdr>
    </w:div>
    <w:div w:id="1956594681">
      <w:bodyDiv w:val="1"/>
      <w:marLeft w:val="0"/>
      <w:marRight w:val="0"/>
      <w:marTop w:val="0"/>
      <w:marBottom w:val="0"/>
      <w:divBdr>
        <w:top w:val="none" w:sz="0" w:space="0" w:color="auto"/>
        <w:left w:val="none" w:sz="0" w:space="0" w:color="auto"/>
        <w:bottom w:val="none" w:sz="0" w:space="0" w:color="auto"/>
        <w:right w:val="none" w:sz="0" w:space="0" w:color="auto"/>
      </w:divBdr>
      <w:divsChild>
        <w:div w:id="1427119169">
          <w:marLeft w:val="0"/>
          <w:marRight w:val="0"/>
          <w:marTop w:val="0"/>
          <w:marBottom w:val="0"/>
          <w:divBdr>
            <w:top w:val="none" w:sz="0" w:space="0" w:color="auto"/>
            <w:left w:val="none" w:sz="0" w:space="0" w:color="auto"/>
            <w:bottom w:val="none" w:sz="0" w:space="0" w:color="auto"/>
            <w:right w:val="none" w:sz="0" w:space="0" w:color="auto"/>
          </w:divBdr>
          <w:divsChild>
            <w:div w:id="239601720">
              <w:marLeft w:val="0"/>
              <w:marRight w:val="0"/>
              <w:marTop w:val="0"/>
              <w:marBottom w:val="0"/>
              <w:divBdr>
                <w:top w:val="none" w:sz="0" w:space="0" w:color="auto"/>
                <w:left w:val="none" w:sz="0" w:space="0" w:color="auto"/>
                <w:bottom w:val="none" w:sz="0" w:space="0" w:color="auto"/>
                <w:right w:val="none" w:sz="0" w:space="0" w:color="auto"/>
              </w:divBdr>
              <w:divsChild>
                <w:div w:id="330448260">
                  <w:marLeft w:val="0"/>
                  <w:marRight w:val="0"/>
                  <w:marTop w:val="0"/>
                  <w:marBottom w:val="0"/>
                  <w:divBdr>
                    <w:top w:val="none" w:sz="0" w:space="0" w:color="auto"/>
                    <w:left w:val="none" w:sz="0" w:space="0" w:color="auto"/>
                    <w:bottom w:val="none" w:sz="0" w:space="0" w:color="auto"/>
                    <w:right w:val="none" w:sz="0" w:space="0" w:color="auto"/>
                  </w:divBdr>
                  <w:divsChild>
                    <w:div w:id="2025476696">
                      <w:marLeft w:val="0"/>
                      <w:marRight w:val="0"/>
                      <w:marTop w:val="0"/>
                      <w:marBottom w:val="0"/>
                      <w:divBdr>
                        <w:top w:val="none" w:sz="0" w:space="0" w:color="auto"/>
                        <w:left w:val="none" w:sz="0" w:space="0" w:color="auto"/>
                        <w:bottom w:val="none" w:sz="0" w:space="0" w:color="auto"/>
                        <w:right w:val="none" w:sz="0" w:space="0" w:color="auto"/>
                      </w:divBdr>
                      <w:divsChild>
                        <w:div w:id="89396494">
                          <w:marLeft w:val="0"/>
                          <w:marRight w:val="0"/>
                          <w:marTop w:val="0"/>
                          <w:marBottom w:val="0"/>
                          <w:divBdr>
                            <w:top w:val="none" w:sz="0" w:space="0" w:color="auto"/>
                            <w:left w:val="none" w:sz="0" w:space="0" w:color="auto"/>
                            <w:bottom w:val="none" w:sz="0" w:space="0" w:color="auto"/>
                            <w:right w:val="none" w:sz="0" w:space="0" w:color="auto"/>
                          </w:divBdr>
                        </w:div>
                        <w:div w:id="185406941">
                          <w:marLeft w:val="0"/>
                          <w:marRight w:val="0"/>
                          <w:marTop w:val="0"/>
                          <w:marBottom w:val="0"/>
                          <w:divBdr>
                            <w:top w:val="none" w:sz="0" w:space="0" w:color="auto"/>
                            <w:left w:val="none" w:sz="0" w:space="0" w:color="auto"/>
                            <w:bottom w:val="none" w:sz="0" w:space="0" w:color="auto"/>
                            <w:right w:val="none" w:sz="0" w:space="0" w:color="auto"/>
                          </w:divBdr>
                        </w:div>
                        <w:div w:id="368649060">
                          <w:marLeft w:val="0"/>
                          <w:marRight w:val="0"/>
                          <w:marTop w:val="0"/>
                          <w:marBottom w:val="0"/>
                          <w:divBdr>
                            <w:top w:val="none" w:sz="0" w:space="0" w:color="auto"/>
                            <w:left w:val="none" w:sz="0" w:space="0" w:color="auto"/>
                            <w:bottom w:val="none" w:sz="0" w:space="0" w:color="auto"/>
                            <w:right w:val="none" w:sz="0" w:space="0" w:color="auto"/>
                          </w:divBdr>
                        </w:div>
                        <w:div w:id="406810190">
                          <w:marLeft w:val="0"/>
                          <w:marRight w:val="0"/>
                          <w:marTop w:val="0"/>
                          <w:marBottom w:val="0"/>
                          <w:divBdr>
                            <w:top w:val="none" w:sz="0" w:space="0" w:color="auto"/>
                            <w:left w:val="none" w:sz="0" w:space="0" w:color="auto"/>
                            <w:bottom w:val="none" w:sz="0" w:space="0" w:color="auto"/>
                            <w:right w:val="none" w:sz="0" w:space="0" w:color="auto"/>
                          </w:divBdr>
                        </w:div>
                        <w:div w:id="451441930">
                          <w:marLeft w:val="0"/>
                          <w:marRight w:val="0"/>
                          <w:marTop w:val="0"/>
                          <w:marBottom w:val="0"/>
                          <w:divBdr>
                            <w:top w:val="none" w:sz="0" w:space="0" w:color="auto"/>
                            <w:left w:val="none" w:sz="0" w:space="0" w:color="auto"/>
                            <w:bottom w:val="none" w:sz="0" w:space="0" w:color="auto"/>
                            <w:right w:val="none" w:sz="0" w:space="0" w:color="auto"/>
                          </w:divBdr>
                        </w:div>
                        <w:div w:id="514881604">
                          <w:marLeft w:val="0"/>
                          <w:marRight w:val="0"/>
                          <w:marTop w:val="0"/>
                          <w:marBottom w:val="0"/>
                          <w:divBdr>
                            <w:top w:val="none" w:sz="0" w:space="0" w:color="auto"/>
                            <w:left w:val="none" w:sz="0" w:space="0" w:color="auto"/>
                            <w:bottom w:val="none" w:sz="0" w:space="0" w:color="auto"/>
                            <w:right w:val="none" w:sz="0" w:space="0" w:color="auto"/>
                          </w:divBdr>
                        </w:div>
                        <w:div w:id="541749529">
                          <w:marLeft w:val="0"/>
                          <w:marRight w:val="0"/>
                          <w:marTop w:val="0"/>
                          <w:marBottom w:val="0"/>
                          <w:divBdr>
                            <w:top w:val="none" w:sz="0" w:space="0" w:color="auto"/>
                            <w:left w:val="none" w:sz="0" w:space="0" w:color="auto"/>
                            <w:bottom w:val="none" w:sz="0" w:space="0" w:color="auto"/>
                            <w:right w:val="none" w:sz="0" w:space="0" w:color="auto"/>
                          </w:divBdr>
                        </w:div>
                        <w:div w:id="639578790">
                          <w:marLeft w:val="0"/>
                          <w:marRight w:val="0"/>
                          <w:marTop w:val="0"/>
                          <w:marBottom w:val="0"/>
                          <w:divBdr>
                            <w:top w:val="none" w:sz="0" w:space="0" w:color="auto"/>
                            <w:left w:val="none" w:sz="0" w:space="0" w:color="auto"/>
                            <w:bottom w:val="none" w:sz="0" w:space="0" w:color="auto"/>
                            <w:right w:val="none" w:sz="0" w:space="0" w:color="auto"/>
                          </w:divBdr>
                        </w:div>
                        <w:div w:id="781267033">
                          <w:marLeft w:val="0"/>
                          <w:marRight w:val="0"/>
                          <w:marTop w:val="0"/>
                          <w:marBottom w:val="0"/>
                          <w:divBdr>
                            <w:top w:val="none" w:sz="0" w:space="0" w:color="auto"/>
                            <w:left w:val="none" w:sz="0" w:space="0" w:color="auto"/>
                            <w:bottom w:val="none" w:sz="0" w:space="0" w:color="auto"/>
                            <w:right w:val="none" w:sz="0" w:space="0" w:color="auto"/>
                          </w:divBdr>
                        </w:div>
                        <w:div w:id="855656461">
                          <w:marLeft w:val="0"/>
                          <w:marRight w:val="0"/>
                          <w:marTop w:val="0"/>
                          <w:marBottom w:val="0"/>
                          <w:divBdr>
                            <w:top w:val="none" w:sz="0" w:space="0" w:color="auto"/>
                            <w:left w:val="none" w:sz="0" w:space="0" w:color="auto"/>
                            <w:bottom w:val="none" w:sz="0" w:space="0" w:color="auto"/>
                            <w:right w:val="none" w:sz="0" w:space="0" w:color="auto"/>
                          </w:divBdr>
                        </w:div>
                        <w:div w:id="890338434">
                          <w:marLeft w:val="0"/>
                          <w:marRight w:val="0"/>
                          <w:marTop w:val="0"/>
                          <w:marBottom w:val="0"/>
                          <w:divBdr>
                            <w:top w:val="none" w:sz="0" w:space="0" w:color="auto"/>
                            <w:left w:val="none" w:sz="0" w:space="0" w:color="auto"/>
                            <w:bottom w:val="none" w:sz="0" w:space="0" w:color="auto"/>
                            <w:right w:val="none" w:sz="0" w:space="0" w:color="auto"/>
                          </w:divBdr>
                        </w:div>
                        <w:div w:id="1107693536">
                          <w:marLeft w:val="0"/>
                          <w:marRight w:val="0"/>
                          <w:marTop w:val="0"/>
                          <w:marBottom w:val="0"/>
                          <w:divBdr>
                            <w:top w:val="none" w:sz="0" w:space="0" w:color="auto"/>
                            <w:left w:val="none" w:sz="0" w:space="0" w:color="auto"/>
                            <w:bottom w:val="none" w:sz="0" w:space="0" w:color="auto"/>
                            <w:right w:val="none" w:sz="0" w:space="0" w:color="auto"/>
                          </w:divBdr>
                        </w:div>
                        <w:div w:id="1188829162">
                          <w:marLeft w:val="0"/>
                          <w:marRight w:val="0"/>
                          <w:marTop w:val="0"/>
                          <w:marBottom w:val="0"/>
                          <w:divBdr>
                            <w:top w:val="none" w:sz="0" w:space="0" w:color="auto"/>
                            <w:left w:val="none" w:sz="0" w:space="0" w:color="auto"/>
                            <w:bottom w:val="none" w:sz="0" w:space="0" w:color="auto"/>
                            <w:right w:val="none" w:sz="0" w:space="0" w:color="auto"/>
                          </w:divBdr>
                        </w:div>
                        <w:div w:id="1264998096">
                          <w:marLeft w:val="0"/>
                          <w:marRight w:val="0"/>
                          <w:marTop w:val="0"/>
                          <w:marBottom w:val="0"/>
                          <w:divBdr>
                            <w:top w:val="none" w:sz="0" w:space="0" w:color="auto"/>
                            <w:left w:val="none" w:sz="0" w:space="0" w:color="auto"/>
                            <w:bottom w:val="none" w:sz="0" w:space="0" w:color="auto"/>
                            <w:right w:val="none" w:sz="0" w:space="0" w:color="auto"/>
                          </w:divBdr>
                        </w:div>
                        <w:div w:id="1324967719">
                          <w:marLeft w:val="0"/>
                          <w:marRight w:val="0"/>
                          <w:marTop w:val="0"/>
                          <w:marBottom w:val="0"/>
                          <w:divBdr>
                            <w:top w:val="none" w:sz="0" w:space="0" w:color="auto"/>
                            <w:left w:val="none" w:sz="0" w:space="0" w:color="auto"/>
                            <w:bottom w:val="none" w:sz="0" w:space="0" w:color="auto"/>
                            <w:right w:val="none" w:sz="0" w:space="0" w:color="auto"/>
                          </w:divBdr>
                        </w:div>
                        <w:div w:id="1415668708">
                          <w:marLeft w:val="0"/>
                          <w:marRight w:val="0"/>
                          <w:marTop w:val="0"/>
                          <w:marBottom w:val="0"/>
                          <w:divBdr>
                            <w:top w:val="none" w:sz="0" w:space="0" w:color="auto"/>
                            <w:left w:val="none" w:sz="0" w:space="0" w:color="auto"/>
                            <w:bottom w:val="none" w:sz="0" w:space="0" w:color="auto"/>
                            <w:right w:val="none" w:sz="0" w:space="0" w:color="auto"/>
                          </w:divBdr>
                        </w:div>
                        <w:div w:id="1464277093">
                          <w:marLeft w:val="0"/>
                          <w:marRight w:val="0"/>
                          <w:marTop w:val="0"/>
                          <w:marBottom w:val="0"/>
                          <w:divBdr>
                            <w:top w:val="none" w:sz="0" w:space="0" w:color="auto"/>
                            <w:left w:val="none" w:sz="0" w:space="0" w:color="auto"/>
                            <w:bottom w:val="none" w:sz="0" w:space="0" w:color="auto"/>
                            <w:right w:val="none" w:sz="0" w:space="0" w:color="auto"/>
                          </w:divBdr>
                        </w:div>
                        <w:div w:id="1682202614">
                          <w:marLeft w:val="0"/>
                          <w:marRight w:val="0"/>
                          <w:marTop w:val="0"/>
                          <w:marBottom w:val="0"/>
                          <w:divBdr>
                            <w:top w:val="none" w:sz="0" w:space="0" w:color="auto"/>
                            <w:left w:val="none" w:sz="0" w:space="0" w:color="auto"/>
                            <w:bottom w:val="none" w:sz="0" w:space="0" w:color="auto"/>
                            <w:right w:val="none" w:sz="0" w:space="0" w:color="auto"/>
                          </w:divBdr>
                        </w:div>
                        <w:div w:id="1752508453">
                          <w:marLeft w:val="0"/>
                          <w:marRight w:val="0"/>
                          <w:marTop w:val="0"/>
                          <w:marBottom w:val="0"/>
                          <w:divBdr>
                            <w:top w:val="none" w:sz="0" w:space="0" w:color="auto"/>
                            <w:left w:val="none" w:sz="0" w:space="0" w:color="auto"/>
                            <w:bottom w:val="none" w:sz="0" w:space="0" w:color="auto"/>
                            <w:right w:val="none" w:sz="0" w:space="0" w:color="auto"/>
                          </w:divBdr>
                        </w:div>
                        <w:div w:id="1783067452">
                          <w:marLeft w:val="0"/>
                          <w:marRight w:val="0"/>
                          <w:marTop w:val="0"/>
                          <w:marBottom w:val="0"/>
                          <w:divBdr>
                            <w:top w:val="none" w:sz="0" w:space="0" w:color="auto"/>
                            <w:left w:val="none" w:sz="0" w:space="0" w:color="auto"/>
                            <w:bottom w:val="none" w:sz="0" w:space="0" w:color="auto"/>
                            <w:right w:val="none" w:sz="0" w:space="0" w:color="auto"/>
                          </w:divBdr>
                        </w:div>
                        <w:div w:id="1824465494">
                          <w:marLeft w:val="0"/>
                          <w:marRight w:val="0"/>
                          <w:marTop w:val="0"/>
                          <w:marBottom w:val="0"/>
                          <w:divBdr>
                            <w:top w:val="none" w:sz="0" w:space="0" w:color="auto"/>
                            <w:left w:val="none" w:sz="0" w:space="0" w:color="auto"/>
                            <w:bottom w:val="none" w:sz="0" w:space="0" w:color="auto"/>
                            <w:right w:val="none" w:sz="0" w:space="0" w:color="auto"/>
                          </w:divBdr>
                        </w:div>
                        <w:div w:id="1860239681">
                          <w:marLeft w:val="0"/>
                          <w:marRight w:val="0"/>
                          <w:marTop w:val="0"/>
                          <w:marBottom w:val="0"/>
                          <w:divBdr>
                            <w:top w:val="none" w:sz="0" w:space="0" w:color="auto"/>
                            <w:left w:val="none" w:sz="0" w:space="0" w:color="auto"/>
                            <w:bottom w:val="none" w:sz="0" w:space="0" w:color="auto"/>
                            <w:right w:val="none" w:sz="0" w:space="0" w:color="auto"/>
                          </w:divBdr>
                        </w:div>
                        <w:div w:id="1864784685">
                          <w:marLeft w:val="0"/>
                          <w:marRight w:val="0"/>
                          <w:marTop w:val="0"/>
                          <w:marBottom w:val="0"/>
                          <w:divBdr>
                            <w:top w:val="none" w:sz="0" w:space="0" w:color="auto"/>
                            <w:left w:val="none" w:sz="0" w:space="0" w:color="auto"/>
                            <w:bottom w:val="none" w:sz="0" w:space="0" w:color="auto"/>
                            <w:right w:val="none" w:sz="0" w:space="0" w:color="auto"/>
                          </w:divBdr>
                        </w:div>
                        <w:div w:id="20199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065938">
      <w:bodyDiv w:val="1"/>
      <w:marLeft w:val="0"/>
      <w:marRight w:val="0"/>
      <w:marTop w:val="0"/>
      <w:marBottom w:val="0"/>
      <w:divBdr>
        <w:top w:val="none" w:sz="0" w:space="0" w:color="auto"/>
        <w:left w:val="none" w:sz="0" w:space="0" w:color="auto"/>
        <w:bottom w:val="none" w:sz="0" w:space="0" w:color="auto"/>
        <w:right w:val="none" w:sz="0" w:space="0" w:color="auto"/>
      </w:divBdr>
    </w:div>
    <w:div w:id="1971206814">
      <w:bodyDiv w:val="1"/>
      <w:marLeft w:val="0"/>
      <w:marRight w:val="0"/>
      <w:marTop w:val="0"/>
      <w:marBottom w:val="0"/>
      <w:divBdr>
        <w:top w:val="none" w:sz="0" w:space="0" w:color="auto"/>
        <w:left w:val="none" w:sz="0" w:space="0" w:color="auto"/>
        <w:bottom w:val="none" w:sz="0" w:space="0" w:color="auto"/>
        <w:right w:val="none" w:sz="0" w:space="0" w:color="auto"/>
      </w:divBdr>
    </w:div>
    <w:div w:id="1983998647">
      <w:bodyDiv w:val="1"/>
      <w:marLeft w:val="0"/>
      <w:marRight w:val="0"/>
      <w:marTop w:val="0"/>
      <w:marBottom w:val="0"/>
      <w:divBdr>
        <w:top w:val="none" w:sz="0" w:space="0" w:color="auto"/>
        <w:left w:val="none" w:sz="0" w:space="0" w:color="auto"/>
        <w:bottom w:val="none" w:sz="0" w:space="0" w:color="auto"/>
        <w:right w:val="none" w:sz="0" w:space="0" w:color="auto"/>
      </w:divBdr>
    </w:div>
    <w:div w:id="1989749430">
      <w:bodyDiv w:val="1"/>
      <w:marLeft w:val="0"/>
      <w:marRight w:val="0"/>
      <w:marTop w:val="0"/>
      <w:marBottom w:val="0"/>
      <w:divBdr>
        <w:top w:val="none" w:sz="0" w:space="0" w:color="auto"/>
        <w:left w:val="none" w:sz="0" w:space="0" w:color="auto"/>
        <w:bottom w:val="none" w:sz="0" w:space="0" w:color="auto"/>
        <w:right w:val="none" w:sz="0" w:space="0" w:color="auto"/>
      </w:divBdr>
    </w:div>
    <w:div w:id="1999574334">
      <w:bodyDiv w:val="1"/>
      <w:marLeft w:val="0"/>
      <w:marRight w:val="0"/>
      <w:marTop w:val="0"/>
      <w:marBottom w:val="0"/>
      <w:divBdr>
        <w:top w:val="none" w:sz="0" w:space="0" w:color="auto"/>
        <w:left w:val="none" w:sz="0" w:space="0" w:color="auto"/>
        <w:bottom w:val="none" w:sz="0" w:space="0" w:color="auto"/>
        <w:right w:val="none" w:sz="0" w:space="0" w:color="auto"/>
      </w:divBdr>
    </w:div>
    <w:div w:id="2000304646">
      <w:bodyDiv w:val="1"/>
      <w:marLeft w:val="0"/>
      <w:marRight w:val="0"/>
      <w:marTop w:val="0"/>
      <w:marBottom w:val="0"/>
      <w:divBdr>
        <w:top w:val="none" w:sz="0" w:space="0" w:color="auto"/>
        <w:left w:val="none" w:sz="0" w:space="0" w:color="auto"/>
        <w:bottom w:val="none" w:sz="0" w:space="0" w:color="auto"/>
        <w:right w:val="none" w:sz="0" w:space="0" w:color="auto"/>
      </w:divBdr>
    </w:div>
    <w:div w:id="2009362066">
      <w:bodyDiv w:val="1"/>
      <w:marLeft w:val="0"/>
      <w:marRight w:val="0"/>
      <w:marTop w:val="0"/>
      <w:marBottom w:val="0"/>
      <w:divBdr>
        <w:top w:val="none" w:sz="0" w:space="0" w:color="auto"/>
        <w:left w:val="none" w:sz="0" w:space="0" w:color="auto"/>
        <w:bottom w:val="none" w:sz="0" w:space="0" w:color="auto"/>
        <w:right w:val="none" w:sz="0" w:space="0" w:color="auto"/>
      </w:divBdr>
    </w:div>
    <w:div w:id="2011103880">
      <w:bodyDiv w:val="1"/>
      <w:marLeft w:val="0"/>
      <w:marRight w:val="0"/>
      <w:marTop w:val="0"/>
      <w:marBottom w:val="0"/>
      <w:divBdr>
        <w:top w:val="none" w:sz="0" w:space="0" w:color="auto"/>
        <w:left w:val="none" w:sz="0" w:space="0" w:color="auto"/>
        <w:bottom w:val="none" w:sz="0" w:space="0" w:color="auto"/>
        <w:right w:val="none" w:sz="0" w:space="0" w:color="auto"/>
      </w:divBdr>
    </w:div>
    <w:div w:id="2014600209">
      <w:bodyDiv w:val="1"/>
      <w:marLeft w:val="0"/>
      <w:marRight w:val="0"/>
      <w:marTop w:val="0"/>
      <w:marBottom w:val="0"/>
      <w:divBdr>
        <w:top w:val="none" w:sz="0" w:space="0" w:color="auto"/>
        <w:left w:val="none" w:sz="0" w:space="0" w:color="auto"/>
        <w:bottom w:val="none" w:sz="0" w:space="0" w:color="auto"/>
        <w:right w:val="none" w:sz="0" w:space="0" w:color="auto"/>
      </w:divBdr>
      <w:divsChild>
        <w:div w:id="549071858">
          <w:marLeft w:val="0"/>
          <w:marRight w:val="0"/>
          <w:marTop w:val="0"/>
          <w:marBottom w:val="0"/>
          <w:divBdr>
            <w:top w:val="none" w:sz="0" w:space="0" w:color="auto"/>
            <w:left w:val="none" w:sz="0" w:space="0" w:color="auto"/>
            <w:bottom w:val="none" w:sz="0" w:space="0" w:color="auto"/>
            <w:right w:val="none" w:sz="0" w:space="0" w:color="auto"/>
          </w:divBdr>
          <w:divsChild>
            <w:div w:id="1529876932">
              <w:marLeft w:val="0"/>
              <w:marRight w:val="0"/>
              <w:marTop w:val="0"/>
              <w:marBottom w:val="0"/>
              <w:divBdr>
                <w:top w:val="none" w:sz="0" w:space="0" w:color="auto"/>
                <w:left w:val="none" w:sz="0" w:space="0" w:color="auto"/>
                <w:bottom w:val="none" w:sz="0" w:space="0" w:color="auto"/>
                <w:right w:val="none" w:sz="0" w:space="0" w:color="auto"/>
              </w:divBdr>
              <w:divsChild>
                <w:div w:id="34807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964481">
      <w:bodyDiv w:val="1"/>
      <w:marLeft w:val="0"/>
      <w:marRight w:val="0"/>
      <w:marTop w:val="0"/>
      <w:marBottom w:val="0"/>
      <w:divBdr>
        <w:top w:val="none" w:sz="0" w:space="0" w:color="auto"/>
        <w:left w:val="none" w:sz="0" w:space="0" w:color="auto"/>
        <w:bottom w:val="none" w:sz="0" w:space="0" w:color="auto"/>
        <w:right w:val="none" w:sz="0" w:space="0" w:color="auto"/>
      </w:divBdr>
    </w:div>
    <w:div w:id="2024896269">
      <w:bodyDiv w:val="1"/>
      <w:marLeft w:val="0"/>
      <w:marRight w:val="0"/>
      <w:marTop w:val="0"/>
      <w:marBottom w:val="0"/>
      <w:divBdr>
        <w:top w:val="none" w:sz="0" w:space="0" w:color="auto"/>
        <w:left w:val="none" w:sz="0" w:space="0" w:color="auto"/>
        <w:bottom w:val="none" w:sz="0" w:space="0" w:color="auto"/>
        <w:right w:val="none" w:sz="0" w:space="0" w:color="auto"/>
      </w:divBdr>
    </w:div>
    <w:div w:id="2027366755">
      <w:bodyDiv w:val="1"/>
      <w:marLeft w:val="0"/>
      <w:marRight w:val="0"/>
      <w:marTop w:val="0"/>
      <w:marBottom w:val="0"/>
      <w:divBdr>
        <w:top w:val="none" w:sz="0" w:space="0" w:color="auto"/>
        <w:left w:val="none" w:sz="0" w:space="0" w:color="auto"/>
        <w:bottom w:val="none" w:sz="0" w:space="0" w:color="auto"/>
        <w:right w:val="none" w:sz="0" w:space="0" w:color="auto"/>
      </w:divBdr>
    </w:div>
    <w:div w:id="2030259299">
      <w:bodyDiv w:val="1"/>
      <w:marLeft w:val="0"/>
      <w:marRight w:val="0"/>
      <w:marTop w:val="0"/>
      <w:marBottom w:val="0"/>
      <w:divBdr>
        <w:top w:val="none" w:sz="0" w:space="0" w:color="auto"/>
        <w:left w:val="none" w:sz="0" w:space="0" w:color="auto"/>
        <w:bottom w:val="none" w:sz="0" w:space="0" w:color="auto"/>
        <w:right w:val="none" w:sz="0" w:space="0" w:color="auto"/>
      </w:divBdr>
    </w:div>
    <w:div w:id="2041127683">
      <w:bodyDiv w:val="1"/>
      <w:marLeft w:val="0"/>
      <w:marRight w:val="0"/>
      <w:marTop w:val="0"/>
      <w:marBottom w:val="0"/>
      <w:divBdr>
        <w:top w:val="none" w:sz="0" w:space="0" w:color="auto"/>
        <w:left w:val="none" w:sz="0" w:space="0" w:color="auto"/>
        <w:bottom w:val="none" w:sz="0" w:space="0" w:color="auto"/>
        <w:right w:val="none" w:sz="0" w:space="0" w:color="auto"/>
      </w:divBdr>
    </w:div>
    <w:div w:id="2066297468">
      <w:bodyDiv w:val="1"/>
      <w:marLeft w:val="0"/>
      <w:marRight w:val="0"/>
      <w:marTop w:val="0"/>
      <w:marBottom w:val="0"/>
      <w:divBdr>
        <w:top w:val="none" w:sz="0" w:space="0" w:color="auto"/>
        <w:left w:val="none" w:sz="0" w:space="0" w:color="auto"/>
        <w:bottom w:val="none" w:sz="0" w:space="0" w:color="auto"/>
        <w:right w:val="none" w:sz="0" w:space="0" w:color="auto"/>
      </w:divBdr>
    </w:div>
    <w:div w:id="2068458115">
      <w:bodyDiv w:val="1"/>
      <w:marLeft w:val="0"/>
      <w:marRight w:val="0"/>
      <w:marTop w:val="0"/>
      <w:marBottom w:val="0"/>
      <w:divBdr>
        <w:top w:val="none" w:sz="0" w:space="0" w:color="auto"/>
        <w:left w:val="none" w:sz="0" w:space="0" w:color="auto"/>
        <w:bottom w:val="none" w:sz="0" w:space="0" w:color="auto"/>
        <w:right w:val="none" w:sz="0" w:space="0" w:color="auto"/>
      </w:divBdr>
    </w:div>
    <w:div w:id="2088840727">
      <w:bodyDiv w:val="1"/>
      <w:marLeft w:val="0"/>
      <w:marRight w:val="0"/>
      <w:marTop w:val="0"/>
      <w:marBottom w:val="0"/>
      <w:divBdr>
        <w:top w:val="none" w:sz="0" w:space="0" w:color="auto"/>
        <w:left w:val="none" w:sz="0" w:space="0" w:color="auto"/>
        <w:bottom w:val="none" w:sz="0" w:space="0" w:color="auto"/>
        <w:right w:val="none" w:sz="0" w:space="0" w:color="auto"/>
      </w:divBdr>
    </w:div>
    <w:div w:id="2123108729">
      <w:bodyDiv w:val="1"/>
      <w:marLeft w:val="0"/>
      <w:marRight w:val="0"/>
      <w:marTop w:val="0"/>
      <w:marBottom w:val="0"/>
      <w:divBdr>
        <w:top w:val="none" w:sz="0" w:space="0" w:color="auto"/>
        <w:left w:val="none" w:sz="0" w:space="0" w:color="auto"/>
        <w:bottom w:val="none" w:sz="0" w:space="0" w:color="auto"/>
        <w:right w:val="none" w:sz="0" w:space="0" w:color="auto"/>
      </w:divBdr>
    </w:div>
    <w:div w:id="2132704458">
      <w:bodyDiv w:val="1"/>
      <w:marLeft w:val="0"/>
      <w:marRight w:val="0"/>
      <w:marTop w:val="0"/>
      <w:marBottom w:val="0"/>
      <w:divBdr>
        <w:top w:val="none" w:sz="0" w:space="0" w:color="auto"/>
        <w:left w:val="none" w:sz="0" w:space="0" w:color="auto"/>
        <w:bottom w:val="none" w:sz="0" w:space="0" w:color="auto"/>
        <w:right w:val="none" w:sz="0" w:space="0" w:color="auto"/>
      </w:divBdr>
    </w:div>
    <w:div w:id="2137484468">
      <w:bodyDiv w:val="1"/>
      <w:marLeft w:val="0"/>
      <w:marRight w:val="0"/>
      <w:marTop w:val="0"/>
      <w:marBottom w:val="0"/>
      <w:divBdr>
        <w:top w:val="none" w:sz="0" w:space="0" w:color="auto"/>
        <w:left w:val="none" w:sz="0" w:space="0" w:color="auto"/>
        <w:bottom w:val="none" w:sz="0" w:space="0" w:color="auto"/>
        <w:right w:val="none" w:sz="0" w:space="0" w:color="auto"/>
      </w:divBdr>
    </w:div>
    <w:div w:id="21430412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pkn.p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gk.pl/polski-lad/edycja-pierwsza/" TargetMode="External"/><Relationship Id="rId5" Type="http://schemas.openxmlformats.org/officeDocument/2006/relationships/numbering" Target="numbering.xml"/><Relationship Id="rId15" Type="http://schemas.openxmlformats.org/officeDocument/2006/relationships/hyperlink" Target="http://www.geoportal.gov.pl"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pkn.p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9506D416985674BBFDC8274D7CF1B33" ma:contentTypeVersion="12" ma:contentTypeDescription="Utwórz nowy dokument." ma:contentTypeScope="" ma:versionID="5f370ac41eaf6d3c64fe3356d67354d1">
  <xsd:schema xmlns:xsd="http://www.w3.org/2001/XMLSchema" xmlns:xs="http://www.w3.org/2001/XMLSchema" xmlns:p="http://schemas.microsoft.com/office/2006/metadata/properties" xmlns:ns2="0abf9f51-451e-4e6b-ac5b-4e72a6e4fcce" xmlns:ns3="e81bf6a9-3755-45a2-9e7d-57efe864db50" targetNamespace="http://schemas.microsoft.com/office/2006/metadata/properties" ma:root="true" ma:fieldsID="3cb0fcc6f4f08b0556ef92a1914739e1" ns2:_="" ns3:_="">
    <xsd:import namespace="0abf9f51-451e-4e6b-ac5b-4e72a6e4fcce"/>
    <xsd:import namespace="e81bf6a9-3755-45a2-9e7d-57efe864db5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bf9f51-451e-4e6b-ac5b-4e72a6e4fc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1bf6a9-3755-45a2-9e7d-57efe864db50" elementFormDefault="qualified">
    <xsd:import namespace="http://schemas.microsoft.com/office/2006/documentManagement/types"/>
    <xsd:import namespace="http://schemas.microsoft.com/office/infopath/2007/PartnerControls"/>
    <xsd:element name="SharedWithUsers" ma:index="12"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B6B65-6DE5-40B5-8419-5EB774C54D13}">
  <ds:schemaRefs>
    <ds:schemaRef ds:uri="http://schemas.microsoft.com/sharepoint/v3/contenttype/forms"/>
  </ds:schemaRefs>
</ds:datastoreItem>
</file>

<file path=customXml/itemProps2.xml><?xml version="1.0" encoding="utf-8"?>
<ds:datastoreItem xmlns:ds="http://schemas.openxmlformats.org/officeDocument/2006/customXml" ds:itemID="{8299B704-2D90-4083-A437-09FE8D8D0A4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55B3386-81E8-40A5-8AF5-F5077408B6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bf9f51-451e-4e6b-ac5b-4e72a6e4fcce"/>
    <ds:schemaRef ds:uri="e81bf6a9-3755-45a2-9e7d-57efe864db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B12027-FF44-4B64-A53C-361AD35A2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59</Pages>
  <Words>20181</Words>
  <Characters>121089</Characters>
  <Application>Microsoft Office Word</Application>
  <DocSecurity>0</DocSecurity>
  <Lines>1009</Lines>
  <Paragraphs>281</Paragraphs>
  <ScaleCrop>false</ScaleCrop>
  <Company>Arup</Company>
  <LinksUpToDate>false</LinksUpToDate>
  <CharactersWithSpaces>140989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Marcin Chelkowski</dc:creator>
  <cp:keywords/>
  <cp:lastModifiedBy>Emilia Miszewska</cp:lastModifiedBy>
  <cp:revision>12</cp:revision>
  <cp:lastPrinted>2022-03-08T19:19:00Z</cp:lastPrinted>
  <dcterms:created xsi:type="dcterms:W3CDTF">2022-03-15T08:14:00Z</dcterms:created>
  <dcterms:modified xsi:type="dcterms:W3CDTF">2022-03-20T14:09:00Z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0x01010049506D416985674BBFDC8274D7CF1B33</vt:lpwstr>
  </property>
</Properties>
</file>