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40" w:rsidRPr="00223D4B" w:rsidRDefault="00E43940" w:rsidP="00E43940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BZP-6.271.1.12.2022</w:t>
      </w:r>
      <w:r w:rsidRPr="00223D4B">
        <w:rPr>
          <w:rFonts w:ascii="Segoe UI" w:hAnsi="Segoe UI" w:cs="Segoe UI"/>
          <w:sz w:val="20"/>
          <w:szCs w:val="20"/>
        </w:rPr>
        <w:t>.AP</w:t>
      </w:r>
      <w:r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>
        <w:rPr>
          <w:rFonts w:ascii="Segoe UI" w:hAnsi="Segoe UI" w:cs="Segoe UI"/>
          <w:sz w:val="20"/>
          <w:szCs w:val="20"/>
        </w:rPr>
        <w:t>21</w:t>
      </w:r>
      <w:r w:rsidRPr="00223D4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04.2022</w:t>
      </w:r>
      <w:r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E43940" w:rsidRPr="00223D4B" w:rsidRDefault="00E43940" w:rsidP="00E43940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E43940" w:rsidRPr="00223D4B" w:rsidRDefault="00E43940" w:rsidP="00E43940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43940" w:rsidRPr="00E43940" w:rsidRDefault="00E43940" w:rsidP="00E43940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 oraz portalu metadanych, wraz z niezbędną do jego prawidłowego funkcjonowania infrastrukturą informatyczną, oraz wykonanie migracji i dostosowanie danych z obecnie eksploatowanych przez Zamawiającego baz danych</w:t>
      </w:r>
    </w:p>
    <w:p w:rsidR="00E43940" w:rsidRPr="00223D4B" w:rsidRDefault="00E43940" w:rsidP="00E43940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1</w:t>
      </w:r>
      <w:r w:rsidRPr="00223D4B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>Zamawiający Gmina Miasto Koszalin, działając w oparciu o art. 137</w:t>
      </w:r>
      <w:r>
        <w:rPr>
          <w:rFonts w:ascii="Segoe UI" w:hAnsi="Segoe UI" w:cs="Segoe UI"/>
          <w:sz w:val="20"/>
          <w:szCs w:val="20"/>
        </w:rPr>
        <w:t xml:space="preserve"> ust. 1, </w:t>
      </w:r>
      <w:r w:rsidRPr="00176930">
        <w:rPr>
          <w:rFonts w:ascii="Segoe UI" w:hAnsi="Segoe UI" w:cs="Segoe UI"/>
          <w:sz w:val="20"/>
          <w:szCs w:val="20"/>
        </w:rPr>
        <w:t xml:space="preserve">ust. 2 </w:t>
      </w:r>
      <w:r>
        <w:rPr>
          <w:rFonts w:ascii="Segoe UI" w:hAnsi="Segoe UI" w:cs="Segoe UI"/>
          <w:sz w:val="20"/>
          <w:szCs w:val="20"/>
        </w:rPr>
        <w:t xml:space="preserve">i ust. 5 </w:t>
      </w:r>
      <w:r w:rsidR="00E379CA" w:rsidRPr="002210F1">
        <w:rPr>
          <w:rFonts w:ascii="Segoe UI" w:hAnsi="Segoe UI" w:cs="Segoe UI"/>
          <w:sz w:val="20"/>
          <w:szCs w:val="20"/>
        </w:rPr>
        <w:t xml:space="preserve">ustawy </w:t>
      </w:r>
      <w:r w:rsidR="00E379CA">
        <w:rPr>
          <w:rFonts w:ascii="Segoe UI" w:hAnsi="Segoe UI" w:cs="Segoe UI"/>
          <w:sz w:val="20"/>
          <w:szCs w:val="20"/>
        </w:rPr>
        <w:br/>
      </w:r>
      <w:r w:rsidR="00E379CA" w:rsidRPr="002210F1">
        <w:rPr>
          <w:rFonts w:ascii="Segoe UI" w:hAnsi="Segoe UI" w:cs="Segoe UI"/>
          <w:sz w:val="20"/>
          <w:szCs w:val="20"/>
        </w:rPr>
        <w:t xml:space="preserve">z dnia </w:t>
      </w:r>
      <w:r w:rsidR="00E379CA" w:rsidRPr="002210F1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E379CA">
        <w:rPr>
          <w:rFonts w:ascii="Segoe UI" w:hAnsi="Segoe UI" w:cs="Segoe UI"/>
          <w:iCs/>
          <w:sz w:val="20"/>
          <w:szCs w:val="20"/>
          <w:lang w:eastAsia="zh-CN"/>
        </w:rPr>
        <w:t>(Dz. U. z 2021 r., poz. 1129</w:t>
      </w:r>
      <w:bookmarkStart w:id="0" w:name="_GoBack"/>
      <w:bookmarkEnd w:id="0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 xml:space="preserve">z </w:t>
      </w:r>
      <w:proofErr w:type="spellStart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E379CA" w:rsidRPr="002210F1">
        <w:rPr>
          <w:rFonts w:ascii="Segoe UI" w:hAnsi="Segoe UI" w:cs="Segoe UI"/>
          <w:iCs/>
          <w:sz w:val="20"/>
          <w:szCs w:val="20"/>
          <w:lang w:eastAsia="zh-CN"/>
        </w:rPr>
        <w:t>. zm.)</w:t>
      </w:r>
      <w:r w:rsidRPr="00176930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176930">
        <w:rPr>
          <w:rFonts w:ascii="Segoe UI" w:hAnsi="Segoe UI" w:cs="Segoe UI"/>
          <w:sz w:val="20"/>
          <w:szCs w:val="20"/>
        </w:rPr>
        <w:t>modyfikuje</w:t>
      </w:r>
      <w:r w:rsidRPr="00176930">
        <w:rPr>
          <w:rFonts w:ascii="Segoe UI" w:hAnsi="Segoe UI" w:cs="Segoe UI"/>
          <w:b/>
          <w:sz w:val="20"/>
          <w:szCs w:val="20"/>
        </w:rPr>
        <w:t xml:space="preserve"> </w:t>
      </w:r>
      <w:r w:rsidRPr="00176930">
        <w:rPr>
          <w:rFonts w:ascii="Segoe UI" w:hAnsi="Segoe UI" w:cs="Segoe UI"/>
          <w:sz w:val="20"/>
          <w:szCs w:val="20"/>
        </w:rPr>
        <w:t>treść SWZ:</w:t>
      </w:r>
    </w:p>
    <w:p w:rsidR="00E43940" w:rsidRPr="00176930" w:rsidRDefault="00E43940" w:rsidP="00E43940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E43940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E43940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E43940" w:rsidRPr="00176930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176930" w:rsidRDefault="00E43940" w:rsidP="00E43940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28.04.2022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28.04.2022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E43940" w:rsidRPr="00176930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176930" w:rsidRDefault="00E43940" w:rsidP="00E43940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70C0"/>
          <w:sz w:val="20"/>
          <w:szCs w:val="20"/>
        </w:rPr>
        <w:t>06.05.2022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E43940" w:rsidRPr="00176930" w:rsidRDefault="00E43940" w:rsidP="00E43940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color w:val="0070C0"/>
          <w:sz w:val="20"/>
          <w:szCs w:val="20"/>
        </w:rPr>
        <w:t>06.05.2022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>, godzina 09:00.</w:t>
      </w:r>
    </w:p>
    <w:p w:rsidR="00E43940" w:rsidRPr="005E5BC5" w:rsidRDefault="00E43940" w:rsidP="00E43940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E43940" w:rsidRPr="00E43940" w:rsidRDefault="00E43940" w:rsidP="00E43940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13 </w:t>
      </w:r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E43940" w:rsidRPr="00C42E8D" w:rsidRDefault="00E43940" w:rsidP="00E4394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E43940" w:rsidRPr="00C42E8D" w:rsidRDefault="00E43940" w:rsidP="00E43940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06.07.2022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E43940" w:rsidRPr="00C42E8D" w:rsidRDefault="00E43940" w:rsidP="00E43940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E43940" w:rsidRPr="00C42E8D" w:rsidRDefault="00E43940" w:rsidP="00E43940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03.08.2022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D4889" w:rsidRDefault="00E379CA"/>
    <w:p w:rsidR="003F000C" w:rsidRDefault="003F000C"/>
    <w:p w:rsidR="003F000C" w:rsidRPr="003F000C" w:rsidRDefault="003F000C" w:rsidP="003F000C">
      <w:pPr>
        <w:ind w:left="5664"/>
        <w:rPr>
          <w:rFonts w:ascii="Segoe UI" w:hAnsi="Segoe UI" w:cs="Segoe UI"/>
          <w:b/>
          <w:sz w:val="20"/>
          <w:szCs w:val="20"/>
        </w:rPr>
      </w:pPr>
      <w:r w:rsidRPr="003F000C">
        <w:rPr>
          <w:rFonts w:ascii="Segoe UI" w:hAnsi="Segoe UI" w:cs="Segoe UI"/>
          <w:b/>
          <w:sz w:val="20"/>
          <w:szCs w:val="20"/>
        </w:rPr>
        <w:t>Prezydent Miasta</w:t>
      </w:r>
    </w:p>
    <w:p w:rsidR="003F000C" w:rsidRDefault="003F000C" w:rsidP="003F000C">
      <w:pPr>
        <w:ind w:left="566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3F000C">
        <w:rPr>
          <w:rFonts w:ascii="Segoe UI" w:hAnsi="Segoe UI" w:cs="Segoe UI"/>
          <w:b/>
          <w:sz w:val="20"/>
          <w:szCs w:val="20"/>
        </w:rPr>
        <w:t>Piotr Jedliński</w:t>
      </w:r>
    </w:p>
    <w:p w:rsidR="003F000C" w:rsidRPr="003F000C" w:rsidRDefault="003F000C" w:rsidP="003F000C">
      <w:pPr>
        <w:ind w:left="5664" w:hanging="1128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d</w:t>
      </w:r>
      <w:r w:rsidRPr="003F000C">
        <w:rPr>
          <w:rFonts w:ascii="Segoe UI" w:hAnsi="Segoe UI" w:cs="Segoe UI"/>
          <w:sz w:val="14"/>
          <w:szCs w:val="14"/>
        </w:rPr>
        <w:t>okument opatrzony kwalifikowanym podpisem elektronicznym</w:t>
      </w:r>
    </w:p>
    <w:sectPr w:rsidR="003F000C" w:rsidRPr="003F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0"/>
    <w:rsid w:val="002246A0"/>
    <w:rsid w:val="003F000C"/>
    <w:rsid w:val="0079417C"/>
    <w:rsid w:val="00854FDD"/>
    <w:rsid w:val="00E379CA"/>
    <w:rsid w:val="00E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441"/>
  <w15:chartTrackingRefBased/>
  <w15:docId w15:val="{C8A22D77-3AF3-40CF-80D6-1BAC869C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E43940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E43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</cp:revision>
  <dcterms:created xsi:type="dcterms:W3CDTF">2022-04-21T05:41:00Z</dcterms:created>
  <dcterms:modified xsi:type="dcterms:W3CDTF">2022-04-21T07:30:00Z</dcterms:modified>
</cp:coreProperties>
</file>