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1E" w:rsidRPr="00B2520E" w:rsidRDefault="006543AF" w:rsidP="0005091E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BZP-9.271.1.18</w:t>
      </w:r>
      <w:r w:rsidR="0005091E" w:rsidRPr="00B2520E">
        <w:rPr>
          <w:rFonts w:ascii="Segoe UI" w:hAnsi="Segoe UI" w:cs="Segoe UI"/>
          <w:sz w:val="20"/>
          <w:szCs w:val="20"/>
        </w:rPr>
        <w:t>.2022.AN</w:t>
      </w:r>
    </w:p>
    <w:p w:rsidR="0005091E" w:rsidRPr="00B2520E" w:rsidRDefault="006543AF" w:rsidP="0005091E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 2</w:t>
      </w:r>
      <w:r w:rsidR="003D1A82">
        <w:rPr>
          <w:rFonts w:ascii="Segoe UI" w:hAnsi="Segoe UI" w:cs="Segoe UI"/>
          <w:sz w:val="20"/>
          <w:szCs w:val="20"/>
        </w:rPr>
        <w:t>5</w:t>
      </w:r>
      <w:r w:rsidR="0005091E" w:rsidRPr="00B2520E">
        <w:rPr>
          <w:rFonts w:ascii="Segoe UI" w:hAnsi="Segoe UI" w:cs="Segoe UI"/>
          <w:sz w:val="20"/>
          <w:szCs w:val="20"/>
        </w:rPr>
        <w:t>.04.2022 r.</w:t>
      </w:r>
    </w:p>
    <w:p w:rsidR="0005091E" w:rsidRPr="00B2520E" w:rsidRDefault="0005091E" w:rsidP="0005091E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6543AF" w:rsidRPr="006543AF" w:rsidRDefault="0005091E" w:rsidP="006543AF">
      <w:pPr>
        <w:spacing w:before="360"/>
        <w:jc w:val="both"/>
        <w:rPr>
          <w:rFonts w:ascii="Segoe UI" w:hAnsi="Segoe UI" w:cs="Segoe UI"/>
          <w:bCs/>
          <w:i/>
          <w:sz w:val="20"/>
          <w:szCs w:val="20"/>
        </w:rPr>
      </w:pPr>
      <w:r w:rsidRPr="00003554">
        <w:rPr>
          <w:rFonts w:ascii="Segoe UI" w:hAnsi="Segoe UI" w:cs="Segoe UI"/>
          <w:bCs/>
          <w:i/>
          <w:sz w:val="20"/>
          <w:szCs w:val="20"/>
        </w:rPr>
        <w:t xml:space="preserve">Do Wykonawców biorących udział w postępowaniu o udzielenie zamówienia publicznego prowadzonego </w:t>
      </w:r>
      <w:r w:rsidRPr="00003554">
        <w:rPr>
          <w:rFonts w:ascii="Segoe UI" w:hAnsi="Segoe UI" w:cs="Segoe UI"/>
          <w:i/>
          <w:sz w:val="20"/>
          <w:szCs w:val="20"/>
        </w:rPr>
        <w:t xml:space="preserve">w trybie podstawowym na podstawie art. 275 pkt 2 ustawy PZP na </w:t>
      </w:r>
      <w:r w:rsidR="006543AF" w:rsidRPr="006543AF">
        <w:rPr>
          <w:rFonts w:ascii="Segoe UI" w:hAnsi="Segoe UI" w:cs="Segoe UI"/>
          <w:bCs/>
          <w:i/>
          <w:sz w:val="20"/>
          <w:szCs w:val="20"/>
        </w:rPr>
        <w:t>Modernizację – remont pomieszcz</w:t>
      </w:r>
      <w:r w:rsidR="006543AF">
        <w:rPr>
          <w:rFonts w:ascii="Segoe UI" w:hAnsi="Segoe UI" w:cs="Segoe UI"/>
          <w:bCs/>
          <w:i/>
          <w:sz w:val="20"/>
          <w:szCs w:val="20"/>
        </w:rPr>
        <w:t xml:space="preserve">eń WC na poziomie I </w:t>
      </w:r>
      <w:proofErr w:type="spellStart"/>
      <w:r w:rsidR="006543AF">
        <w:rPr>
          <w:rFonts w:ascii="Segoe UI" w:hAnsi="Segoe UI" w:cs="Segoe UI"/>
          <w:bCs/>
          <w:i/>
          <w:sz w:val="20"/>
          <w:szCs w:val="20"/>
        </w:rPr>
        <w:t>i</w:t>
      </w:r>
      <w:proofErr w:type="spellEnd"/>
      <w:r w:rsidR="006543AF">
        <w:rPr>
          <w:rFonts w:ascii="Segoe UI" w:hAnsi="Segoe UI" w:cs="Segoe UI"/>
          <w:bCs/>
          <w:i/>
          <w:sz w:val="20"/>
          <w:szCs w:val="20"/>
        </w:rPr>
        <w:t xml:space="preserve"> II piętra </w:t>
      </w:r>
      <w:r w:rsidR="006543AF" w:rsidRPr="006543AF">
        <w:rPr>
          <w:rFonts w:ascii="Segoe UI" w:hAnsi="Segoe UI" w:cs="Segoe UI"/>
          <w:bCs/>
          <w:i/>
          <w:sz w:val="20"/>
          <w:szCs w:val="20"/>
        </w:rPr>
        <w:t xml:space="preserve">w budynku przy ul. Mickiewicza 26 </w:t>
      </w:r>
      <w:r w:rsidR="006543AF">
        <w:rPr>
          <w:rFonts w:ascii="Segoe UI" w:hAnsi="Segoe UI" w:cs="Segoe UI"/>
          <w:bCs/>
          <w:i/>
          <w:sz w:val="20"/>
          <w:szCs w:val="20"/>
        </w:rPr>
        <w:t xml:space="preserve">w Koszalinie – w ramach zadania </w:t>
      </w:r>
      <w:r w:rsidR="006543AF" w:rsidRPr="006543AF">
        <w:rPr>
          <w:rFonts w:ascii="Segoe UI" w:hAnsi="Segoe UI" w:cs="Segoe UI"/>
          <w:bCs/>
          <w:i/>
          <w:sz w:val="20"/>
          <w:szCs w:val="20"/>
        </w:rPr>
        <w:t>inwestycyjnego pn.: Modernizacja budynków Urzędu Miejskiego</w:t>
      </w:r>
    </w:p>
    <w:p w:rsidR="0005091E" w:rsidRPr="00B2520E" w:rsidRDefault="0005091E" w:rsidP="006543AF">
      <w:pPr>
        <w:spacing w:before="360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B2520E" w:rsidRDefault="0005091E" w:rsidP="006543AF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B2520E">
        <w:rPr>
          <w:rFonts w:ascii="Segoe UI" w:hAnsi="Segoe UI" w:cs="Segoe UI"/>
          <w:b/>
          <w:bCs/>
          <w:sz w:val="20"/>
          <w:szCs w:val="20"/>
        </w:rPr>
        <w:t>MODYFIKACJA 1 SWZ</w:t>
      </w:r>
    </w:p>
    <w:p w:rsidR="00B2520E" w:rsidRDefault="00B2520E" w:rsidP="00B2520E">
      <w:pPr>
        <w:suppressAutoHyphens/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B2520E" w:rsidRDefault="00B2520E" w:rsidP="00B2520E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011F68">
        <w:rPr>
          <w:rFonts w:ascii="Segoe UI" w:hAnsi="Segoe UI" w:cs="Segoe UI"/>
          <w:sz w:val="20"/>
          <w:szCs w:val="20"/>
        </w:rPr>
        <w:t xml:space="preserve">Zamawiający Gmina Miasto Koszalin, działając w oparciu o art. </w:t>
      </w:r>
      <w:r w:rsidR="006543AF">
        <w:rPr>
          <w:rFonts w:ascii="Segoe UI" w:hAnsi="Segoe UI" w:cs="Segoe UI"/>
          <w:sz w:val="20"/>
          <w:szCs w:val="20"/>
        </w:rPr>
        <w:t>286 ust. 1</w:t>
      </w:r>
      <w:r w:rsidR="00043D76">
        <w:rPr>
          <w:rFonts w:ascii="Segoe UI" w:hAnsi="Segoe UI" w:cs="Segoe UI"/>
          <w:sz w:val="20"/>
          <w:szCs w:val="20"/>
        </w:rPr>
        <w:t xml:space="preserve"> i ust. 7</w:t>
      </w:r>
      <w:r>
        <w:rPr>
          <w:rFonts w:ascii="Segoe UI" w:hAnsi="Segoe UI" w:cs="Segoe UI"/>
          <w:sz w:val="20"/>
          <w:szCs w:val="20"/>
        </w:rPr>
        <w:t xml:space="preserve"> ustawy z dnia </w:t>
      </w:r>
      <w:r w:rsidR="006543AF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>11 </w:t>
      </w:r>
      <w:r w:rsidRPr="00011F68"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września 2019 r. – Prawo zamówień publicznych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>(Dz. U. z 20</w:t>
      </w:r>
      <w:r>
        <w:rPr>
          <w:rFonts w:ascii="Segoe UI" w:hAnsi="Segoe UI" w:cs="Segoe UI"/>
          <w:iCs/>
          <w:sz w:val="20"/>
          <w:szCs w:val="20"/>
          <w:lang w:eastAsia="zh-CN"/>
        </w:rPr>
        <w:t>21</w:t>
      </w:r>
      <w:r w:rsidR="00ED26CA"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r., poz.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1129 z </w:t>
      </w:r>
      <w:proofErr w:type="spellStart"/>
      <w:r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>
        <w:rPr>
          <w:rFonts w:ascii="Segoe UI" w:hAnsi="Segoe UI" w:cs="Segoe UI"/>
          <w:iCs/>
          <w:sz w:val="20"/>
          <w:szCs w:val="20"/>
          <w:lang w:eastAsia="zh-CN"/>
        </w:rPr>
        <w:t>. zm.</w:t>
      </w:r>
      <w:r w:rsidR="006543AF">
        <w:rPr>
          <w:rFonts w:ascii="Segoe UI" w:hAnsi="Segoe UI" w:cs="Segoe UI"/>
          <w:iCs/>
          <w:sz w:val="20"/>
          <w:szCs w:val="20"/>
          <w:lang w:eastAsia="zh-CN"/>
        </w:rPr>
        <w:t>)</w:t>
      </w:r>
      <w:r w:rsidR="003D1A82">
        <w:rPr>
          <w:rFonts w:ascii="Segoe UI" w:hAnsi="Segoe UI" w:cs="Segoe UI"/>
          <w:iCs/>
          <w:sz w:val="20"/>
          <w:szCs w:val="20"/>
          <w:lang w:eastAsia="zh-CN"/>
        </w:rPr>
        <w:t>,</w:t>
      </w:r>
      <w:r w:rsidR="006543AF">
        <w:rPr>
          <w:rFonts w:ascii="Segoe UI" w:hAnsi="Segoe UI" w:cs="Segoe UI"/>
          <w:iCs/>
          <w:sz w:val="20"/>
          <w:szCs w:val="20"/>
          <w:lang w:eastAsia="zh-CN"/>
        </w:rPr>
        <w:t xml:space="preserve"> w związku </w:t>
      </w:r>
      <w:r w:rsidR="00025044">
        <w:rPr>
          <w:rFonts w:ascii="Segoe UI" w:hAnsi="Segoe UI" w:cs="Segoe UI"/>
          <w:iCs/>
          <w:sz w:val="20"/>
          <w:szCs w:val="20"/>
          <w:lang w:eastAsia="zh-CN"/>
        </w:rPr>
        <w:br/>
      </w:r>
      <w:r w:rsidR="006543AF">
        <w:rPr>
          <w:rFonts w:ascii="Segoe UI" w:hAnsi="Segoe UI" w:cs="Segoe UI"/>
          <w:iCs/>
          <w:sz w:val="20"/>
          <w:szCs w:val="20"/>
          <w:lang w:eastAsia="zh-CN"/>
        </w:rPr>
        <w:t>z art. 7 ust. 1 oraz art. 22 ustawy z dnia 13 kwietnia 2022 r.</w:t>
      </w:r>
      <w:r w:rsidR="00954537" w:rsidRPr="00954537"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 w:rsidR="006543AF">
        <w:rPr>
          <w:rFonts w:ascii="Segoe UI" w:hAnsi="Segoe UI" w:cs="Segoe UI"/>
          <w:iCs/>
          <w:sz w:val="20"/>
          <w:szCs w:val="20"/>
          <w:lang w:eastAsia="zh-CN"/>
        </w:rPr>
        <w:t>o szczególnych rozwiązaniach w zakresie przeciwdziałania wspieraniu agresji na Ukrainie oraz służących ochronie bezpieczeństwa narodowego</w:t>
      </w:r>
      <w:r w:rsidRPr="00011F68">
        <w:rPr>
          <w:rFonts w:ascii="Segoe UI" w:hAnsi="Segoe UI" w:cs="Segoe UI"/>
          <w:iCs/>
          <w:sz w:val="20"/>
          <w:szCs w:val="20"/>
          <w:lang w:eastAsia="zh-CN"/>
        </w:rPr>
        <w:t xml:space="preserve"> </w:t>
      </w:r>
      <w:r w:rsidR="00954537">
        <w:rPr>
          <w:rFonts w:ascii="Segoe UI" w:hAnsi="Segoe UI" w:cs="Segoe UI"/>
          <w:iCs/>
          <w:sz w:val="20"/>
          <w:szCs w:val="20"/>
          <w:lang w:eastAsia="zh-CN"/>
        </w:rPr>
        <w:t xml:space="preserve">(Dz. U. z 2022 r., poz. 835) </w:t>
      </w:r>
      <w:r w:rsidRPr="00011F68">
        <w:rPr>
          <w:rFonts w:ascii="Segoe UI" w:hAnsi="Segoe UI" w:cs="Segoe UI"/>
          <w:sz w:val="20"/>
          <w:szCs w:val="20"/>
        </w:rPr>
        <w:t>modyfikuje</w:t>
      </w:r>
      <w:r w:rsidRPr="00011F68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treść specyfikacji warunków zamówienia (SWZ):</w:t>
      </w:r>
    </w:p>
    <w:p w:rsidR="00B2520E" w:rsidRPr="00165160" w:rsidRDefault="00B2520E" w:rsidP="00B2520E">
      <w:pPr>
        <w:widowControl w:val="0"/>
        <w:spacing w:after="120"/>
        <w:jc w:val="both"/>
        <w:rPr>
          <w:rFonts w:ascii="Segoe UI" w:eastAsia="Calibri" w:hAnsi="Segoe UI" w:cs="Segoe UI"/>
          <w:b/>
          <w:i/>
          <w:color w:val="0070C0"/>
          <w:sz w:val="20"/>
          <w:szCs w:val="20"/>
          <w:lang w:eastAsia="en-US"/>
        </w:rPr>
      </w:pPr>
    </w:p>
    <w:p w:rsidR="00617811" w:rsidRPr="00B50FC2" w:rsidRDefault="00617811" w:rsidP="00617811">
      <w:pPr>
        <w:pStyle w:val="Akapitzlist"/>
        <w:widowControl w:val="0"/>
        <w:numPr>
          <w:ilvl w:val="0"/>
          <w:numId w:val="2"/>
        </w:numPr>
        <w:ind w:left="284" w:hanging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  <w:r w:rsidRPr="0031438A">
        <w:rPr>
          <w:rFonts w:ascii="Segoe UI" w:eastAsia="Calibri" w:hAnsi="Segoe UI" w:cs="Segoe UI"/>
          <w:b/>
          <w:sz w:val="20"/>
          <w:szCs w:val="20"/>
          <w:lang w:eastAsia="en-US"/>
        </w:rPr>
        <w:t xml:space="preserve">w Rozdziale I </w:t>
      </w:r>
      <w:r w:rsidR="006543AF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>SWZ w pkt 5</w:t>
      </w:r>
      <w:r w:rsidRPr="0031438A">
        <w:rPr>
          <w:rFonts w:ascii="Segoe UI" w:eastAsia="MS Mincho" w:hAnsi="Segoe UI" w:cs="Segoe UI"/>
          <w:b/>
          <w:bCs/>
          <w:sz w:val="20"/>
          <w:szCs w:val="20"/>
          <w:lang w:val="cs-CZ" w:eastAsia="en-US"/>
        </w:rPr>
        <w:t xml:space="preserve"> </w:t>
      </w:r>
      <w:r w:rsidR="006543AF" w:rsidRPr="00E32CB6">
        <w:rPr>
          <w:rFonts w:ascii="Segoe UI" w:hAnsi="Segoe UI" w:cs="Segoe UI"/>
          <w:b/>
          <w:sz w:val="20"/>
          <w:szCs w:val="20"/>
        </w:rPr>
        <w:t xml:space="preserve">PODSTAWY WYKLUCZENIA ORAZ WARUNKI UDZIAŁU </w:t>
      </w:r>
      <w:r w:rsidR="009E1618">
        <w:rPr>
          <w:rFonts w:ascii="Segoe UI" w:hAnsi="Segoe UI" w:cs="Segoe UI"/>
          <w:b/>
          <w:sz w:val="20"/>
          <w:szCs w:val="20"/>
        </w:rPr>
        <w:br/>
      </w:r>
      <w:r w:rsidR="006543AF" w:rsidRPr="00E32CB6">
        <w:rPr>
          <w:rFonts w:ascii="Segoe UI" w:hAnsi="Segoe UI" w:cs="Segoe UI"/>
          <w:b/>
          <w:sz w:val="20"/>
          <w:szCs w:val="20"/>
        </w:rPr>
        <w:t>W POSTĘPOWANIU</w:t>
      </w:r>
      <w:r w:rsidR="006543AF" w:rsidRPr="0031438A">
        <w:rPr>
          <w:rFonts w:ascii="Segoe UI" w:hAnsi="Segoe UI" w:cs="Segoe UI"/>
          <w:b/>
          <w:sz w:val="20"/>
          <w:szCs w:val="20"/>
          <w:lang w:eastAsia="zh-CN"/>
        </w:rPr>
        <w:t xml:space="preserve"> </w:t>
      </w:r>
      <w:r w:rsidR="006543AF">
        <w:rPr>
          <w:rFonts w:ascii="Segoe UI" w:hAnsi="Segoe UI" w:cs="Segoe UI"/>
          <w:b/>
          <w:sz w:val="20"/>
          <w:szCs w:val="20"/>
          <w:lang w:eastAsia="zh-CN"/>
        </w:rPr>
        <w:t xml:space="preserve">w </w:t>
      </w:r>
      <w:proofErr w:type="spellStart"/>
      <w:r w:rsidR="006543AF">
        <w:rPr>
          <w:rFonts w:ascii="Segoe UI" w:hAnsi="Segoe UI" w:cs="Segoe UI"/>
          <w:b/>
          <w:sz w:val="20"/>
          <w:szCs w:val="20"/>
          <w:lang w:eastAsia="zh-CN"/>
        </w:rPr>
        <w:t>p</w:t>
      </w:r>
      <w:r w:rsidR="00954537">
        <w:rPr>
          <w:rFonts w:ascii="Segoe UI" w:hAnsi="Segoe UI" w:cs="Segoe UI"/>
          <w:b/>
          <w:sz w:val="20"/>
          <w:szCs w:val="20"/>
          <w:lang w:eastAsia="zh-CN"/>
        </w:rPr>
        <w:t>p</w:t>
      </w:r>
      <w:r w:rsidR="006543AF">
        <w:rPr>
          <w:rFonts w:ascii="Segoe UI" w:hAnsi="Segoe UI" w:cs="Segoe UI"/>
          <w:b/>
          <w:sz w:val="20"/>
          <w:szCs w:val="20"/>
          <w:lang w:eastAsia="zh-CN"/>
        </w:rPr>
        <w:t>kt</w:t>
      </w:r>
      <w:proofErr w:type="spellEnd"/>
      <w:r w:rsidR="006543AF">
        <w:rPr>
          <w:rFonts w:ascii="Segoe UI" w:hAnsi="Segoe UI" w:cs="Segoe UI"/>
          <w:b/>
          <w:sz w:val="20"/>
          <w:szCs w:val="20"/>
          <w:lang w:eastAsia="zh-CN"/>
        </w:rPr>
        <w:t xml:space="preserve"> 1</w:t>
      </w:r>
    </w:p>
    <w:p w:rsidR="00617811" w:rsidRPr="0031438A" w:rsidRDefault="00617811" w:rsidP="00617811">
      <w:pPr>
        <w:pStyle w:val="Akapitzlist"/>
        <w:widowControl w:val="0"/>
        <w:ind w:left="284"/>
        <w:jc w:val="both"/>
        <w:rPr>
          <w:rFonts w:ascii="Segoe UI" w:eastAsia="Calibri" w:hAnsi="Segoe UI" w:cs="Segoe UI"/>
          <w:b/>
          <w:color w:val="0070C0"/>
          <w:sz w:val="20"/>
          <w:szCs w:val="20"/>
          <w:lang w:eastAsia="en-US"/>
        </w:rPr>
      </w:pPr>
    </w:p>
    <w:p w:rsidR="00617811" w:rsidRPr="0031438A" w:rsidRDefault="00617811" w:rsidP="00617811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1438A">
        <w:rPr>
          <w:rFonts w:ascii="Segoe UI" w:hAnsi="Segoe UI" w:cs="Segoe UI"/>
          <w:b/>
          <w:sz w:val="20"/>
          <w:szCs w:val="20"/>
          <w:u w:val="single"/>
        </w:rPr>
        <w:t>JEST:</w:t>
      </w:r>
    </w:p>
    <w:p w:rsidR="006543AF" w:rsidRPr="006543AF" w:rsidRDefault="006543AF" w:rsidP="006543AF">
      <w:pPr>
        <w:numPr>
          <w:ilvl w:val="0"/>
          <w:numId w:val="12"/>
        </w:numPr>
        <w:ind w:left="426" w:hanging="426"/>
        <w:contextualSpacing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6543AF">
        <w:rPr>
          <w:rFonts w:ascii="Segoe UI" w:eastAsiaTheme="minorHAnsi" w:hAnsi="Segoe UI" w:cs="Segoe UI"/>
          <w:sz w:val="20"/>
          <w:szCs w:val="20"/>
          <w:lang w:eastAsia="en-US"/>
        </w:rPr>
        <w:t>nie podlegają wykluczeniu na podstawie art. 108 ust. 1 ustawy PZP; Zamawiający nie przewiduje wykluczenia na podstawie art. 109 ust. 1 ustawy PZP;</w:t>
      </w:r>
    </w:p>
    <w:p w:rsidR="00617811" w:rsidRPr="00C02F6C" w:rsidRDefault="00617811" w:rsidP="00617811">
      <w:pPr>
        <w:spacing w:before="120"/>
        <w:jc w:val="both"/>
        <w:outlineLvl w:val="0"/>
        <w:rPr>
          <w:rFonts w:ascii="Segoe UI" w:hAnsi="Segoe UI" w:cs="Segoe UI"/>
          <w:b/>
          <w:color w:val="0070C0"/>
          <w:sz w:val="20"/>
          <w:szCs w:val="20"/>
          <w:u w:val="single"/>
          <w:lang w:eastAsia="ar-SA"/>
        </w:rPr>
      </w:pPr>
      <w:r w:rsidRPr="00C02F6C">
        <w:rPr>
          <w:rFonts w:ascii="Segoe UI" w:hAnsi="Segoe UI" w:cs="Segoe UI"/>
          <w:b/>
          <w:color w:val="0070C0"/>
          <w:sz w:val="20"/>
          <w:szCs w:val="20"/>
          <w:u w:val="single"/>
          <w:lang w:eastAsia="ar-SA"/>
        </w:rPr>
        <w:t>POWINNO BYĆ:</w:t>
      </w:r>
    </w:p>
    <w:p w:rsidR="006543AF" w:rsidRPr="009E1618" w:rsidRDefault="006543AF" w:rsidP="009E1618">
      <w:pPr>
        <w:pStyle w:val="Akapitzlist"/>
        <w:numPr>
          <w:ilvl w:val="0"/>
          <w:numId w:val="13"/>
        </w:numPr>
        <w:ind w:left="426"/>
        <w:jc w:val="both"/>
        <w:rPr>
          <w:rFonts w:ascii="Segoe UI" w:hAnsi="Segoe UI" w:cs="Segoe UI"/>
          <w:sz w:val="20"/>
          <w:szCs w:val="20"/>
        </w:rPr>
      </w:pPr>
      <w:r w:rsidRPr="006543AF">
        <w:rPr>
          <w:rFonts w:ascii="Segoe UI" w:hAnsi="Segoe UI" w:cs="Segoe UI"/>
          <w:sz w:val="20"/>
          <w:szCs w:val="20"/>
        </w:rPr>
        <w:t>nie podlegają wykluczeniu na podstawie art. 108 ust. 1 ustawy PZP</w:t>
      </w:r>
      <w:r w:rsidR="009E1618" w:rsidRPr="009E1618">
        <w:rPr>
          <w:rFonts w:ascii="Segoe UI" w:hAnsi="Segoe UI" w:cs="Segoe UI"/>
          <w:sz w:val="20"/>
          <w:szCs w:val="20"/>
        </w:rPr>
        <w:t>;</w:t>
      </w:r>
      <w:r w:rsidRPr="009E1618">
        <w:rPr>
          <w:rFonts w:ascii="Segoe UI" w:hAnsi="Segoe UI" w:cs="Segoe UI"/>
          <w:sz w:val="20"/>
          <w:szCs w:val="20"/>
        </w:rPr>
        <w:t xml:space="preserve"> Zamawiający nie przewiduje wykluczenia na podstawie art. 109 ust. 1 ustawy PZP;</w:t>
      </w:r>
    </w:p>
    <w:p w:rsidR="009E1618" w:rsidRPr="006543AF" w:rsidRDefault="009E1618" w:rsidP="009E1618">
      <w:pPr>
        <w:pStyle w:val="Akapitzlist"/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70C0"/>
          <w:sz w:val="20"/>
          <w:szCs w:val="20"/>
        </w:rPr>
        <w:t>ponadto nie podlegają wykluczeniu na podstawie art. 7 ust. 1 ustawy</w:t>
      </w:r>
      <w:r w:rsidRPr="006543AF">
        <w:t xml:space="preserve"> </w:t>
      </w:r>
      <w:r w:rsidRPr="006543AF">
        <w:rPr>
          <w:rFonts w:ascii="Segoe UI" w:hAnsi="Segoe UI" w:cs="Segoe UI"/>
          <w:color w:val="0070C0"/>
          <w:sz w:val="20"/>
          <w:szCs w:val="20"/>
        </w:rPr>
        <w:t xml:space="preserve">z dnia 13 kwietnia 2022 r. </w:t>
      </w:r>
      <w:r>
        <w:rPr>
          <w:rFonts w:ascii="Segoe UI" w:hAnsi="Segoe UI" w:cs="Segoe UI"/>
          <w:color w:val="0070C0"/>
          <w:sz w:val="20"/>
          <w:szCs w:val="20"/>
        </w:rPr>
        <w:br/>
      </w:r>
      <w:r w:rsidRPr="006543AF">
        <w:rPr>
          <w:rFonts w:ascii="Segoe UI" w:hAnsi="Segoe UI" w:cs="Segoe UI"/>
          <w:color w:val="0070C0"/>
          <w:sz w:val="20"/>
          <w:szCs w:val="20"/>
        </w:rPr>
        <w:t xml:space="preserve">o szczególnych rozwiązaniach w zakresie przeciwdziałania wspieraniu agresji na Ukrainie </w:t>
      </w:r>
      <w:r w:rsidR="00954537">
        <w:rPr>
          <w:rFonts w:ascii="Segoe UI" w:hAnsi="Segoe UI" w:cs="Segoe UI"/>
          <w:color w:val="0070C0"/>
          <w:sz w:val="20"/>
          <w:szCs w:val="20"/>
        </w:rPr>
        <w:br/>
      </w:r>
      <w:r w:rsidRPr="006543AF">
        <w:rPr>
          <w:rFonts w:ascii="Segoe UI" w:hAnsi="Segoe UI" w:cs="Segoe UI"/>
          <w:color w:val="0070C0"/>
          <w:sz w:val="20"/>
          <w:szCs w:val="20"/>
        </w:rPr>
        <w:t xml:space="preserve">oraz służących ochronie bezpieczeństwa </w:t>
      </w:r>
      <w:r w:rsidRPr="00F21AAD">
        <w:rPr>
          <w:rFonts w:ascii="Segoe UI" w:hAnsi="Segoe UI" w:cs="Segoe UI"/>
          <w:color w:val="0070C0"/>
          <w:sz w:val="20"/>
          <w:szCs w:val="20"/>
        </w:rPr>
        <w:t>narodowego</w:t>
      </w:r>
      <w:r w:rsidR="00F21AAD">
        <w:rPr>
          <w:rFonts w:ascii="Segoe UI" w:hAnsi="Segoe UI" w:cs="Segoe UI"/>
          <w:color w:val="0070C0"/>
          <w:sz w:val="20"/>
          <w:szCs w:val="20"/>
        </w:rPr>
        <w:t xml:space="preserve"> </w:t>
      </w:r>
      <w:r w:rsidR="00F21AAD" w:rsidRPr="00F21AAD">
        <w:rPr>
          <w:rFonts w:ascii="Segoe UI" w:hAnsi="Segoe UI" w:cs="Segoe UI"/>
          <w:iCs/>
          <w:color w:val="0070C0"/>
          <w:sz w:val="20"/>
          <w:szCs w:val="20"/>
          <w:lang w:eastAsia="zh-CN"/>
        </w:rPr>
        <w:t>(Dz. U. z 2022 r., poz. 835)</w:t>
      </w:r>
      <w:r w:rsidR="00855ABA" w:rsidRPr="00F21AAD">
        <w:rPr>
          <w:rFonts w:ascii="Segoe UI" w:hAnsi="Segoe UI" w:cs="Segoe UI"/>
          <w:color w:val="0070C0"/>
          <w:sz w:val="20"/>
          <w:szCs w:val="20"/>
        </w:rPr>
        <w:t>;</w:t>
      </w:r>
    </w:p>
    <w:p w:rsidR="00617811" w:rsidRPr="00C02F6C" w:rsidRDefault="00617811" w:rsidP="00617811">
      <w:pPr>
        <w:tabs>
          <w:tab w:val="left" w:pos="284"/>
        </w:tabs>
        <w:suppressAutoHyphens/>
        <w:jc w:val="both"/>
        <w:rPr>
          <w:rFonts w:ascii="Segoe UI" w:hAnsi="Segoe UI" w:cs="Segoe UI"/>
          <w:bCs/>
          <w:color w:val="0070C0"/>
          <w:sz w:val="20"/>
          <w:szCs w:val="20"/>
          <w:lang w:eastAsia="zh-CN"/>
        </w:rPr>
      </w:pPr>
    </w:p>
    <w:p w:rsidR="00025044" w:rsidRPr="00025044" w:rsidRDefault="00025044" w:rsidP="00025044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before="80"/>
        <w:jc w:val="both"/>
        <w:rPr>
          <w:rFonts w:ascii="Segoe UI" w:hAnsi="Segoe UI" w:cs="Segoe UI"/>
          <w:sz w:val="20"/>
          <w:szCs w:val="20"/>
        </w:rPr>
      </w:pPr>
      <w:r w:rsidRPr="00025044">
        <w:rPr>
          <w:rFonts w:ascii="Segoe UI" w:hAnsi="Segoe UI" w:cs="Segoe UI"/>
          <w:b/>
          <w:sz w:val="20"/>
          <w:szCs w:val="20"/>
        </w:rPr>
        <w:t xml:space="preserve">Oświadczenie Wykonawcy o niepodleganiu wykluczeniu oraz spełnianiu warunków udziału </w:t>
      </w:r>
      <w:r w:rsidRPr="00025044">
        <w:rPr>
          <w:rFonts w:ascii="Segoe UI" w:hAnsi="Segoe UI" w:cs="Segoe UI"/>
          <w:b/>
          <w:sz w:val="20"/>
          <w:szCs w:val="20"/>
        </w:rPr>
        <w:br/>
        <w:t>w postępowaniu</w:t>
      </w:r>
      <w:r w:rsidRPr="00025044">
        <w:rPr>
          <w:rFonts w:ascii="Segoe UI" w:hAnsi="Segoe UI" w:cs="Segoe UI"/>
          <w:sz w:val="20"/>
          <w:szCs w:val="20"/>
        </w:rPr>
        <w:t xml:space="preserve"> zawarte w Rozdziale III SWZ w pkt 1 przyjmuje brzmienie zgodne z treścią Załącznika </w:t>
      </w:r>
      <w:r w:rsidR="00954537">
        <w:rPr>
          <w:rFonts w:ascii="Segoe UI" w:hAnsi="Segoe UI" w:cs="Segoe UI"/>
          <w:sz w:val="20"/>
          <w:szCs w:val="20"/>
        </w:rPr>
        <w:t xml:space="preserve">nr 1 </w:t>
      </w:r>
      <w:r w:rsidRPr="00025044">
        <w:rPr>
          <w:rFonts w:ascii="Segoe UI" w:hAnsi="Segoe UI" w:cs="Segoe UI"/>
          <w:sz w:val="20"/>
          <w:szCs w:val="20"/>
        </w:rPr>
        <w:t xml:space="preserve">do niniejszej Modyfikacji 1 SWZ </w:t>
      </w:r>
      <w:r w:rsidRPr="00025044">
        <w:rPr>
          <w:rFonts w:ascii="Segoe UI" w:eastAsia="Arial" w:hAnsi="Segoe UI" w:cs="Segoe UI"/>
          <w:sz w:val="18"/>
          <w:szCs w:val="18"/>
          <w:lang w:eastAsia="en-US"/>
        </w:rPr>
        <w:t>(</w:t>
      </w:r>
      <w:r w:rsidRPr="00025044">
        <w:rPr>
          <w:rFonts w:ascii="Segoe UI" w:hAnsi="Segoe UI" w:cs="Segoe UI"/>
          <w:sz w:val="20"/>
          <w:szCs w:val="20"/>
        </w:rPr>
        <w:t xml:space="preserve">Patrz: plik o nazwie: </w:t>
      </w:r>
      <w:proofErr w:type="spellStart"/>
      <w:r w:rsidR="00954537">
        <w:rPr>
          <w:rFonts w:ascii="Segoe UI" w:hAnsi="Segoe UI" w:cs="Segoe UI"/>
          <w:sz w:val="20"/>
          <w:szCs w:val="20"/>
        </w:rPr>
        <w:t>Zmodyf</w:t>
      </w:r>
      <w:proofErr w:type="spellEnd"/>
      <w:r w:rsidR="00954537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025044">
        <w:rPr>
          <w:rFonts w:ascii="Segoe UI" w:hAnsi="Segoe UI" w:cs="Segoe UI"/>
          <w:sz w:val="20"/>
          <w:szCs w:val="20"/>
        </w:rPr>
        <w:t>Ośw</w:t>
      </w:r>
      <w:proofErr w:type="spellEnd"/>
      <w:r w:rsidRPr="00025044">
        <w:rPr>
          <w:rFonts w:ascii="Segoe UI" w:hAnsi="Segoe UI" w:cs="Segoe UI"/>
          <w:sz w:val="20"/>
          <w:szCs w:val="20"/>
        </w:rPr>
        <w:t xml:space="preserve">. Wykonawcy </w:t>
      </w:r>
      <w:r w:rsidR="00954537">
        <w:rPr>
          <w:rFonts w:ascii="Segoe UI" w:hAnsi="Segoe UI" w:cs="Segoe UI"/>
          <w:sz w:val="20"/>
          <w:szCs w:val="20"/>
        </w:rPr>
        <w:br/>
      </w:r>
      <w:r w:rsidRPr="00025044">
        <w:rPr>
          <w:rFonts w:ascii="Segoe UI" w:hAnsi="Segoe UI" w:cs="Segoe UI"/>
          <w:sz w:val="20"/>
          <w:szCs w:val="20"/>
        </w:rPr>
        <w:t>o niepodleganiu wykluczeniu oraz spełnianiu warunków udziału w postępowaniu).</w:t>
      </w:r>
    </w:p>
    <w:p w:rsidR="00025044" w:rsidRDefault="00025044" w:rsidP="00025044">
      <w:pPr>
        <w:pStyle w:val="Bezodstpw"/>
        <w:tabs>
          <w:tab w:val="left" w:pos="1134"/>
        </w:tabs>
        <w:spacing w:line="276" w:lineRule="auto"/>
        <w:ind w:left="360"/>
        <w:jc w:val="both"/>
        <w:rPr>
          <w:rFonts w:ascii="Segoe UI" w:hAnsi="Segoe UI" w:cs="Segoe UI"/>
          <w:sz w:val="20"/>
          <w:szCs w:val="20"/>
          <w:lang w:eastAsia="pl-PL"/>
        </w:rPr>
      </w:pPr>
    </w:p>
    <w:p w:rsidR="00025044" w:rsidRPr="001A61E8" w:rsidRDefault="00025044" w:rsidP="0002504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suppressAutoHyphens/>
        <w:spacing w:before="80" w:line="283" w:lineRule="exact"/>
        <w:jc w:val="both"/>
        <w:rPr>
          <w:rFonts w:ascii="Segoe UI" w:eastAsia="Arial" w:hAnsi="Segoe UI" w:cs="Segoe UI"/>
          <w:sz w:val="20"/>
          <w:szCs w:val="20"/>
          <w:lang w:eastAsia="en-US"/>
        </w:rPr>
      </w:pPr>
      <w:r w:rsidRPr="00E91349">
        <w:rPr>
          <w:rFonts w:ascii="Segoe UI" w:hAnsi="Segoe UI" w:cs="Segoe UI"/>
          <w:b/>
          <w:sz w:val="20"/>
          <w:szCs w:val="20"/>
        </w:rPr>
        <w:t>Oświadczenie Podmiotu udostępniającego zasoby o niepodleganiu wykluczeniu oraz spełnianiu warunków udziału w postępowaniu składane na podstawie art. 125 ust. 5 ustawy PZP</w:t>
      </w:r>
      <w:r w:rsidRPr="00E91349">
        <w:rPr>
          <w:rFonts w:ascii="Segoe UI" w:hAnsi="Segoe UI" w:cs="Segoe UI"/>
          <w:sz w:val="20"/>
          <w:szCs w:val="20"/>
        </w:rPr>
        <w:t xml:space="preserve"> zawarte w Rozdziale III SWZ w pkt 2 przyjmuje brzmienie zgodne z t</w:t>
      </w:r>
      <w:r>
        <w:rPr>
          <w:rFonts w:ascii="Segoe UI" w:hAnsi="Segoe UI" w:cs="Segoe UI"/>
          <w:sz w:val="20"/>
          <w:szCs w:val="20"/>
        </w:rPr>
        <w:t>reścią Załącznika</w:t>
      </w:r>
      <w:r w:rsidR="00954537">
        <w:rPr>
          <w:rFonts w:ascii="Segoe UI" w:hAnsi="Segoe UI" w:cs="Segoe UI"/>
          <w:sz w:val="20"/>
          <w:szCs w:val="20"/>
        </w:rPr>
        <w:t xml:space="preserve"> nr 2</w:t>
      </w:r>
      <w:r>
        <w:rPr>
          <w:rFonts w:ascii="Segoe UI" w:hAnsi="Segoe UI" w:cs="Segoe UI"/>
          <w:sz w:val="20"/>
          <w:szCs w:val="20"/>
        </w:rPr>
        <w:t xml:space="preserve"> do niniejszej</w:t>
      </w:r>
      <w:r w:rsidRPr="00E91349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Modyfikacji 1</w:t>
      </w:r>
      <w:r w:rsidRPr="00E91349">
        <w:rPr>
          <w:rFonts w:ascii="Segoe UI" w:hAnsi="Segoe UI" w:cs="Segoe UI"/>
          <w:sz w:val="20"/>
          <w:szCs w:val="20"/>
        </w:rPr>
        <w:t xml:space="preserve"> SWZ </w:t>
      </w:r>
      <w:r w:rsidRPr="00E91349">
        <w:rPr>
          <w:rFonts w:ascii="Segoe UI" w:eastAsia="Arial" w:hAnsi="Segoe UI" w:cs="Segoe UI"/>
          <w:sz w:val="18"/>
          <w:szCs w:val="18"/>
          <w:lang w:eastAsia="en-US"/>
        </w:rPr>
        <w:t>(</w:t>
      </w:r>
      <w:r>
        <w:rPr>
          <w:rFonts w:ascii="Segoe UI" w:hAnsi="Segoe UI" w:cs="Segoe UI"/>
          <w:sz w:val="20"/>
          <w:szCs w:val="20"/>
        </w:rPr>
        <w:t xml:space="preserve">Patrz: plik </w:t>
      </w:r>
      <w:r w:rsidR="009E1618">
        <w:rPr>
          <w:rFonts w:ascii="Segoe UI" w:hAnsi="Segoe UI" w:cs="Segoe UI"/>
          <w:sz w:val="20"/>
          <w:szCs w:val="20"/>
        </w:rPr>
        <w:t xml:space="preserve">o nazwie: </w:t>
      </w:r>
      <w:proofErr w:type="spellStart"/>
      <w:r w:rsidR="00954537">
        <w:rPr>
          <w:rFonts w:ascii="Segoe UI" w:hAnsi="Segoe UI" w:cs="Segoe UI"/>
          <w:sz w:val="20"/>
          <w:szCs w:val="20"/>
        </w:rPr>
        <w:t>Zmodyf</w:t>
      </w:r>
      <w:proofErr w:type="spellEnd"/>
      <w:r w:rsidR="00954537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="009E1618">
        <w:rPr>
          <w:rFonts w:ascii="Segoe UI" w:hAnsi="Segoe UI" w:cs="Segoe UI"/>
          <w:sz w:val="20"/>
          <w:szCs w:val="20"/>
        </w:rPr>
        <w:t>Ośw</w:t>
      </w:r>
      <w:proofErr w:type="spellEnd"/>
      <w:r w:rsidR="009E1618">
        <w:rPr>
          <w:rFonts w:ascii="Segoe UI" w:hAnsi="Segoe UI" w:cs="Segoe UI"/>
          <w:sz w:val="20"/>
          <w:szCs w:val="20"/>
        </w:rPr>
        <w:t>.</w:t>
      </w:r>
      <w:r w:rsidRPr="00E91349"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podm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 w:rsidRPr="00E91349"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u</w:t>
      </w:r>
      <w:r w:rsidRPr="00E91349">
        <w:rPr>
          <w:rFonts w:ascii="Segoe UI" w:hAnsi="Segoe UI" w:cs="Segoe UI"/>
          <w:sz w:val="20"/>
          <w:szCs w:val="20"/>
        </w:rPr>
        <w:t>dost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 w:rsidRPr="00E91349"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z</w:t>
      </w:r>
      <w:r w:rsidRPr="00E91349">
        <w:rPr>
          <w:rFonts w:ascii="Segoe UI" w:hAnsi="Segoe UI" w:cs="Segoe UI"/>
          <w:sz w:val="20"/>
          <w:szCs w:val="20"/>
        </w:rPr>
        <w:t>as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 w:rsidRPr="00E91349">
        <w:rPr>
          <w:rFonts w:ascii="Segoe UI" w:hAnsi="Segoe UI" w:cs="Segoe UI"/>
          <w:sz w:val="20"/>
          <w:szCs w:val="20"/>
        </w:rPr>
        <w:t xml:space="preserve"> </w:t>
      </w:r>
      <w:r w:rsidRPr="001A61E8">
        <w:rPr>
          <w:rFonts w:ascii="Segoe UI" w:hAnsi="Segoe UI" w:cs="Segoe UI"/>
          <w:sz w:val="20"/>
          <w:szCs w:val="20"/>
        </w:rPr>
        <w:t xml:space="preserve">o niepodleganiu wykluczeniu oraz </w:t>
      </w:r>
      <w:proofErr w:type="spellStart"/>
      <w:r w:rsidRPr="001A61E8">
        <w:rPr>
          <w:rFonts w:ascii="Segoe UI" w:hAnsi="Segoe UI" w:cs="Segoe UI"/>
          <w:sz w:val="20"/>
          <w:szCs w:val="20"/>
        </w:rPr>
        <w:t>speł</w:t>
      </w:r>
      <w:proofErr w:type="spellEnd"/>
      <w:r>
        <w:rPr>
          <w:rFonts w:ascii="Segoe UI" w:hAnsi="Segoe UI" w:cs="Segoe UI"/>
          <w:sz w:val="20"/>
          <w:szCs w:val="20"/>
        </w:rPr>
        <w:t>.</w:t>
      </w:r>
      <w:r w:rsidRPr="001A61E8">
        <w:rPr>
          <w:rFonts w:ascii="Segoe UI" w:hAnsi="Segoe UI" w:cs="Segoe UI"/>
          <w:sz w:val="20"/>
          <w:szCs w:val="20"/>
        </w:rPr>
        <w:t xml:space="preserve"> warunków </w:t>
      </w:r>
      <w:r>
        <w:rPr>
          <w:rFonts w:ascii="Segoe UI" w:hAnsi="Segoe UI" w:cs="Segoe UI"/>
          <w:sz w:val="20"/>
          <w:szCs w:val="20"/>
        </w:rPr>
        <w:t>(…)</w:t>
      </w:r>
      <w:r w:rsidRPr="001A61E8">
        <w:rPr>
          <w:rFonts w:ascii="Segoe UI" w:hAnsi="Segoe UI" w:cs="Segoe UI"/>
          <w:sz w:val="20"/>
          <w:szCs w:val="20"/>
        </w:rPr>
        <w:t>).</w:t>
      </w:r>
    </w:p>
    <w:p w:rsidR="00617811" w:rsidRDefault="00617811" w:rsidP="00617811">
      <w:pPr>
        <w:ind w:left="4248" w:firstLine="708"/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CB6EC1" w:rsidRDefault="00CB6EC1" w:rsidP="00617811">
      <w:pPr>
        <w:ind w:left="4248" w:firstLine="708"/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617811" w:rsidRPr="001265CB" w:rsidRDefault="00617811" w:rsidP="00617811">
      <w:pPr>
        <w:ind w:left="4248" w:firstLine="708"/>
        <w:jc w:val="center"/>
        <w:rPr>
          <w:rFonts w:ascii="Segoe UI" w:hAnsi="Segoe UI" w:cs="Segoe UI"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>Z up. Prezydenta Miasta</w:t>
      </w:r>
    </w:p>
    <w:p w:rsidR="00617811" w:rsidRPr="001265CB" w:rsidRDefault="00617811" w:rsidP="00617811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073EE1" w:rsidRDefault="00617811" w:rsidP="00025044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="00073EE1">
        <w:rPr>
          <w:rFonts w:ascii="Segoe UI" w:hAnsi="Segoe UI" w:cs="Segoe UI"/>
          <w:b/>
          <w:iCs/>
          <w:sz w:val="20"/>
          <w:szCs w:val="20"/>
        </w:rPr>
        <w:tab/>
      </w:r>
      <w:r w:rsidR="005653C2">
        <w:rPr>
          <w:rFonts w:ascii="Segoe UI" w:hAnsi="Segoe UI" w:cs="Segoe UI"/>
          <w:b/>
          <w:iCs/>
          <w:sz w:val="20"/>
          <w:szCs w:val="20"/>
        </w:rPr>
        <w:tab/>
        <w:t xml:space="preserve">Tomasz </w:t>
      </w:r>
      <w:proofErr w:type="spellStart"/>
      <w:r w:rsidR="005653C2"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</w:p>
    <w:p w:rsidR="005653C2" w:rsidRPr="005653C2" w:rsidRDefault="005653C2" w:rsidP="00025044">
      <w:pPr>
        <w:jc w:val="center"/>
        <w:rPr>
          <w:rFonts w:ascii="Segoe UI" w:hAnsi="Segoe UI" w:cs="Segoe UI"/>
          <w:i/>
          <w:iCs/>
          <w:sz w:val="16"/>
          <w:szCs w:val="16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Pr="005653C2">
        <w:rPr>
          <w:rFonts w:ascii="Segoe UI" w:hAnsi="Segoe UI" w:cs="Segoe UI"/>
          <w:i/>
          <w:iCs/>
          <w:sz w:val="16"/>
          <w:szCs w:val="16"/>
        </w:rPr>
        <w:t>Dokument opatrzony kwalifikowanym</w:t>
      </w:r>
    </w:p>
    <w:p w:rsidR="005653C2" w:rsidRPr="005653C2" w:rsidRDefault="005653C2" w:rsidP="005653C2">
      <w:pPr>
        <w:ind w:left="4248" w:firstLine="708"/>
        <w:jc w:val="center"/>
        <w:rPr>
          <w:rFonts w:ascii="Segoe UI" w:hAnsi="Segoe UI" w:cs="Segoe UI"/>
          <w:i/>
          <w:iCs/>
          <w:sz w:val="16"/>
          <w:szCs w:val="16"/>
        </w:rPr>
      </w:pPr>
      <w:bookmarkStart w:id="0" w:name="_GoBack"/>
      <w:bookmarkEnd w:id="0"/>
      <w:r w:rsidRPr="005653C2">
        <w:rPr>
          <w:rFonts w:ascii="Segoe UI" w:hAnsi="Segoe UI" w:cs="Segoe UI"/>
          <w:i/>
          <w:iCs/>
          <w:sz w:val="16"/>
          <w:szCs w:val="16"/>
        </w:rPr>
        <w:t>podpisem elektronicznym</w:t>
      </w:r>
    </w:p>
    <w:p w:rsidR="00617811" w:rsidRPr="00CF51C2" w:rsidRDefault="00617811" w:rsidP="00617811">
      <w:pPr>
        <w:spacing w:after="160" w:line="259" w:lineRule="auto"/>
        <w:rPr>
          <w:rFonts w:ascii="Segoe UI" w:hAnsi="Segoe UI" w:cs="Segoe UI"/>
          <w:iCs/>
          <w:sz w:val="16"/>
          <w:szCs w:val="16"/>
        </w:rPr>
      </w:pPr>
    </w:p>
    <w:p w:rsidR="00617811" w:rsidRPr="00B2520E" w:rsidRDefault="00617811">
      <w:pPr>
        <w:rPr>
          <w:rFonts w:ascii="Segoe UI" w:hAnsi="Segoe UI" w:cs="Segoe UI"/>
        </w:rPr>
      </w:pPr>
    </w:p>
    <w:sectPr w:rsidR="00617811" w:rsidRPr="00B2520E" w:rsidSect="00B2520E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ACA"/>
    <w:multiLevelType w:val="hybridMultilevel"/>
    <w:tmpl w:val="7F50A7C0"/>
    <w:lvl w:ilvl="0" w:tplc="E04A30A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4CF8"/>
    <w:multiLevelType w:val="multilevel"/>
    <w:tmpl w:val="1D0A4A3A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2"/>
      <w:numFmt w:val="decimal"/>
      <w:lvlText w:val="%4."/>
      <w:lvlJc w:val="left"/>
      <w:pPr>
        <w:ind w:left="2946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319A0DA4"/>
    <w:multiLevelType w:val="hybridMultilevel"/>
    <w:tmpl w:val="44BE9318"/>
    <w:lvl w:ilvl="0" w:tplc="4F50208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84D71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31D01"/>
    <w:multiLevelType w:val="hybridMultilevel"/>
    <w:tmpl w:val="C78AA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88503C"/>
    <w:multiLevelType w:val="hybridMultilevel"/>
    <w:tmpl w:val="B710533C"/>
    <w:lvl w:ilvl="0" w:tplc="75EA1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D790B"/>
    <w:multiLevelType w:val="hybridMultilevel"/>
    <w:tmpl w:val="EC1C89B0"/>
    <w:lvl w:ilvl="0" w:tplc="C6400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61756"/>
    <w:multiLevelType w:val="hybridMultilevel"/>
    <w:tmpl w:val="C6646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9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4351F"/>
    <w:multiLevelType w:val="multilevel"/>
    <w:tmpl w:val="DBB8E5BA"/>
    <w:lvl w:ilvl="0">
      <w:start w:val="2"/>
      <w:numFmt w:val="decimal"/>
      <w:lvlText w:val="%1."/>
      <w:lvlJc w:val="left"/>
      <w:pPr>
        <w:ind w:left="360" w:hanging="360"/>
      </w:pPr>
      <w:rPr>
        <w:rFonts w:eastAsia="SimSun" w:hint="default"/>
        <w:b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eastAsia="SimSun"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eastAsia="SimSun"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eastAsia="SimSun"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eastAsia="SimSun"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eastAsia="SimSun"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eastAsia="SimSun"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eastAsia="SimSun" w:hint="default"/>
      </w:rPr>
    </w:lvl>
  </w:abstractNum>
  <w:abstractNum w:abstractNumId="11" w15:restartNumberingAfterBreak="0">
    <w:nsid w:val="71F230FA"/>
    <w:multiLevelType w:val="hybridMultilevel"/>
    <w:tmpl w:val="385A4384"/>
    <w:lvl w:ilvl="0" w:tplc="00000007">
      <w:start w:val="1"/>
      <w:numFmt w:val="decimal"/>
      <w:lvlText w:val="%1)"/>
      <w:lvlJc w:val="left"/>
      <w:pPr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2292C"/>
    <w:multiLevelType w:val="hybridMultilevel"/>
    <w:tmpl w:val="D416DE5E"/>
    <w:lvl w:ilvl="0" w:tplc="5344C9F8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  <w:b/>
        <w:i w:val="0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1E"/>
    <w:rsid w:val="00003554"/>
    <w:rsid w:val="00025044"/>
    <w:rsid w:val="00043D76"/>
    <w:rsid w:val="0005091E"/>
    <w:rsid w:val="00073EE1"/>
    <w:rsid w:val="002501F6"/>
    <w:rsid w:val="00277FAE"/>
    <w:rsid w:val="002C00A9"/>
    <w:rsid w:val="003D1A82"/>
    <w:rsid w:val="003F3011"/>
    <w:rsid w:val="004C1192"/>
    <w:rsid w:val="0056227B"/>
    <w:rsid w:val="005653C2"/>
    <w:rsid w:val="00617811"/>
    <w:rsid w:val="006543AF"/>
    <w:rsid w:val="00855ABA"/>
    <w:rsid w:val="00954537"/>
    <w:rsid w:val="009E1618"/>
    <w:rsid w:val="00AF0CEB"/>
    <w:rsid w:val="00B2520E"/>
    <w:rsid w:val="00C02F6C"/>
    <w:rsid w:val="00CB6EC1"/>
    <w:rsid w:val="00DC30D7"/>
    <w:rsid w:val="00DD53AB"/>
    <w:rsid w:val="00E153EA"/>
    <w:rsid w:val="00E20585"/>
    <w:rsid w:val="00ED26CA"/>
    <w:rsid w:val="00F2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0A69"/>
  <w15:chartTrackingRefBased/>
  <w15:docId w15:val="{23822CAF-DCBA-458C-824C-E65323E9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34"/>
    <w:qFormat/>
    <w:rsid w:val="00B2520E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99"/>
    <w:qFormat/>
    <w:locked/>
    <w:rsid w:val="00B252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F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FA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0250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13</cp:revision>
  <cp:lastPrinted>2022-04-25T10:46:00Z</cp:lastPrinted>
  <dcterms:created xsi:type="dcterms:W3CDTF">2022-04-11T11:21:00Z</dcterms:created>
  <dcterms:modified xsi:type="dcterms:W3CDTF">2022-04-25T13:32:00Z</dcterms:modified>
</cp:coreProperties>
</file>