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A6F55E" w14:textId="651F234B" w:rsidR="00055D3B" w:rsidRPr="00055D3B" w:rsidRDefault="00055D3B" w:rsidP="00055D3B">
      <w:pPr>
        <w:spacing w:after="0" w:line="240" w:lineRule="auto"/>
        <w:jc w:val="right"/>
        <w:rPr>
          <w:rFonts w:cs="Segoe UI"/>
          <w:b/>
          <w:szCs w:val="20"/>
        </w:rPr>
      </w:pPr>
      <w:r w:rsidRPr="00055D3B">
        <w:rPr>
          <w:rFonts w:cs="Segoe UI"/>
          <w:b/>
          <w:szCs w:val="20"/>
        </w:rPr>
        <w:t xml:space="preserve">załącznik nr </w:t>
      </w:r>
      <w:r w:rsidR="00D5445D">
        <w:rPr>
          <w:rFonts w:cs="Segoe UI"/>
          <w:b/>
          <w:szCs w:val="20"/>
        </w:rPr>
        <w:t>5</w:t>
      </w:r>
      <w:r w:rsidR="00D5445D" w:rsidRPr="00055D3B">
        <w:rPr>
          <w:rFonts w:cs="Segoe UI"/>
          <w:b/>
          <w:szCs w:val="20"/>
        </w:rPr>
        <w:t xml:space="preserve"> </w:t>
      </w:r>
      <w:r w:rsidRPr="00055D3B">
        <w:rPr>
          <w:rFonts w:cs="Segoe UI"/>
          <w:b/>
          <w:szCs w:val="20"/>
        </w:rPr>
        <w:t>do Rozdziału II SWZ</w:t>
      </w:r>
    </w:p>
    <w:p w14:paraId="1002BFD6" w14:textId="5107A213" w:rsidR="00055D3B" w:rsidRPr="00055D3B" w:rsidRDefault="00055D3B" w:rsidP="00055D3B">
      <w:pPr>
        <w:spacing w:after="0" w:line="240" w:lineRule="auto"/>
        <w:rPr>
          <w:b/>
          <w:smallCaps/>
          <w:szCs w:val="20"/>
        </w:rPr>
      </w:pPr>
    </w:p>
    <w:p w14:paraId="592BE0C3" w14:textId="5F27AC1D" w:rsidR="007614BD" w:rsidRPr="00055D3B" w:rsidRDefault="003915E4" w:rsidP="00055D3B">
      <w:pPr>
        <w:spacing w:after="0" w:line="240" w:lineRule="auto"/>
        <w:rPr>
          <w:b/>
          <w:smallCaps/>
          <w:szCs w:val="20"/>
        </w:rPr>
      </w:pPr>
      <w:r w:rsidRPr="00055D3B">
        <w:rPr>
          <w:b/>
          <w:smallCaps/>
          <w:szCs w:val="20"/>
        </w:rPr>
        <w:t xml:space="preserve">Szczegółowy </w:t>
      </w:r>
      <w:r w:rsidR="00DC6129" w:rsidRPr="00055D3B">
        <w:rPr>
          <w:b/>
          <w:smallCaps/>
          <w:szCs w:val="20"/>
        </w:rPr>
        <w:t>Opis Przedmiotu Zamówienia</w:t>
      </w:r>
    </w:p>
    <w:p w14:paraId="035A8DCF" w14:textId="77777777" w:rsidR="007614BD" w:rsidRPr="00055D3B" w:rsidRDefault="007614BD" w:rsidP="00055D3B">
      <w:pPr>
        <w:spacing w:after="0" w:line="240" w:lineRule="auto"/>
        <w:rPr>
          <w:szCs w:val="20"/>
        </w:rPr>
      </w:pPr>
    </w:p>
    <w:p w14:paraId="43FEE011" w14:textId="29F510FD" w:rsidR="007614BD" w:rsidRDefault="007614BD" w:rsidP="00055D3B">
      <w:pPr>
        <w:spacing w:after="0" w:line="240" w:lineRule="auto"/>
        <w:rPr>
          <w:szCs w:val="20"/>
        </w:rPr>
      </w:pPr>
      <w:r w:rsidRPr="00055D3B">
        <w:rPr>
          <w:szCs w:val="20"/>
        </w:rPr>
        <w:t xml:space="preserve">Nazwa zamówienia: </w:t>
      </w:r>
    </w:p>
    <w:p w14:paraId="39999459" w14:textId="77777777" w:rsidR="00055D3B" w:rsidRPr="00055D3B" w:rsidRDefault="00055D3B" w:rsidP="00055D3B">
      <w:pPr>
        <w:spacing w:after="0" w:line="240" w:lineRule="auto"/>
        <w:rPr>
          <w:szCs w:val="20"/>
        </w:rPr>
      </w:pPr>
    </w:p>
    <w:p w14:paraId="7C49A9F0" w14:textId="50E4E628" w:rsidR="00827817" w:rsidRPr="00055D3B" w:rsidRDefault="00827817" w:rsidP="00055D3B">
      <w:pPr>
        <w:spacing w:after="0" w:line="240" w:lineRule="auto"/>
        <w:jc w:val="center"/>
        <w:rPr>
          <w:b/>
          <w:bCs/>
          <w:szCs w:val="20"/>
        </w:rPr>
      </w:pPr>
      <w:r w:rsidRPr="00055D3B">
        <w:rPr>
          <w:b/>
          <w:bCs/>
          <w:szCs w:val="20"/>
        </w:rPr>
        <w:t>Gospodarka o obiegu zamkniętym w Koszalinie służąca gospodarowaniu odpadami surowcowymi oraz ulegającymi biodegradacji</w:t>
      </w:r>
    </w:p>
    <w:p w14:paraId="1D807C55" w14:textId="091AD4D3" w:rsidR="007614BD" w:rsidRDefault="687F4FBC" w:rsidP="00055D3B">
      <w:pPr>
        <w:spacing w:after="0" w:line="240" w:lineRule="auto"/>
        <w:jc w:val="center"/>
        <w:rPr>
          <w:b/>
          <w:bCs/>
          <w:szCs w:val="20"/>
        </w:rPr>
      </w:pPr>
      <w:r w:rsidRPr="00055D3B">
        <w:rPr>
          <w:b/>
          <w:bCs/>
          <w:szCs w:val="20"/>
        </w:rPr>
        <w:t xml:space="preserve">Zadanie nr </w:t>
      </w:r>
      <w:r w:rsidR="002E005A">
        <w:rPr>
          <w:b/>
          <w:bCs/>
          <w:szCs w:val="20"/>
        </w:rPr>
        <w:t>8</w:t>
      </w:r>
      <w:r w:rsidRPr="00055D3B">
        <w:rPr>
          <w:b/>
          <w:bCs/>
          <w:szCs w:val="20"/>
        </w:rPr>
        <w:t xml:space="preserve">: Modernizacja </w:t>
      </w:r>
      <w:r w:rsidR="00C95184" w:rsidRPr="00055D3B">
        <w:rPr>
          <w:b/>
          <w:bCs/>
          <w:szCs w:val="20"/>
        </w:rPr>
        <w:t>podczyszczalni ścieków</w:t>
      </w:r>
      <w:r w:rsidRPr="00055D3B">
        <w:rPr>
          <w:b/>
          <w:bCs/>
          <w:szCs w:val="20"/>
        </w:rPr>
        <w:t xml:space="preserve"> </w:t>
      </w:r>
      <w:r w:rsidR="00055D3B">
        <w:rPr>
          <w:b/>
          <w:bCs/>
          <w:szCs w:val="20"/>
        </w:rPr>
        <w:br/>
      </w:r>
      <w:r w:rsidRPr="00055D3B">
        <w:rPr>
          <w:b/>
          <w:bCs/>
          <w:szCs w:val="20"/>
        </w:rPr>
        <w:t>w Regionalnym Zakładzie Odzysku Odpadów w Sianowie</w:t>
      </w:r>
    </w:p>
    <w:p w14:paraId="204DD2F9" w14:textId="77777777" w:rsidR="00055D3B" w:rsidRPr="00055D3B" w:rsidRDefault="00055D3B" w:rsidP="00055D3B">
      <w:pPr>
        <w:spacing w:after="0" w:line="240" w:lineRule="auto"/>
        <w:jc w:val="center"/>
        <w:rPr>
          <w:b/>
          <w:bCs/>
          <w:szCs w:val="20"/>
        </w:rPr>
      </w:pPr>
    </w:p>
    <w:p w14:paraId="652E8438" w14:textId="77777777" w:rsidR="007614BD" w:rsidRPr="00055D3B" w:rsidRDefault="007614BD" w:rsidP="00055D3B">
      <w:pPr>
        <w:spacing w:after="0" w:line="240" w:lineRule="auto"/>
        <w:rPr>
          <w:szCs w:val="20"/>
        </w:rPr>
      </w:pPr>
      <w:r w:rsidRPr="00055D3B">
        <w:rPr>
          <w:szCs w:val="20"/>
        </w:rPr>
        <w:t xml:space="preserve">Adres obiektu: </w:t>
      </w:r>
    </w:p>
    <w:p w14:paraId="44935327" w14:textId="6E92D2E9" w:rsidR="007614BD" w:rsidRPr="00055D3B" w:rsidRDefault="006B3338" w:rsidP="00055D3B">
      <w:pPr>
        <w:spacing w:after="0" w:line="240" w:lineRule="auto"/>
        <w:ind w:left="708" w:firstLine="708"/>
        <w:rPr>
          <w:b/>
          <w:szCs w:val="20"/>
        </w:rPr>
      </w:pPr>
      <w:r w:rsidRPr="00055D3B">
        <w:rPr>
          <w:b/>
          <w:szCs w:val="20"/>
        </w:rPr>
        <w:t>76</w:t>
      </w:r>
      <w:r w:rsidR="007614BD" w:rsidRPr="00055D3B">
        <w:rPr>
          <w:b/>
          <w:szCs w:val="20"/>
        </w:rPr>
        <w:t xml:space="preserve"> – </w:t>
      </w:r>
      <w:r w:rsidRPr="00055D3B">
        <w:rPr>
          <w:b/>
          <w:szCs w:val="20"/>
        </w:rPr>
        <w:t>004</w:t>
      </w:r>
      <w:r w:rsidR="007614BD" w:rsidRPr="00055D3B">
        <w:rPr>
          <w:b/>
          <w:szCs w:val="20"/>
        </w:rPr>
        <w:t xml:space="preserve"> </w:t>
      </w:r>
      <w:r w:rsidRPr="00055D3B">
        <w:rPr>
          <w:b/>
          <w:szCs w:val="20"/>
        </w:rPr>
        <w:t>Sianów</w:t>
      </w:r>
    </w:p>
    <w:p w14:paraId="62E9CDD7" w14:textId="7C031E05" w:rsidR="007614BD" w:rsidRPr="00055D3B" w:rsidRDefault="006B3338" w:rsidP="00055D3B">
      <w:pPr>
        <w:spacing w:after="0" w:line="240" w:lineRule="auto"/>
        <w:ind w:left="708" w:firstLine="708"/>
        <w:rPr>
          <w:b/>
          <w:szCs w:val="20"/>
        </w:rPr>
      </w:pPr>
      <w:r w:rsidRPr="00055D3B">
        <w:rPr>
          <w:b/>
          <w:szCs w:val="20"/>
        </w:rPr>
        <w:t>u</w:t>
      </w:r>
      <w:r w:rsidR="007614BD" w:rsidRPr="00055D3B">
        <w:rPr>
          <w:b/>
          <w:szCs w:val="20"/>
        </w:rPr>
        <w:t xml:space="preserve">l. </w:t>
      </w:r>
      <w:r w:rsidRPr="00055D3B">
        <w:rPr>
          <w:b/>
          <w:szCs w:val="20"/>
        </w:rPr>
        <w:t>Łubuszan 80</w:t>
      </w:r>
      <w:r w:rsidR="007614BD" w:rsidRPr="00055D3B">
        <w:rPr>
          <w:b/>
          <w:szCs w:val="20"/>
        </w:rPr>
        <w:t xml:space="preserve"> </w:t>
      </w:r>
    </w:p>
    <w:p w14:paraId="5F596004" w14:textId="50012F3F" w:rsidR="001E4B2F" w:rsidRPr="00055D3B" w:rsidRDefault="00953D9D" w:rsidP="00055D3B">
      <w:pPr>
        <w:spacing w:after="0" w:line="240" w:lineRule="auto"/>
        <w:ind w:left="708" w:firstLine="708"/>
        <w:rPr>
          <w:b/>
          <w:szCs w:val="20"/>
        </w:rPr>
      </w:pPr>
      <w:r w:rsidRPr="00055D3B">
        <w:rPr>
          <w:b/>
          <w:szCs w:val="20"/>
        </w:rPr>
        <w:t>działki o numerach 103, 104</w:t>
      </w:r>
    </w:p>
    <w:p w14:paraId="3E8AA6AB" w14:textId="77777777" w:rsidR="007614BD" w:rsidRPr="00055D3B" w:rsidRDefault="007614BD" w:rsidP="00055D3B">
      <w:pPr>
        <w:spacing w:after="0" w:line="240" w:lineRule="auto"/>
        <w:rPr>
          <w:szCs w:val="20"/>
        </w:rPr>
      </w:pPr>
    </w:p>
    <w:p w14:paraId="6828C7BC" w14:textId="7367FF14" w:rsidR="007614BD" w:rsidRPr="00055D3B" w:rsidRDefault="007614BD" w:rsidP="00055D3B">
      <w:pPr>
        <w:spacing w:after="0" w:line="240" w:lineRule="auto"/>
        <w:rPr>
          <w:b/>
          <w:szCs w:val="20"/>
        </w:rPr>
      </w:pPr>
      <w:r w:rsidRPr="00055D3B">
        <w:rPr>
          <w:b/>
          <w:szCs w:val="20"/>
        </w:rPr>
        <w:t>Nazwy i kody CPV</w:t>
      </w:r>
      <w:r w:rsidR="006B3338" w:rsidRPr="00055D3B">
        <w:rPr>
          <w:b/>
          <w:szCs w:val="20"/>
        </w:rPr>
        <w:t>:</w:t>
      </w:r>
    </w:p>
    <w:p w14:paraId="7F835A6C" w14:textId="77777777" w:rsidR="007614BD" w:rsidRPr="00055D3B" w:rsidRDefault="007614BD" w:rsidP="00055D3B">
      <w:pPr>
        <w:spacing w:after="0" w:line="240" w:lineRule="auto"/>
        <w:rPr>
          <w:b/>
          <w:szCs w:val="20"/>
        </w:rPr>
      </w:pPr>
    </w:p>
    <w:tbl>
      <w:tblPr>
        <w:tblW w:w="9061" w:type="dxa"/>
        <w:tblCellMar>
          <w:left w:w="70" w:type="dxa"/>
          <w:right w:w="70" w:type="dxa"/>
        </w:tblCellMar>
        <w:tblLook w:val="04A0" w:firstRow="1" w:lastRow="0" w:firstColumn="1" w:lastColumn="0" w:noHBand="0" w:noVBand="1"/>
      </w:tblPr>
      <w:tblGrid>
        <w:gridCol w:w="1128"/>
        <w:gridCol w:w="1275"/>
        <w:gridCol w:w="1274"/>
        <w:gridCol w:w="5384"/>
      </w:tblGrid>
      <w:tr w:rsidR="002628A3" w:rsidRPr="002628A3" w14:paraId="6B39787D" w14:textId="77777777" w:rsidTr="008B1CA4">
        <w:trPr>
          <w:trHeight w:val="255"/>
        </w:trPr>
        <w:tc>
          <w:tcPr>
            <w:tcW w:w="1128" w:type="dxa"/>
            <w:tcBorders>
              <w:top w:val="single" w:sz="4" w:space="0" w:color="auto"/>
              <w:left w:val="single" w:sz="4" w:space="0" w:color="auto"/>
              <w:bottom w:val="single" w:sz="4" w:space="0" w:color="auto"/>
              <w:right w:val="single" w:sz="4" w:space="0" w:color="auto"/>
            </w:tcBorders>
            <w:shd w:val="clear" w:color="auto" w:fill="auto"/>
            <w:noWrap/>
            <w:hideMark/>
          </w:tcPr>
          <w:p w14:paraId="4B19065C" w14:textId="77777777" w:rsidR="002628A3" w:rsidRPr="002628A3" w:rsidRDefault="002628A3" w:rsidP="002628A3">
            <w:pPr>
              <w:spacing w:after="0" w:line="240" w:lineRule="auto"/>
              <w:jc w:val="center"/>
              <w:rPr>
                <w:rFonts w:ascii="Calibri" w:eastAsia="Times New Roman" w:hAnsi="Calibri" w:cs="Calibri"/>
                <w:b/>
                <w:bCs/>
                <w:color w:val="000000"/>
                <w:szCs w:val="20"/>
                <w:lang w:eastAsia="pl-PL"/>
              </w:rPr>
            </w:pPr>
            <w:r w:rsidRPr="002628A3">
              <w:rPr>
                <w:rFonts w:ascii="Calibri" w:eastAsia="Times New Roman" w:hAnsi="Calibri" w:cs="Calibri"/>
                <w:b/>
                <w:bCs/>
                <w:color w:val="000000"/>
                <w:szCs w:val="20"/>
                <w:lang w:eastAsia="pl-PL"/>
              </w:rPr>
              <w:t>grupa robót</w:t>
            </w:r>
          </w:p>
        </w:tc>
        <w:tc>
          <w:tcPr>
            <w:tcW w:w="1275" w:type="dxa"/>
            <w:tcBorders>
              <w:top w:val="single" w:sz="4" w:space="0" w:color="auto"/>
              <w:left w:val="nil"/>
              <w:bottom w:val="single" w:sz="4" w:space="0" w:color="auto"/>
              <w:right w:val="single" w:sz="4" w:space="0" w:color="auto"/>
            </w:tcBorders>
            <w:shd w:val="clear" w:color="auto" w:fill="auto"/>
            <w:noWrap/>
            <w:hideMark/>
          </w:tcPr>
          <w:p w14:paraId="1A15D0BD" w14:textId="77777777" w:rsidR="002628A3" w:rsidRPr="002628A3" w:rsidRDefault="002628A3" w:rsidP="002628A3">
            <w:pPr>
              <w:spacing w:after="0" w:line="240" w:lineRule="auto"/>
              <w:jc w:val="center"/>
              <w:rPr>
                <w:rFonts w:ascii="Calibri" w:eastAsia="Times New Roman" w:hAnsi="Calibri" w:cs="Calibri"/>
                <w:b/>
                <w:bCs/>
                <w:color w:val="000000"/>
                <w:szCs w:val="20"/>
                <w:lang w:eastAsia="pl-PL"/>
              </w:rPr>
            </w:pPr>
            <w:r w:rsidRPr="002628A3">
              <w:rPr>
                <w:rFonts w:ascii="Calibri" w:eastAsia="Times New Roman" w:hAnsi="Calibri" w:cs="Calibri"/>
                <w:b/>
                <w:bCs/>
                <w:color w:val="000000"/>
                <w:szCs w:val="20"/>
                <w:lang w:eastAsia="pl-PL"/>
              </w:rPr>
              <w:t>klasa robót</w:t>
            </w:r>
          </w:p>
        </w:tc>
        <w:tc>
          <w:tcPr>
            <w:tcW w:w="1274" w:type="dxa"/>
            <w:tcBorders>
              <w:top w:val="single" w:sz="4" w:space="0" w:color="auto"/>
              <w:left w:val="nil"/>
              <w:bottom w:val="single" w:sz="4" w:space="0" w:color="auto"/>
              <w:right w:val="single" w:sz="4" w:space="0" w:color="auto"/>
            </w:tcBorders>
            <w:shd w:val="clear" w:color="auto" w:fill="auto"/>
            <w:noWrap/>
            <w:hideMark/>
          </w:tcPr>
          <w:p w14:paraId="51F5A9EB" w14:textId="77777777" w:rsidR="002628A3" w:rsidRPr="002628A3" w:rsidRDefault="002628A3" w:rsidP="002628A3">
            <w:pPr>
              <w:spacing w:after="0" w:line="240" w:lineRule="auto"/>
              <w:jc w:val="center"/>
              <w:rPr>
                <w:rFonts w:ascii="Calibri" w:eastAsia="Times New Roman" w:hAnsi="Calibri" w:cs="Calibri"/>
                <w:b/>
                <w:bCs/>
                <w:color w:val="000000"/>
                <w:szCs w:val="20"/>
                <w:lang w:eastAsia="pl-PL"/>
              </w:rPr>
            </w:pPr>
            <w:r w:rsidRPr="002628A3">
              <w:rPr>
                <w:rFonts w:ascii="Calibri" w:eastAsia="Times New Roman" w:hAnsi="Calibri" w:cs="Calibri"/>
                <w:b/>
                <w:bCs/>
                <w:color w:val="000000"/>
                <w:szCs w:val="20"/>
                <w:lang w:eastAsia="pl-PL"/>
              </w:rPr>
              <w:t>kategoria robót</w:t>
            </w:r>
          </w:p>
        </w:tc>
        <w:tc>
          <w:tcPr>
            <w:tcW w:w="5384" w:type="dxa"/>
            <w:tcBorders>
              <w:top w:val="single" w:sz="4" w:space="0" w:color="auto"/>
              <w:left w:val="nil"/>
              <w:bottom w:val="single" w:sz="4" w:space="0" w:color="auto"/>
              <w:right w:val="single" w:sz="4" w:space="0" w:color="auto"/>
            </w:tcBorders>
            <w:shd w:val="clear" w:color="auto" w:fill="auto"/>
            <w:noWrap/>
            <w:hideMark/>
          </w:tcPr>
          <w:p w14:paraId="58846C3E" w14:textId="77777777" w:rsidR="002628A3" w:rsidRPr="002628A3" w:rsidRDefault="002628A3" w:rsidP="002628A3">
            <w:pPr>
              <w:spacing w:after="0" w:line="240" w:lineRule="auto"/>
              <w:jc w:val="center"/>
              <w:rPr>
                <w:rFonts w:ascii="Calibri" w:eastAsia="Times New Roman" w:hAnsi="Calibri" w:cs="Calibri"/>
                <w:b/>
                <w:bCs/>
                <w:color w:val="000000"/>
                <w:szCs w:val="20"/>
                <w:lang w:eastAsia="pl-PL"/>
              </w:rPr>
            </w:pPr>
            <w:r w:rsidRPr="002628A3">
              <w:rPr>
                <w:rFonts w:ascii="Calibri" w:eastAsia="Times New Roman" w:hAnsi="Calibri" w:cs="Calibri"/>
                <w:b/>
                <w:bCs/>
                <w:color w:val="000000"/>
                <w:szCs w:val="20"/>
                <w:lang w:eastAsia="pl-PL"/>
              </w:rPr>
              <w:t> </w:t>
            </w:r>
          </w:p>
        </w:tc>
      </w:tr>
      <w:tr w:rsidR="002628A3" w:rsidRPr="002628A3" w14:paraId="08604A72" w14:textId="77777777" w:rsidTr="008B1CA4">
        <w:trPr>
          <w:trHeight w:val="255"/>
        </w:trPr>
        <w:tc>
          <w:tcPr>
            <w:tcW w:w="1128" w:type="dxa"/>
            <w:vMerge w:val="restart"/>
            <w:tcBorders>
              <w:top w:val="single" w:sz="4" w:space="0" w:color="auto"/>
              <w:left w:val="single" w:sz="4" w:space="0" w:color="auto"/>
              <w:bottom w:val="single" w:sz="4" w:space="0" w:color="auto"/>
            </w:tcBorders>
            <w:shd w:val="clear" w:color="auto" w:fill="auto"/>
            <w:noWrap/>
            <w:hideMark/>
          </w:tcPr>
          <w:p w14:paraId="16D037D1"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42900000-5</w:t>
            </w:r>
          </w:p>
        </w:tc>
        <w:tc>
          <w:tcPr>
            <w:tcW w:w="2549" w:type="dxa"/>
            <w:gridSpan w:val="2"/>
            <w:tcBorders>
              <w:top w:val="single" w:sz="4" w:space="0" w:color="auto"/>
              <w:bottom w:val="single" w:sz="4" w:space="0" w:color="auto"/>
              <w:right w:val="single" w:sz="4" w:space="0" w:color="000000" w:themeColor="text1"/>
            </w:tcBorders>
            <w:shd w:val="clear" w:color="auto" w:fill="auto"/>
            <w:noWrap/>
            <w:hideMark/>
          </w:tcPr>
          <w:p w14:paraId="4CFA0FB0" w14:textId="77777777" w:rsidR="002628A3" w:rsidRPr="002628A3" w:rsidRDefault="002628A3" w:rsidP="002628A3">
            <w:pPr>
              <w:spacing w:after="0" w:line="240" w:lineRule="auto"/>
              <w:jc w:val="center"/>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 </w:t>
            </w:r>
          </w:p>
        </w:tc>
        <w:tc>
          <w:tcPr>
            <w:tcW w:w="5384" w:type="dxa"/>
            <w:tcBorders>
              <w:top w:val="nil"/>
              <w:left w:val="nil"/>
              <w:bottom w:val="single" w:sz="4" w:space="0" w:color="auto"/>
              <w:right w:val="single" w:sz="4" w:space="0" w:color="auto"/>
            </w:tcBorders>
            <w:shd w:val="clear" w:color="auto" w:fill="auto"/>
            <w:noWrap/>
            <w:hideMark/>
          </w:tcPr>
          <w:p w14:paraId="3038A6B5"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Różne maszyny ogólnego i specjalnego przeznaczenia</w:t>
            </w:r>
          </w:p>
        </w:tc>
      </w:tr>
      <w:tr w:rsidR="002628A3" w:rsidRPr="002628A3" w14:paraId="41D6350F" w14:textId="77777777" w:rsidTr="008B1CA4">
        <w:trPr>
          <w:trHeight w:val="255"/>
        </w:trPr>
        <w:tc>
          <w:tcPr>
            <w:tcW w:w="1128" w:type="dxa"/>
            <w:vMerge/>
            <w:tcBorders>
              <w:left w:val="single" w:sz="4" w:space="0" w:color="auto"/>
              <w:bottom w:val="single" w:sz="4" w:space="0" w:color="auto"/>
            </w:tcBorders>
            <w:vAlign w:val="center"/>
            <w:hideMark/>
          </w:tcPr>
          <w:p w14:paraId="71149EF9"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p>
        </w:tc>
        <w:tc>
          <w:tcPr>
            <w:tcW w:w="1275" w:type="dxa"/>
            <w:vMerge w:val="restart"/>
            <w:tcBorders>
              <w:top w:val="nil"/>
              <w:left w:val="single" w:sz="4" w:space="0" w:color="auto"/>
            </w:tcBorders>
            <w:shd w:val="clear" w:color="auto" w:fill="auto"/>
            <w:noWrap/>
            <w:hideMark/>
          </w:tcPr>
          <w:p w14:paraId="3F23B310"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42990000-2</w:t>
            </w:r>
          </w:p>
        </w:tc>
        <w:tc>
          <w:tcPr>
            <w:tcW w:w="1274" w:type="dxa"/>
            <w:tcBorders>
              <w:top w:val="nil"/>
              <w:bottom w:val="single" w:sz="4" w:space="0" w:color="auto"/>
              <w:right w:val="single" w:sz="4" w:space="0" w:color="auto"/>
            </w:tcBorders>
            <w:shd w:val="clear" w:color="auto" w:fill="auto"/>
            <w:noWrap/>
            <w:hideMark/>
          </w:tcPr>
          <w:p w14:paraId="57994959"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 </w:t>
            </w:r>
          </w:p>
        </w:tc>
        <w:tc>
          <w:tcPr>
            <w:tcW w:w="5384" w:type="dxa"/>
            <w:tcBorders>
              <w:top w:val="nil"/>
              <w:left w:val="nil"/>
              <w:bottom w:val="single" w:sz="4" w:space="0" w:color="auto"/>
              <w:right w:val="single" w:sz="4" w:space="0" w:color="auto"/>
            </w:tcBorders>
            <w:shd w:val="clear" w:color="auto" w:fill="auto"/>
            <w:noWrap/>
            <w:hideMark/>
          </w:tcPr>
          <w:p w14:paraId="2E9FC1AF"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Różne maszyny specjalnego zastosowania</w:t>
            </w:r>
          </w:p>
        </w:tc>
      </w:tr>
      <w:tr w:rsidR="002628A3" w:rsidRPr="002628A3" w14:paraId="7704D355" w14:textId="77777777" w:rsidTr="008B1CA4">
        <w:trPr>
          <w:trHeight w:val="255"/>
        </w:trPr>
        <w:tc>
          <w:tcPr>
            <w:tcW w:w="1128" w:type="dxa"/>
            <w:vMerge/>
            <w:tcBorders>
              <w:left w:val="single" w:sz="4" w:space="0" w:color="auto"/>
              <w:bottom w:val="single" w:sz="4" w:space="0" w:color="auto"/>
              <w:right w:val="single" w:sz="4" w:space="0" w:color="auto"/>
            </w:tcBorders>
            <w:vAlign w:val="center"/>
            <w:hideMark/>
          </w:tcPr>
          <w:p w14:paraId="51BE5C29"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p>
        </w:tc>
        <w:tc>
          <w:tcPr>
            <w:tcW w:w="1275" w:type="dxa"/>
            <w:vMerge/>
            <w:tcBorders>
              <w:top w:val="single" w:sz="4" w:space="0" w:color="auto"/>
              <w:left w:val="single" w:sz="4" w:space="0" w:color="auto"/>
              <w:right w:val="single" w:sz="4" w:space="0" w:color="auto"/>
            </w:tcBorders>
            <w:vAlign w:val="center"/>
            <w:hideMark/>
          </w:tcPr>
          <w:p w14:paraId="0EE27753"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14:paraId="21086A3F"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42996000-4</w:t>
            </w:r>
          </w:p>
        </w:tc>
        <w:tc>
          <w:tcPr>
            <w:tcW w:w="5384" w:type="dxa"/>
            <w:tcBorders>
              <w:top w:val="nil"/>
              <w:left w:val="nil"/>
              <w:bottom w:val="single" w:sz="4" w:space="0" w:color="auto"/>
              <w:right w:val="single" w:sz="4" w:space="0" w:color="auto"/>
            </w:tcBorders>
            <w:shd w:val="clear" w:color="auto" w:fill="auto"/>
            <w:noWrap/>
            <w:hideMark/>
          </w:tcPr>
          <w:p w14:paraId="5AE0A41D" w14:textId="61FF7E5B" w:rsidR="002628A3" w:rsidRPr="002628A3" w:rsidRDefault="002628A3" w:rsidP="002628A3">
            <w:pPr>
              <w:spacing w:after="0" w:line="240" w:lineRule="auto"/>
              <w:jc w:val="left"/>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 xml:space="preserve">Maszyny do </w:t>
            </w:r>
            <w:r w:rsidR="00A774B9" w:rsidRPr="002628A3">
              <w:rPr>
                <w:rFonts w:ascii="Calibri" w:eastAsia="Times New Roman" w:hAnsi="Calibri" w:cs="Calibri"/>
                <w:color w:val="000000"/>
                <w:szCs w:val="20"/>
                <w:lang w:eastAsia="pl-PL"/>
              </w:rPr>
              <w:t>uzdatniania</w:t>
            </w:r>
            <w:r w:rsidRPr="002628A3">
              <w:rPr>
                <w:rFonts w:ascii="Calibri" w:eastAsia="Times New Roman" w:hAnsi="Calibri" w:cs="Calibri"/>
                <w:color w:val="000000"/>
                <w:szCs w:val="20"/>
                <w:lang w:eastAsia="pl-PL"/>
              </w:rPr>
              <w:t xml:space="preserve"> ścieków</w:t>
            </w:r>
          </w:p>
        </w:tc>
      </w:tr>
      <w:tr w:rsidR="002628A3" w:rsidRPr="002628A3" w14:paraId="1C02D7CD" w14:textId="77777777" w:rsidTr="3C81088C">
        <w:trPr>
          <w:trHeight w:val="510"/>
        </w:trPr>
        <w:tc>
          <w:tcPr>
            <w:tcW w:w="1128" w:type="dxa"/>
            <w:vMerge w:val="restart"/>
            <w:tcBorders>
              <w:top w:val="nil"/>
              <w:left w:val="single" w:sz="4" w:space="0" w:color="auto"/>
              <w:bottom w:val="single" w:sz="4" w:space="0" w:color="auto"/>
            </w:tcBorders>
            <w:shd w:val="clear" w:color="auto" w:fill="auto"/>
            <w:noWrap/>
            <w:hideMark/>
          </w:tcPr>
          <w:p w14:paraId="0F2C6C2D"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45200000-9</w:t>
            </w:r>
          </w:p>
        </w:tc>
        <w:tc>
          <w:tcPr>
            <w:tcW w:w="2549" w:type="dxa"/>
            <w:gridSpan w:val="2"/>
            <w:tcBorders>
              <w:top w:val="single" w:sz="4" w:space="0" w:color="auto"/>
              <w:bottom w:val="single" w:sz="4" w:space="0" w:color="auto"/>
              <w:right w:val="single" w:sz="4" w:space="0" w:color="000000" w:themeColor="text1"/>
            </w:tcBorders>
            <w:shd w:val="clear" w:color="auto" w:fill="auto"/>
            <w:noWrap/>
            <w:hideMark/>
          </w:tcPr>
          <w:p w14:paraId="363EBD69" w14:textId="77777777" w:rsidR="002628A3" w:rsidRPr="002628A3" w:rsidRDefault="002628A3" w:rsidP="002628A3">
            <w:pPr>
              <w:spacing w:after="0" w:line="240" w:lineRule="auto"/>
              <w:jc w:val="center"/>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 </w:t>
            </w:r>
          </w:p>
        </w:tc>
        <w:tc>
          <w:tcPr>
            <w:tcW w:w="5384" w:type="dxa"/>
            <w:tcBorders>
              <w:top w:val="nil"/>
              <w:left w:val="nil"/>
              <w:bottom w:val="single" w:sz="4" w:space="0" w:color="auto"/>
              <w:right w:val="single" w:sz="4" w:space="0" w:color="auto"/>
            </w:tcBorders>
            <w:shd w:val="clear" w:color="auto" w:fill="auto"/>
            <w:hideMark/>
          </w:tcPr>
          <w:p w14:paraId="1FF52E6D" w14:textId="777FB015" w:rsidR="002628A3" w:rsidRPr="002628A3" w:rsidRDefault="002628A3" w:rsidP="002628A3">
            <w:pPr>
              <w:spacing w:after="0" w:line="240" w:lineRule="auto"/>
              <w:jc w:val="left"/>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 xml:space="preserve">Roboty budowlane w zakresie wznoszenia kompletnych obiektów budowlanych lub ich </w:t>
            </w:r>
            <w:r w:rsidR="00A774B9" w:rsidRPr="002628A3">
              <w:rPr>
                <w:rFonts w:ascii="Calibri" w:eastAsia="Times New Roman" w:hAnsi="Calibri" w:cs="Calibri"/>
                <w:color w:val="000000"/>
                <w:szCs w:val="20"/>
                <w:lang w:eastAsia="pl-PL"/>
              </w:rPr>
              <w:t>części</w:t>
            </w:r>
            <w:r w:rsidRPr="002628A3">
              <w:rPr>
                <w:rFonts w:ascii="Calibri" w:eastAsia="Times New Roman" w:hAnsi="Calibri" w:cs="Calibri"/>
                <w:color w:val="000000"/>
                <w:szCs w:val="20"/>
                <w:lang w:eastAsia="pl-PL"/>
              </w:rPr>
              <w:t xml:space="preserve"> oraz roboty w zakresie inżynierii lądowej i wodnej</w:t>
            </w:r>
          </w:p>
        </w:tc>
      </w:tr>
      <w:tr w:rsidR="002628A3" w:rsidRPr="002628A3" w14:paraId="55FACC76" w14:textId="77777777" w:rsidTr="008B1CA4">
        <w:trPr>
          <w:trHeight w:val="255"/>
        </w:trPr>
        <w:tc>
          <w:tcPr>
            <w:tcW w:w="1128" w:type="dxa"/>
            <w:vMerge/>
            <w:tcBorders>
              <w:left w:val="single" w:sz="4" w:space="0" w:color="auto"/>
              <w:bottom w:val="single" w:sz="4" w:space="0" w:color="auto"/>
            </w:tcBorders>
            <w:vAlign w:val="center"/>
            <w:hideMark/>
          </w:tcPr>
          <w:p w14:paraId="341DA2E6"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p>
        </w:tc>
        <w:tc>
          <w:tcPr>
            <w:tcW w:w="1275" w:type="dxa"/>
            <w:vMerge w:val="restart"/>
            <w:tcBorders>
              <w:top w:val="nil"/>
              <w:left w:val="single" w:sz="4" w:space="0" w:color="auto"/>
            </w:tcBorders>
            <w:shd w:val="clear" w:color="auto" w:fill="auto"/>
            <w:noWrap/>
            <w:hideMark/>
          </w:tcPr>
          <w:p w14:paraId="6FFF19B5"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45220000-5</w:t>
            </w:r>
          </w:p>
        </w:tc>
        <w:tc>
          <w:tcPr>
            <w:tcW w:w="1274" w:type="dxa"/>
            <w:tcBorders>
              <w:top w:val="nil"/>
              <w:bottom w:val="single" w:sz="4" w:space="0" w:color="auto"/>
              <w:right w:val="single" w:sz="4" w:space="0" w:color="auto"/>
            </w:tcBorders>
            <w:shd w:val="clear" w:color="auto" w:fill="auto"/>
            <w:noWrap/>
            <w:hideMark/>
          </w:tcPr>
          <w:p w14:paraId="288A31E3"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 </w:t>
            </w:r>
          </w:p>
        </w:tc>
        <w:tc>
          <w:tcPr>
            <w:tcW w:w="5384" w:type="dxa"/>
            <w:tcBorders>
              <w:top w:val="nil"/>
              <w:left w:val="nil"/>
              <w:bottom w:val="single" w:sz="4" w:space="0" w:color="auto"/>
              <w:right w:val="single" w:sz="4" w:space="0" w:color="auto"/>
            </w:tcBorders>
            <w:shd w:val="clear" w:color="auto" w:fill="auto"/>
            <w:noWrap/>
            <w:hideMark/>
          </w:tcPr>
          <w:p w14:paraId="58A89220"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Roboty inżynieryjne i budowlane</w:t>
            </w:r>
          </w:p>
        </w:tc>
      </w:tr>
      <w:tr w:rsidR="002628A3" w:rsidRPr="002628A3" w14:paraId="7BC4EEF6" w14:textId="77777777" w:rsidTr="008B1CA4">
        <w:trPr>
          <w:trHeight w:val="255"/>
        </w:trPr>
        <w:tc>
          <w:tcPr>
            <w:tcW w:w="1128" w:type="dxa"/>
            <w:vMerge/>
            <w:tcBorders>
              <w:left w:val="single" w:sz="4" w:space="0" w:color="auto"/>
              <w:bottom w:val="single" w:sz="4" w:space="0" w:color="auto"/>
              <w:right w:val="single" w:sz="4" w:space="0" w:color="auto"/>
            </w:tcBorders>
            <w:vAlign w:val="center"/>
            <w:hideMark/>
          </w:tcPr>
          <w:p w14:paraId="1182A7DB"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p>
        </w:tc>
        <w:tc>
          <w:tcPr>
            <w:tcW w:w="1275" w:type="dxa"/>
            <w:vMerge/>
            <w:tcBorders>
              <w:top w:val="single" w:sz="4" w:space="0" w:color="auto"/>
              <w:left w:val="single" w:sz="4" w:space="0" w:color="auto"/>
              <w:right w:val="single" w:sz="4" w:space="0" w:color="auto"/>
            </w:tcBorders>
            <w:vAlign w:val="center"/>
            <w:hideMark/>
          </w:tcPr>
          <w:p w14:paraId="5C6E3FFE"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14:paraId="0C99DF66"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45252100-9</w:t>
            </w:r>
          </w:p>
        </w:tc>
        <w:tc>
          <w:tcPr>
            <w:tcW w:w="5384" w:type="dxa"/>
            <w:tcBorders>
              <w:top w:val="nil"/>
              <w:left w:val="nil"/>
              <w:bottom w:val="single" w:sz="4" w:space="0" w:color="auto"/>
              <w:right w:val="single" w:sz="4" w:space="0" w:color="auto"/>
            </w:tcBorders>
            <w:shd w:val="clear" w:color="auto" w:fill="auto"/>
            <w:noWrap/>
            <w:hideMark/>
          </w:tcPr>
          <w:p w14:paraId="061C03A8"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Roboty budowlane w zakresie zakładów oczyszczania ścieków</w:t>
            </w:r>
          </w:p>
        </w:tc>
      </w:tr>
      <w:tr w:rsidR="002628A3" w:rsidRPr="002628A3" w14:paraId="5957C5C4" w14:textId="77777777" w:rsidTr="3C81088C">
        <w:trPr>
          <w:trHeight w:val="255"/>
        </w:trPr>
        <w:tc>
          <w:tcPr>
            <w:tcW w:w="1128" w:type="dxa"/>
            <w:vMerge w:val="restart"/>
            <w:tcBorders>
              <w:top w:val="nil"/>
              <w:left w:val="single" w:sz="4" w:space="0" w:color="auto"/>
              <w:bottom w:val="single" w:sz="4" w:space="0" w:color="auto"/>
            </w:tcBorders>
            <w:shd w:val="clear" w:color="auto" w:fill="auto"/>
            <w:noWrap/>
            <w:hideMark/>
          </w:tcPr>
          <w:p w14:paraId="4D1056A4"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71000000-8</w:t>
            </w:r>
          </w:p>
        </w:tc>
        <w:tc>
          <w:tcPr>
            <w:tcW w:w="2549" w:type="dxa"/>
            <w:gridSpan w:val="2"/>
            <w:tcBorders>
              <w:top w:val="single" w:sz="4" w:space="0" w:color="auto"/>
              <w:bottom w:val="single" w:sz="4" w:space="0" w:color="auto"/>
              <w:right w:val="single" w:sz="4" w:space="0" w:color="000000" w:themeColor="text1"/>
            </w:tcBorders>
            <w:shd w:val="clear" w:color="auto" w:fill="auto"/>
            <w:noWrap/>
            <w:hideMark/>
          </w:tcPr>
          <w:p w14:paraId="06D8B46A" w14:textId="77777777" w:rsidR="002628A3" w:rsidRPr="002628A3" w:rsidRDefault="002628A3" w:rsidP="002628A3">
            <w:pPr>
              <w:spacing w:after="0" w:line="240" w:lineRule="auto"/>
              <w:jc w:val="center"/>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 </w:t>
            </w:r>
          </w:p>
        </w:tc>
        <w:tc>
          <w:tcPr>
            <w:tcW w:w="5384" w:type="dxa"/>
            <w:tcBorders>
              <w:top w:val="nil"/>
              <w:left w:val="nil"/>
              <w:bottom w:val="single" w:sz="4" w:space="0" w:color="auto"/>
              <w:right w:val="single" w:sz="4" w:space="0" w:color="auto"/>
            </w:tcBorders>
            <w:shd w:val="clear" w:color="auto" w:fill="auto"/>
            <w:noWrap/>
            <w:hideMark/>
          </w:tcPr>
          <w:p w14:paraId="428DEA06"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Usługi architektoniczne, budowlane, inżynieryjne i kontrolne</w:t>
            </w:r>
          </w:p>
        </w:tc>
      </w:tr>
      <w:tr w:rsidR="002628A3" w:rsidRPr="002628A3" w14:paraId="4E755108" w14:textId="77777777" w:rsidTr="008B1CA4">
        <w:trPr>
          <w:trHeight w:val="255"/>
        </w:trPr>
        <w:tc>
          <w:tcPr>
            <w:tcW w:w="1128" w:type="dxa"/>
            <w:vMerge/>
            <w:tcBorders>
              <w:left w:val="single" w:sz="4" w:space="0" w:color="auto"/>
              <w:bottom w:val="single" w:sz="4" w:space="0" w:color="auto"/>
            </w:tcBorders>
            <w:vAlign w:val="center"/>
            <w:hideMark/>
          </w:tcPr>
          <w:p w14:paraId="174AC506"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p>
        </w:tc>
        <w:tc>
          <w:tcPr>
            <w:tcW w:w="1275" w:type="dxa"/>
            <w:vMerge w:val="restart"/>
            <w:tcBorders>
              <w:top w:val="nil"/>
              <w:left w:val="single" w:sz="4" w:space="0" w:color="auto"/>
              <w:bottom w:val="single" w:sz="4" w:space="0" w:color="auto"/>
            </w:tcBorders>
            <w:shd w:val="clear" w:color="auto" w:fill="auto"/>
            <w:noWrap/>
            <w:hideMark/>
          </w:tcPr>
          <w:p w14:paraId="2A754256"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71200000-0</w:t>
            </w:r>
          </w:p>
        </w:tc>
        <w:tc>
          <w:tcPr>
            <w:tcW w:w="1274" w:type="dxa"/>
            <w:tcBorders>
              <w:top w:val="nil"/>
              <w:bottom w:val="single" w:sz="4" w:space="0" w:color="auto"/>
              <w:right w:val="single" w:sz="4" w:space="0" w:color="auto"/>
            </w:tcBorders>
            <w:shd w:val="clear" w:color="auto" w:fill="auto"/>
            <w:noWrap/>
            <w:hideMark/>
          </w:tcPr>
          <w:p w14:paraId="6F7E97D5"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 </w:t>
            </w:r>
          </w:p>
        </w:tc>
        <w:tc>
          <w:tcPr>
            <w:tcW w:w="5384" w:type="dxa"/>
            <w:tcBorders>
              <w:top w:val="nil"/>
              <w:left w:val="nil"/>
              <w:bottom w:val="single" w:sz="4" w:space="0" w:color="auto"/>
              <w:right w:val="single" w:sz="4" w:space="0" w:color="auto"/>
            </w:tcBorders>
            <w:shd w:val="clear" w:color="auto" w:fill="auto"/>
            <w:noWrap/>
            <w:hideMark/>
          </w:tcPr>
          <w:p w14:paraId="6693C83A"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Usługi architektoniczne i podobne</w:t>
            </w:r>
          </w:p>
        </w:tc>
      </w:tr>
      <w:tr w:rsidR="002628A3" w:rsidRPr="002628A3" w14:paraId="0532432E" w14:textId="77777777" w:rsidTr="008B1CA4">
        <w:trPr>
          <w:trHeight w:val="255"/>
        </w:trPr>
        <w:tc>
          <w:tcPr>
            <w:tcW w:w="1128" w:type="dxa"/>
            <w:vMerge/>
            <w:tcBorders>
              <w:left w:val="single" w:sz="4" w:space="0" w:color="auto"/>
              <w:bottom w:val="single" w:sz="4" w:space="0" w:color="auto"/>
              <w:right w:val="single" w:sz="4" w:space="0" w:color="auto"/>
            </w:tcBorders>
            <w:vAlign w:val="center"/>
            <w:hideMark/>
          </w:tcPr>
          <w:p w14:paraId="05B27255"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9D8D2DD"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14:paraId="7E1E33A9"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71240000-2</w:t>
            </w:r>
          </w:p>
        </w:tc>
        <w:tc>
          <w:tcPr>
            <w:tcW w:w="5384" w:type="dxa"/>
            <w:tcBorders>
              <w:top w:val="nil"/>
              <w:left w:val="nil"/>
              <w:bottom w:val="single" w:sz="4" w:space="0" w:color="auto"/>
              <w:right w:val="single" w:sz="4" w:space="0" w:color="auto"/>
            </w:tcBorders>
            <w:shd w:val="clear" w:color="auto" w:fill="auto"/>
            <w:noWrap/>
            <w:hideMark/>
          </w:tcPr>
          <w:p w14:paraId="67B0D041"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Usługi architektoniczne, inżynieryjne i planowania</w:t>
            </w:r>
          </w:p>
        </w:tc>
      </w:tr>
    </w:tbl>
    <w:p w14:paraId="608DD8B1" w14:textId="77777777" w:rsidR="007614BD" w:rsidRDefault="007614BD" w:rsidP="007614BD">
      <w:pPr>
        <w:spacing w:after="0"/>
      </w:pPr>
    </w:p>
    <w:p w14:paraId="3CBEEB3F" w14:textId="77777777" w:rsidR="007614BD" w:rsidRDefault="007614BD" w:rsidP="007614BD">
      <w:pPr>
        <w:spacing w:after="0"/>
      </w:pPr>
    </w:p>
    <w:p w14:paraId="0353ADC7" w14:textId="77777777" w:rsidR="007614BD" w:rsidRDefault="007614BD" w:rsidP="007614BD">
      <w:pPr>
        <w:spacing w:after="0"/>
      </w:pPr>
    </w:p>
    <w:p w14:paraId="3C3E4F42" w14:textId="748CD3F6" w:rsidR="007614BD" w:rsidRPr="00662561" w:rsidRDefault="007614BD" w:rsidP="007614BD">
      <w:pPr>
        <w:spacing w:after="0"/>
        <w:rPr>
          <w:szCs w:val="20"/>
        </w:rPr>
      </w:pPr>
      <w:r w:rsidRPr="00662561">
        <w:rPr>
          <w:szCs w:val="20"/>
        </w:rPr>
        <w:t xml:space="preserve">Zamawiający : </w:t>
      </w:r>
      <w:r w:rsidRPr="00662561">
        <w:rPr>
          <w:szCs w:val="20"/>
        </w:rPr>
        <w:tab/>
      </w:r>
      <w:r>
        <w:rPr>
          <w:szCs w:val="20"/>
        </w:rPr>
        <w:tab/>
      </w:r>
      <w:r w:rsidR="006B3338">
        <w:rPr>
          <w:szCs w:val="20"/>
        </w:rPr>
        <w:t xml:space="preserve">Gmina </w:t>
      </w:r>
      <w:r w:rsidR="008B34C9">
        <w:rPr>
          <w:szCs w:val="20"/>
        </w:rPr>
        <w:t>Miasto</w:t>
      </w:r>
      <w:r w:rsidR="006B3338">
        <w:rPr>
          <w:szCs w:val="20"/>
        </w:rPr>
        <w:t xml:space="preserve"> Koszalin</w:t>
      </w:r>
    </w:p>
    <w:p w14:paraId="3D737803" w14:textId="715B2342" w:rsidR="007614BD" w:rsidRDefault="007614BD" w:rsidP="007614BD">
      <w:pPr>
        <w:spacing w:after="0"/>
        <w:rPr>
          <w:szCs w:val="20"/>
        </w:rPr>
      </w:pPr>
      <w:r w:rsidRPr="00662561">
        <w:rPr>
          <w:szCs w:val="20"/>
        </w:rPr>
        <w:tab/>
      </w:r>
      <w:r w:rsidRPr="00662561">
        <w:rPr>
          <w:szCs w:val="20"/>
        </w:rPr>
        <w:tab/>
      </w:r>
      <w:r w:rsidRPr="00662561">
        <w:rPr>
          <w:szCs w:val="20"/>
        </w:rPr>
        <w:tab/>
      </w:r>
      <w:r>
        <w:rPr>
          <w:szCs w:val="20"/>
        </w:rPr>
        <w:t>u</w:t>
      </w:r>
      <w:r w:rsidRPr="00662561">
        <w:rPr>
          <w:szCs w:val="20"/>
        </w:rPr>
        <w:t xml:space="preserve">l. </w:t>
      </w:r>
      <w:r w:rsidR="006B3338">
        <w:rPr>
          <w:szCs w:val="20"/>
        </w:rPr>
        <w:t>Rynek Staromiejski 6-7</w:t>
      </w:r>
      <w:r w:rsidRPr="00662561">
        <w:rPr>
          <w:szCs w:val="20"/>
        </w:rPr>
        <w:t xml:space="preserve">, </w:t>
      </w:r>
    </w:p>
    <w:p w14:paraId="11CFDE30" w14:textId="03871E74" w:rsidR="007614BD" w:rsidRPr="00662561" w:rsidRDefault="006B3338" w:rsidP="007614BD">
      <w:pPr>
        <w:spacing w:after="0"/>
        <w:ind w:left="1416" w:firstLine="708"/>
        <w:rPr>
          <w:szCs w:val="20"/>
        </w:rPr>
      </w:pPr>
      <w:r>
        <w:rPr>
          <w:szCs w:val="20"/>
        </w:rPr>
        <w:t>75</w:t>
      </w:r>
      <w:r w:rsidR="007614BD" w:rsidRPr="00662561">
        <w:rPr>
          <w:szCs w:val="20"/>
        </w:rPr>
        <w:t xml:space="preserve"> – </w:t>
      </w:r>
      <w:r>
        <w:rPr>
          <w:szCs w:val="20"/>
        </w:rPr>
        <w:t>00</w:t>
      </w:r>
      <w:r w:rsidR="008B34C9">
        <w:rPr>
          <w:szCs w:val="20"/>
        </w:rPr>
        <w:t>7</w:t>
      </w:r>
      <w:r w:rsidR="007614BD" w:rsidRPr="00662561">
        <w:rPr>
          <w:szCs w:val="20"/>
        </w:rPr>
        <w:t xml:space="preserve"> </w:t>
      </w:r>
      <w:r>
        <w:rPr>
          <w:szCs w:val="20"/>
        </w:rPr>
        <w:t>Koszalin</w:t>
      </w:r>
    </w:p>
    <w:p w14:paraId="6E8B9BC5" w14:textId="77777777" w:rsidR="007614BD" w:rsidRPr="00662561" w:rsidRDefault="007614BD" w:rsidP="007614BD">
      <w:pPr>
        <w:spacing w:after="0"/>
        <w:rPr>
          <w:szCs w:val="20"/>
        </w:rPr>
      </w:pPr>
    </w:p>
    <w:p w14:paraId="7CE3C794" w14:textId="1B0F84DA" w:rsidR="007614BD" w:rsidRDefault="007614BD" w:rsidP="007614BD">
      <w:pPr>
        <w:spacing w:after="0"/>
        <w:rPr>
          <w:szCs w:val="20"/>
        </w:rPr>
      </w:pPr>
      <w:r w:rsidRPr="00662561">
        <w:rPr>
          <w:szCs w:val="20"/>
        </w:rPr>
        <w:t>Opracowa</w:t>
      </w:r>
      <w:r w:rsidR="00A01BFE">
        <w:rPr>
          <w:szCs w:val="20"/>
        </w:rPr>
        <w:t>ł</w:t>
      </w:r>
      <w:r w:rsidRPr="00662561">
        <w:rPr>
          <w:szCs w:val="20"/>
        </w:rPr>
        <w:t xml:space="preserve"> : </w:t>
      </w:r>
      <w:r w:rsidRPr="00662561">
        <w:rPr>
          <w:szCs w:val="20"/>
        </w:rPr>
        <w:tab/>
      </w:r>
      <w:r w:rsidRPr="00662561">
        <w:rPr>
          <w:szCs w:val="20"/>
        </w:rPr>
        <w:tab/>
      </w:r>
      <w:r w:rsidR="008F31CB">
        <w:rPr>
          <w:szCs w:val="20"/>
        </w:rPr>
        <w:t xml:space="preserve">mgr inż. Wojciech Jodźko-Krzak </w:t>
      </w:r>
    </w:p>
    <w:p w14:paraId="44C923E0" w14:textId="52936E97" w:rsidR="00A330CE" w:rsidRPr="00662561" w:rsidRDefault="00A330CE" w:rsidP="007614BD">
      <w:pPr>
        <w:spacing w:after="0"/>
        <w:rPr>
          <w:szCs w:val="20"/>
        </w:rPr>
      </w:pPr>
      <w:r>
        <w:rPr>
          <w:szCs w:val="20"/>
        </w:rPr>
        <w:tab/>
      </w:r>
      <w:r>
        <w:rPr>
          <w:szCs w:val="20"/>
        </w:rPr>
        <w:tab/>
      </w:r>
      <w:r>
        <w:rPr>
          <w:szCs w:val="20"/>
        </w:rPr>
        <w:tab/>
      </w:r>
      <w:r w:rsidRPr="00A330CE">
        <w:rPr>
          <w:szCs w:val="20"/>
        </w:rPr>
        <w:t xml:space="preserve">mgr inż. Marcin Chełkowski, </w:t>
      </w:r>
      <w:proofErr w:type="spellStart"/>
      <w:r w:rsidRPr="00A330CE">
        <w:rPr>
          <w:szCs w:val="20"/>
        </w:rPr>
        <w:t>upr</w:t>
      </w:r>
      <w:proofErr w:type="spellEnd"/>
      <w:r w:rsidRPr="00A330CE">
        <w:rPr>
          <w:szCs w:val="20"/>
        </w:rPr>
        <w:t>. bud. WKP/0227/PWOK/07</w:t>
      </w:r>
    </w:p>
    <w:p w14:paraId="496C7213" w14:textId="7D067902" w:rsidR="007614BD" w:rsidRDefault="007614BD" w:rsidP="007614BD">
      <w:pPr>
        <w:spacing w:after="0"/>
        <w:rPr>
          <w:szCs w:val="20"/>
        </w:rPr>
      </w:pPr>
      <w:r w:rsidRPr="00662561">
        <w:rPr>
          <w:szCs w:val="20"/>
        </w:rPr>
        <w:tab/>
      </w:r>
      <w:r w:rsidRPr="00662561">
        <w:rPr>
          <w:szCs w:val="20"/>
        </w:rPr>
        <w:tab/>
      </w:r>
      <w:r w:rsidRPr="00662561">
        <w:rPr>
          <w:szCs w:val="20"/>
        </w:rPr>
        <w:tab/>
        <w:t xml:space="preserve">mgr inż. </w:t>
      </w:r>
      <w:r w:rsidR="006B3338">
        <w:rPr>
          <w:szCs w:val="20"/>
        </w:rPr>
        <w:t>Marek Zalewski</w:t>
      </w:r>
    </w:p>
    <w:p w14:paraId="7C5D3FFA" w14:textId="3FF061C7" w:rsidR="00A330CE" w:rsidRDefault="00A330CE" w:rsidP="007614BD">
      <w:pPr>
        <w:spacing w:after="0"/>
        <w:rPr>
          <w:szCs w:val="20"/>
        </w:rPr>
      </w:pPr>
      <w:r>
        <w:rPr>
          <w:szCs w:val="20"/>
        </w:rPr>
        <w:tab/>
      </w:r>
      <w:r>
        <w:rPr>
          <w:szCs w:val="20"/>
        </w:rPr>
        <w:tab/>
      </w:r>
      <w:r>
        <w:rPr>
          <w:szCs w:val="20"/>
        </w:rPr>
        <w:tab/>
        <w:t>mgr inż. Paweł Kogut</w:t>
      </w:r>
    </w:p>
    <w:p w14:paraId="6B79FF9B" w14:textId="77777777" w:rsidR="00FE6072" w:rsidRPr="00FE6072" w:rsidRDefault="00FE6072" w:rsidP="007614BD">
      <w:pPr>
        <w:spacing w:after="0"/>
        <w:rPr>
          <w:szCs w:val="20"/>
        </w:rPr>
      </w:pPr>
    </w:p>
    <w:p w14:paraId="3D574DD1" w14:textId="556CEB3B" w:rsidR="00FE6072" w:rsidRPr="00FE6072" w:rsidRDefault="00FE6072" w:rsidP="00FE6072">
      <w:pPr>
        <w:spacing w:after="0"/>
        <w:rPr>
          <w:szCs w:val="20"/>
        </w:rPr>
      </w:pPr>
      <w:r w:rsidRPr="00FE6072">
        <w:rPr>
          <w:szCs w:val="20"/>
        </w:rPr>
        <w:t xml:space="preserve">                                     </w:t>
      </w:r>
    </w:p>
    <w:p w14:paraId="424FC1DD" w14:textId="77777777" w:rsidR="00FE6072" w:rsidRPr="00662561" w:rsidRDefault="00FE6072" w:rsidP="007614BD">
      <w:pPr>
        <w:spacing w:after="0"/>
        <w:rPr>
          <w:szCs w:val="20"/>
        </w:rPr>
      </w:pPr>
    </w:p>
    <w:p w14:paraId="4E24DA4B" w14:textId="73E6D474" w:rsidR="004169BA" w:rsidRDefault="007614BD" w:rsidP="00AE3F86">
      <w:pPr>
        <w:spacing w:after="0"/>
        <w:rPr>
          <w:szCs w:val="20"/>
        </w:rPr>
      </w:pPr>
      <w:r w:rsidRPr="00662561">
        <w:rPr>
          <w:szCs w:val="20"/>
        </w:rPr>
        <w:tab/>
      </w:r>
      <w:r w:rsidRPr="00662561">
        <w:rPr>
          <w:szCs w:val="20"/>
        </w:rPr>
        <w:tab/>
      </w:r>
      <w:r w:rsidRPr="00662561">
        <w:rPr>
          <w:szCs w:val="20"/>
        </w:rPr>
        <w:tab/>
      </w:r>
    </w:p>
    <w:p w14:paraId="330DC36C" w14:textId="77777777" w:rsidR="007614BD" w:rsidRPr="00662561" w:rsidRDefault="007614BD" w:rsidP="007614BD">
      <w:pPr>
        <w:spacing w:after="0"/>
        <w:rPr>
          <w:szCs w:val="20"/>
        </w:rPr>
      </w:pPr>
    </w:p>
    <w:p w14:paraId="320EDE93" w14:textId="79714D04" w:rsidR="007614BD" w:rsidRPr="00662561" w:rsidRDefault="007614BD" w:rsidP="007614BD">
      <w:pPr>
        <w:spacing w:after="0"/>
        <w:rPr>
          <w:szCs w:val="20"/>
        </w:rPr>
      </w:pPr>
      <w:r w:rsidRPr="00662561">
        <w:rPr>
          <w:szCs w:val="20"/>
        </w:rPr>
        <w:t xml:space="preserve">Spis Zawartości: </w:t>
      </w:r>
      <w:r w:rsidRPr="00662561">
        <w:rPr>
          <w:szCs w:val="20"/>
        </w:rPr>
        <w:tab/>
        <w:t>A.    Część Opisowa</w:t>
      </w:r>
    </w:p>
    <w:p w14:paraId="7F7D8D28" w14:textId="77777777" w:rsidR="007614BD" w:rsidRPr="00662561" w:rsidRDefault="007614BD" w:rsidP="007614BD">
      <w:pPr>
        <w:spacing w:line="276" w:lineRule="auto"/>
        <w:ind w:left="1416" w:firstLine="708"/>
        <w:rPr>
          <w:szCs w:val="20"/>
        </w:rPr>
      </w:pPr>
      <w:r w:rsidRPr="00662561">
        <w:rPr>
          <w:szCs w:val="20"/>
        </w:rPr>
        <w:t>B.    Część Informacyjna</w:t>
      </w:r>
    </w:p>
    <w:p w14:paraId="6E5DB19A" w14:textId="55D47E52" w:rsidR="007614BD" w:rsidRDefault="007614BD" w:rsidP="007614BD">
      <w:pPr>
        <w:spacing w:line="276" w:lineRule="auto"/>
        <w:ind w:left="1416" w:firstLine="708"/>
        <w:rPr>
          <w:b/>
        </w:rPr>
      </w:pPr>
      <w:r w:rsidRPr="00C7136C">
        <w:br w:type="page"/>
      </w:r>
    </w:p>
    <w:p w14:paraId="79F49317" w14:textId="0D681E43" w:rsidR="00D73D14" w:rsidRPr="00470868" w:rsidRDefault="00B10022" w:rsidP="00D30DA1">
      <w:pPr>
        <w:spacing w:line="276" w:lineRule="auto"/>
        <w:jc w:val="center"/>
        <w:rPr>
          <w:b/>
        </w:rPr>
      </w:pPr>
      <w:r w:rsidRPr="00470868">
        <w:rPr>
          <w:b/>
        </w:rPr>
        <w:lastRenderedPageBreak/>
        <w:t>Spis treści</w:t>
      </w:r>
    </w:p>
    <w:p w14:paraId="28A75E06" w14:textId="257404AD" w:rsidR="00F63C7B" w:rsidRDefault="00D708B7">
      <w:pPr>
        <w:pStyle w:val="Spistreci1"/>
        <w:tabs>
          <w:tab w:val="left" w:pos="480"/>
          <w:tab w:val="right" w:leader="dot" w:pos="9061"/>
        </w:tabs>
        <w:rPr>
          <w:rFonts w:asciiTheme="minorHAnsi" w:eastAsiaTheme="minorEastAsia" w:hAnsiTheme="minorHAnsi" w:cstheme="minorBidi"/>
          <w:noProof/>
          <w:sz w:val="22"/>
          <w:lang w:eastAsia="pl-PL"/>
        </w:rPr>
      </w:pPr>
      <w:r w:rsidRPr="00FB6E96">
        <w:rPr>
          <w:lang w:val="en-GB"/>
        </w:rPr>
        <w:fldChar w:fldCharType="begin"/>
      </w:r>
      <w:r w:rsidR="00975D2B" w:rsidRPr="00FB6E96">
        <w:rPr>
          <w:lang w:val="en-GB"/>
        </w:rPr>
        <w:instrText xml:space="preserve"> TOC \o "1-3" \h \z \u </w:instrText>
      </w:r>
      <w:r w:rsidRPr="00FB6E96">
        <w:rPr>
          <w:lang w:val="en-GB"/>
        </w:rPr>
        <w:fldChar w:fldCharType="separate"/>
      </w:r>
      <w:hyperlink w:anchor="_Toc104446608" w:history="1">
        <w:r w:rsidR="00F63C7B" w:rsidRPr="00CC11F6">
          <w:rPr>
            <w:rStyle w:val="Hipercze"/>
            <w:noProof/>
          </w:rPr>
          <w:t>A.</w:t>
        </w:r>
        <w:r w:rsidR="00F63C7B">
          <w:rPr>
            <w:rFonts w:asciiTheme="minorHAnsi" w:eastAsiaTheme="minorEastAsia" w:hAnsiTheme="minorHAnsi" w:cstheme="minorBidi"/>
            <w:noProof/>
            <w:sz w:val="22"/>
            <w:lang w:eastAsia="pl-PL"/>
          </w:rPr>
          <w:tab/>
        </w:r>
        <w:r w:rsidR="00F63C7B" w:rsidRPr="00CC11F6">
          <w:rPr>
            <w:rStyle w:val="Hipercze"/>
            <w:noProof/>
          </w:rPr>
          <w:t>Część opisowa</w:t>
        </w:r>
        <w:r w:rsidR="00F63C7B">
          <w:rPr>
            <w:noProof/>
            <w:webHidden/>
          </w:rPr>
          <w:tab/>
        </w:r>
        <w:r w:rsidR="00F63C7B">
          <w:rPr>
            <w:noProof/>
            <w:webHidden/>
          </w:rPr>
          <w:fldChar w:fldCharType="begin"/>
        </w:r>
        <w:r w:rsidR="00F63C7B">
          <w:rPr>
            <w:noProof/>
            <w:webHidden/>
          </w:rPr>
          <w:instrText xml:space="preserve"> PAGEREF _Toc104446608 \h </w:instrText>
        </w:r>
        <w:r w:rsidR="00F63C7B">
          <w:rPr>
            <w:noProof/>
            <w:webHidden/>
          </w:rPr>
        </w:r>
        <w:r w:rsidR="00F63C7B">
          <w:rPr>
            <w:noProof/>
            <w:webHidden/>
          </w:rPr>
          <w:fldChar w:fldCharType="separate"/>
        </w:r>
        <w:r w:rsidR="00F63C7B">
          <w:rPr>
            <w:noProof/>
            <w:webHidden/>
          </w:rPr>
          <w:t>6</w:t>
        </w:r>
        <w:r w:rsidR="00F63C7B">
          <w:rPr>
            <w:noProof/>
            <w:webHidden/>
          </w:rPr>
          <w:fldChar w:fldCharType="end"/>
        </w:r>
      </w:hyperlink>
    </w:p>
    <w:p w14:paraId="37CEE678" w14:textId="16706547" w:rsidR="00F63C7B" w:rsidRDefault="00574D07">
      <w:pPr>
        <w:pStyle w:val="Spistreci1"/>
        <w:tabs>
          <w:tab w:val="left" w:pos="480"/>
          <w:tab w:val="right" w:leader="dot" w:pos="9061"/>
        </w:tabs>
        <w:rPr>
          <w:rFonts w:asciiTheme="minorHAnsi" w:eastAsiaTheme="minorEastAsia" w:hAnsiTheme="minorHAnsi" w:cstheme="minorBidi"/>
          <w:noProof/>
          <w:sz w:val="22"/>
          <w:lang w:eastAsia="pl-PL"/>
        </w:rPr>
      </w:pPr>
      <w:hyperlink w:anchor="_Toc104446609" w:history="1">
        <w:r w:rsidR="00F63C7B" w:rsidRPr="00CC11F6">
          <w:rPr>
            <w:rStyle w:val="Hipercze"/>
            <w:noProof/>
          </w:rPr>
          <w:t>1</w:t>
        </w:r>
        <w:r w:rsidR="00F63C7B">
          <w:rPr>
            <w:rFonts w:asciiTheme="minorHAnsi" w:eastAsiaTheme="minorEastAsia" w:hAnsiTheme="minorHAnsi" w:cstheme="minorBidi"/>
            <w:noProof/>
            <w:sz w:val="22"/>
            <w:lang w:eastAsia="pl-PL"/>
          </w:rPr>
          <w:tab/>
        </w:r>
        <w:r w:rsidR="00F63C7B" w:rsidRPr="00CC11F6">
          <w:rPr>
            <w:rStyle w:val="Hipercze"/>
            <w:noProof/>
          </w:rPr>
          <w:t>Opis ogólny przedmiotu zamówienia</w:t>
        </w:r>
        <w:r w:rsidR="00F63C7B">
          <w:rPr>
            <w:noProof/>
            <w:webHidden/>
          </w:rPr>
          <w:tab/>
        </w:r>
        <w:r w:rsidR="00F63C7B">
          <w:rPr>
            <w:noProof/>
            <w:webHidden/>
          </w:rPr>
          <w:fldChar w:fldCharType="begin"/>
        </w:r>
        <w:r w:rsidR="00F63C7B">
          <w:rPr>
            <w:noProof/>
            <w:webHidden/>
          </w:rPr>
          <w:instrText xml:space="preserve"> PAGEREF _Toc104446609 \h </w:instrText>
        </w:r>
        <w:r w:rsidR="00F63C7B">
          <w:rPr>
            <w:noProof/>
            <w:webHidden/>
          </w:rPr>
        </w:r>
        <w:r w:rsidR="00F63C7B">
          <w:rPr>
            <w:noProof/>
            <w:webHidden/>
          </w:rPr>
          <w:fldChar w:fldCharType="separate"/>
        </w:r>
        <w:r w:rsidR="00F63C7B">
          <w:rPr>
            <w:noProof/>
            <w:webHidden/>
          </w:rPr>
          <w:t>6</w:t>
        </w:r>
        <w:r w:rsidR="00F63C7B">
          <w:rPr>
            <w:noProof/>
            <w:webHidden/>
          </w:rPr>
          <w:fldChar w:fldCharType="end"/>
        </w:r>
      </w:hyperlink>
    </w:p>
    <w:p w14:paraId="176C5EB7" w14:textId="229D9E6C" w:rsidR="00F63C7B" w:rsidRDefault="00574D07">
      <w:pPr>
        <w:pStyle w:val="Spistreci2"/>
        <w:rPr>
          <w:rFonts w:asciiTheme="minorHAnsi" w:eastAsiaTheme="minorEastAsia" w:hAnsiTheme="minorHAnsi" w:cstheme="minorBidi"/>
          <w:noProof/>
          <w:sz w:val="22"/>
          <w:lang w:eastAsia="pl-PL"/>
        </w:rPr>
      </w:pPr>
      <w:hyperlink w:anchor="_Toc104446610" w:history="1">
        <w:r w:rsidR="00F63C7B" w:rsidRPr="00CC11F6">
          <w:rPr>
            <w:rStyle w:val="Hipercze"/>
            <w:noProof/>
          </w:rPr>
          <w:t>1.1</w:t>
        </w:r>
        <w:r w:rsidR="00F63C7B">
          <w:rPr>
            <w:rFonts w:asciiTheme="minorHAnsi" w:eastAsiaTheme="minorEastAsia" w:hAnsiTheme="minorHAnsi" w:cstheme="minorBidi"/>
            <w:noProof/>
            <w:sz w:val="22"/>
            <w:lang w:eastAsia="pl-PL"/>
          </w:rPr>
          <w:tab/>
        </w:r>
        <w:r w:rsidR="00F63C7B" w:rsidRPr="00CC11F6">
          <w:rPr>
            <w:rStyle w:val="Hipercze"/>
            <w:noProof/>
          </w:rPr>
          <w:t>Charakterystyczne parametry określające wielkość obiektu i zakres robót</w:t>
        </w:r>
        <w:r w:rsidR="00F63C7B">
          <w:rPr>
            <w:noProof/>
            <w:webHidden/>
          </w:rPr>
          <w:tab/>
        </w:r>
        <w:r w:rsidR="00F63C7B">
          <w:rPr>
            <w:noProof/>
            <w:webHidden/>
          </w:rPr>
          <w:fldChar w:fldCharType="begin"/>
        </w:r>
        <w:r w:rsidR="00F63C7B">
          <w:rPr>
            <w:noProof/>
            <w:webHidden/>
          </w:rPr>
          <w:instrText xml:space="preserve"> PAGEREF _Toc104446610 \h </w:instrText>
        </w:r>
        <w:r w:rsidR="00F63C7B">
          <w:rPr>
            <w:noProof/>
            <w:webHidden/>
          </w:rPr>
        </w:r>
        <w:r w:rsidR="00F63C7B">
          <w:rPr>
            <w:noProof/>
            <w:webHidden/>
          </w:rPr>
          <w:fldChar w:fldCharType="separate"/>
        </w:r>
        <w:r w:rsidR="00F63C7B">
          <w:rPr>
            <w:noProof/>
            <w:webHidden/>
          </w:rPr>
          <w:t>6</w:t>
        </w:r>
        <w:r w:rsidR="00F63C7B">
          <w:rPr>
            <w:noProof/>
            <w:webHidden/>
          </w:rPr>
          <w:fldChar w:fldCharType="end"/>
        </w:r>
      </w:hyperlink>
    </w:p>
    <w:p w14:paraId="337A5325" w14:textId="23CEC91E" w:rsidR="00F63C7B" w:rsidRDefault="00574D07">
      <w:pPr>
        <w:pStyle w:val="Spistreci2"/>
        <w:rPr>
          <w:rFonts w:asciiTheme="minorHAnsi" w:eastAsiaTheme="minorEastAsia" w:hAnsiTheme="minorHAnsi" w:cstheme="minorBidi"/>
          <w:noProof/>
          <w:sz w:val="22"/>
          <w:lang w:eastAsia="pl-PL"/>
        </w:rPr>
      </w:pPr>
      <w:hyperlink w:anchor="_Toc104446611" w:history="1">
        <w:r w:rsidR="00F63C7B" w:rsidRPr="00CC11F6">
          <w:rPr>
            <w:rStyle w:val="Hipercze"/>
            <w:noProof/>
          </w:rPr>
          <w:t>1.2</w:t>
        </w:r>
        <w:r w:rsidR="00F63C7B">
          <w:rPr>
            <w:rFonts w:asciiTheme="minorHAnsi" w:eastAsiaTheme="minorEastAsia" w:hAnsiTheme="minorHAnsi" w:cstheme="minorBidi"/>
            <w:noProof/>
            <w:sz w:val="22"/>
            <w:lang w:eastAsia="pl-PL"/>
          </w:rPr>
          <w:tab/>
        </w:r>
        <w:r w:rsidR="00F63C7B" w:rsidRPr="00CC11F6">
          <w:rPr>
            <w:rStyle w:val="Hipercze"/>
            <w:noProof/>
          </w:rPr>
          <w:t>Informacja Zamawiającego o nadzorze nad realizacją Zadania</w:t>
        </w:r>
        <w:r w:rsidR="00F63C7B">
          <w:rPr>
            <w:noProof/>
            <w:webHidden/>
          </w:rPr>
          <w:tab/>
        </w:r>
        <w:r w:rsidR="00F63C7B">
          <w:rPr>
            <w:noProof/>
            <w:webHidden/>
          </w:rPr>
          <w:fldChar w:fldCharType="begin"/>
        </w:r>
        <w:r w:rsidR="00F63C7B">
          <w:rPr>
            <w:noProof/>
            <w:webHidden/>
          </w:rPr>
          <w:instrText xml:space="preserve"> PAGEREF _Toc104446611 \h </w:instrText>
        </w:r>
        <w:r w:rsidR="00F63C7B">
          <w:rPr>
            <w:noProof/>
            <w:webHidden/>
          </w:rPr>
        </w:r>
        <w:r w:rsidR="00F63C7B">
          <w:rPr>
            <w:noProof/>
            <w:webHidden/>
          </w:rPr>
          <w:fldChar w:fldCharType="separate"/>
        </w:r>
        <w:r w:rsidR="00F63C7B">
          <w:rPr>
            <w:noProof/>
            <w:webHidden/>
          </w:rPr>
          <w:t>6</w:t>
        </w:r>
        <w:r w:rsidR="00F63C7B">
          <w:rPr>
            <w:noProof/>
            <w:webHidden/>
          </w:rPr>
          <w:fldChar w:fldCharType="end"/>
        </w:r>
      </w:hyperlink>
    </w:p>
    <w:p w14:paraId="76D482E9" w14:textId="4BE0CED2" w:rsidR="00F63C7B" w:rsidRDefault="00574D07">
      <w:pPr>
        <w:pStyle w:val="Spistreci2"/>
        <w:rPr>
          <w:rFonts w:asciiTheme="minorHAnsi" w:eastAsiaTheme="minorEastAsia" w:hAnsiTheme="minorHAnsi" w:cstheme="minorBidi"/>
          <w:noProof/>
          <w:sz w:val="22"/>
          <w:lang w:eastAsia="pl-PL"/>
        </w:rPr>
      </w:pPr>
      <w:hyperlink w:anchor="_Toc104446612" w:history="1">
        <w:r w:rsidR="00F63C7B" w:rsidRPr="00CC11F6">
          <w:rPr>
            <w:rStyle w:val="Hipercze"/>
            <w:noProof/>
          </w:rPr>
          <w:t>1.3</w:t>
        </w:r>
        <w:r w:rsidR="00F63C7B">
          <w:rPr>
            <w:rFonts w:asciiTheme="minorHAnsi" w:eastAsiaTheme="minorEastAsia" w:hAnsiTheme="minorHAnsi" w:cstheme="minorBidi"/>
            <w:noProof/>
            <w:sz w:val="22"/>
            <w:lang w:eastAsia="pl-PL"/>
          </w:rPr>
          <w:tab/>
        </w:r>
        <w:r w:rsidR="00F63C7B" w:rsidRPr="00CC11F6">
          <w:rPr>
            <w:rStyle w:val="Hipercze"/>
            <w:noProof/>
          </w:rPr>
          <w:t>Zakres przedsięwzięcia – przedmiot zamówienia</w:t>
        </w:r>
        <w:r w:rsidR="00F63C7B">
          <w:rPr>
            <w:noProof/>
            <w:webHidden/>
          </w:rPr>
          <w:tab/>
        </w:r>
        <w:r w:rsidR="00F63C7B">
          <w:rPr>
            <w:noProof/>
            <w:webHidden/>
          </w:rPr>
          <w:fldChar w:fldCharType="begin"/>
        </w:r>
        <w:r w:rsidR="00F63C7B">
          <w:rPr>
            <w:noProof/>
            <w:webHidden/>
          </w:rPr>
          <w:instrText xml:space="preserve"> PAGEREF _Toc104446612 \h </w:instrText>
        </w:r>
        <w:r w:rsidR="00F63C7B">
          <w:rPr>
            <w:noProof/>
            <w:webHidden/>
          </w:rPr>
        </w:r>
        <w:r w:rsidR="00F63C7B">
          <w:rPr>
            <w:noProof/>
            <w:webHidden/>
          </w:rPr>
          <w:fldChar w:fldCharType="separate"/>
        </w:r>
        <w:r w:rsidR="00F63C7B">
          <w:rPr>
            <w:noProof/>
            <w:webHidden/>
          </w:rPr>
          <w:t>6</w:t>
        </w:r>
        <w:r w:rsidR="00F63C7B">
          <w:rPr>
            <w:noProof/>
            <w:webHidden/>
          </w:rPr>
          <w:fldChar w:fldCharType="end"/>
        </w:r>
      </w:hyperlink>
    </w:p>
    <w:p w14:paraId="51AF27FE" w14:textId="2F302489" w:rsidR="00F63C7B" w:rsidRDefault="00574D07">
      <w:pPr>
        <w:pStyle w:val="Spistreci3"/>
        <w:tabs>
          <w:tab w:val="left" w:pos="1320"/>
          <w:tab w:val="right" w:leader="dot" w:pos="9061"/>
        </w:tabs>
        <w:rPr>
          <w:rFonts w:asciiTheme="minorHAnsi" w:eastAsiaTheme="minorEastAsia" w:hAnsiTheme="minorHAnsi" w:cstheme="minorBidi"/>
          <w:noProof/>
          <w:sz w:val="22"/>
          <w:lang w:eastAsia="pl-PL"/>
        </w:rPr>
      </w:pPr>
      <w:hyperlink w:anchor="_Toc104446613" w:history="1">
        <w:r w:rsidR="00F63C7B" w:rsidRPr="00CC11F6">
          <w:rPr>
            <w:rStyle w:val="Hipercze"/>
            <w:noProof/>
          </w:rPr>
          <w:t>1.3.1</w:t>
        </w:r>
        <w:r w:rsidR="00F63C7B">
          <w:rPr>
            <w:rFonts w:asciiTheme="minorHAnsi" w:eastAsiaTheme="minorEastAsia" w:hAnsiTheme="minorHAnsi" w:cstheme="minorBidi"/>
            <w:noProof/>
            <w:sz w:val="22"/>
            <w:lang w:eastAsia="pl-PL"/>
          </w:rPr>
          <w:tab/>
        </w:r>
        <w:r w:rsidR="00F63C7B" w:rsidRPr="00CC11F6">
          <w:rPr>
            <w:rStyle w:val="Hipercze"/>
            <w:noProof/>
          </w:rPr>
          <w:t>Dokumentacja projektowa</w:t>
        </w:r>
        <w:r w:rsidR="00F63C7B">
          <w:rPr>
            <w:noProof/>
            <w:webHidden/>
          </w:rPr>
          <w:tab/>
        </w:r>
        <w:r w:rsidR="00F63C7B">
          <w:rPr>
            <w:noProof/>
            <w:webHidden/>
          </w:rPr>
          <w:fldChar w:fldCharType="begin"/>
        </w:r>
        <w:r w:rsidR="00F63C7B">
          <w:rPr>
            <w:noProof/>
            <w:webHidden/>
          </w:rPr>
          <w:instrText xml:space="preserve"> PAGEREF _Toc104446613 \h </w:instrText>
        </w:r>
        <w:r w:rsidR="00F63C7B">
          <w:rPr>
            <w:noProof/>
            <w:webHidden/>
          </w:rPr>
        </w:r>
        <w:r w:rsidR="00F63C7B">
          <w:rPr>
            <w:noProof/>
            <w:webHidden/>
          </w:rPr>
          <w:fldChar w:fldCharType="separate"/>
        </w:r>
        <w:r w:rsidR="00F63C7B">
          <w:rPr>
            <w:noProof/>
            <w:webHidden/>
          </w:rPr>
          <w:t>7</w:t>
        </w:r>
        <w:r w:rsidR="00F63C7B">
          <w:rPr>
            <w:noProof/>
            <w:webHidden/>
          </w:rPr>
          <w:fldChar w:fldCharType="end"/>
        </w:r>
      </w:hyperlink>
    </w:p>
    <w:p w14:paraId="479E2526" w14:textId="556A7C43" w:rsidR="00F63C7B" w:rsidRDefault="00574D07">
      <w:pPr>
        <w:pStyle w:val="Spistreci3"/>
        <w:tabs>
          <w:tab w:val="left" w:pos="1320"/>
          <w:tab w:val="right" w:leader="dot" w:pos="9061"/>
        </w:tabs>
        <w:rPr>
          <w:rFonts w:asciiTheme="minorHAnsi" w:eastAsiaTheme="minorEastAsia" w:hAnsiTheme="minorHAnsi" w:cstheme="minorBidi"/>
          <w:noProof/>
          <w:sz w:val="22"/>
          <w:lang w:eastAsia="pl-PL"/>
        </w:rPr>
      </w:pPr>
      <w:hyperlink w:anchor="_Toc104446614" w:history="1">
        <w:r w:rsidR="00F63C7B" w:rsidRPr="00CC11F6">
          <w:rPr>
            <w:rStyle w:val="Hipercze"/>
            <w:noProof/>
          </w:rPr>
          <w:t>1.3.2</w:t>
        </w:r>
        <w:r w:rsidR="00F63C7B">
          <w:rPr>
            <w:rFonts w:asciiTheme="minorHAnsi" w:eastAsiaTheme="minorEastAsia" w:hAnsiTheme="minorHAnsi" w:cstheme="minorBidi"/>
            <w:noProof/>
            <w:sz w:val="22"/>
            <w:lang w:eastAsia="pl-PL"/>
          </w:rPr>
          <w:tab/>
        </w:r>
        <w:r w:rsidR="00F63C7B" w:rsidRPr="00CC11F6">
          <w:rPr>
            <w:rStyle w:val="Hipercze"/>
            <w:noProof/>
          </w:rPr>
          <w:t>Dostawa i montaż urządzeń technologicznych</w:t>
        </w:r>
        <w:r w:rsidR="00F63C7B">
          <w:rPr>
            <w:noProof/>
            <w:webHidden/>
          </w:rPr>
          <w:tab/>
        </w:r>
        <w:r w:rsidR="00F63C7B">
          <w:rPr>
            <w:noProof/>
            <w:webHidden/>
          </w:rPr>
          <w:fldChar w:fldCharType="begin"/>
        </w:r>
        <w:r w:rsidR="00F63C7B">
          <w:rPr>
            <w:noProof/>
            <w:webHidden/>
          </w:rPr>
          <w:instrText xml:space="preserve"> PAGEREF _Toc104446614 \h </w:instrText>
        </w:r>
        <w:r w:rsidR="00F63C7B">
          <w:rPr>
            <w:noProof/>
            <w:webHidden/>
          </w:rPr>
        </w:r>
        <w:r w:rsidR="00F63C7B">
          <w:rPr>
            <w:noProof/>
            <w:webHidden/>
          </w:rPr>
          <w:fldChar w:fldCharType="separate"/>
        </w:r>
        <w:r w:rsidR="00F63C7B">
          <w:rPr>
            <w:noProof/>
            <w:webHidden/>
          </w:rPr>
          <w:t>12</w:t>
        </w:r>
        <w:r w:rsidR="00F63C7B">
          <w:rPr>
            <w:noProof/>
            <w:webHidden/>
          </w:rPr>
          <w:fldChar w:fldCharType="end"/>
        </w:r>
      </w:hyperlink>
    </w:p>
    <w:p w14:paraId="1903EF89" w14:textId="38B5E7BC" w:rsidR="00F63C7B" w:rsidRDefault="00574D07">
      <w:pPr>
        <w:pStyle w:val="Spistreci3"/>
        <w:tabs>
          <w:tab w:val="left" w:pos="1320"/>
          <w:tab w:val="right" w:leader="dot" w:pos="9061"/>
        </w:tabs>
        <w:rPr>
          <w:rFonts w:asciiTheme="minorHAnsi" w:eastAsiaTheme="minorEastAsia" w:hAnsiTheme="minorHAnsi" w:cstheme="minorBidi"/>
          <w:noProof/>
          <w:sz w:val="22"/>
          <w:lang w:eastAsia="pl-PL"/>
        </w:rPr>
      </w:pPr>
      <w:hyperlink w:anchor="_Toc104446615" w:history="1">
        <w:r w:rsidR="00F63C7B" w:rsidRPr="00CC11F6">
          <w:rPr>
            <w:rStyle w:val="Hipercze"/>
            <w:noProof/>
          </w:rPr>
          <w:t>1.3.3</w:t>
        </w:r>
        <w:r w:rsidR="00F63C7B">
          <w:rPr>
            <w:rFonts w:asciiTheme="minorHAnsi" w:eastAsiaTheme="minorEastAsia" w:hAnsiTheme="minorHAnsi" w:cstheme="minorBidi"/>
            <w:noProof/>
            <w:sz w:val="22"/>
            <w:lang w:eastAsia="pl-PL"/>
          </w:rPr>
          <w:tab/>
        </w:r>
        <w:r w:rsidR="00F63C7B" w:rsidRPr="00CC11F6">
          <w:rPr>
            <w:rStyle w:val="Hipercze"/>
            <w:noProof/>
          </w:rPr>
          <w:t>Roboty budowlane</w:t>
        </w:r>
        <w:r w:rsidR="00F63C7B">
          <w:rPr>
            <w:noProof/>
            <w:webHidden/>
          </w:rPr>
          <w:tab/>
        </w:r>
        <w:r w:rsidR="00F63C7B">
          <w:rPr>
            <w:noProof/>
            <w:webHidden/>
          </w:rPr>
          <w:fldChar w:fldCharType="begin"/>
        </w:r>
        <w:r w:rsidR="00F63C7B">
          <w:rPr>
            <w:noProof/>
            <w:webHidden/>
          </w:rPr>
          <w:instrText xml:space="preserve"> PAGEREF _Toc104446615 \h </w:instrText>
        </w:r>
        <w:r w:rsidR="00F63C7B">
          <w:rPr>
            <w:noProof/>
            <w:webHidden/>
          </w:rPr>
        </w:r>
        <w:r w:rsidR="00F63C7B">
          <w:rPr>
            <w:noProof/>
            <w:webHidden/>
          </w:rPr>
          <w:fldChar w:fldCharType="separate"/>
        </w:r>
        <w:r w:rsidR="00F63C7B">
          <w:rPr>
            <w:noProof/>
            <w:webHidden/>
          </w:rPr>
          <w:t>13</w:t>
        </w:r>
        <w:r w:rsidR="00F63C7B">
          <w:rPr>
            <w:noProof/>
            <w:webHidden/>
          </w:rPr>
          <w:fldChar w:fldCharType="end"/>
        </w:r>
      </w:hyperlink>
    </w:p>
    <w:p w14:paraId="47090E3F" w14:textId="63CEAE36" w:rsidR="00F63C7B" w:rsidRDefault="00574D07">
      <w:pPr>
        <w:pStyle w:val="Spistreci3"/>
        <w:tabs>
          <w:tab w:val="left" w:pos="1320"/>
          <w:tab w:val="right" w:leader="dot" w:pos="9061"/>
        </w:tabs>
        <w:rPr>
          <w:rFonts w:asciiTheme="minorHAnsi" w:eastAsiaTheme="minorEastAsia" w:hAnsiTheme="minorHAnsi" w:cstheme="minorBidi"/>
          <w:noProof/>
          <w:sz w:val="22"/>
          <w:lang w:eastAsia="pl-PL"/>
        </w:rPr>
      </w:pPr>
      <w:hyperlink w:anchor="_Toc104446616" w:history="1">
        <w:r w:rsidR="00F63C7B" w:rsidRPr="00CC11F6">
          <w:rPr>
            <w:rStyle w:val="Hipercze"/>
            <w:noProof/>
          </w:rPr>
          <w:t>1.3.4</w:t>
        </w:r>
        <w:r w:rsidR="00F63C7B">
          <w:rPr>
            <w:rFonts w:asciiTheme="minorHAnsi" w:eastAsiaTheme="minorEastAsia" w:hAnsiTheme="minorHAnsi" w:cstheme="minorBidi"/>
            <w:noProof/>
            <w:sz w:val="22"/>
            <w:lang w:eastAsia="pl-PL"/>
          </w:rPr>
          <w:tab/>
        </w:r>
        <w:r w:rsidR="00F63C7B" w:rsidRPr="00CC11F6">
          <w:rPr>
            <w:rStyle w:val="Hipercze"/>
            <w:noProof/>
          </w:rPr>
          <w:t>Próby Końcowe</w:t>
        </w:r>
        <w:r w:rsidR="00F63C7B">
          <w:rPr>
            <w:noProof/>
            <w:webHidden/>
          </w:rPr>
          <w:tab/>
        </w:r>
        <w:r w:rsidR="00F63C7B">
          <w:rPr>
            <w:noProof/>
            <w:webHidden/>
          </w:rPr>
          <w:fldChar w:fldCharType="begin"/>
        </w:r>
        <w:r w:rsidR="00F63C7B">
          <w:rPr>
            <w:noProof/>
            <w:webHidden/>
          </w:rPr>
          <w:instrText xml:space="preserve"> PAGEREF _Toc104446616 \h </w:instrText>
        </w:r>
        <w:r w:rsidR="00F63C7B">
          <w:rPr>
            <w:noProof/>
            <w:webHidden/>
          </w:rPr>
        </w:r>
        <w:r w:rsidR="00F63C7B">
          <w:rPr>
            <w:noProof/>
            <w:webHidden/>
          </w:rPr>
          <w:fldChar w:fldCharType="separate"/>
        </w:r>
        <w:r w:rsidR="00F63C7B">
          <w:rPr>
            <w:noProof/>
            <w:webHidden/>
          </w:rPr>
          <w:t>14</w:t>
        </w:r>
        <w:r w:rsidR="00F63C7B">
          <w:rPr>
            <w:noProof/>
            <w:webHidden/>
          </w:rPr>
          <w:fldChar w:fldCharType="end"/>
        </w:r>
      </w:hyperlink>
    </w:p>
    <w:p w14:paraId="4174588F" w14:textId="550D8C01" w:rsidR="00F63C7B" w:rsidRDefault="00574D07">
      <w:pPr>
        <w:pStyle w:val="Spistreci3"/>
        <w:tabs>
          <w:tab w:val="left" w:pos="1320"/>
          <w:tab w:val="right" w:leader="dot" w:pos="9061"/>
        </w:tabs>
        <w:rPr>
          <w:rFonts w:asciiTheme="minorHAnsi" w:eastAsiaTheme="minorEastAsia" w:hAnsiTheme="minorHAnsi" w:cstheme="minorBidi"/>
          <w:noProof/>
          <w:sz w:val="22"/>
          <w:lang w:eastAsia="pl-PL"/>
        </w:rPr>
      </w:pPr>
      <w:hyperlink w:anchor="_Toc104446617" w:history="1">
        <w:r w:rsidR="00F63C7B" w:rsidRPr="00CC11F6">
          <w:rPr>
            <w:rStyle w:val="Hipercze"/>
            <w:noProof/>
          </w:rPr>
          <w:t>1.3.5</w:t>
        </w:r>
        <w:r w:rsidR="00F63C7B">
          <w:rPr>
            <w:rFonts w:asciiTheme="minorHAnsi" w:eastAsiaTheme="minorEastAsia" w:hAnsiTheme="minorHAnsi" w:cstheme="minorBidi"/>
            <w:noProof/>
            <w:sz w:val="22"/>
            <w:lang w:eastAsia="pl-PL"/>
          </w:rPr>
          <w:tab/>
        </w:r>
        <w:r w:rsidR="00F63C7B" w:rsidRPr="00CC11F6">
          <w:rPr>
            <w:rStyle w:val="Hipercze"/>
            <w:noProof/>
          </w:rPr>
          <w:t>Szkolenie pracowników wskazanych przez Zamawiającego</w:t>
        </w:r>
        <w:r w:rsidR="00F63C7B">
          <w:rPr>
            <w:noProof/>
            <w:webHidden/>
          </w:rPr>
          <w:tab/>
        </w:r>
        <w:r w:rsidR="00F63C7B">
          <w:rPr>
            <w:noProof/>
            <w:webHidden/>
          </w:rPr>
          <w:fldChar w:fldCharType="begin"/>
        </w:r>
        <w:r w:rsidR="00F63C7B">
          <w:rPr>
            <w:noProof/>
            <w:webHidden/>
          </w:rPr>
          <w:instrText xml:space="preserve"> PAGEREF _Toc104446617 \h </w:instrText>
        </w:r>
        <w:r w:rsidR="00F63C7B">
          <w:rPr>
            <w:noProof/>
            <w:webHidden/>
          </w:rPr>
        </w:r>
        <w:r w:rsidR="00F63C7B">
          <w:rPr>
            <w:noProof/>
            <w:webHidden/>
          </w:rPr>
          <w:fldChar w:fldCharType="separate"/>
        </w:r>
        <w:r w:rsidR="00F63C7B">
          <w:rPr>
            <w:noProof/>
            <w:webHidden/>
          </w:rPr>
          <w:t>14</w:t>
        </w:r>
        <w:r w:rsidR="00F63C7B">
          <w:rPr>
            <w:noProof/>
            <w:webHidden/>
          </w:rPr>
          <w:fldChar w:fldCharType="end"/>
        </w:r>
      </w:hyperlink>
    </w:p>
    <w:p w14:paraId="27763F57" w14:textId="734545F3" w:rsidR="00F63C7B" w:rsidRDefault="00574D07">
      <w:pPr>
        <w:pStyle w:val="Spistreci2"/>
        <w:rPr>
          <w:rFonts w:asciiTheme="minorHAnsi" w:eastAsiaTheme="minorEastAsia" w:hAnsiTheme="minorHAnsi" w:cstheme="minorBidi"/>
          <w:noProof/>
          <w:sz w:val="22"/>
          <w:lang w:eastAsia="pl-PL"/>
        </w:rPr>
      </w:pPr>
      <w:hyperlink w:anchor="_Toc104446618" w:history="1">
        <w:r w:rsidR="00F63C7B" w:rsidRPr="00CC11F6">
          <w:rPr>
            <w:rStyle w:val="Hipercze"/>
            <w:noProof/>
          </w:rPr>
          <w:t>1.4</w:t>
        </w:r>
        <w:r w:rsidR="00F63C7B">
          <w:rPr>
            <w:rFonts w:asciiTheme="minorHAnsi" w:eastAsiaTheme="minorEastAsia" w:hAnsiTheme="minorHAnsi" w:cstheme="minorBidi"/>
            <w:noProof/>
            <w:sz w:val="22"/>
            <w:lang w:eastAsia="pl-PL"/>
          </w:rPr>
          <w:tab/>
        </w:r>
        <w:r w:rsidR="00F63C7B" w:rsidRPr="00CC11F6">
          <w:rPr>
            <w:rStyle w:val="Hipercze"/>
            <w:noProof/>
          </w:rPr>
          <w:t>Termin realizacji Zadania</w:t>
        </w:r>
        <w:r w:rsidR="00F63C7B">
          <w:rPr>
            <w:noProof/>
            <w:webHidden/>
          </w:rPr>
          <w:tab/>
        </w:r>
        <w:r w:rsidR="00F63C7B">
          <w:rPr>
            <w:noProof/>
            <w:webHidden/>
          </w:rPr>
          <w:fldChar w:fldCharType="begin"/>
        </w:r>
        <w:r w:rsidR="00F63C7B">
          <w:rPr>
            <w:noProof/>
            <w:webHidden/>
          </w:rPr>
          <w:instrText xml:space="preserve"> PAGEREF _Toc104446618 \h </w:instrText>
        </w:r>
        <w:r w:rsidR="00F63C7B">
          <w:rPr>
            <w:noProof/>
            <w:webHidden/>
          </w:rPr>
        </w:r>
        <w:r w:rsidR="00F63C7B">
          <w:rPr>
            <w:noProof/>
            <w:webHidden/>
          </w:rPr>
          <w:fldChar w:fldCharType="separate"/>
        </w:r>
        <w:r w:rsidR="00F63C7B">
          <w:rPr>
            <w:noProof/>
            <w:webHidden/>
          </w:rPr>
          <w:t>15</w:t>
        </w:r>
        <w:r w:rsidR="00F63C7B">
          <w:rPr>
            <w:noProof/>
            <w:webHidden/>
          </w:rPr>
          <w:fldChar w:fldCharType="end"/>
        </w:r>
      </w:hyperlink>
    </w:p>
    <w:p w14:paraId="7E68BAD4" w14:textId="48A11442" w:rsidR="00F63C7B" w:rsidRDefault="00574D07">
      <w:pPr>
        <w:pStyle w:val="Spistreci2"/>
        <w:rPr>
          <w:rFonts w:asciiTheme="minorHAnsi" w:eastAsiaTheme="minorEastAsia" w:hAnsiTheme="minorHAnsi" w:cstheme="minorBidi"/>
          <w:noProof/>
          <w:sz w:val="22"/>
          <w:lang w:eastAsia="pl-PL"/>
        </w:rPr>
      </w:pPr>
      <w:hyperlink w:anchor="_Toc104446619" w:history="1">
        <w:r w:rsidR="00F63C7B" w:rsidRPr="00CC11F6">
          <w:rPr>
            <w:rStyle w:val="Hipercze"/>
            <w:noProof/>
          </w:rPr>
          <w:t>1.5</w:t>
        </w:r>
        <w:r w:rsidR="00F63C7B">
          <w:rPr>
            <w:rFonts w:asciiTheme="minorHAnsi" w:eastAsiaTheme="minorEastAsia" w:hAnsiTheme="minorHAnsi" w:cstheme="minorBidi"/>
            <w:noProof/>
            <w:sz w:val="22"/>
            <w:lang w:eastAsia="pl-PL"/>
          </w:rPr>
          <w:tab/>
        </w:r>
        <w:r w:rsidR="00F63C7B" w:rsidRPr="00CC11F6">
          <w:rPr>
            <w:rStyle w:val="Hipercze"/>
            <w:noProof/>
          </w:rPr>
          <w:t>Aktualne uwarunkowania wykonania przedmiotu zamówienia</w:t>
        </w:r>
        <w:r w:rsidR="00F63C7B">
          <w:rPr>
            <w:noProof/>
            <w:webHidden/>
          </w:rPr>
          <w:tab/>
        </w:r>
        <w:r w:rsidR="00F63C7B">
          <w:rPr>
            <w:noProof/>
            <w:webHidden/>
          </w:rPr>
          <w:fldChar w:fldCharType="begin"/>
        </w:r>
        <w:r w:rsidR="00F63C7B">
          <w:rPr>
            <w:noProof/>
            <w:webHidden/>
          </w:rPr>
          <w:instrText xml:space="preserve"> PAGEREF _Toc104446619 \h </w:instrText>
        </w:r>
        <w:r w:rsidR="00F63C7B">
          <w:rPr>
            <w:noProof/>
            <w:webHidden/>
          </w:rPr>
        </w:r>
        <w:r w:rsidR="00F63C7B">
          <w:rPr>
            <w:noProof/>
            <w:webHidden/>
          </w:rPr>
          <w:fldChar w:fldCharType="separate"/>
        </w:r>
        <w:r w:rsidR="00F63C7B">
          <w:rPr>
            <w:noProof/>
            <w:webHidden/>
          </w:rPr>
          <w:t>16</w:t>
        </w:r>
        <w:r w:rsidR="00F63C7B">
          <w:rPr>
            <w:noProof/>
            <w:webHidden/>
          </w:rPr>
          <w:fldChar w:fldCharType="end"/>
        </w:r>
      </w:hyperlink>
    </w:p>
    <w:p w14:paraId="12D44922" w14:textId="6DD766B1" w:rsidR="00F63C7B" w:rsidRDefault="00574D07">
      <w:pPr>
        <w:pStyle w:val="Spistreci3"/>
        <w:tabs>
          <w:tab w:val="left" w:pos="1320"/>
          <w:tab w:val="right" w:leader="dot" w:pos="9061"/>
        </w:tabs>
        <w:rPr>
          <w:rFonts w:asciiTheme="minorHAnsi" w:eastAsiaTheme="minorEastAsia" w:hAnsiTheme="minorHAnsi" w:cstheme="minorBidi"/>
          <w:noProof/>
          <w:sz w:val="22"/>
          <w:lang w:eastAsia="pl-PL"/>
        </w:rPr>
      </w:pPr>
      <w:hyperlink w:anchor="_Toc104446620" w:history="1">
        <w:r w:rsidR="00F63C7B" w:rsidRPr="00CC11F6">
          <w:rPr>
            <w:rStyle w:val="Hipercze"/>
            <w:noProof/>
          </w:rPr>
          <w:t>1.5.1</w:t>
        </w:r>
        <w:r w:rsidR="00F63C7B">
          <w:rPr>
            <w:rFonts w:asciiTheme="minorHAnsi" w:eastAsiaTheme="minorEastAsia" w:hAnsiTheme="minorHAnsi" w:cstheme="minorBidi"/>
            <w:noProof/>
            <w:sz w:val="22"/>
            <w:lang w:eastAsia="pl-PL"/>
          </w:rPr>
          <w:tab/>
        </w:r>
        <w:r w:rsidR="00F63C7B" w:rsidRPr="00CC11F6">
          <w:rPr>
            <w:rStyle w:val="Hipercze"/>
            <w:noProof/>
          </w:rPr>
          <w:t>Zamawiający</w:t>
        </w:r>
        <w:r w:rsidR="00F63C7B">
          <w:rPr>
            <w:noProof/>
            <w:webHidden/>
          </w:rPr>
          <w:tab/>
        </w:r>
        <w:r w:rsidR="00F63C7B">
          <w:rPr>
            <w:noProof/>
            <w:webHidden/>
          </w:rPr>
          <w:fldChar w:fldCharType="begin"/>
        </w:r>
        <w:r w:rsidR="00F63C7B">
          <w:rPr>
            <w:noProof/>
            <w:webHidden/>
          </w:rPr>
          <w:instrText xml:space="preserve"> PAGEREF _Toc104446620 \h </w:instrText>
        </w:r>
        <w:r w:rsidR="00F63C7B">
          <w:rPr>
            <w:noProof/>
            <w:webHidden/>
          </w:rPr>
        </w:r>
        <w:r w:rsidR="00F63C7B">
          <w:rPr>
            <w:noProof/>
            <w:webHidden/>
          </w:rPr>
          <w:fldChar w:fldCharType="separate"/>
        </w:r>
        <w:r w:rsidR="00F63C7B">
          <w:rPr>
            <w:noProof/>
            <w:webHidden/>
          </w:rPr>
          <w:t>16</w:t>
        </w:r>
        <w:r w:rsidR="00F63C7B">
          <w:rPr>
            <w:noProof/>
            <w:webHidden/>
          </w:rPr>
          <w:fldChar w:fldCharType="end"/>
        </w:r>
      </w:hyperlink>
    </w:p>
    <w:p w14:paraId="75066967" w14:textId="67492957" w:rsidR="00F63C7B" w:rsidRDefault="00574D07">
      <w:pPr>
        <w:pStyle w:val="Spistreci3"/>
        <w:tabs>
          <w:tab w:val="left" w:pos="1320"/>
          <w:tab w:val="right" w:leader="dot" w:pos="9061"/>
        </w:tabs>
        <w:rPr>
          <w:rFonts w:asciiTheme="minorHAnsi" w:eastAsiaTheme="minorEastAsia" w:hAnsiTheme="minorHAnsi" w:cstheme="minorBidi"/>
          <w:noProof/>
          <w:sz w:val="22"/>
          <w:lang w:eastAsia="pl-PL"/>
        </w:rPr>
      </w:pPr>
      <w:hyperlink w:anchor="_Toc104446621" w:history="1">
        <w:r w:rsidR="00F63C7B" w:rsidRPr="00CC11F6">
          <w:rPr>
            <w:rStyle w:val="Hipercze"/>
            <w:noProof/>
          </w:rPr>
          <w:t>1.5.2</w:t>
        </w:r>
        <w:r w:rsidR="00F63C7B">
          <w:rPr>
            <w:rFonts w:asciiTheme="minorHAnsi" w:eastAsiaTheme="minorEastAsia" w:hAnsiTheme="minorHAnsi" w:cstheme="minorBidi"/>
            <w:noProof/>
            <w:sz w:val="22"/>
            <w:lang w:eastAsia="pl-PL"/>
          </w:rPr>
          <w:tab/>
        </w:r>
        <w:r w:rsidR="00F63C7B" w:rsidRPr="00CC11F6">
          <w:rPr>
            <w:rStyle w:val="Hipercze"/>
            <w:noProof/>
          </w:rPr>
          <w:t>Lokalizacja</w:t>
        </w:r>
        <w:r w:rsidR="00F63C7B">
          <w:rPr>
            <w:noProof/>
            <w:webHidden/>
          </w:rPr>
          <w:tab/>
        </w:r>
        <w:r w:rsidR="00F63C7B">
          <w:rPr>
            <w:noProof/>
            <w:webHidden/>
          </w:rPr>
          <w:fldChar w:fldCharType="begin"/>
        </w:r>
        <w:r w:rsidR="00F63C7B">
          <w:rPr>
            <w:noProof/>
            <w:webHidden/>
          </w:rPr>
          <w:instrText xml:space="preserve"> PAGEREF _Toc104446621 \h </w:instrText>
        </w:r>
        <w:r w:rsidR="00F63C7B">
          <w:rPr>
            <w:noProof/>
            <w:webHidden/>
          </w:rPr>
        </w:r>
        <w:r w:rsidR="00F63C7B">
          <w:rPr>
            <w:noProof/>
            <w:webHidden/>
          </w:rPr>
          <w:fldChar w:fldCharType="separate"/>
        </w:r>
        <w:r w:rsidR="00F63C7B">
          <w:rPr>
            <w:noProof/>
            <w:webHidden/>
          </w:rPr>
          <w:t>16</w:t>
        </w:r>
        <w:r w:rsidR="00F63C7B">
          <w:rPr>
            <w:noProof/>
            <w:webHidden/>
          </w:rPr>
          <w:fldChar w:fldCharType="end"/>
        </w:r>
      </w:hyperlink>
    </w:p>
    <w:p w14:paraId="12067C46" w14:textId="3C1E3871" w:rsidR="00F63C7B" w:rsidRDefault="00574D07">
      <w:pPr>
        <w:pStyle w:val="Spistreci3"/>
        <w:tabs>
          <w:tab w:val="left" w:pos="1320"/>
          <w:tab w:val="right" w:leader="dot" w:pos="9061"/>
        </w:tabs>
        <w:rPr>
          <w:rFonts w:asciiTheme="minorHAnsi" w:eastAsiaTheme="minorEastAsia" w:hAnsiTheme="minorHAnsi" w:cstheme="minorBidi"/>
          <w:noProof/>
          <w:sz w:val="22"/>
          <w:lang w:eastAsia="pl-PL"/>
        </w:rPr>
      </w:pPr>
      <w:hyperlink w:anchor="_Toc104446622" w:history="1">
        <w:r w:rsidR="00F63C7B" w:rsidRPr="00CC11F6">
          <w:rPr>
            <w:rStyle w:val="Hipercze"/>
            <w:noProof/>
          </w:rPr>
          <w:t>1.5.3</w:t>
        </w:r>
        <w:r w:rsidR="00F63C7B">
          <w:rPr>
            <w:rFonts w:asciiTheme="minorHAnsi" w:eastAsiaTheme="minorEastAsia" w:hAnsiTheme="minorHAnsi" w:cstheme="minorBidi"/>
            <w:noProof/>
            <w:sz w:val="22"/>
            <w:lang w:eastAsia="pl-PL"/>
          </w:rPr>
          <w:tab/>
        </w:r>
        <w:r w:rsidR="00F63C7B" w:rsidRPr="00CC11F6">
          <w:rPr>
            <w:rStyle w:val="Hipercze"/>
            <w:noProof/>
          </w:rPr>
          <w:t>Dojazd do Placu Budowy</w:t>
        </w:r>
        <w:r w:rsidR="00F63C7B">
          <w:rPr>
            <w:noProof/>
            <w:webHidden/>
          </w:rPr>
          <w:tab/>
        </w:r>
        <w:r w:rsidR="00F63C7B">
          <w:rPr>
            <w:noProof/>
            <w:webHidden/>
          </w:rPr>
          <w:fldChar w:fldCharType="begin"/>
        </w:r>
        <w:r w:rsidR="00F63C7B">
          <w:rPr>
            <w:noProof/>
            <w:webHidden/>
          </w:rPr>
          <w:instrText xml:space="preserve"> PAGEREF _Toc104446622 \h </w:instrText>
        </w:r>
        <w:r w:rsidR="00F63C7B">
          <w:rPr>
            <w:noProof/>
            <w:webHidden/>
          </w:rPr>
        </w:r>
        <w:r w:rsidR="00F63C7B">
          <w:rPr>
            <w:noProof/>
            <w:webHidden/>
          </w:rPr>
          <w:fldChar w:fldCharType="separate"/>
        </w:r>
        <w:r w:rsidR="00F63C7B">
          <w:rPr>
            <w:noProof/>
            <w:webHidden/>
          </w:rPr>
          <w:t>17</w:t>
        </w:r>
        <w:r w:rsidR="00F63C7B">
          <w:rPr>
            <w:noProof/>
            <w:webHidden/>
          </w:rPr>
          <w:fldChar w:fldCharType="end"/>
        </w:r>
      </w:hyperlink>
    </w:p>
    <w:p w14:paraId="1DDA339E" w14:textId="7AFE31C5" w:rsidR="00F63C7B" w:rsidRDefault="00574D07">
      <w:pPr>
        <w:pStyle w:val="Spistreci3"/>
        <w:tabs>
          <w:tab w:val="left" w:pos="1320"/>
          <w:tab w:val="right" w:leader="dot" w:pos="9061"/>
        </w:tabs>
        <w:rPr>
          <w:rFonts w:asciiTheme="minorHAnsi" w:eastAsiaTheme="minorEastAsia" w:hAnsiTheme="minorHAnsi" w:cstheme="minorBidi"/>
          <w:noProof/>
          <w:sz w:val="22"/>
          <w:lang w:eastAsia="pl-PL"/>
        </w:rPr>
      </w:pPr>
      <w:hyperlink w:anchor="_Toc104446623" w:history="1">
        <w:r w:rsidR="00F63C7B" w:rsidRPr="00CC11F6">
          <w:rPr>
            <w:rStyle w:val="Hipercze"/>
            <w:noProof/>
          </w:rPr>
          <w:t>1.5.4</w:t>
        </w:r>
        <w:r w:rsidR="00F63C7B">
          <w:rPr>
            <w:rFonts w:asciiTheme="minorHAnsi" w:eastAsiaTheme="minorEastAsia" w:hAnsiTheme="minorHAnsi" w:cstheme="minorBidi"/>
            <w:noProof/>
            <w:sz w:val="22"/>
            <w:lang w:eastAsia="pl-PL"/>
          </w:rPr>
          <w:tab/>
        </w:r>
        <w:r w:rsidR="00F63C7B" w:rsidRPr="00CC11F6">
          <w:rPr>
            <w:rStyle w:val="Hipercze"/>
            <w:noProof/>
          </w:rPr>
          <w:t>Stan prawny terenu objętego Zamówieniem</w:t>
        </w:r>
        <w:r w:rsidR="00F63C7B">
          <w:rPr>
            <w:noProof/>
            <w:webHidden/>
          </w:rPr>
          <w:tab/>
        </w:r>
        <w:r w:rsidR="00F63C7B">
          <w:rPr>
            <w:noProof/>
            <w:webHidden/>
          </w:rPr>
          <w:fldChar w:fldCharType="begin"/>
        </w:r>
        <w:r w:rsidR="00F63C7B">
          <w:rPr>
            <w:noProof/>
            <w:webHidden/>
          </w:rPr>
          <w:instrText xml:space="preserve"> PAGEREF _Toc104446623 \h </w:instrText>
        </w:r>
        <w:r w:rsidR="00F63C7B">
          <w:rPr>
            <w:noProof/>
            <w:webHidden/>
          </w:rPr>
        </w:r>
        <w:r w:rsidR="00F63C7B">
          <w:rPr>
            <w:noProof/>
            <w:webHidden/>
          </w:rPr>
          <w:fldChar w:fldCharType="separate"/>
        </w:r>
        <w:r w:rsidR="00F63C7B">
          <w:rPr>
            <w:noProof/>
            <w:webHidden/>
          </w:rPr>
          <w:t>17</w:t>
        </w:r>
        <w:r w:rsidR="00F63C7B">
          <w:rPr>
            <w:noProof/>
            <w:webHidden/>
          </w:rPr>
          <w:fldChar w:fldCharType="end"/>
        </w:r>
      </w:hyperlink>
    </w:p>
    <w:p w14:paraId="56FAF1FD" w14:textId="748FC292" w:rsidR="00F63C7B" w:rsidRDefault="00574D07">
      <w:pPr>
        <w:pStyle w:val="Spistreci3"/>
        <w:tabs>
          <w:tab w:val="left" w:pos="1320"/>
          <w:tab w:val="right" w:leader="dot" w:pos="9061"/>
        </w:tabs>
        <w:rPr>
          <w:rFonts w:asciiTheme="minorHAnsi" w:eastAsiaTheme="minorEastAsia" w:hAnsiTheme="minorHAnsi" w:cstheme="minorBidi"/>
          <w:noProof/>
          <w:sz w:val="22"/>
          <w:lang w:eastAsia="pl-PL"/>
        </w:rPr>
      </w:pPr>
      <w:hyperlink w:anchor="_Toc104446624" w:history="1">
        <w:r w:rsidR="00F63C7B" w:rsidRPr="00CC11F6">
          <w:rPr>
            <w:rStyle w:val="Hipercze"/>
            <w:noProof/>
          </w:rPr>
          <w:t>1.5.5</w:t>
        </w:r>
        <w:r w:rsidR="00F63C7B">
          <w:rPr>
            <w:rFonts w:asciiTheme="minorHAnsi" w:eastAsiaTheme="minorEastAsia" w:hAnsiTheme="minorHAnsi" w:cstheme="minorBidi"/>
            <w:noProof/>
            <w:sz w:val="22"/>
            <w:lang w:eastAsia="pl-PL"/>
          </w:rPr>
          <w:tab/>
        </w:r>
        <w:r w:rsidR="00F63C7B" w:rsidRPr="00CC11F6">
          <w:rPr>
            <w:rStyle w:val="Hipercze"/>
            <w:noProof/>
          </w:rPr>
          <w:t>Aktualne zagospodarowanie terenu i zapisy planu zagospodarowania przestrzennego</w:t>
        </w:r>
        <w:r w:rsidR="00F63C7B">
          <w:rPr>
            <w:noProof/>
            <w:webHidden/>
          </w:rPr>
          <w:tab/>
        </w:r>
        <w:r w:rsidR="00F63C7B">
          <w:rPr>
            <w:noProof/>
            <w:webHidden/>
          </w:rPr>
          <w:fldChar w:fldCharType="begin"/>
        </w:r>
        <w:r w:rsidR="00F63C7B">
          <w:rPr>
            <w:noProof/>
            <w:webHidden/>
          </w:rPr>
          <w:instrText xml:space="preserve"> PAGEREF _Toc104446624 \h </w:instrText>
        </w:r>
        <w:r w:rsidR="00F63C7B">
          <w:rPr>
            <w:noProof/>
            <w:webHidden/>
          </w:rPr>
        </w:r>
        <w:r w:rsidR="00F63C7B">
          <w:rPr>
            <w:noProof/>
            <w:webHidden/>
          </w:rPr>
          <w:fldChar w:fldCharType="separate"/>
        </w:r>
        <w:r w:rsidR="00F63C7B">
          <w:rPr>
            <w:noProof/>
            <w:webHidden/>
          </w:rPr>
          <w:t>17</w:t>
        </w:r>
        <w:r w:rsidR="00F63C7B">
          <w:rPr>
            <w:noProof/>
            <w:webHidden/>
          </w:rPr>
          <w:fldChar w:fldCharType="end"/>
        </w:r>
      </w:hyperlink>
    </w:p>
    <w:p w14:paraId="74225C96" w14:textId="6B495E5F" w:rsidR="00F63C7B" w:rsidRDefault="00574D07">
      <w:pPr>
        <w:pStyle w:val="Spistreci3"/>
        <w:tabs>
          <w:tab w:val="left" w:pos="1320"/>
          <w:tab w:val="right" w:leader="dot" w:pos="9061"/>
        </w:tabs>
        <w:rPr>
          <w:rFonts w:asciiTheme="minorHAnsi" w:eastAsiaTheme="minorEastAsia" w:hAnsiTheme="minorHAnsi" w:cstheme="minorBidi"/>
          <w:noProof/>
          <w:sz w:val="22"/>
          <w:lang w:eastAsia="pl-PL"/>
        </w:rPr>
      </w:pPr>
      <w:hyperlink w:anchor="_Toc104446625" w:history="1">
        <w:r w:rsidR="00F63C7B" w:rsidRPr="00CC11F6">
          <w:rPr>
            <w:rStyle w:val="Hipercze"/>
            <w:noProof/>
          </w:rPr>
          <w:t>1.5.6</w:t>
        </w:r>
        <w:r w:rsidR="00F63C7B">
          <w:rPr>
            <w:rFonts w:asciiTheme="minorHAnsi" w:eastAsiaTheme="minorEastAsia" w:hAnsiTheme="minorHAnsi" w:cstheme="minorBidi"/>
            <w:noProof/>
            <w:sz w:val="22"/>
            <w:lang w:eastAsia="pl-PL"/>
          </w:rPr>
          <w:tab/>
        </w:r>
        <w:r w:rsidR="00F63C7B" w:rsidRPr="00CC11F6">
          <w:rPr>
            <w:rStyle w:val="Hipercze"/>
            <w:noProof/>
          </w:rPr>
          <w:t>Warunki gruntowo – wodne i geotechniczne</w:t>
        </w:r>
        <w:r w:rsidR="00F63C7B">
          <w:rPr>
            <w:noProof/>
            <w:webHidden/>
          </w:rPr>
          <w:tab/>
        </w:r>
        <w:r w:rsidR="00F63C7B">
          <w:rPr>
            <w:noProof/>
            <w:webHidden/>
          </w:rPr>
          <w:fldChar w:fldCharType="begin"/>
        </w:r>
        <w:r w:rsidR="00F63C7B">
          <w:rPr>
            <w:noProof/>
            <w:webHidden/>
          </w:rPr>
          <w:instrText xml:space="preserve"> PAGEREF _Toc104446625 \h </w:instrText>
        </w:r>
        <w:r w:rsidR="00F63C7B">
          <w:rPr>
            <w:noProof/>
            <w:webHidden/>
          </w:rPr>
        </w:r>
        <w:r w:rsidR="00F63C7B">
          <w:rPr>
            <w:noProof/>
            <w:webHidden/>
          </w:rPr>
          <w:fldChar w:fldCharType="separate"/>
        </w:r>
        <w:r w:rsidR="00F63C7B">
          <w:rPr>
            <w:noProof/>
            <w:webHidden/>
          </w:rPr>
          <w:t>20</w:t>
        </w:r>
        <w:r w:rsidR="00F63C7B">
          <w:rPr>
            <w:noProof/>
            <w:webHidden/>
          </w:rPr>
          <w:fldChar w:fldCharType="end"/>
        </w:r>
      </w:hyperlink>
    </w:p>
    <w:p w14:paraId="6546D2FD" w14:textId="20DCE776" w:rsidR="00F63C7B" w:rsidRDefault="00574D07">
      <w:pPr>
        <w:pStyle w:val="Spistreci3"/>
        <w:tabs>
          <w:tab w:val="left" w:pos="1320"/>
          <w:tab w:val="right" w:leader="dot" w:pos="9061"/>
        </w:tabs>
        <w:rPr>
          <w:rFonts w:asciiTheme="minorHAnsi" w:eastAsiaTheme="minorEastAsia" w:hAnsiTheme="minorHAnsi" w:cstheme="minorBidi"/>
          <w:noProof/>
          <w:sz w:val="22"/>
          <w:lang w:eastAsia="pl-PL"/>
        </w:rPr>
      </w:pPr>
      <w:hyperlink w:anchor="_Toc104446626" w:history="1">
        <w:r w:rsidR="00F63C7B" w:rsidRPr="00CC11F6">
          <w:rPr>
            <w:rStyle w:val="Hipercze"/>
            <w:noProof/>
          </w:rPr>
          <w:t>1.5.7</w:t>
        </w:r>
        <w:r w:rsidR="00F63C7B">
          <w:rPr>
            <w:rFonts w:asciiTheme="minorHAnsi" w:eastAsiaTheme="minorEastAsia" w:hAnsiTheme="minorHAnsi" w:cstheme="minorBidi"/>
            <w:noProof/>
            <w:sz w:val="22"/>
            <w:lang w:eastAsia="pl-PL"/>
          </w:rPr>
          <w:tab/>
        </w:r>
        <w:r w:rsidR="00F63C7B" w:rsidRPr="00CC11F6">
          <w:rPr>
            <w:rStyle w:val="Hipercze"/>
            <w:noProof/>
          </w:rPr>
          <w:t>Warunki klimatyczne</w:t>
        </w:r>
        <w:r w:rsidR="00F63C7B">
          <w:rPr>
            <w:noProof/>
            <w:webHidden/>
          </w:rPr>
          <w:tab/>
        </w:r>
        <w:r w:rsidR="00F63C7B">
          <w:rPr>
            <w:noProof/>
            <w:webHidden/>
          </w:rPr>
          <w:fldChar w:fldCharType="begin"/>
        </w:r>
        <w:r w:rsidR="00F63C7B">
          <w:rPr>
            <w:noProof/>
            <w:webHidden/>
          </w:rPr>
          <w:instrText xml:space="preserve"> PAGEREF _Toc104446626 \h </w:instrText>
        </w:r>
        <w:r w:rsidR="00F63C7B">
          <w:rPr>
            <w:noProof/>
            <w:webHidden/>
          </w:rPr>
        </w:r>
        <w:r w:rsidR="00F63C7B">
          <w:rPr>
            <w:noProof/>
            <w:webHidden/>
          </w:rPr>
          <w:fldChar w:fldCharType="separate"/>
        </w:r>
        <w:r w:rsidR="00F63C7B">
          <w:rPr>
            <w:noProof/>
            <w:webHidden/>
          </w:rPr>
          <w:t>22</w:t>
        </w:r>
        <w:r w:rsidR="00F63C7B">
          <w:rPr>
            <w:noProof/>
            <w:webHidden/>
          </w:rPr>
          <w:fldChar w:fldCharType="end"/>
        </w:r>
      </w:hyperlink>
    </w:p>
    <w:p w14:paraId="69190E59" w14:textId="4E1CE93C" w:rsidR="00F63C7B" w:rsidRDefault="00574D07">
      <w:pPr>
        <w:pStyle w:val="Spistreci3"/>
        <w:tabs>
          <w:tab w:val="left" w:pos="1320"/>
          <w:tab w:val="right" w:leader="dot" w:pos="9061"/>
        </w:tabs>
        <w:rPr>
          <w:rFonts w:asciiTheme="minorHAnsi" w:eastAsiaTheme="minorEastAsia" w:hAnsiTheme="minorHAnsi" w:cstheme="minorBidi"/>
          <w:noProof/>
          <w:sz w:val="22"/>
          <w:lang w:eastAsia="pl-PL"/>
        </w:rPr>
      </w:pPr>
      <w:hyperlink w:anchor="_Toc104446627" w:history="1">
        <w:r w:rsidR="00F63C7B" w:rsidRPr="00CC11F6">
          <w:rPr>
            <w:rStyle w:val="Hipercze"/>
            <w:noProof/>
          </w:rPr>
          <w:t>1.5.8</w:t>
        </w:r>
        <w:r w:rsidR="00F63C7B">
          <w:rPr>
            <w:rFonts w:asciiTheme="minorHAnsi" w:eastAsiaTheme="minorEastAsia" w:hAnsiTheme="minorHAnsi" w:cstheme="minorBidi"/>
            <w:noProof/>
            <w:sz w:val="22"/>
            <w:lang w:eastAsia="pl-PL"/>
          </w:rPr>
          <w:tab/>
        </w:r>
        <w:r w:rsidR="00F63C7B" w:rsidRPr="00CC11F6">
          <w:rPr>
            <w:rStyle w:val="Hipercze"/>
            <w:noProof/>
          </w:rPr>
          <w:t>Opis stanu istniejącego</w:t>
        </w:r>
        <w:r w:rsidR="00F63C7B">
          <w:rPr>
            <w:noProof/>
            <w:webHidden/>
          </w:rPr>
          <w:tab/>
        </w:r>
        <w:r w:rsidR="00F63C7B">
          <w:rPr>
            <w:noProof/>
            <w:webHidden/>
          </w:rPr>
          <w:fldChar w:fldCharType="begin"/>
        </w:r>
        <w:r w:rsidR="00F63C7B">
          <w:rPr>
            <w:noProof/>
            <w:webHidden/>
          </w:rPr>
          <w:instrText xml:space="preserve"> PAGEREF _Toc104446627 \h </w:instrText>
        </w:r>
        <w:r w:rsidR="00F63C7B">
          <w:rPr>
            <w:noProof/>
            <w:webHidden/>
          </w:rPr>
        </w:r>
        <w:r w:rsidR="00F63C7B">
          <w:rPr>
            <w:noProof/>
            <w:webHidden/>
          </w:rPr>
          <w:fldChar w:fldCharType="separate"/>
        </w:r>
        <w:r w:rsidR="00F63C7B">
          <w:rPr>
            <w:noProof/>
            <w:webHidden/>
          </w:rPr>
          <w:t>23</w:t>
        </w:r>
        <w:r w:rsidR="00F63C7B">
          <w:rPr>
            <w:noProof/>
            <w:webHidden/>
          </w:rPr>
          <w:fldChar w:fldCharType="end"/>
        </w:r>
      </w:hyperlink>
    </w:p>
    <w:p w14:paraId="01484F64" w14:textId="25B30F34" w:rsidR="00F63C7B" w:rsidRDefault="00574D07">
      <w:pPr>
        <w:pStyle w:val="Spistreci3"/>
        <w:tabs>
          <w:tab w:val="left" w:pos="1320"/>
          <w:tab w:val="right" w:leader="dot" w:pos="9061"/>
        </w:tabs>
        <w:rPr>
          <w:rFonts w:asciiTheme="minorHAnsi" w:eastAsiaTheme="minorEastAsia" w:hAnsiTheme="minorHAnsi" w:cstheme="minorBidi"/>
          <w:noProof/>
          <w:sz w:val="22"/>
          <w:lang w:eastAsia="pl-PL"/>
        </w:rPr>
      </w:pPr>
      <w:hyperlink w:anchor="_Toc104446628" w:history="1">
        <w:r w:rsidR="00F63C7B" w:rsidRPr="00CC11F6">
          <w:rPr>
            <w:rStyle w:val="Hipercze"/>
            <w:noProof/>
          </w:rPr>
          <w:t>1.5.9</w:t>
        </w:r>
        <w:r w:rsidR="00F63C7B">
          <w:rPr>
            <w:rFonts w:asciiTheme="minorHAnsi" w:eastAsiaTheme="minorEastAsia" w:hAnsiTheme="minorHAnsi" w:cstheme="minorBidi"/>
            <w:noProof/>
            <w:sz w:val="22"/>
            <w:lang w:eastAsia="pl-PL"/>
          </w:rPr>
          <w:tab/>
        </w:r>
        <w:r w:rsidR="00F63C7B" w:rsidRPr="00CC11F6">
          <w:rPr>
            <w:rStyle w:val="Hipercze"/>
            <w:noProof/>
          </w:rPr>
          <w:t>Posiadane przez Zamawiającego decyzje administracyjne</w:t>
        </w:r>
        <w:r w:rsidR="00F63C7B">
          <w:rPr>
            <w:noProof/>
            <w:webHidden/>
          </w:rPr>
          <w:tab/>
        </w:r>
        <w:r w:rsidR="00F63C7B">
          <w:rPr>
            <w:noProof/>
            <w:webHidden/>
          </w:rPr>
          <w:fldChar w:fldCharType="begin"/>
        </w:r>
        <w:r w:rsidR="00F63C7B">
          <w:rPr>
            <w:noProof/>
            <w:webHidden/>
          </w:rPr>
          <w:instrText xml:space="preserve"> PAGEREF _Toc104446628 \h </w:instrText>
        </w:r>
        <w:r w:rsidR="00F63C7B">
          <w:rPr>
            <w:noProof/>
            <w:webHidden/>
          </w:rPr>
        </w:r>
        <w:r w:rsidR="00F63C7B">
          <w:rPr>
            <w:noProof/>
            <w:webHidden/>
          </w:rPr>
          <w:fldChar w:fldCharType="separate"/>
        </w:r>
        <w:r w:rsidR="00F63C7B">
          <w:rPr>
            <w:noProof/>
            <w:webHidden/>
          </w:rPr>
          <w:t>26</w:t>
        </w:r>
        <w:r w:rsidR="00F63C7B">
          <w:rPr>
            <w:noProof/>
            <w:webHidden/>
          </w:rPr>
          <w:fldChar w:fldCharType="end"/>
        </w:r>
      </w:hyperlink>
    </w:p>
    <w:p w14:paraId="4E1A67C0" w14:textId="5BF7CABE" w:rsidR="00F63C7B" w:rsidRDefault="00574D07">
      <w:pPr>
        <w:pStyle w:val="Spistreci3"/>
        <w:tabs>
          <w:tab w:val="left" w:pos="1320"/>
          <w:tab w:val="right" w:leader="dot" w:pos="9061"/>
        </w:tabs>
        <w:rPr>
          <w:rFonts w:asciiTheme="minorHAnsi" w:eastAsiaTheme="minorEastAsia" w:hAnsiTheme="minorHAnsi" w:cstheme="minorBidi"/>
          <w:noProof/>
          <w:sz w:val="22"/>
          <w:lang w:eastAsia="pl-PL"/>
        </w:rPr>
      </w:pPr>
      <w:hyperlink w:anchor="_Toc104446629" w:history="1">
        <w:r w:rsidR="00F63C7B" w:rsidRPr="00CC11F6">
          <w:rPr>
            <w:rStyle w:val="Hipercze"/>
            <w:noProof/>
          </w:rPr>
          <w:t>1.5.10</w:t>
        </w:r>
        <w:r w:rsidR="00F63C7B">
          <w:rPr>
            <w:rFonts w:asciiTheme="minorHAnsi" w:eastAsiaTheme="minorEastAsia" w:hAnsiTheme="minorHAnsi" w:cstheme="minorBidi"/>
            <w:noProof/>
            <w:sz w:val="22"/>
            <w:lang w:eastAsia="pl-PL"/>
          </w:rPr>
          <w:tab/>
        </w:r>
        <w:r w:rsidR="00F63C7B" w:rsidRPr="00CC11F6">
          <w:rPr>
            <w:rStyle w:val="Hipercze"/>
            <w:noProof/>
          </w:rPr>
          <w:t>Dostępność mediów</w:t>
        </w:r>
        <w:r w:rsidR="00F63C7B">
          <w:rPr>
            <w:noProof/>
            <w:webHidden/>
          </w:rPr>
          <w:tab/>
        </w:r>
        <w:r w:rsidR="00F63C7B">
          <w:rPr>
            <w:noProof/>
            <w:webHidden/>
          </w:rPr>
          <w:fldChar w:fldCharType="begin"/>
        </w:r>
        <w:r w:rsidR="00F63C7B">
          <w:rPr>
            <w:noProof/>
            <w:webHidden/>
          </w:rPr>
          <w:instrText xml:space="preserve"> PAGEREF _Toc104446629 \h </w:instrText>
        </w:r>
        <w:r w:rsidR="00F63C7B">
          <w:rPr>
            <w:noProof/>
            <w:webHidden/>
          </w:rPr>
        </w:r>
        <w:r w:rsidR="00F63C7B">
          <w:rPr>
            <w:noProof/>
            <w:webHidden/>
          </w:rPr>
          <w:fldChar w:fldCharType="separate"/>
        </w:r>
        <w:r w:rsidR="00F63C7B">
          <w:rPr>
            <w:noProof/>
            <w:webHidden/>
          </w:rPr>
          <w:t>26</w:t>
        </w:r>
        <w:r w:rsidR="00F63C7B">
          <w:rPr>
            <w:noProof/>
            <w:webHidden/>
          </w:rPr>
          <w:fldChar w:fldCharType="end"/>
        </w:r>
      </w:hyperlink>
    </w:p>
    <w:p w14:paraId="660B01F9" w14:textId="16E1EF1C" w:rsidR="00F63C7B" w:rsidRDefault="00574D07">
      <w:pPr>
        <w:pStyle w:val="Spistreci2"/>
        <w:rPr>
          <w:rFonts w:asciiTheme="minorHAnsi" w:eastAsiaTheme="minorEastAsia" w:hAnsiTheme="minorHAnsi" w:cstheme="minorBidi"/>
          <w:noProof/>
          <w:sz w:val="22"/>
          <w:lang w:eastAsia="pl-PL"/>
        </w:rPr>
      </w:pPr>
      <w:hyperlink w:anchor="_Toc104446630" w:history="1">
        <w:r w:rsidR="00F63C7B" w:rsidRPr="00CC11F6">
          <w:rPr>
            <w:rStyle w:val="Hipercze"/>
            <w:noProof/>
          </w:rPr>
          <w:t>1.6</w:t>
        </w:r>
        <w:r w:rsidR="00F63C7B">
          <w:rPr>
            <w:rFonts w:asciiTheme="minorHAnsi" w:eastAsiaTheme="minorEastAsia" w:hAnsiTheme="minorHAnsi" w:cstheme="minorBidi"/>
            <w:noProof/>
            <w:sz w:val="22"/>
            <w:lang w:eastAsia="pl-PL"/>
          </w:rPr>
          <w:tab/>
        </w:r>
        <w:r w:rsidR="00F63C7B" w:rsidRPr="00CC11F6">
          <w:rPr>
            <w:rStyle w:val="Hipercze"/>
            <w:noProof/>
          </w:rPr>
          <w:t>Ogólne właściwości funkcjonalno-użytkowe</w:t>
        </w:r>
        <w:r w:rsidR="00F63C7B">
          <w:rPr>
            <w:noProof/>
            <w:webHidden/>
          </w:rPr>
          <w:tab/>
        </w:r>
        <w:r w:rsidR="00F63C7B">
          <w:rPr>
            <w:noProof/>
            <w:webHidden/>
          </w:rPr>
          <w:fldChar w:fldCharType="begin"/>
        </w:r>
        <w:r w:rsidR="00F63C7B">
          <w:rPr>
            <w:noProof/>
            <w:webHidden/>
          </w:rPr>
          <w:instrText xml:space="preserve"> PAGEREF _Toc104446630 \h </w:instrText>
        </w:r>
        <w:r w:rsidR="00F63C7B">
          <w:rPr>
            <w:noProof/>
            <w:webHidden/>
          </w:rPr>
        </w:r>
        <w:r w:rsidR="00F63C7B">
          <w:rPr>
            <w:noProof/>
            <w:webHidden/>
          </w:rPr>
          <w:fldChar w:fldCharType="separate"/>
        </w:r>
        <w:r w:rsidR="00F63C7B">
          <w:rPr>
            <w:noProof/>
            <w:webHidden/>
          </w:rPr>
          <w:t>26</w:t>
        </w:r>
        <w:r w:rsidR="00F63C7B">
          <w:rPr>
            <w:noProof/>
            <w:webHidden/>
          </w:rPr>
          <w:fldChar w:fldCharType="end"/>
        </w:r>
      </w:hyperlink>
    </w:p>
    <w:p w14:paraId="4F578EDD" w14:textId="16354723" w:rsidR="00F63C7B" w:rsidRDefault="00574D07">
      <w:pPr>
        <w:pStyle w:val="Spistreci2"/>
        <w:rPr>
          <w:rFonts w:asciiTheme="minorHAnsi" w:eastAsiaTheme="minorEastAsia" w:hAnsiTheme="minorHAnsi" w:cstheme="minorBidi"/>
          <w:noProof/>
          <w:sz w:val="22"/>
          <w:lang w:eastAsia="pl-PL"/>
        </w:rPr>
      </w:pPr>
      <w:hyperlink w:anchor="_Toc104446631" w:history="1">
        <w:r w:rsidR="00F63C7B" w:rsidRPr="00CC11F6">
          <w:rPr>
            <w:rStyle w:val="Hipercze"/>
            <w:noProof/>
          </w:rPr>
          <w:t>1.7</w:t>
        </w:r>
        <w:r w:rsidR="00F63C7B">
          <w:rPr>
            <w:rFonts w:asciiTheme="minorHAnsi" w:eastAsiaTheme="minorEastAsia" w:hAnsiTheme="minorHAnsi" w:cstheme="minorBidi"/>
            <w:noProof/>
            <w:sz w:val="22"/>
            <w:lang w:eastAsia="pl-PL"/>
          </w:rPr>
          <w:tab/>
        </w:r>
        <w:r w:rsidR="00F63C7B" w:rsidRPr="00CC11F6">
          <w:rPr>
            <w:rStyle w:val="Hipercze"/>
            <w:noProof/>
          </w:rPr>
          <w:t>Szczegółowe właściwości funkcjonalno-użytkowe</w:t>
        </w:r>
        <w:r w:rsidR="00F63C7B">
          <w:rPr>
            <w:noProof/>
            <w:webHidden/>
          </w:rPr>
          <w:tab/>
        </w:r>
        <w:r w:rsidR="00F63C7B">
          <w:rPr>
            <w:noProof/>
            <w:webHidden/>
          </w:rPr>
          <w:fldChar w:fldCharType="begin"/>
        </w:r>
        <w:r w:rsidR="00F63C7B">
          <w:rPr>
            <w:noProof/>
            <w:webHidden/>
          </w:rPr>
          <w:instrText xml:space="preserve"> PAGEREF _Toc104446631 \h </w:instrText>
        </w:r>
        <w:r w:rsidR="00F63C7B">
          <w:rPr>
            <w:noProof/>
            <w:webHidden/>
          </w:rPr>
        </w:r>
        <w:r w:rsidR="00F63C7B">
          <w:rPr>
            <w:noProof/>
            <w:webHidden/>
          </w:rPr>
          <w:fldChar w:fldCharType="separate"/>
        </w:r>
        <w:r w:rsidR="00F63C7B">
          <w:rPr>
            <w:noProof/>
            <w:webHidden/>
          </w:rPr>
          <w:t>27</w:t>
        </w:r>
        <w:r w:rsidR="00F63C7B">
          <w:rPr>
            <w:noProof/>
            <w:webHidden/>
          </w:rPr>
          <w:fldChar w:fldCharType="end"/>
        </w:r>
      </w:hyperlink>
    </w:p>
    <w:p w14:paraId="6D109338" w14:textId="1B9D7735" w:rsidR="00F63C7B" w:rsidRDefault="00574D07">
      <w:pPr>
        <w:pStyle w:val="Spistreci1"/>
        <w:tabs>
          <w:tab w:val="left" w:pos="480"/>
          <w:tab w:val="right" w:leader="dot" w:pos="9061"/>
        </w:tabs>
        <w:rPr>
          <w:rFonts w:asciiTheme="minorHAnsi" w:eastAsiaTheme="minorEastAsia" w:hAnsiTheme="minorHAnsi" w:cstheme="minorBidi"/>
          <w:noProof/>
          <w:sz w:val="22"/>
          <w:lang w:eastAsia="pl-PL"/>
        </w:rPr>
      </w:pPr>
      <w:hyperlink w:anchor="_Toc104446632" w:history="1">
        <w:r w:rsidR="00F63C7B" w:rsidRPr="00CC11F6">
          <w:rPr>
            <w:rStyle w:val="Hipercze"/>
            <w:noProof/>
          </w:rPr>
          <w:t>2</w:t>
        </w:r>
        <w:r w:rsidR="00F63C7B">
          <w:rPr>
            <w:rFonts w:asciiTheme="minorHAnsi" w:eastAsiaTheme="minorEastAsia" w:hAnsiTheme="minorHAnsi" w:cstheme="minorBidi"/>
            <w:noProof/>
            <w:sz w:val="22"/>
            <w:lang w:eastAsia="pl-PL"/>
          </w:rPr>
          <w:tab/>
        </w:r>
        <w:r w:rsidR="00F63C7B" w:rsidRPr="00CC11F6">
          <w:rPr>
            <w:rStyle w:val="Hipercze"/>
            <w:noProof/>
          </w:rPr>
          <w:t>Wymagania Zamawiającego w stosunku do przedmiotu zamówienia</w:t>
        </w:r>
        <w:r w:rsidR="00F63C7B">
          <w:rPr>
            <w:noProof/>
            <w:webHidden/>
          </w:rPr>
          <w:tab/>
        </w:r>
        <w:r w:rsidR="00F63C7B">
          <w:rPr>
            <w:noProof/>
            <w:webHidden/>
          </w:rPr>
          <w:fldChar w:fldCharType="begin"/>
        </w:r>
        <w:r w:rsidR="00F63C7B">
          <w:rPr>
            <w:noProof/>
            <w:webHidden/>
          </w:rPr>
          <w:instrText xml:space="preserve"> PAGEREF _Toc104446632 \h </w:instrText>
        </w:r>
        <w:r w:rsidR="00F63C7B">
          <w:rPr>
            <w:noProof/>
            <w:webHidden/>
          </w:rPr>
        </w:r>
        <w:r w:rsidR="00F63C7B">
          <w:rPr>
            <w:noProof/>
            <w:webHidden/>
          </w:rPr>
          <w:fldChar w:fldCharType="separate"/>
        </w:r>
        <w:r w:rsidR="00F63C7B">
          <w:rPr>
            <w:noProof/>
            <w:webHidden/>
          </w:rPr>
          <w:t>29</w:t>
        </w:r>
        <w:r w:rsidR="00F63C7B">
          <w:rPr>
            <w:noProof/>
            <w:webHidden/>
          </w:rPr>
          <w:fldChar w:fldCharType="end"/>
        </w:r>
      </w:hyperlink>
    </w:p>
    <w:p w14:paraId="2FECAA81" w14:textId="2CBA16D6" w:rsidR="00F63C7B" w:rsidRDefault="00574D07">
      <w:pPr>
        <w:pStyle w:val="Spistreci2"/>
        <w:rPr>
          <w:rFonts w:asciiTheme="minorHAnsi" w:eastAsiaTheme="minorEastAsia" w:hAnsiTheme="minorHAnsi" w:cstheme="minorBidi"/>
          <w:noProof/>
          <w:sz w:val="22"/>
          <w:lang w:eastAsia="pl-PL"/>
        </w:rPr>
      </w:pPr>
      <w:hyperlink w:anchor="_Toc104446633" w:history="1">
        <w:r w:rsidR="00F63C7B" w:rsidRPr="00CC11F6">
          <w:rPr>
            <w:rStyle w:val="Hipercze"/>
            <w:noProof/>
          </w:rPr>
          <w:t>2.1</w:t>
        </w:r>
        <w:r w:rsidR="00F63C7B">
          <w:rPr>
            <w:rFonts w:asciiTheme="minorHAnsi" w:eastAsiaTheme="minorEastAsia" w:hAnsiTheme="minorHAnsi" w:cstheme="minorBidi"/>
            <w:noProof/>
            <w:sz w:val="22"/>
            <w:lang w:eastAsia="pl-PL"/>
          </w:rPr>
          <w:tab/>
        </w:r>
        <w:r w:rsidR="00F63C7B" w:rsidRPr="00CC11F6">
          <w:rPr>
            <w:rStyle w:val="Hipercze"/>
            <w:noProof/>
          </w:rPr>
          <w:t>Wymagania ogólne</w:t>
        </w:r>
        <w:r w:rsidR="00F63C7B">
          <w:rPr>
            <w:noProof/>
            <w:webHidden/>
          </w:rPr>
          <w:tab/>
        </w:r>
        <w:r w:rsidR="00F63C7B">
          <w:rPr>
            <w:noProof/>
            <w:webHidden/>
          </w:rPr>
          <w:fldChar w:fldCharType="begin"/>
        </w:r>
        <w:r w:rsidR="00F63C7B">
          <w:rPr>
            <w:noProof/>
            <w:webHidden/>
          </w:rPr>
          <w:instrText xml:space="preserve"> PAGEREF _Toc104446633 \h </w:instrText>
        </w:r>
        <w:r w:rsidR="00F63C7B">
          <w:rPr>
            <w:noProof/>
            <w:webHidden/>
          </w:rPr>
        </w:r>
        <w:r w:rsidR="00F63C7B">
          <w:rPr>
            <w:noProof/>
            <w:webHidden/>
          </w:rPr>
          <w:fldChar w:fldCharType="separate"/>
        </w:r>
        <w:r w:rsidR="00F63C7B">
          <w:rPr>
            <w:noProof/>
            <w:webHidden/>
          </w:rPr>
          <w:t>29</w:t>
        </w:r>
        <w:r w:rsidR="00F63C7B">
          <w:rPr>
            <w:noProof/>
            <w:webHidden/>
          </w:rPr>
          <w:fldChar w:fldCharType="end"/>
        </w:r>
      </w:hyperlink>
    </w:p>
    <w:p w14:paraId="2555E4B7" w14:textId="52D9F2DC" w:rsidR="00F63C7B" w:rsidRDefault="00574D07">
      <w:pPr>
        <w:pStyle w:val="Spistreci2"/>
        <w:rPr>
          <w:rFonts w:asciiTheme="minorHAnsi" w:eastAsiaTheme="minorEastAsia" w:hAnsiTheme="minorHAnsi" w:cstheme="minorBidi"/>
          <w:noProof/>
          <w:sz w:val="22"/>
          <w:lang w:eastAsia="pl-PL"/>
        </w:rPr>
      </w:pPr>
      <w:hyperlink w:anchor="_Toc104446634" w:history="1">
        <w:r w:rsidR="00F63C7B" w:rsidRPr="00CC11F6">
          <w:rPr>
            <w:rStyle w:val="Hipercze"/>
            <w:noProof/>
          </w:rPr>
          <w:t>2.2</w:t>
        </w:r>
        <w:r w:rsidR="00F63C7B">
          <w:rPr>
            <w:rFonts w:asciiTheme="minorHAnsi" w:eastAsiaTheme="minorEastAsia" w:hAnsiTheme="minorHAnsi" w:cstheme="minorBidi"/>
            <w:noProof/>
            <w:sz w:val="22"/>
            <w:lang w:eastAsia="pl-PL"/>
          </w:rPr>
          <w:tab/>
        </w:r>
        <w:r w:rsidR="00F63C7B" w:rsidRPr="00CC11F6">
          <w:rPr>
            <w:rStyle w:val="Hipercze"/>
            <w:noProof/>
          </w:rPr>
          <w:t>Wymagania technologiczne</w:t>
        </w:r>
        <w:r w:rsidR="00F63C7B">
          <w:rPr>
            <w:noProof/>
            <w:webHidden/>
          </w:rPr>
          <w:tab/>
        </w:r>
        <w:r w:rsidR="00F63C7B">
          <w:rPr>
            <w:noProof/>
            <w:webHidden/>
          </w:rPr>
          <w:fldChar w:fldCharType="begin"/>
        </w:r>
        <w:r w:rsidR="00F63C7B">
          <w:rPr>
            <w:noProof/>
            <w:webHidden/>
          </w:rPr>
          <w:instrText xml:space="preserve"> PAGEREF _Toc104446634 \h </w:instrText>
        </w:r>
        <w:r w:rsidR="00F63C7B">
          <w:rPr>
            <w:noProof/>
            <w:webHidden/>
          </w:rPr>
        </w:r>
        <w:r w:rsidR="00F63C7B">
          <w:rPr>
            <w:noProof/>
            <w:webHidden/>
          </w:rPr>
          <w:fldChar w:fldCharType="separate"/>
        </w:r>
        <w:r w:rsidR="00F63C7B">
          <w:rPr>
            <w:noProof/>
            <w:webHidden/>
          </w:rPr>
          <w:t>29</w:t>
        </w:r>
        <w:r w:rsidR="00F63C7B">
          <w:rPr>
            <w:noProof/>
            <w:webHidden/>
          </w:rPr>
          <w:fldChar w:fldCharType="end"/>
        </w:r>
      </w:hyperlink>
    </w:p>
    <w:p w14:paraId="6B340FC1" w14:textId="33BDEEBA" w:rsidR="00F63C7B" w:rsidRDefault="00574D07">
      <w:pPr>
        <w:pStyle w:val="Spistreci3"/>
        <w:tabs>
          <w:tab w:val="left" w:pos="1320"/>
          <w:tab w:val="right" w:leader="dot" w:pos="9061"/>
        </w:tabs>
        <w:rPr>
          <w:rFonts w:asciiTheme="minorHAnsi" w:eastAsiaTheme="minorEastAsia" w:hAnsiTheme="minorHAnsi" w:cstheme="minorBidi"/>
          <w:noProof/>
          <w:sz w:val="22"/>
          <w:lang w:eastAsia="pl-PL"/>
        </w:rPr>
      </w:pPr>
      <w:hyperlink w:anchor="_Toc104446635" w:history="1">
        <w:r w:rsidR="00F63C7B" w:rsidRPr="00CC11F6">
          <w:rPr>
            <w:rStyle w:val="Hipercze"/>
            <w:noProof/>
          </w:rPr>
          <w:t>2.2.1</w:t>
        </w:r>
        <w:r w:rsidR="00F63C7B">
          <w:rPr>
            <w:rFonts w:asciiTheme="minorHAnsi" w:eastAsiaTheme="minorEastAsia" w:hAnsiTheme="minorHAnsi" w:cstheme="minorBidi"/>
            <w:noProof/>
            <w:sz w:val="22"/>
            <w:lang w:eastAsia="pl-PL"/>
          </w:rPr>
          <w:tab/>
        </w:r>
        <w:r w:rsidR="00F63C7B" w:rsidRPr="00CC11F6">
          <w:rPr>
            <w:rStyle w:val="Hipercze"/>
            <w:noProof/>
          </w:rPr>
          <w:t>Układ</w:t>
        </w:r>
        <w:r w:rsidR="00F63C7B" w:rsidRPr="00CC11F6">
          <w:rPr>
            <w:rStyle w:val="Hipercze"/>
            <w:noProof/>
            <w:spacing w:val="-3"/>
          </w:rPr>
          <w:t xml:space="preserve"> </w:t>
        </w:r>
        <w:r w:rsidR="00F63C7B" w:rsidRPr="00CC11F6">
          <w:rPr>
            <w:rStyle w:val="Hipercze"/>
            <w:noProof/>
          </w:rPr>
          <w:t>procesowy</w:t>
        </w:r>
        <w:r w:rsidR="00F63C7B">
          <w:rPr>
            <w:noProof/>
            <w:webHidden/>
          </w:rPr>
          <w:tab/>
        </w:r>
        <w:r w:rsidR="00F63C7B">
          <w:rPr>
            <w:noProof/>
            <w:webHidden/>
          </w:rPr>
          <w:fldChar w:fldCharType="begin"/>
        </w:r>
        <w:r w:rsidR="00F63C7B">
          <w:rPr>
            <w:noProof/>
            <w:webHidden/>
          </w:rPr>
          <w:instrText xml:space="preserve"> PAGEREF _Toc104446635 \h </w:instrText>
        </w:r>
        <w:r w:rsidR="00F63C7B">
          <w:rPr>
            <w:noProof/>
            <w:webHidden/>
          </w:rPr>
        </w:r>
        <w:r w:rsidR="00F63C7B">
          <w:rPr>
            <w:noProof/>
            <w:webHidden/>
          </w:rPr>
          <w:fldChar w:fldCharType="separate"/>
        </w:r>
        <w:r w:rsidR="00F63C7B">
          <w:rPr>
            <w:noProof/>
            <w:webHidden/>
          </w:rPr>
          <w:t>29</w:t>
        </w:r>
        <w:r w:rsidR="00F63C7B">
          <w:rPr>
            <w:noProof/>
            <w:webHidden/>
          </w:rPr>
          <w:fldChar w:fldCharType="end"/>
        </w:r>
      </w:hyperlink>
    </w:p>
    <w:p w14:paraId="474D3FB2" w14:textId="388F08F4" w:rsidR="00F63C7B" w:rsidRDefault="00574D07">
      <w:pPr>
        <w:pStyle w:val="Spistreci3"/>
        <w:tabs>
          <w:tab w:val="left" w:pos="1320"/>
          <w:tab w:val="right" w:leader="dot" w:pos="9061"/>
        </w:tabs>
        <w:rPr>
          <w:rFonts w:asciiTheme="minorHAnsi" w:eastAsiaTheme="minorEastAsia" w:hAnsiTheme="minorHAnsi" w:cstheme="minorBidi"/>
          <w:noProof/>
          <w:sz w:val="22"/>
          <w:lang w:eastAsia="pl-PL"/>
        </w:rPr>
      </w:pPr>
      <w:hyperlink w:anchor="_Toc104446636" w:history="1">
        <w:r w:rsidR="00F63C7B" w:rsidRPr="00CC11F6">
          <w:rPr>
            <w:rStyle w:val="Hipercze"/>
            <w:noProof/>
          </w:rPr>
          <w:t>2.2.2</w:t>
        </w:r>
        <w:r w:rsidR="00F63C7B">
          <w:rPr>
            <w:rFonts w:asciiTheme="minorHAnsi" w:eastAsiaTheme="minorEastAsia" w:hAnsiTheme="minorHAnsi" w:cstheme="minorBidi"/>
            <w:noProof/>
            <w:sz w:val="22"/>
            <w:lang w:eastAsia="pl-PL"/>
          </w:rPr>
          <w:tab/>
        </w:r>
        <w:r w:rsidR="00F63C7B" w:rsidRPr="00CC11F6">
          <w:rPr>
            <w:rStyle w:val="Hipercze"/>
            <w:noProof/>
          </w:rPr>
          <w:t>Warunki eksploatacyjne</w:t>
        </w:r>
        <w:r w:rsidR="00F63C7B">
          <w:rPr>
            <w:noProof/>
            <w:webHidden/>
          </w:rPr>
          <w:tab/>
        </w:r>
        <w:r w:rsidR="00F63C7B">
          <w:rPr>
            <w:noProof/>
            <w:webHidden/>
          </w:rPr>
          <w:fldChar w:fldCharType="begin"/>
        </w:r>
        <w:r w:rsidR="00F63C7B">
          <w:rPr>
            <w:noProof/>
            <w:webHidden/>
          </w:rPr>
          <w:instrText xml:space="preserve"> PAGEREF _Toc104446636 \h </w:instrText>
        </w:r>
        <w:r w:rsidR="00F63C7B">
          <w:rPr>
            <w:noProof/>
            <w:webHidden/>
          </w:rPr>
        </w:r>
        <w:r w:rsidR="00F63C7B">
          <w:rPr>
            <w:noProof/>
            <w:webHidden/>
          </w:rPr>
          <w:fldChar w:fldCharType="separate"/>
        </w:r>
        <w:r w:rsidR="00F63C7B">
          <w:rPr>
            <w:noProof/>
            <w:webHidden/>
          </w:rPr>
          <w:t>31</w:t>
        </w:r>
        <w:r w:rsidR="00F63C7B">
          <w:rPr>
            <w:noProof/>
            <w:webHidden/>
          </w:rPr>
          <w:fldChar w:fldCharType="end"/>
        </w:r>
      </w:hyperlink>
    </w:p>
    <w:p w14:paraId="79916EBF" w14:textId="279BCFDE" w:rsidR="00F63C7B" w:rsidRDefault="00574D07">
      <w:pPr>
        <w:pStyle w:val="Spistreci3"/>
        <w:tabs>
          <w:tab w:val="left" w:pos="1320"/>
          <w:tab w:val="right" w:leader="dot" w:pos="9061"/>
        </w:tabs>
        <w:rPr>
          <w:rFonts w:asciiTheme="minorHAnsi" w:eastAsiaTheme="minorEastAsia" w:hAnsiTheme="minorHAnsi" w:cstheme="minorBidi"/>
          <w:noProof/>
          <w:sz w:val="22"/>
          <w:lang w:eastAsia="pl-PL"/>
        </w:rPr>
      </w:pPr>
      <w:hyperlink w:anchor="_Toc104446637" w:history="1">
        <w:r w:rsidR="00F63C7B" w:rsidRPr="00CC11F6">
          <w:rPr>
            <w:rStyle w:val="Hipercze"/>
            <w:noProof/>
          </w:rPr>
          <w:t>2.2.3</w:t>
        </w:r>
        <w:r w:rsidR="00F63C7B">
          <w:rPr>
            <w:rFonts w:asciiTheme="minorHAnsi" w:eastAsiaTheme="minorEastAsia" w:hAnsiTheme="minorHAnsi" w:cstheme="minorBidi"/>
            <w:noProof/>
            <w:sz w:val="22"/>
            <w:lang w:eastAsia="pl-PL"/>
          </w:rPr>
          <w:tab/>
        </w:r>
        <w:r w:rsidR="00F63C7B" w:rsidRPr="00CC11F6">
          <w:rPr>
            <w:rStyle w:val="Hipercze"/>
            <w:noProof/>
          </w:rPr>
          <w:t>Charakterystyka ścieków</w:t>
        </w:r>
        <w:r w:rsidR="00F63C7B">
          <w:rPr>
            <w:noProof/>
            <w:webHidden/>
          </w:rPr>
          <w:tab/>
        </w:r>
        <w:r w:rsidR="00F63C7B">
          <w:rPr>
            <w:noProof/>
            <w:webHidden/>
          </w:rPr>
          <w:fldChar w:fldCharType="begin"/>
        </w:r>
        <w:r w:rsidR="00F63C7B">
          <w:rPr>
            <w:noProof/>
            <w:webHidden/>
          </w:rPr>
          <w:instrText xml:space="preserve"> PAGEREF _Toc104446637 \h </w:instrText>
        </w:r>
        <w:r w:rsidR="00F63C7B">
          <w:rPr>
            <w:noProof/>
            <w:webHidden/>
          </w:rPr>
        </w:r>
        <w:r w:rsidR="00F63C7B">
          <w:rPr>
            <w:noProof/>
            <w:webHidden/>
          </w:rPr>
          <w:fldChar w:fldCharType="separate"/>
        </w:r>
        <w:r w:rsidR="00F63C7B">
          <w:rPr>
            <w:noProof/>
            <w:webHidden/>
          </w:rPr>
          <w:t>31</w:t>
        </w:r>
        <w:r w:rsidR="00F63C7B">
          <w:rPr>
            <w:noProof/>
            <w:webHidden/>
          </w:rPr>
          <w:fldChar w:fldCharType="end"/>
        </w:r>
      </w:hyperlink>
    </w:p>
    <w:p w14:paraId="5B52827B" w14:textId="0BDE9B14" w:rsidR="00F63C7B" w:rsidRDefault="00574D07">
      <w:pPr>
        <w:pStyle w:val="Spistreci2"/>
        <w:rPr>
          <w:rFonts w:asciiTheme="minorHAnsi" w:eastAsiaTheme="minorEastAsia" w:hAnsiTheme="minorHAnsi" w:cstheme="minorBidi"/>
          <w:noProof/>
          <w:sz w:val="22"/>
          <w:lang w:eastAsia="pl-PL"/>
        </w:rPr>
      </w:pPr>
      <w:hyperlink w:anchor="_Toc104446638" w:history="1">
        <w:r w:rsidR="00F63C7B" w:rsidRPr="00CC11F6">
          <w:rPr>
            <w:rStyle w:val="Hipercze"/>
            <w:noProof/>
          </w:rPr>
          <w:t>2.3</w:t>
        </w:r>
        <w:r w:rsidR="00F63C7B">
          <w:rPr>
            <w:rFonts w:asciiTheme="minorHAnsi" w:eastAsiaTheme="minorEastAsia" w:hAnsiTheme="minorHAnsi" w:cstheme="minorBidi"/>
            <w:noProof/>
            <w:sz w:val="22"/>
            <w:lang w:eastAsia="pl-PL"/>
          </w:rPr>
          <w:tab/>
        </w:r>
        <w:r w:rsidR="00F63C7B" w:rsidRPr="00CC11F6">
          <w:rPr>
            <w:rStyle w:val="Hipercze"/>
            <w:noProof/>
          </w:rPr>
          <w:t>Wymagania w odniesieniu do przygotowania robót, w tym wykonania przygotowawczych robót budowlanych</w:t>
        </w:r>
        <w:r w:rsidR="00F63C7B">
          <w:rPr>
            <w:noProof/>
            <w:webHidden/>
          </w:rPr>
          <w:tab/>
        </w:r>
        <w:r w:rsidR="00F63C7B">
          <w:rPr>
            <w:noProof/>
            <w:webHidden/>
          </w:rPr>
          <w:fldChar w:fldCharType="begin"/>
        </w:r>
        <w:r w:rsidR="00F63C7B">
          <w:rPr>
            <w:noProof/>
            <w:webHidden/>
          </w:rPr>
          <w:instrText xml:space="preserve"> PAGEREF _Toc104446638 \h </w:instrText>
        </w:r>
        <w:r w:rsidR="00F63C7B">
          <w:rPr>
            <w:noProof/>
            <w:webHidden/>
          </w:rPr>
        </w:r>
        <w:r w:rsidR="00F63C7B">
          <w:rPr>
            <w:noProof/>
            <w:webHidden/>
          </w:rPr>
          <w:fldChar w:fldCharType="separate"/>
        </w:r>
        <w:r w:rsidR="00F63C7B">
          <w:rPr>
            <w:noProof/>
            <w:webHidden/>
          </w:rPr>
          <w:t>32</w:t>
        </w:r>
        <w:r w:rsidR="00F63C7B">
          <w:rPr>
            <w:noProof/>
            <w:webHidden/>
          </w:rPr>
          <w:fldChar w:fldCharType="end"/>
        </w:r>
      </w:hyperlink>
    </w:p>
    <w:p w14:paraId="07649482" w14:textId="0BEE8239" w:rsidR="00F63C7B" w:rsidRDefault="00574D07">
      <w:pPr>
        <w:pStyle w:val="Spistreci2"/>
        <w:rPr>
          <w:rFonts w:asciiTheme="minorHAnsi" w:eastAsiaTheme="minorEastAsia" w:hAnsiTheme="minorHAnsi" w:cstheme="minorBidi"/>
          <w:noProof/>
          <w:sz w:val="22"/>
          <w:lang w:eastAsia="pl-PL"/>
        </w:rPr>
      </w:pPr>
      <w:hyperlink w:anchor="_Toc104446639" w:history="1">
        <w:r w:rsidR="00F63C7B" w:rsidRPr="00CC11F6">
          <w:rPr>
            <w:rStyle w:val="Hipercze"/>
            <w:noProof/>
          </w:rPr>
          <w:t>2.4</w:t>
        </w:r>
        <w:r w:rsidR="00F63C7B">
          <w:rPr>
            <w:rFonts w:asciiTheme="minorHAnsi" w:eastAsiaTheme="minorEastAsia" w:hAnsiTheme="minorHAnsi" w:cstheme="minorBidi"/>
            <w:noProof/>
            <w:sz w:val="22"/>
            <w:lang w:eastAsia="pl-PL"/>
          </w:rPr>
          <w:tab/>
        </w:r>
        <w:r w:rsidR="00F63C7B" w:rsidRPr="00CC11F6">
          <w:rPr>
            <w:rStyle w:val="Hipercze"/>
            <w:noProof/>
          </w:rPr>
          <w:t>Wymagania dodatkowe dotyczące procesu technologicznego</w:t>
        </w:r>
        <w:r w:rsidR="00F63C7B">
          <w:rPr>
            <w:noProof/>
            <w:webHidden/>
          </w:rPr>
          <w:tab/>
        </w:r>
        <w:r w:rsidR="00F63C7B">
          <w:rPr>
            <w:noProof/>
            <w:webHidden/>
          </w:rPr>
          <w:fldChar w:fldCharType="begin"/>
        </w:r>
        <w:r w:rsidR="00F63C7B">
          <w:rPr>
            <w:noProof/>
            <w:webHidden/>
          </w:rPr>
          <w:instrText xml:space="preserve"> PAGEREF _Toc104446639 \h </w:instrText>
        </w:r>
        <w:r w:rsidR="00F63C7B">
          <w:rPr>
            <w:noProof/>
            <w:webHidden/>
          </w:rPr>
        </w:r>
        <w:r w:rsidR="00F63C7B">
          <w:rPr>
            <w:noProof/>
            <w:webHidden/>
          </w:rPr>
          <w:fldChar w:fldCharType="separate"/>
        </w:r>
        <w:r w:rsidR="00F63C7B">
          <w:rPr>
            <w:noProof/>
            <w:webHidden/>
          </w:rPr>
          <w:t>32</w:t>
        </w:r>
        <w:r w:rsidR="00F63C7B">
          <w:rPr>
            <w:noProof/>
            <w:webHidden/>
          </w:rPr>
          <w:fldChar w:fldCharType="end"/>
        </w:r>
      </w:hyperlink>
    </w:p>
    <w:p w14:paraId="38A20150" w14:textId="79D646ED" w:rsidR="00F63C7B" w:rsidRDefault="00574D07">
      <w:pPr>
        <w:pStyle w:val="Spistreci3"/>
        <w:tabs>
          <w:tab w:val="left" w:pos="1320"/>
          <w:tab w:val="right" w:leader="dot" w:pos="9061"/>
        </w:tabs>
        <w:rPr>
          <w:rFonts w:asciiTheme="minorHAnsi" w:eastAsiaTheme="minorEastAsia" w:hAnsiTheme="minorHAnsi" w:cstheme="minorBidi"/>
          <w:noProof/>
          <w:sz w:val="22"/>
          <w:lang w:eastAsia="pl-PL"/>
        </w:rPr>
      </w:pPr>
      <w:hyperlink w:anchor="_Toc104446640" w:history="1">
        <w:r w:rsidR="00F63C7B" w:rsidRPr="00CC11F6">
          <w:rPr>
            <w:rStyle w:val="Hipercze"/>
            <w:noProof/>
          </w:rPr>
          <w:t>2.4.1</w:t>
        </w:r>
        <w:r w:rsidR="00F63C7B">
          <w:rPr>
            <w:rFonts w:asciiTheme="minorHAnsi" w:eastAsiaTheme="minorEastAsia" w:hAnsiTheme="minorHAnsi" w:cstheme="minorBidi"/>
            <w:noProof/>
            <w:sz w:val="22"/>
            <w:lang w:eastAsia="pl-PL"/>
          </w:rPr>
          <w:tab/>
        </w:r>
        <w:r w:rsidR="00F63C7B" w:rsidRPr="00CC11F6">
          <w:rPr>
            <w:rStyle w:val="Hipercze"/>
            <w:noProof/>
          </w:rPr>
          <w:t>Pompownie</w:t>
        </w:r>
        <w:r w:rsidR="00F63C7B">
          <w:rPr>
            <w:noProof/>
            <w:webHidden/>
          </w:rPr>
          <w:tab/>
        </w:r>
        <w:r w:rsidR="00F63C7B">
          <w:rPr>
            <w:noProof/>
            <w:webHidden/>
          </w:rPr>
          <w:fldChar w:fldCharType="begin"/>
        </w:r>
        <w:r w:rsidR="00F63C7B">
          <w:rPr>
            <w:noProof/>
            <w:webHidden/>
          </w:rPr>
          <w:instrText xml:space="preserve"> PAGEREF _Toc104446640 \h </w:instrText>
        </w:r>
        <w:r w:rsidR="00F63C7B">
          <w:rPr>
            <w:noProof/>
            <w:webHidden/>
          </w:rPr>
        </w:r>
        <w:r w:rsidR="00F63C7B">
          <w:rPr>
            <w:noProof/>
            <w:webHidden/>
          </w:rPr>
          <w:fldChar w:fldCharType="separate"/>
        </w:r>
        <w:r w:rsidR="00F63C7B">
          <w:rPr>
            <w:noProof/>
            <w:webHidden/>
          </w:rPr>
          <w:t>32</w:t>
        </w:r>
        <w:r w:rsidR="00F63C7B">
          <w:rPr>
            <w:noProof/>
            <w:webHidden/>
          </w:rPr>
          <w:fldChar w:fldCharType="end"/>
        </w:r>
      </w:hyperlink>
    </w:p>
    <w:p w14:paraId="3A193BD8" w14:textId="2BD4D884" w:rsidR="00F63C7B" w:rsidRDefault="00574D07">
      <w:pPr>
        <w:pStyle w:val="Spistreci3"/>
        <w:tabs>
          <w:tab w:val="left" w:pos="1320"/>
          <w:tab w:val="right" w:leader="dot" w:pos="9061"/>
        </w:tabs>
        <w:rPr>
          <w:rFonts w:asciiTheme="minorHAnsi" w:eastAsiaTheme="minorEastAsia" w:hAnsiTheme="minorHAnsi" w:cstheme="minorBidi"/>
          <w:noProof/>
          <w:sz w:val="22"/>
          <w:lang w:eastAsia="pl-PL"/>
        </w:rPr>
      </w:pPr>
      <w:hyperlink w:anchor="_Toc104446641" w:history="1">
        <w:r w:rsidR="00F63C7B" w:rsidRPr="00CC11F6">
          <w:rPr>
            <w:rStyle w:val="Hipercze"/>
            <w:noProof/>
          </w:rPr>
          <w:t>2.4.2</w:t>
        </w:r>
        <w:r w:rsidR="00F63C7B">
          <w:rPr>
            <w:rFonts w:asciiTheme="minorHAnsi" w:eastAsiaTheme="minorEastAsia" w:hAnsiTheme="minorHAnsi" w:cstheme="minorBidi"/>
            <w:noProof/>
            <w:sz w:val="22"/>
            <w:lang w:eastAsia="pl-PL"/>
          </w:rPr>
          <w:tab/>
        </w:r>
        <w:r w:rsidR="00F63C7B" w:rsidRPr="00CC11F6">
          <w:rPr>
            <w:rStyle w:val="Hipercze"/>
            <w:noProof/>
          </w:rPr>
          <w:t>Sterowanie i automatyka oraz system elektroenergetyczny</w:t>
        </w:r>
        <w:r w:rsidR="00F63C7B">
          <w:rPr>
            <w:noProof/>
            <w:webHidden/>
          </w:rPr>
          <w:tab/>
        </w:r>
        <w:r w:rsidR="00F63C7B">
          <w:rPr>
            <w:noProof/>
            <w:webHidden/>
          </w:rPr>
          <w:fldChar w:fldCharType="begin"/>
        </w:r>
        <w:r w:rsidR="00F63C7B">
          <w:rPr>
            <w:noProof/>
            <w:webHidden/>
          </w:rPr>
          <w:instrText xml:space="preserve"> PAGEREF _Toc104446641 \h </w:instrText>
        </w:r>
        <w:r w:rsidR="00F63C7B">
          <w:rPr>
            <w:noProof/>
            <w:webHidden/>
          </w:rPr>
        </w:r>
        <w:r w:rsidR="00F63C7B">
          <w:rPr>
            <w:noProof/>
            <w:webHidden/>
          </w:rPr>
          <w:fldChar w:fldCharType="separate"/>
        </w:r>
        <w:r w:rsidR="00F63C7B">
          <w:rPr>
            <w:noProof/>
            <w:webHidden/>
          </w:rPr>
          <w:t>33</w:t>
        </w:r>
        <w:r w:rsidR="00F63C7B">
          <w:rPr>
            <w:noProof/>
            <w:webHidden/>
          </w:rPr>
          <w:fldChar w:fldCharType="end"/>
        </w:r>
      </w:hyperlink>
    </w:p>
    <w:p w14:paraId="7519A8E1" w14:textId="67F1623E" w:rsidR="00F63C7B" w:rsidRDefault="00574D07">
      <w:pPr>
        <w:pStyle w:val="Spistreci3"/>
        <w:tabs>
          <w:tab w:val="left" w:pos="1320"/>
          <w:tab w:val="right" w:leader="dot" w:pos="9061"/>
        </w:tabs>
        <w:rPr>
          <w:rFonts w:asciiTheme="minorHAnsi" w:eastAsiaTheme="minorEastAsia" w:hAnsiTheme="minorHAnsi" w:cstheme="minorBidi"/>
          <w:noProof/>
          <w:sz w:val="22"/>
          <w:lang w:eastAsia="pl-PL"/>
        </w:rPr>
      </w:pPr>
      <w:hyperlink w:anchor="_Toc104446642" w:history="1">
        <w:r w:rsidR="00F63C7B" w:rsidRPr="00CC11F6">
          <w:rPr>
            <w:rStyle w:val="Hipercze"/>
            <w:noProof/>
          </w:rPr>
          <w:t>2.4.3</w:t>
        </w:r>
        <w:r w:rsidR="00F63C7B">
          <w:rPr>
            <w:rFonts w:asciiTheme="minorHAnsi" w:eastAsiaTheme="minorEastAsia" w:hAnsiTheme="minorHAnsi" w:cstheme="minorBidi"/>
            <w:noProof/>
            <w:sz w:val="22"/>
            <w:lang w:eastAsia="pl-PL"/>
          </w:rPr>
          <w:tab/>
        </w:r>
        <w:r w:rsidR="00F63C7B" w:rsidRPr="00CC11F6">
          <w:rPr>
            <w:rStyle w:val="Hipercze"/>
            <w:noProof/>
          </w:rPr>
          <w:t>Sieci technologiczne</w:t>
        </w:r>
        <w:r w:rsidR="00F63C7B">
          <w:rPr>
            <w:noProof/>
            <w:webHidden/>
          </w:rPr>
          <w:tab/>
        </w:r>
        <w:r w:rsidR="00F63C7B">
          <w:rPr>
            <w:noProof/>
            <w:webHidden/>
          </w:rPr>
          <w:fldChar w:fldCharType="begin"/>
        </w:r>
        <w:r w:rsidR="00F63C7B">
          <w:rPr>
            <w:noProof/>
            <w:webHidden/>
          </w:rPr>
          <w:instrText xml:space="preserve"> PAGEREF _Toc104446642 \h </w:instrText>
        </w:r>
        <w:r w:rsidR="00F63C7B">
          <w:rPr>
            <w:noProof/>
            <w:webHidden/>
          </w:rPr>
        </w:r>
        <w:r w:rsidR="00F63C7B">
          <w:rPr>
            <w:noProof/>
            <w:webHidden/>
          </w:rPr>
          <w:fldChar w:fldCharType="separate"/>
        </w:r>
        <w:r w:rsidR="00F63C7B">
          <w:rPr>
            <w:noProof/>
            <w:webHidden/>
          </w:rPr>
          <w:t>33</w:t>
        </w:r>
        <w:r w:rsidR="00F63C7B">
          <w:rPr>
            <w:noProof/>
            <w:webHidden/>
          </w:rPr>
          <w:fldChar w:fldCharType="end"/>
        </w:r>
      </w:hyperlink>
    </w:p>
    <w:p w14:paraId="7470B0A7" w14:textId="26A9D718" w:rsidR="00F63C7B" w:rsidRDefault="00574D07">
      <w:pPr>
        <w:pStyle w:val="Spistreci2"/>
        <w:rPr>
          <w:rFonts w:asciiTheme="minorHAnsi" w:eastAsiaTheme="minorEastAsia" w:hAnsiTheme="minorHAnsi" w:cstheme="minorBidi"/>
          <w:noProof/>
          <w:sz w:val="22"/>
          <w:lang w:eastAsia="pl-PL"/>
        </w:rPr>
      </w:pPr>
      <w:hyperlink w:anchor="_Toc104446643" w:history="1">
        <w:r w:rsidR="00F63C7B" w:rsidRPr="00CC11F6">
          <w:rPr>
            <w:rStyle w:val="Hipercze"/>
            <w:noProof/>
          </w:rPr>
          <w:t>2.5</w:t>
        </w:r>
        <w:r w:rsidR="00F63C7B">
          <w:rPr>
            <w:rFonts w:asciiTheme="minorHAnsi" w:eastAsiaTheme="minorEastAsia" w:hAnsiTheme="minorHAnsi" w:cstheme="minorBidi"/>
            <w:noProof/>
            <w:sz w:val="22"/>
            <w:lang w:eastAsia="pl-PL"/>
          </w:rPr>
          <w:tab/>
        </w:r>
        <w:r w:rsidR="00F63C7B" w:rsidRPr="00CC11F6">
          <w:rPr>
            <w:rStyle w:val="Hipercze"/>
            <w:noProof/>
          </w:rPr>
          <w:t>Wymagania w odniesieniu do ochrony antykorozyjnej</w:t>
        </w:r>
        <w:r w:rsidR="00F63C7B">
          <w:rPr>
            <w:noProof/>
            <w:webHidden/>
          </w:rPr>
          <w:tab/>
        </w:r>
        <w:r w:rsidR="00F63C7B">
          <w:rPr>
            <w:noProof/>
            <w:webHidden/>
          </w:rPr>
          <w:fldChar w:fldCharType="begin"/>
        </w:r>
        <w:r w:rsidR="00F63C7B">
          <w:rPr>
            <w:noProof/>
            <w:webHidden/>
          </w:rPr>
          <w:instrText xml:space="preserve"> PAGEREF _Toc104446643 \h </w:instrText>
        </w:r>
        <w:r w:rsidR="00F63C7B">
          <w:rPr>
            <w:noProof/>
            <w:webHidden/>
          </w:rPr>
        </w:r>
        <w:r w:rsidR="00F63C7B">
          <w:rPr>
            <w:noProof/>
            <w:webHidden/>
          </w:rPr>
          <w:fldChar w:fldCharType="separate"/>
        </w:r>
        <w:r w:rsidR="00F63C7B">
          <w:rPr>
            <w:noProof/>
            <w:webHidden/>
          </w:rPr>
          <w:t>35</w:t>
        </w:r>
        <w:r w:rsidR="00F63C7B">
          <w:rPr>
            <w:noProof/>
            <w:webHidden/>
          </w:rPr>
          <w:fldChar w:fldCharType="end"/>
        </w:r>
      </w:hyperlink>
    </w:p>
    <w:p w14:paraId="2235ECAF" w14:textId="2899B93A" w:rsidR="00F63C7B" w:rsidRDefault="00574D07">
      <w:pPr>
        <w:pStyle w:val="Spistreci2"/>
        <w:rPr>
          <w:rFonts w:asciiTheme="minorHAnsi" w:eastAsiaTheme="minorEastAsia" w:hAnsiTheme="minorHAnsi" w:cstheme="minorBidi"/>
          <w:noProof/>
          <w:sz w:val="22"/>
          <w:lang w:eastAsia="pl-PL"/>
        </w:rPr>
      </w:pPr>
      <w:hyperlink w:anchor="_Toc104446644" w:history="1">
        <w:r w:rsidR="00F63C7B" w:rsidRPr="00CC11F6">
          <w:rPr>
            <w:rStyle w:val="Hipercze"/>
            <w:noProof/>
          </w:rPr>
          <w:t>2.6</w:t>
        </w:r>
        <w:r w:rsidR="00F63C7B">
          <w:rPr>
            <w:rFonts w:asciiTheme="minorHAnsi" w:eastAsiaTheme="minorEastAsia" w:hAnsiTheme="minorHAnsi" w:cstheme="minorBidi"/>
            <w:noProof/>
            <w:sz w:val="22"/>
            <w:lang w:eastAsia="pl-PL"/>
          </w:rPr>
          <w:tab/>
        </w:r>
        <w:r w:rsidR="00F63C7B" w:rsidRPr="00CC11F6">
          <w:rPr>
            <w:rStyle w:val="Hipercze"/>
            <w:noProof/>
          </w:rPr>
          <w:t>Wymagania w odniesieniu do ochrony przeciwpożarowej</w:t>
        </w:r>
        <w:r w:rsidR="00F63C7B">
          <w:rPr>
            <w:noProof/>
            <w:webHidden/>
          </w:rPr>
          <w:tab/>
        </w:r>
        <w:r w:rsidR="00F63C7B">
          <w:rPr>
            <w:noProof/>
            <w:webHidden/>
          </w:rPr>
          <w:fldChar w:fldCharType="begin"/>
        </w:r>
        <w:r w:rsidR="00F63C7B">
          <w:rPr>
            <w:noProof/>
            <w:webHidden/>
          </w:rPr>
          <w:instrText xml:space="preserve"> PAGEREF _Toc104446644 \h </w:instrText>
        </w:r>
        <w:r w:rsidR="00F63C7B">
          <w:rPr>
            <w:noProof/>
            <w:webHidden/>
          </w:rPr>
        </w:r>
        <w:r w:rsidR="00F63C7B">
          <w:rPr>
            <w:noProof/>
            <w:webHidden/>
          </w:rPr>
          <w:fldChar w:fldCharType="separate"/>
        </w:r>
        <w:r w:rsidR="00F63C7B">
          <w:rPr>
            <w:noProof/>
            <w:webHidden/>
          </w:rPr>
          <w:t>36</w:t>
        </w:r>
        <w:r w:rsidR="00F63C7B">
          <w:rPr>
            <w:noProof/>
            <w:webHidden/>
          </w:rPr>
          <w:fldChar w:fldCharType="end"/>
        </w:r>
      </w:hyperlink>
    </w:p>
    <w:p w14:paraId="09C5AC5A" w14:textId="580AD6D8" w:rsidR="00F63C7B" w:rsidRDefault="00574D07">
      <w:pPr>
        <w:pStyle w:val="Spistreci1"/>
        <w:tabs>
          <w:tab w:val="left" w:pos="480"/>
          <w:tab w:val="right" w:leader="dot" w:pos="9061"/>
        </w:tabs>
        <w:rPr>
          <w:rFonts w:asciiTheme="minorHAnsi" w:eastAsiaTheme="minorEastAsia" w:hAnsiTheme="minorHAnsi" w:cstheme="minorBidi"/>
          <w:noProof/>
          <w:sz w:val="22"/>
          <w:lang w:eastAsia="pl-PL"/>
        </w:rPr>
      </w:pPr>
      <w:hyperlink w:anchor="_Toc104446645" w:history="1">
        <w:r w:rsidR="00F63C7B" w:rsidRPr="00CC11F6">
          <w:rPr>
            <w:rStyle w:val="Hipercze"/>
            <w:noProof/>
          </w:rPr>
          <w:t>3</w:t>
        </w:r>
        <w:r w:rsidR="00F63C7B">
          <w:rPr>
            <w:rFonts w:asciiTheme="minorHAnsi" w:eastAsiaTheme="minorEastAsia" w:hAnsiTheme="minorHAnsi" w:cstheme="minorBidi"/>
            <w:noProof/>
            <w:sz w:val="22"/>
            <w:lang w:eastAsia="pl-PL"/>
          </w:rPr>
          <w:tab/>
        </w:r>
        <w:r w:rsidR="00F63C7B" w:rsidRPr="00CC11F6">
          <w:rPr>
            <w:rStyle w:val="Hipercze"/>
            <w:noProof/>
          </w:rPr>
          <w:t>Warunki wykonania i odbioru robót</w:t>
        </w:r>
        <w:r w:rsidR="00F63C7B">
          <w:rPr>
            <w:noProof/>
            <w:webHidden/>
          </w:rPr>
          <w:tab/>
        </w:r>
        <w:r w:rsidR="00F63C7B">
          <w:rPr>
            <w:noProof/>
            <w:webHidden/>
          </w:rPr>
          <w:fldChar w:fldCharType="begin"/>
        </w:r>
        <w:r w:rsidR="00F63C7B">
          <w:rPr>
            <w:noProof/>
            <w:webHidden/>
          </w:rPr>
          <w:instrText xml:space="preserve"> PAGEREF _Toc104446645 \h </w:instrText>
        </w:r>
        <w:r w:rsidR="00F63C7B">
          <w:rPr>
            <w:noProof/>
            <w:webHidden/>
          </w:rPr>
        </w:r>
        <w:r w:rsidR="00F63C7B">
          <w:rPr>
            <w:noProof/>
            <w:webHidden/>
          </w:rPr>
          <w:fldChar w:fldCharType="separate"/>
        </w:r>
        <w:r w:rsidR="00F63C7B">
          <w:rPr>
            <w:noProof/>
            <w:webHidden/>
          </w:rPr>
          <w:t>37</w:t>
        </w:r>
        <w:r w:rsidR="00F63C7B">
          <w:rPr>
            <w:noProof/>
            <w:webHidden/>
          </w:rPr>
          <w:fldChar w:fldCharType="end"/>
        </w:r>
      </w:hyperlink>
    </w:p>
    <w:p w14:paraId="7F71A3B3" w14:textId="025A0617" w:rsidR="00F63C7B" w:rsidRDefault="00574D07">
      <w:pPr>
        <w:pStyle w:val="Spistreci2"/>
        <w:rPr>
          <w:rFonts w:asciiTheme="minorHAnsi" w:eastAsiaTheme="minorEastAsia" w:hAnsiTheme="minorHAnsi" w:cstheme="minorBidi"/>
          <w:noProof/>
          <w:sz w:val="22"/>
          <w:lang w:eastAsia="pl-PL"/>
        </w:rPr>
      </w:pPr>
      <w:hyperlink w:anchor="_Toc104446646" w:history="1">
        <w:r w:rsidR="00F63C7B" w:rsidRPr="00CC11F6">
          <w:rPr>
            <w:rStyle w:val="Hipercze"/>
            <w:noProof/>
          </w:rPr>
          <w:t>3.1</w:t>
        </w:r>
        <w:r w:rsidR="00F63C7B">
          <w:rPr>
            <w:rFonts w:asciiTheme="minorHAnsi" w:eastAsiaTheme="minorEastAsia" w:hAnsiTheme="minorHAnsi" w:cstheme="minorBidi"/>
            <w:noProof/>
            <w:sz w:val="22"/>
            <w:lang w:eastAsia="pl-PL"/>
          </w:rPr>
          <w:tab/>
        </w:r>
        <w:r w:rsidR="00F63C7B" w:rsidRPr="00CC11F6">
          <w:rPr>
            <w:rStyle w:val="Hipercze"/>
            <w:noProof/>
          </w:rPr>
          <w:t>Wymagania ogólne</w:t>
        </w:r>
        <w:r w:rsidR="00F63C7B">
          <w:rPr>
            <w:noProof/>
            <w:webHidden/>
          </w:rPr>
          <w:tab/>
        </w:r>
        <w:r w:rsidR="00F63C7B">
          <w:rPr>
            <w:noProof/>
            <w:webHidden/>
          </w:rPr>
          <w:fldChar w:fldCharType="begin"/>
        </w:r>
        <w:r w:rsidR="00F63C7B">
          <w:rPr>
            <w:noProof/>
            <w:webHidden/>
          </w:rPr>
          <w:instrText xml:space="preserve"> PAGEREF _Toc104446646 \h </w:instrText>
        </w:r>
        <w:r w:rsidR="00F63C7B">
          <w:rPr>
            <w:noProof/>
            <w:webHidden/>
          </w:rPr>
        </w:r>
        <w:r w:rsidR="00F63C7B">
          <w:rPr>
            <w:noProof/>
            <w:webHidden/>
          </w:rPr>
          <w:fldChar w:fldCharType="separate"/>
        </w:r>
        <w:r w:rsidR="00F63C7B">
          <w:rPr>
            <w:noProof/>
            <w:webHidden/>
          </w:rPr>
          <w:t>37</w:t>
        </w:r>
        <w:r w:rsidR="00F63C7B">
          <w:rPr>
            <w:noProof/>
            <w:webHidden/>
          </w:rPr>
          <w:fldChar w:fldCharType="end"/>
        </w:r>
      </w:hyperlink>
    </w:p>
    <w:p w14:paraId="45A21445" w14:textId="0C0097FB" w:rsidR="00F63C7B" w:rsidRDefault="00574D07">
      <w:pPr>
        <w:pStyle w:val="Spistreci3"/>
        <w:tabs>
          <w:tab w:val="left" w:pos="1320"/>
          <w:tab w:val="right" w:leader="dot" w:pos="9061"/>
        </w:tabs>
        <w:rPr>
          <w:rFonts w:asciiTheme="minorHAnsi" w:eastAsiaTheme="minorEastAsia" w:hAnsiTheme="minorHAnsi" w:cstheme="minorBidi"/>
          <w:noProof/>
          <w:sz w:val="22"/>
          <w:lang w:eastAsia="pl-PL"/>
        </w:rPr>
      </w:pPr>
      <w:hyperlink w:anchor="_Toc104446647" w:history="1">
        <w:r w:rsidR="00F63C7B" w:rsidRPr="00CC11F6">
          <w:rPr>
            <w:rStyle w:val="Hipercze"/>
            <w:noProof/>
          </w:rPr>
          <w:t>3.1.1</w:t>
        </w:r>
        <w:r w:rsidR="00F63C7B">
          <w:rPr>
            <w:rFonts w:asciiTheme="minorHAnsi" w:eastAsiaTheme="minorEastAsia" w:hAnsiTheme="minorHAnsi" w:cstheme="minorBidi"/>
            <w:noProof/>
            <w:sz w:val="22"/>
            <w:lang w:eastAsia="pl-PL"/>
          </w:rPr>
          <w:tab/>
        </w:r>
        <w:r w:rsidR="00F63C7B" w:rsidRPr="00CC11F6">
          <w:rPr>
            <w:rStyle w:val="Hipercze"/>
            <w:noProof/>
          </w:rPr>
          <w:t>Organizacja robót</w:t>
        </w:r>
        <w:r w:rsidR="00F63C7B">
          <w:rPr>
            <w:noProof/>
            <w:webHidden/>
          </w:rPr>
          <w:tab/>
        </w:r>
        <w:r w:rsidR="00F63C7B">
          <w:rPr>
            <w:noProof/>
            <w:webHidden/>
          </w:rPr>
          <w:fldChar w:fldCharType="begin"/>
        </w:r>
        <w:r w:rsidR="00F63C7B">
          <w:rPr>
            <w:noProof/>
            <w:webHidden/>
          </w:rPr>
          <w:instrText xml:space="preserve"> PAGEREF _Toc104446647 \h </w:instrText>
        </w:r>
        <w:r w:rsidR="00F63C7B">
          <w:rPr>
            <w:noProof/>
            <w:webHidden/>
          </w:rPr>
        </w:r>
        <w:r w:rsidR="00F63C7B">
          <w:rPr>
            <w:noProof/>
            <w:webHidden/>
          </w:rPr>
          <w:fldChar w:fldCharType="separate"/>
        </w:r>
        <w:r w:rsidR="00F63C7B">
          <w:rPr>
            <w:noProof/>
            <w:webHidden/>
          </w:rPr>
          <w:t>37</w:t>
        </w:r>
        <w:r w:rsidR="00F63C7B">
          <w:rPr>
            <w:noProof/>
            <w:webHidden/>
          </w:rPr>
          <w:fldChar w:fldCharType="end"/>
        </w:r>
      </w:hyperlink>
    </w:p>
    <w:p w14:paraId="75F079D9" w14:textId="5E70A332" w:rsidR="00F63C7B" w:rsidRDefault="00574D07">
      <w:pPr>
        <w:pStyle w:val="Spistreci3"/>
        <w:tabs>
          <w:tab w:val="left" w:pos="1320"/>
          <w:tab w:val="right" w:leader="dot" w:pos="9061"/>
        </w:tabs>
        <w:rPr>
          <w:rFonts w:asciiTheme="minorHAnsi" w:eastAsiaTheme="minorEastAsia" w:hAnsiTheme="minorHAnsi" w:cstheme="minorBidi"/>
          <w:noProof/>
          <w:sz w:val="22"/>
          <w:lang w:eastAsia="pl-PL"/>
        </w:rPr>
      </w:pPr>
      <w:hyperlink w:anchor="_Toc104446648" w:history="1">
        <w:r w:rsidR="00F63C7B" w:rsidRPr="00CC11F6">
          <w:rPr>
            <w:rStyle w:val="Hipercze"/>
            <w:noProof/>
          </w:rPr>
          <w:t>3.1.2</w:t>
        </w:r>
        <w:r w:rsidR="00F63C7B">
          <w:rPr>
            <w:rFonts w:asciiTheme="minorHAnsi" w:eastAsiaTheme="minorEastAsia" w:hAnsiTheme="minorHAnsi" w:cstheme="minorBidi"/>
            <w:noProof/>
            <w:sz w:val="22"/>
            <w:lang w:eastAsia="pl-PL"/>
          </w:rPr>
          <w:tab/>
        </w:r>
        <w:r w:rsidR="00F63C7B" w:rsidRPr="00CC11F6">
          <w:rPr>
            <w:rStyle w:val="Hipercze"/>
            <w:noProof/>
          </w:rPr>
          <w:t>Zabezpieczenie interesów osób trzecich</w:t>
        </w:r>
        <w:r w:rsidR="00F63C7B">
          <w:rPr>
            <w:noProof/>
            <w:webHidden/>
          </w:rPr>
          <w:tab/>
        </w:r>
        <w:r w:rsidR="00F63C7B">
          <w:rPr>
            <w:noProof/>
            <w:webHidden/>
          </w:rPr>
          <w:fldChar w:fldCharType="begin"/>
        </w:r>
        <w:r w:rsidR="00F63C7B">
          <w:rPr>
            <w:noProof/>
            <w:webHidden/>
          </w:rPr>
          <w:instrText xml:space="preserve"> PAGEREF _Toc104446648 \h </w:instrText>
        </w:r>
        <w:r w:rsidR="00F63C7B">
          <w:rPr>
            <w:noProof/>
            <w:webHidden/>
          </w:rPr>
        </w:r>
        <w:r w:rsidR="00F63C7B">
          <w:rPr>
            <w:noProof/>
            <w:webHidden/>
          </w:rPr>
          <w:fldChar w:fldCharType="separate"/>
        </w:r>
        <w:r w:rsidR="00F63C7B">
          <w:rPr>
            <w:noProof/>
            <w:webHidden/>
          </w:rPr>
          <w:t>37</w:t>
        </w:r>
        <w:r w:rsidR="00F63C7B">
          <w:rPr>
            <w:noProof/>
            <w:webHidden/>
          </w:rPr>
          <w:fldChar w:fldCharType="end"/>
        </w:r>
      </w:hyperlink>
    </w:p>
    <w:p w14:paraId="257F716B" w14:textId="24DA287D" w:rsidR="00F63C7B" w:rsidRDefault="00574D07">
      <w:pPr>
        <w:pStyle w:val="Spistreci3"/>
        <w:tabs>
          <w:tab w:val="left" w:pos="1320"/>
          <w:tab w:val="right" w:leader="dot" w:pos="9061"/>
        </w:tabs>
        <w:rPr>
          <w:rFonts w:asciiTheme="minorHAnsi" w:eastAsiaTheme="minorEastAsia" w:hAnsiTheme="minorHAnsi" w:cstheme="minorBidi"/>
          <w:noProof/>
          <w:sz w:val="22"/>
          <w:lang w:eastAsia="pl-PL"/>
        </w:rPr>
      </w:pPr>
      <w:hyperlink w:anchor="_Toc104446649" w:history="1">
        <w:r w:rsidR="00F63C7B" w:rsidRPr="00CC11F6">
          <w:rPr>
            <w:rStyle w:val="Hipercze"/>
            <w:noProof/>
          </w:rPr>
          <w:t>3.1.3</w:t>
        </w:r>
        <w:r w:rsidR="00F63C7B">
          <w:rPr>
            <w:rFonts w:asciiTheme="minorHAnsi" w:eastAsiaTheme="minorEastAsia" w:hAnsiTheme="minorHAnsi" w:cstheme="minorBidi"/>
            <w:noProof/>
            <w:sz w:val="22"/>
            <w:lang w:eastAsia="pl-PL"/>
          </w:rPr>
          <w:tab/>
        </w:r>
        <w:r w:rsidR="00F63C7B" w:rsidRPr="00CC11F6">
          <w:rPr>
            <w:rStyle w:val="Hipercze"/>
            <w:noProof/>
          </w:rPr>
          <w:t>Ochrona środowiska</w:t>
        </w:r>
        <w:r w:rsidR="00F63C7B">
          <w:rPr>
            <w:noProof/>
            <w:webHidden/>
          </w:rPr>
          <w:tab/>
        </w:r>
        <w:r w:rsidR="00F63C7B">
          <w:rPr>
            <w:noProof/>
            <w:webHidden/>
          </w:rPr>
          <w:fldChar w:fldCharType="begin"/>
        </w:r>
        <w:r w:rsidR="00F63C7B">
          <w:rPr>
            <w:noProof/>
            <w:webHidden/>
          </w:rPr>
          <w:instrText xml:space="preserve"> PAGEREF _Toc104446649 \h </w:instrText>
        </w:r>
        <w:r w:rsidR="00F63C7B">
          <w:rPr>
            <w:noProof/>
            <w:webHidden/>
          </w:rPr>
        </w:r>
        <w:r w:rsidR="00F63C7B">
          <w:rPr>
            <w:noProof/>
            <w:webHidden/>
          </w:rPr>
          <w:fldChar w:fldCharType="separate"/>
        </w:r>
        <w:r w:rsidR="00F63C7B">
          <w:rPr>
            <w:noProof/>
            <w:webHidden/>
          </w:rPr>
          <w:t>37</w:t>
        </w:r>
        <w:r w:rsidR="00F63C7B">
          <w:rPr>
            <w:noProof/>
            <w:webHidden/>
          </w:rPr>
          <w:fldChar w:fldCharType="end"/>
        </w:r>
      </w:hyperlink>
    </w:p>
    <w:p w14:paraId="252EEBD1" w14:textId="5D893DC6" w:rsidR="00F63C7B" w:rsidRDefault="00574D07">
      <w:pPr>
        <w:pStyle w:val="Spistreci3"/>
        <w:tabs>
          <w:tab w:val="left" w:pos="1320"/>
          <w:tab w:val="right" w:leader="dot" w:pos="9061"/>
        </w:tabs>
        <w:rPr>
          <w:rFonts w:asciiTheme="minorHAnsi" w:eastAsiaTheme="minorEastAsia" w:hAnsiTheme="minorHAnsi" w:cstheme="minorBidi"/>
          <w:noProof/>
          <w:sz w:val="22"/>
          <w:lang w:eastAsia="pl-PL"/>
        </w:rPr>
      </w:pPr>
      <w:hyperlink w:anchor="_Toc104446650" w:history="1">
        <w:r w:rsidR="00F63C7B" w:rsidRPr="00CC11F6">
          <w:rPr>
            <w:rStyle w:val="Hipercze"/>
            <w:noProof/>
          </w:rPr>
          <w:t>3.1.4</w:t>
        </w:r>
        <w:r w:rsidR="00F63C7B">
          <w:rPr>
            <w:rFonts w:asciiTheme="minorHAnsi" w:eastAsiaTheme="minorEastAsia" w:hAnsiTheme="minorHAnsi" w:cstheme="minorBidi"/>
            <w:noProof/>
            <w:sz w:val="22"/>
            <w:lang w:eastAsia="pl-PL"/>
          </w:rPr>
          <w:tab/>
        </w:r>
        <w:r w:rsidR="00F63C7B" w:rsidRPr="00CC11F6">
          <w:rPr>
            <w:rStyle w:val="Hipercze"/>
            <w:noProof/>
          </w:rPr>
          <w:t>Bezpieczeństwo i higiena pracy na terenie robót</w:t>
        </w:r>
        <w:r w:rsidR="00F63C7B">
          <w:rPr>
            <w:noProof/>
            <w:webHidden/>
          </w:rPr>
          <w:tab/>
        </w:r>
        <w:r w:rsidR="00F63C7B">
          <w:rPr>
            <w:noProof/>
            <w:webHidden/>
          </w:rPr>
          <w:fldChar w:fldCharType="begin"/>
        </w:r>
        <w:r w:rsidR="00F63C7B">
          <w:rPr>
            <w:noProof/>
            <w:webHidden/>
          </w:rPr>
          <w:instrText xml:space="preserve"> PAGEREF _Toc104446650 \h </w:instrText>
        </w:r>
        <w:r w:rsidR="00F63C7B">
          <w:rPr>
            <w:noProof/>
            <w:webHidden/>
          </w:rPr>
        </w:r>
        <w:r w:rsidR="00F63C7B">
          <w:rPr>
            <w:noProof/>
            <w:webHidden/>
          </w:rPr>
          <w:fldChar w:fldCharType="separate"/>
        </w:r>
        <w:r w:rsidR="00F63C7B">
          <w:rPr>
            <w:noProof/>
            <w:webHidden/>
          </w:rPr>
          <w:t>38</w:t>
        </w:r>
        <w:r w:rsidR="00F63C7B">
          <w:rPr>
            <w:noProof/>
            <w:webHidden/>
          </w:rPr>
          <w:fldChar w:fldCharType="end"/>
        </w:r>
      </w:hyperlink>
    </w:p>
    <w:p w14:paraId="14197184" w14:textId="3145AB1E" w:rsidR="00F63C7B" w:rsidRDefault="00574D07">
      <w:pPr>
        <w:pStyle w:val="Spistreci3"/>
        <w:tabs>
          <w:tab w:val="left" w:pos="1320"/>
          <w:tab w:val="right" w:leader="dot" w:pos="9061"/>
        </w:tabs>
        <w:rPr>
          <w:rFonts w:asciiTheme="minorHAnsi" w:eastAsiaTheme="minorEastAsia" w:hAnsiTheme="minorHAnsi" w:cstheme="minorBidi"/>
          <w:noProof/>
          <w:sz w:val="22"/>
          <w:lang w:eastAsia="pl-PL"/>
        </w:rPr>
      </w:pPr>
      <w:hyperlink w:anchor="_Toc104446651" w:history="1">
        <w:r w:rsidR="00F63C7B" w:rsidRPr="00CC11F6">
          <w:rPr>
            <w:rStyle w:val="Hipercze"/>
            <w:noProof/>
          </w:rPr>
          <w:t>3.1.5</w:t>
        </w:r>
        <w:r w:rsidR="00F63C7B">
          <w:rPr>
            <w:rFonts w:asciiTheme="minorHAnsi" w:eastAsiaTheme="minorEastAsia" w:hAnsiTheme="minorHAnsi" w:cstheme="minorBidi"/>
            <w:noProof/>
            <w:sz w:val="22"/>
            <w:lang w:eastAsia="pl-PL"/>
          </w:rPr>
          <w:tab/>
        </w:r>
        <w:r w:rsidR="00F63C7B" w:rsidRPr="00CC11F6">
          <w:rPr>
            <w:rStyle w:val="Hipercze"/>
            <w:noProof/>
          </w:rPr>
          <w:t>Zabezpieczenie przed dostępem osób trzecich</w:t>
        </w:r>
        <w:r w:rsidR="00F63C7B">
          <w:rPr>
            <w:noProof/>
            <w:webHidden/>
          </w:rPr>
          <w:tab/>
        </w:r>
        <w:r w:rsidR="00F63C7B">
          <w:rPr>
            <w:noProof/>
            <w:webHidden/>
          </w:rPr>
          <w:fldChar w:fldCharType="begin"/>
        </w:r>
        <w:r w:rsidR="00F63C7B">
          <w:rPr>
            <w:noProof/>
            <w:webHidden/>
          </w:rPr>
          <w:instrText xml:space="preserve"> PAGEREF _Toc104446651 \h </w:instrText>
        </w:r>
        <w:r w:rsidR="00F63C7B">
          <w:rPr>
            <w:noProof/>
            <w:webHidden/>
          </w:rPr>
        </w:r>
        <w:r w:rsidR="00F63C7B">
          <w:rPr>
            <w:noProof/>
            <w:webHidden/>
          </w:rPr>
          <w:fldChar w:fldCharType="separate"/>
        </w:r>
        <w:r w:rsidR="00F63C7B">
          <w:rPr>
            <w:noProof/>
            <w:webHidden/>
          </w:rPr>
          <w:t>39</w:t>
        </w:r>
        <w:r w:rsidR="00F63C7B">
          <w:rPr>
            <w:noProof/>
            <w:webHidden/>
          </w:rPr>
          <w:fldChar w:fldCharType="end"/>
        </w:r>
      </w:hyperlink>
    </w:p>
    <w:p w14:paraId="2F249E76" w14:textId="4A102AB5" w:rsidR="00F63C7B" w:rsidRDefault="00574D07">
      <w:pPr>
        <w:pStyle w:val="Spistreci3"/>
        <w:tabs>
          <w:tab w:val="left" w:pos="1320"/>
          <w:tab w:val="right" w:leader="dot" w:pos="9061"/>
        </w:tabs>
        <w:rPr>
          <w:rFonts w:asciiTheme="minorHAnsi" w:eastAsiaTheme="minorEastAsia" w:hAnsiTheme="minorHAnsi" w:cstheme="minorBidi"/>
          <w:noProof/>
          <w:sz w:val="22"/>
          <w:lang w:eastAsia="pl-PL"/>
        </w:rPr>
      </w:pPr>
      <w:hyperlink w:anchor="_Toc104446652" w:history="1">
        <w:r w:rsidR="00F63C7B" w:rsidRPr="00CC11F6">
          <w:rPr>
            <w:rStyle w:val="Hipercze"/>
            <w:noProof/>
          </w:rPr>
          <w:t>3.1.6</w:t>
        </w:r>
        <w:r w:rsidR="00F63C7B">
          <w:rPr>
            <w:rFonts w:asciiTheme="minorHAnsi" w:eastAsiaTheme="minorEastAsia" w:hAnsiTheme="minorHAnsi" w:cstheme="minorBidi"/>
            <w:noProof/>
            <w:sz w:val="22"/>
            <w:lang w:eastAsia="pl-PL"/>
          </w:rPr>
          <w:tab/>
        </w:r>
        <w:r w:rsidR="00F63C7B" w:rsidRPr="00CC11F6">
          <w:rPr>
            <w:rStyle w:val="Hipercze"/>
            <w:noProof/>
          </w:rPr>
          <w:t>Eksploatacja i zakłócenia w pracy funkcjonującego zakładu</w:t>
        </w:r>
        <w:r w:rsidR="00F63C7B">
          <w:rPr>
            <w:noProof/>
            <w:webHidden/>
          </w:rPr>
          <w:tab/>
        </w:r>
        <w:r w:rsidR="00F63C7B">
          <w:rPr>
            <w:noProof/>
            <w:webHidden/>
          </w:rPr>
          <w:fldChar w:fldCharType="begin"/>
        </w:r>
        <w:r w:rsidR="00F63C7B">
          <w:rPr>
            <w:noProof/>
            <w:webHidden/>
          </w:rPr>
          <w:instrText xml:space="preserve"> PAGEREF _Toc104446652 \h </w:instrText>
        </w:r>
        <w:r w:rsidR="00F63C7B">
          <w:rPr>
            <w:noProof/>
            <w:webHidden/>
          </w:rPr>
        </w:r>
        <w:r w:rsidR="00F63C7B">
          <w:rPr>
            <w:noProof/>
            <w:webHidden/>
          </w:rPr>
          <w:fldChar w:fldCharType="separate"/>
        </w:r>
        <w:r w:rsidR="00F63C7B">
          <w:rPr>
            <w:noProof/>
            <w:webHidden/>
          </w:rPr>
          <w:t>39</w:t>
        </w:r>
        <w:r w:rsidR="00F63C7B">
          <w:rPr>
            <w:noProof/>
            <w:webHidden/>
          </w:rPr>
          <w:fldChar w:fldCharType="end"/>
        </w:r>
      </w:hyperlink>
    </w:p>
    <w:p w14:paraId="2ADFCF9D" w14:textId="0BB1FDE2" w:rsidR="00F63C7B" w:rsidRDefault="00574D07">
      <w:pPr>
        <w:pStyle w:val="Spistreci3"/>
        <w:tabs>
          <w:tab w:val="left" w:pos="1320"/>
          <w:tab w:val="right" w:leader="dot" w:pos="9061"/>
        </w:tabs>
        <w:rPr>
          <w:rFonts w:asciiTheme="minorHAnsi" w:eastAsiaTheme="minorEastAsia" w:hAnsiTheme="minorHAnsi" w:cstheme="minorBidi"/>
          <w:noProof/>
          <w:sz w:val="22"/>
          <w:lang w:eastAsia="pl-PL"/>
        </w:rPr>
      </w:pPr>
      <w:hyperlink w:anchor="_Toc104446653" w:history="1">
        <w:r w:rsidR="00F63C7B" w:rsidRPr="00CC11F6">
          <w:rPr>
            <w:rStyle w:val="Hipercze"/>
            <w:noProof/>
          </w:rPr>
          <w:t>3.1.7</w:t>
        </w:r>
        <w:r w:rsidR="00F63C7B">
          <w:rPr>
            <w:rFonts w:asciiTheme="minorHAnsi" w:eastAsiaTheme="minorEastAsia" w:hAnsiTheme="minorHAnsi" w:cstheme="minorBidi"/>
            <w:noProof/>
            <w:sz w:val="22"/>
            <w:lang w:eastAsia="pl-PL"/>
          </w:rPr>
          <w:tab/>
        </w:r>
        <w:r w:rsidR="00F63C7B" w:rsidRPr="00CC11F6">
          <w:rPr>
            <w:rStyle w:val="Hipercze"/>
            <w:noProof/>
          </w:rPr>
          <w:t>Organizacja ruchu na terenie Zakładu</w:t>
        </w:r>
        <w:r w:rsidR="00F63C7B">
          <w:rPr>
            <w:noProof/>
            <w:webHidden/>
          </w:rPr>
          <w:tab/>
        </w:r>
        <w:r w:rsidR="00F63C7B">
          <w:rPr>
            <w:noProof/>
            <w:webHidden/>
          </w:rPr>
          <w:fldChar w:fldCharType="begin"/>
        </w:r>
        <w:r w:rsidR="00F63C7B">
          <w:rPr>
            <w:noProof/>
            <w:webHidden/>
          </w:rPr>
          <w:instrText xml:space="preserve"> PAGEREF _Toc104446653 \h </w:instrText>
        </w:r>
        <w:r w:rsidR="00F63C7B">
          <w:rPr>
            <w:noProof/>
            <w:webHidden/>
          </w:rPr>
        </w:r>
        <w:r w:rsidR="00F63C7B">
          <w:rPr>
            <w:noProof/>
            <w:webHidden/>
          </w:rPr>
          <w:fldChar w:fldCharType="separate"/>
        </w:r>
        <w:r w:rsidR="00F63C7B">
          <w:rPr>
            <w:noProof/>
            <w:webHidden/>
          </w:rPr>
          <w:t>40</w:t>
        </w:r>
        <w:r w:rsidR="00F63C7B">
          <w:rPr>
            <w:noProof/>
            <w:webHidden/>
          </w:rPr>
          <w:fldChar w:fldCharType="end"/>
        </w:r>
      </w:hyperlink>
    </w:p>
    <w:p w14:paraId="672C7D18" w14:textId="635E163B" w:rsidR="00F63C7B" w:rsidRDefault="00574D07">
      <w:pPr>
        <w:pStyle w:val="Spistreci2"/>
        <w:rPr>
          <w:rFonts w:asciiTheme="minorHAnsi" w:eastAsiaTheme="minorEastAsia" w:hAnsiTheme="minorHAnsi" w:cstheme="minorBidi"/>
          <w:noProof/>
          <w:sz w:val="22"/>
          <w:lang w:eastAsia="pl-PL"/>
        </w:rPr>
      </w:pPr>
      <w:hyperlink w:anchor="_Toc104446654" w:history="1">
        <w:r w:rsidR="00F63C7B" w:rsidRPr="00CC11F6">
          <w:rPr>
            <w:rStyle w:val="Hipercze"/>
            <w:noProof/>
          </w:rPr>
          <w:t>3.2</w:t>
        </w:r>
        <w:r w:rsidR="00F63C7B">
          <w:rPr>
            <w:rFonts w:asciiTheme="minorHAnsi" w:eastAsiaTheme="minorEastAsia" w:hAnsiTheme="minorHAnsi" w:cstheme="minorBidi"/>
            <w:noProof/>
            <w:sz w:val="22"/>
            <w:lang w:eastAsia="pl-PL"/>
          </w:rPr>
          <w:tab/>
        </w:r>
        <w:r w:rsidR="00F63C7B" w:rsidRPr="00CC11F6">
          <w:rPr>
            <w:rStyle w:val="Hipercze"/>
            <w:noProof/>
          </w:rPr>
          <w:t>Szczegółowe warunki wykonania i odbioru robót budowlanych i prac montażowych</w:t>
        </w:r>
        <w:r w:rsidR="00F63C7B">
          <w:rPr>
            <w:noProof/>
            <w:webHidden/>
          </w:rPr>
          <w:tab/>
        </w:r>
        <w:r w:rsidR="00F63C7B">
          <w:rPr>
            <w:noProof/>
            <w:webHidden/>
          </w:rPr>
          <w:fldChar w:fldCharType="begin"/>
        </w:r>
        <w:r w:rsidR="00F63C7B">
          <w:rPr>
            <w:noProof/>
            <w:webHidden/>
          </w:rPr>
          <w:instrText xml:space="preserve"> PAGEREF _Toc104446654 \h </w:instrText>
        </w:r>
        <w:r w:rsidR="00F63C7B">
          <w:rPr>
            <w:noProof/>
            <w:webHidden/>
          </w:rPr>
        </w:r>
        <w:r w:rsidR="00F63C7B">
          <w:rPr>
            <w:noProof/>
            <w:webHidden/>
          </w:rPr>
          <w:fldChar w:fldCharType="separate"/>
        </w:r>
        <w:r w:rsidR="00F63C7B">
          <w:rPr>
            <w:noProof/>
            <w:webHidden/>
          </w:rPr>
          <w:t>40</w:t>
        </w:r>
        <w:r w:rsidR="00F63C7B">
          <w:rPr>
            <w:noProof/>
            <w:webHidden/>
          </w:rPr>
          <w:fldChar w:fldCharType="end"/>
        </w:r>
      </w:hyperlink>
    </w:p>
    <w:p w14:paraId="30C7F15D" w14:textId="20FA5CBE" w:rsidR="00F63C7B" w:rsidRDefault="00574D07">
      <w:pPr>
        <w:pStyle w:val="Spistreci3"/>
        <w:tabs>
          <w:tab w:val="left" w:pos="1320"/>
          <w:tab w:val="right" w:leader="dot" w:pos="9061"/>
        </w:tabs>
        <w:rPr>
          <w:rFonts w:asciiTheme="minorHAnsi" w:eastAsiaTheme="minorEastAsia" w:hAnsiTheme="minorHAnsi" w:cstheme="minorBidi"/>
          <w:noProof/>
          <w:sz w:val="22"/>
          <w:lang w:eastAsia="pl-PL"/>
        </w:rPr>
      </w:pPr>
      <w:hyperlink w:anchor="_Toc104446655" w:history="1">
        <w:r w:rsidR="00F63C7B" w:rsidRPr="00CC11F6">
          <w:rPr>
            <w:rStyle w:val="Hipercze"/>
            <w:noProof/>
          </w:rPr>
          <w:t>3.2.1</w:t>
        </w:r>
        <w:r w:rsidR="00F63C7B">
          <w:rPr>
            <w:rFonts w:asciiTheme="minorHAnsi" w:eastAsiaTheme="minorEastAsia" w:hAnsiTheme="minorHAnsi" w:cstheme="minorBidi"/>
            <w:noProof/>
            <w:sz w:val="22"/>
            <w:lang w:eastAsia="pl-PL"/>
          </w:rPr>
          <w:tab/>
        </w:r>
        <w:r w:rsidR="00F63C7B" w:rsidRPr="00CC11F6">
          <w:rPr>
            <w:rStyle w:val="Hipercze"/>
            <w:noProof/>
          </w:rPr>
          <w:t>Rozpoczęcie robót budowlanych i prac montażowych</w:t>
        </w:r>
        <w:r w:rsidR="00F63C7B">
          <w:rPr>
            <w:noProof/>
            <w:webHidden/>
          </w:rPr>
          <w:tab/>
        </w:r>
        <w:r w:rsidR="00F63C7B">
          <w:rPr>
            <w:noProof/>
            <w:webHidden/>
          </w:rPr>
          <w:fldChar w:fldCharType="begin"/>
        </w:r>
        <w:r w:rsidR="00F63C7B">
          <w:rPr>
            <w:noProof/>
            <w:webHidden/>
          </w:rPr>
          <w:instrText xml:space="preserve"> PAGEREF _Toc104446655 \h </w:instrText>
        </w:r>
        <w:r w:rsidR="00F63C7B">
          <w:rPr>
            <w:noProof/>
            <w:webHidden/>
          </w:rPr>
        </w:r>
        <w:r w:rsidR="00F63C7B">
          <w:rPr>
            <w:noProof/>
            <w:webHidden/>
          </w:rPr>
          <w:fldChar w:fldCharType="separate"/>
        </w:r>
        <w:r w:rsidR="00F63C7B">
          <w:rPr>
            <w:noProof/>
            <w:webHidden/>
          </w:rPr>
          <w:t>40</w:t>
        </w:r>
        <w:r w:rsidR="00F63C7B">
          <w:rPr>
            <w:noProof/>
            <w:webHidden/>
          </w:rPr>
          <w:fldChar w:fldCharType="end"/>
        </w:r>
      </w:hyperlink>
    </w:p>
    <w:p w14:paraId="018348FE" w14:textId="57ED7154" w:rsidR="00F63C7B" w:rsidRDefault="00574D07">
      <w:pPr>
        <w:pStyle w:val="Spistreci3"/>
        <w:tabs>
          <w:tab w:val="left" w:pos="1320"/>
          <w:tab w:val="right" w:leader="dot" w:pos="9061"/>
        </w:tabs>
        <w:rPr>
          <w:rFonts w:asciiTheme="minorHAnsi" w:eastAsiaTheme="minorEastAsia" w:hAnsiTheme="minorHAnsi" w:cstheme="minorBidi"/>
          <w:noProof/>
          <w:sz w:val="22"/>
          <w:lang w:eastAsia="pl-PL"/>
        </w:rPr>
      </w:pPr>
      <w:hyperlink w:anchor="_Toc104446656" w:history="1">
        <w:r w:rsidR="00F63C7B" w:rsidRPr="00CC11F6">
          <w:rPr>
            <w:rStyle w:val="Hipercze"/>
            <w:noProof/>
          </w:rPr>
          <w:t>3.2.2</w:t>
        </w:r>
        <w:r w:rsidR="00F63C7B">
          <w:rPr>
            <w:rFonts w:asciiTheme="minorHAnsi" w:eastAsiaTheme="minorEastAsia" w:hAnsiTheme="minorHAnsi" w:cstheme="minorBidi"/>
            <w:noProof/>
            <w:sz w:val="22"/>
            <w:lang w:eastAsia="pl-PL"/>
          </w:rPr>
          <w:tab/>
        </w:r>
        <w:r w:rsidR="00F63C7B" w:rsidRPr="00CC11F6">
          <w:rPr>
            <w:rStyle w:val="Hipercze"/>
            <w:noProof/>
          </w:rPr>
          <w:t>Przekazanie terenu robót budowlanych i prac montażowych</w:t>
        </w:r>
        <w:r w:rsidR="00F63C7B">
          <w:rPr>
            <w:noProof/>
            <w:webHidden/>
          </w:rPr>
          <w:tab/>
        </w:r>
        <w:r w:rsidR="00F63C7B">
          <w:rPr>
            <w:noProof/>
            <w:webHidden/>
          </w:rPr>
          <w:fldChar w:fldCharType="begin"/>
        </w:r>
        <w:r w:rsidR="00F63C7B">
          <w:rPr>
            <w:noProof/>
            <w:webHidden/>
          </w:rPr>
          <w:instrText xml:space="preserve"> PAGEREF _Toc104446656 \h </w:instrText>
        </w:r>
        <w:r w:rsidR="00F63C7B">
          <w:rPr>
            <w:noProof/>
            <w:webHidden/>
          </w:rPr>
        </w:r>
        <w:r w:rsidR="00F63C7B">
          <w:rPr>
            <w:noProof/>
            <w:webHidden/>
          </w:rPr>
          <w:fldChar w:fldCharType="separate"/>
        </w:r>
        <w:r w:rsidR="00F63C7B">
          <w:rPr>
            <w:noProof/>
            <w:webHidden/>
          </w:rPr>
          <w:t>41</w:t>
        </w:r>
        <w:r w:rsidR="00F63C7B">
          <w:rPr>
            <w:noProof/>
            <w:webHidden/>
          </w:rPr>
          <w:fldChar w:fldCharType="end"/>
        </w:r>
      </w:hyperlink>
    </w:p>
    <w:p w14:paraId="2493E156" w14:textId="1A794479" w:rsidR="00F63C7B" w:rsidRDefault="00574D07">
      <w:pPr>
        <w:pStyle w:val="Spistreci3"/>
        <w:tabs>
          <w:tab w:val="left" w:pos="1320"/>
          <w:tab w:val="right" w:leader="dot" w:pos="9061"/>
        </w:tabs>
        <w:rPr>
          <w:rFonts w:asciiTheme="minorHAnsi" w:eastAsiaTheme="minorEastAsia" w:hAnsiTheme="minorHAnsi" w:cstheme="minorBidi"/>
          <w:noProof/>
          <w:sz w:val="22"/>
          <w:lang w:eastAsia="pl-PL"/>
        </w:rPr>
      </w:pPr>
      <w:hyperlink w:anchor="_Toc104446657" w:history="1">
        <w:r w:rsidR="00F63C7B" w:rsidRPr="00CC11F6">
          <w:rPr>
            <w:rStyle w:val="Hipercze"/>
            <w:noProof/>
          </w:rPr>
          <w:t>3.2.3</w:t>
        </w:r>
        <w:r w:rsidR="00F63C7B">
          <w:rPr>
            <w:rFonts w:asciiTheme="minorHAnsi" w:eastAsiaTheme="minorEastAsia" w:hAnsiTheme="minorHAnsi" w:cstheme="minorBidi"/>
            <w:noProof/>
            <w:sz w:val="22"/>
            <w:lang w:eastAsia="pl-PL"/>
          </w:rPr>
          <w:tab/>
        </w:r>
        <w:r w:rsidR="00F63C7B" w:rsidRPr="00CC11F6">
          <w:rPr>
            <w:rStyle w:val="Hipercze"/>
            <w:noProof/>
          </w:rPr>
          <w:t>Montaż instalacji technologicznych</w:t>
        </w:r>
        <w:r w:rsidR="00F63C7B">
          <w:rPr>
            <w:noProof/>
            <w:webHidden/>
          </w:rPr>
          <w:tab/>
        </w:r>
        <w:r w:rsidR="00F63C7B">
          <w:rPr>
            <w:noProof/>
            <w:webHidden/>
          </w:rPr>
          <w:fldChar w:fldCharType="begin"/>
        </w:r>
        <w:r w:rsidR="00F63C7B">
          <w:rPr>
            <w:noProof/>
            <w:webHidden/>
          </w:rPr>
          <w:instrText xml:space="preserve"> PAGEREF _Toc104446657 \h </w:instrText>
        </w:r>
        <w:r w:rsidR="00F63C7B">
          <w:rPr>
            <w:noProof/>
            <w:webHidden/>
          </w:rPr>
        </w:r>
        <w:r w:rsidR="00F63C7B">
          <w:rPr>
            <w:noProof/>
            <w:webHidden/>
          </w:rPr>
          <w:fldChar w:fldCharType="separate"/>
        </w:r>
        <w:r w:rsidR="00F63C7B">
          <w:rPr>
            <w:noProof/>
            <w:webHidden/>
          </w:rPr>
          <w:t>41</w:t>
        </w:r>
        <w:r w:rsidR="00F63C7B">
          <w:rPr>
            <w:noProof/>
            <w:webHidden/>
          </w:rPr>
          <w:fldChar w:fldCharType="end"/>
        </w:r>
      </w:hyperlink>
    </w:p>
    <w:p w14:paraId="58386866" w14:textId="633C552F" w:rsidR="00F63C7B" w:rsidRDefault="00574D07">
      <w:pPr>
        <w:pStyle w:val="Spistreci3"/>
        <w:tabs>
          <w:tab w:val="left" w:pos="1320"/>
          <w:tab w:val="right" w:leader="dot" w:pos="9061"/>
        </w:tabs>
        <w:rPr>
          <w:rFonts w:asciiTheme="minorHAnsi" w:eastAsiaTheme="minorEastAsia" w:hAnsiTheme="minorHAnsi" w:cstheme="minorBidi"/>
          <w:noProof/>
          <w:sz w:val="22"/>
          <w:lang w:eastAsia="pl-PL"/>
        </w:rPr>
      </w:pPr>
      <w:hyperlink w:anchor="_Toc104446658" w:history="1">
        <w:r w:rsidR="00F63C7B" w:rsidRPr="00CC11F6">
          <w:rPr>
            <w:rStyle w:val="Hipercze"/>
            <w:noProof/>
          </w:rPr>
          <w:t>3.2.4</w:t>
        </w:r>
        <w:r w:rsidR="00F63C7B">
          <w:rPr>
            <w:rFonts w:asciiTheme="minorHAnsi" w:eastAsiaTheme="minorEastAsia" w:hAnsiTheme="minorHAnsi" w:cstheme="minorBidi"/>
            <w:noProof/>
            <w:sz w:val="22"/>
            <w:lang w:eastAsia="pl-PL"/>
          </w:rPr>
          <w:tab/>
        </w:r>
        <w:r w:rsidR="00F63C7B" w:rsidRPr="00CC11F6">
          <w:rPr>
            <w:rStyle w:val="Hipercze"/>
            <w:noProof/>
          </w:rPr>
          <w:t>Ruchome wyposażenie technologiczne i pomocnicze</w:t>
        </w:r>
        <w:r w:rsidR="00F63C7B">
          <w:rPr>
            <w:noProof/>
            <w:webHidden/>
          </w:rPr>
          <w:tab/>
        </w:r>
        <w:r w:rsidR="00F63C7B">
          <w:rPr>
            <w:noProof/>
            <w:webHidden/>
          </w:rPr>
          <w:fldChar w:fldCharType="begin"/>
        </w:r>
        <w:r w:rsidR="00F63C7B">
          <w:rPr>
            <w:noProof/>
            <w:webHidden/>
          </w:rPr>
          <w:instrText xml:space="preserve"> PAGEREF _Toc104446658 \h </w:instrText>
        </w:r>
        <w:r w:rsidR="00F63C7B">
          <w:rPr>
            <w:noProof/>
            <w:webHidden/>
          </w:rPr>
        </w:r>
        <w:r w:rsidR="00F63C7B">
          <w:rPr>
            <w:noProof/>
            <w:webHidden/>
          </w:rPr>
          <w:fldChar w:fldCharType="separate"/>
        </w:r>
        <w:r w:rsidR="00F63C7B">
          <w:rPr>
            <w:noProof/>
            <w:webHidden/>
          </w:rPr>
          <w:t>41</w:t>
        </w:r>
        <w:r w:rsidR="00F63C7B">
          <w:rPr>
            <w:noProof/>
            <w:webHidden/>
          </w:rPr>
          <w:fldChar w:fldCharType="end"/>
        </w:r>
      </w:hyperlink>
    </w:p>
    <w:p w14:paraId="0709F354" w14:textId="03CD2528" w:rsidR="00F63C7B" w:rsidRDefault="00574D07">
      <w:pPr>
        <w:pStyle w:val="Spistreci3"/>
        <w:tabs>
          <w:tab w:val="left" w:pos="1320"/>
          <w:tab w:val="right" w:leader="dot" w:pos="9061"/>
        </w:tabs>
        <w:rPr>
          <w:rFonts w:asciiTheme="minorHAnsi" w:eastAsiaTheme="minorEastAsia" w:hAnsiTheme="minorHAnsi" w:cstheme="minorBidi"/>
          <w:noProof/>
          <w:sz w:val="22"/>
          <w:lang w:eastAsia="pl-PL"/>
        </w:rPr>
      </w:pPr>
      <w:hyperlink w:anchor="_Toc104446659" w:history="1">
        <w:r w:rsidR="00F63C7B" w:rsidRPr="00CC11F6">
          <w:rPr>
            <w:rStyle w:val="Hipercze"/>
            <w:noProof/>
          </w:rPr>
          <w:t>3.2.5</w:t>
        </w:r>
        <w:r w:rsidR="00F63C7B">
          <w:rPr>
            <w:rFonts w:asciiTheme="minorHAnsi" w:eastAsiaTheme="minorEastAsia" w:hAnsiTheme="minorHAnsi" w:cstheme="minorBidi"/>
            <w:noProof/>
            <w:sz w:val="22"/>
            <w:lang w:eastAsia="pl-PL"/>
          </w:rPr>
          <w:tab/>
        </w:r>
        <w:r w:rsidR="00F63C7B" w:rsidRPr="00CC11F6">
          <w:rPr>
            <w:rStyle w:val="Hipercze"/>
            <w:noProof/>
          </w:rPr>
          <w:t>Kontrola jakości robót</w:t>
        </w:r>
        <w:r w:rsidR="00F63C7B">
          <w:rPr>
            <w:noProof/>
            <w:webHidden/>
          </w:rPr>
          <w:tab/>
        </w:r>
        <w:r w:rsidR="00F63C7B">
          <w:rPr>
            <w:noProof/>
            <w:webHidden/>
          </w:rPr>
          <w:fldChar w:fldCharType="begin"/>
        </w:r>
        <w:r w:rsidR="00F63C7B">
          <w:rPr>
            <w:noProof/>
            <w:webHidden/>
          </w:rPr>
          <w:instrText xml:space="preserve"> PAGEREF _Toc104446659 \h </w:instrText>
        </w:r>
        <w:r w:rsidR="00F63C7B">
          <w:rPr>
            <w:noProof/>
            <w:webHidden/>
          </w:rPr>
        </w:r>
        <w:r w:rsidR="00F63C7B">
          <w:rPr>
            <w:noProof/>
            <w:webHidden/>
          </w:rPr>
          <w:fldChar w:fldCharType="separate"/>
        </w:r>
        <w:r w:rsidR="00F63C7B">
          <w:rPr>
            <w:noProof/>
            <w:webHidden/>
          </w:rPr>
          <w:t>41</w:t>
        </w:r>
        <w:r w:rsidR="00F63C7B">
          <w:rPr>
            <w:noProof/>
            <w:webHidden/>
          </w:rPr>
          <w:fldChar w:fldCharType="end"/>
        </w:r>
      </w:hyperlink>
    </w:p>
    <w:p w14:paraId="23C88647" w14:textId="2846248A" w:rsidR="00F63C7B" w:rsidRDefault="00574D07">
      <w:pPr>
        <w:pStyle w:val="Spistreci3"/>
        <w:tabs>
          <w:tab w:val="left" w:pos="1320"/>
          <w:tab w:val="right" w:leader="dot" w:pos="9061"/>
        </w:tabs>
        <w:rPr>
          <w:rFonts w:asciiTheme="minorHAnsi" w:eastAsiaTheme="minorEastAsia" w:hAnsiTheme="minorHAnsi" w:cstheme="minorBidi"/>
          <w:noProof/>
          <w:sz w:val="22"/>
          <w:lang w:eastAsia="pl-PL"/>
        </w:rPr>
      </w:pPr>
      <w:hyperlink w:anchor="_Toc104446660" w:history="1">
        <w:r w:rsidR="00F63C7B" w:rsidRPr="00CC11F6">
          <w:rPr>
            <w:rStyle w:val="Hipercze"/>
            <w:noProof/>
          </w:rPr>
          <w:t>3.2.6</w:t>
        </w:r>
        <w:r w:rsidR="00F63C7B">
          <w:rPr>
            <w:rFonts w:asciiTheme="minorHAnsi" w:eastAsiaTheme="minorEastAsia" w:hAnsiTheme="minorHAnsi" w:cstheme="minorBidi"/>
            <w:noProof/>
            <w:sz w:val="22"/>
            <w:lang w:eastAsia="pl-PL"/>
          </w:rPr>
          <w:tab/>
        </w:r>
        <w:r w:rsidR="00F63C7B" w:rsidRPr="00CC11F6">
          <w:rPr>
            <w:rStyle w:val="Hipercze"/>
            <w:noProof/>
          </w:rPr>
          <w:t>Koszty korzystania z infrastruktury technicznej</w:t>
        </w:r>
        <w:r w:rsidR="00F63C7B">
          <w:rPr>
            <w:noProof/>
            <w:webHidden/>
          </w:rPr>
          <w:tab/>
        </w:r>
        <w:r w:rsidR="00F63C7B">
          <w:rPr>
            <w:noProof/>
            <w:webHidden/>
          </w:rPr>
          <w:fldChar w:fldCharType="begin"/>
        </w:r>
        <w:r w:rsidR="00F63C7B">
          <w:rPr>
            <w:noProof/>
            <w:webHidden/>
          </w:rPr>
          <w:instrText xml:space="preserve"> PAGEREF _Toc104446660 \h </w:instrText>
        </w:r>
        <w:r w:rsidR="00F63C7B">
          <w:rPr>
            <w:noProof/>
            <w:webHidden/>
          </w:rPr>
        </w:r>
        <w:r w:rsidR="00F63C7B">
          <w:rPr>
            <w:noProof/>
            <w:webHidden/>
          </w:rPr>
          <w:fldChar w:fldCharType="separate"/>
        </w:r>
        <w:r w:rsidR="00F63C7B">
          <w:rPr>
            <w:noProof/>
            <w:webHidden/>
          </w:rPr>
          <w:t>41</w:t>
        </w:r>
        <w:r w:rsidR="00F63C7B">
          <w:rPr>
            <w:noProof/>
            <w:webHidden/>
          </w:rPr>
          <w:fldChar w:fldCharType="end"/>
        </w:r>
      </w:hyperlink>
    </w:p>
    <w:p w14:paraId="5ED42470" w14:textId="14DC6D4C" w:rsidR="00F63C7B" w:rsidRDefault="00574D07">
      <w:pPr>
        <w:pStyle w:val="Spistreci3"/>
        <w:tabs>
          <w:tab w:val="left" w:pos="1320"/>
          <w:tab w:val="right" w:leader="dot" w:pos="9061"/>
        </w:tabs>
        <w:rPr>
          <w:rFonts w:asciiTheme="minorHAnsi" w:eastAsiaTheme="minorEastAsia" w:hAnsiTheme="minorHAnsi" w:cstheme="minorBidi"/>
          <w:noProof/>
          <w:sz w:val="22"/>
          <w:lang w:eastAsia="pl-PL"/>
        </w:rPr>
      </w:pPr>
      <w:hyperlink w:anchor="_Toc104446661" w:history="1">
        <w:r w:rsidR="00F63C7B" w:rsidRPr="00CC11F6">
          <w:rPr>
            <w:rStyle w:val="Hipercze"/>
            <w:noProof/>
          </w:rPr>
          <w:t>3.2.7</w:t>
        </w:r>
        <w:r w:rsidR="00F63C7B">
          <w:rPr>
            <w:rFonts w:asciiTheme="minorHAnsi" w:eastAsiaTheme="minorEastAsia" w:hAnsiTheme="minorHAnsi" w:cstheme="minorBidi"/>
            <w:noProof/>
            <w:sz w:val="22"/>
            <w:lang w:eastAsia="pl-PL"/>
          </w:rPr>
          <w:tab/>
        </w:r>
        <w:r w:rsidR="00F63C7B" w:rsidRPr="00CC11F6">
          <w:rPr>
            <w:rStyle w:val="Hipercze"/>
            <w:noProof/>
          </w:rPr>
          <w:t>Zaplecze dla potrzeb Wykonawcy</w:t>
        </w:r>
        <w:r w:rsidR="00F63C7B">
          <w:rPr>
            <w:noProof/>
            <w:webHidden/>
          </w:rPr>
          <w:tab/>
        </w:r>
        <w:r w:rsidR="00F63C7B">
          <w:rPr>
            <w:noProof/>
            <w:webHidden/>
          </w:rPr>
          <w:fldChar w:fldCharType="begin"/>
        </w:r>
        <w:r w:rsidR="00F63C7B">
          <w:rPr>
            <w:noProof/>
            <w:webHidden/>
          </w:rPr>
          <w:instrText xml:space="preserve"> PAGEREF _Toc104446661 \h </w:instrText>
        </w:r>
        <w:r w:rsidR="00F63C7B">
          <w:rPr>
            <w:noProof/>
            <w:webHidden/>
          </w:rPr>
        </w:r>
        <w:r w:rsidR="00F63C7B">
          <w:rPr>
            <w:noProof/>
            <w:webHidden/>
          </w:rPr>
          <w:fldChar w:fldCharType="separate"/>
        </w:r>
        <w:r w:rsidR="00F63C7B">
          <w:rPr>
            <w:noProof/>
            <w:webHidden/>
          </w:rPr>
          <w:t>42</w:t>
        </w:r>
        <w:r w:rsidR="00F63C7B">
          <w:rPr>
            <w:noProof/>
            <w:webHidden/>
          </w:rPr>
          <w:fldChar w:fldCharType="end"/>
        </w:r>
      </w:hyperlink>
    </w:p>
    <w:p w14:paraId="0B86C3F1" w14:textId="365CC39D" w:rsidR="00F63C7B" w:rsidRDefault="00574D07">
      <w:pPr>
        <w:pStyle w:val="Spistreci3"/>
        <w:tabs>
          <w:tab w:val="left" w:pos="1320"/>
          <w:tab w:val="right" w:leader="dot" w:pos="9061"/>
        </w:tabs>
        <w:rPr>
          <w:rFonts w:asciiTheme="minorHAnsi" w:eastAsiaTheme="minorEastAsia" w:hAnsiTheme="minorHAnsi" w:cstheme="minorBidi"/>
          <w:noProof/>
          <w:sz w:val="22"/>
          <w:lang w:eastAsia="pl-PL"/>
        </w:rPr>
      </w:pPr>
      <w:hyperlink w:anchor="_Toc104446662" w:history="1">
        <w:r w:rsidR="00F63C7B" w:rsidRPr="00CC11F6">
          <w:rPr>
            <w:rStyle w:val="Hipercze"/>
            <w:noProof/>
          </w:rPr>
          <w:t>3.2.8</w:t>
        </w:r>
        <w:r w:rsidR="00F63C7B">
          <w:rPr>
            <w:rFonts w:asciiTheme="minorHAnsi" w:eastAsiaTheme="minorEastAsia" w:hAnsiTheme="minorHAnsi" w:cstheme="minorBidi"/>
            <w:noProof/>
            <w:sz w:val="22"/>
            <w:lang w:eastAsia="pl-PL"/>
          </w:rPr>
          <w:tab/>
        </w:r>
        <w:r w:rsidR="00F63C7B" w:rsidRPr="00CC11F6">
          <w:rPr>
            <w:rStyle w:val="Hipercze"/>
            <w:noProof/>
          </w:rPr>
          <w:t>Plakatowanie i reklama</w:t>
        </w:r>
        <w:r w:rsidR="00F63C7B">
          <w:rPr>
            <w:noProof/>
            <w:webHidden/>
          </w:rPr>
          <w:tab/>
        </w:r>
        <w:r w:rsidR="00F63C7B">
          <w:rPr>
            <w:noProof/>
            <w:webHidden/>
          </w:rPr>
          <w:fldChar w:fldCharType="begin"/>
        </w:r>
        <w:r w:rsidR="00F63C7B">
          <w:rPr>
            <w:noProof/>
            <w:webHidden/>
          </w:rPr>
          <w:instrText xml:space="preserve"> PAGEREF _Toc104446662 \h </w:instrText>
        </w:r>
        <w:r w:rsidR="00F63C7B">
          <w:rPr>
            <w:noProof/>
            <w:webHidden/>
          </w:rPr>
        </w:r>
        <w:r w:rsidR="00F63C7B">
          <w:rPr>
            <w:noProof/>
            <w:webHidden/>
          </w:rPr>
          <w:fldChar w:fldCharType="separate"/>
        </w:r>
        <w:r w:rsidR="00F63C7B">
          <w:rPr>
            <w:noProof/>
            <w:webHidden/>
          </w:rPr>
          <w:t>42</w:t>
        </w:r>
        <w:r w:rsidR="00F63C7B">
          <w:rPr>
            <w:noProof/>
            <w:webHidden/>
          </w:rPr>
          <w:fldChar w:fldCharType="end"/>
        </w:r>
      </w:hyperlink>
    </w:p>
    <w:p w14:paraId="4C17B391" w14:textId="4F610459" w:rsidR="00F63C7B" w:rsidRDefault="00574D07">
      <w:pPr>
        <w:pStyle w:val="Spistreci3"/>
        <w:tabs>
          <w:tab w:val="left" w:pos="1320"/>
          <w:tab w:val="right" w:leader="dot" w:pos="9061"/>
        </w:tabs>
        <w:rPr>
          <w:rFonts w:asciiTheme="minorHAnsi" w:eastAsiaTheme="minorEastAsia" w:hAnsiTheme="minorHAnsi" w:cstheme="minorBidi"/>
          <w:noProof/>
          <w:sz w:val="22"/>
          <w:lang w:eastAsia="pl-PL"/>
        </w:rPr>
      </w:pPr>
      <w:hyperlink w:anchor="_Toc104446663" w:history="1">
        <w:r w:rsidR="00F63C7B" w:rsidRPr="00CC11F6">
          <w:rPr>
            <w:rStyle w:val="Hipercze"/>
            <w:noProof/>
          </w:rPr>
          <w:t>3.2.9</w:t>
        </w:r>
        <w:r w:rsidR="00F63C7B">
          <w:rPr>
            <w:rFonts w:asciiTheme="minorHAnsi" w:eastAsiaTheme="minorEastAsia" w:hAnsiTheme="minorHAnsi" w:cstheme="minorBidi"/>
            <w:noProof/>
            <w:sz w:val="22"/>
            <w:lang w:eastAsia="pl-PL"/>
          </w:rPr>
          <w:tab/>
        </w:r>
        <w:r w:rsidR="00F63C7B" w:rsidRPr="00CC11F6">
          <w:rPr>
            <w:rStyle w:val="Hipercze"/>
            <w:noProof/>
          </w:rPr>
          <w:t>Park maszynowy Wykonawcy</w:t>
        </w:r>
        <w:r w:rsidR="00F63C7B">
          <w:rPr>
            <w:noProof/>
            <w:webHidden/>
          </w:rPr>
          <w:tab/>
        </w:r>
        <w:r w:rsidR="00F63C7B">
          <w:rPr>
            <w:noProof/>
            <w:webHidden/>
          </w:rPr>
          <w:fldChar w:fldCharType="begin"/>
        </w:r>
        <w:r w:rsidR="00F63C7B">
          <w:rPr>
            <w:noProof/>
            <w:webHidden/>
          </w:rPr>
          <w:instrText xml:space="preserve"> PAGEREF _Toc104446663 \h </w:instrText>
        </w:r>
        <w:r w:rsidR="00F63C7B">
          <w:rPr>
            <w:noProof/>
            <w:webHidden/>
          </w:rPr>
        </w:r>
        <w:r w:rsidR="00F63C7B">
          <w:rPr>
            <w:noProof/>
            <w:webHidden/>
          </w:rPr>
          <w:fldChar w:fldCharType="separate"/>
        </w:r>
        <w:r w:rsidR="00F63C7B">
          <w:rPr>
            <w:noProof/>
            <w:webHidden/>
          </w:rPr>
          <w:t>42</w:t>
        </w:r>
        <w:r w:rsidR="00F63C7B">
          <w:rPr>
            <w:noProof/>
            <w:webHidden/>
          </w:rPr>
          <w:fldChar w:fldCharType="end"/>
        </w:r>
      </w:hyperlink>
    </w:p>
    <w:p w14:paraId="4450924C" w14:textId="5AB4A52A" w:rsidR="00F63C7B" w:rsidRDefault="00574D07">
      <w:pPr>
        <w:pStyle w:val="Spistreci3"/>
        <w:tabs>
          <w:tab w:val="left" w:pos="1320"/>
          <w:tab w:val="right" w:leader="dot" w:pos="9061"/>
        </w:tabs>
        <w:rPr>
          <w:rFonts w:asciiTheme="minorHAnsi" w:eastAsiaTheme="minorEastAsia" w:hAnsiTheme="minorHAnsi" w:cstheme="minorBidi"/>
          <w:noProof/>
          <w:sz w:val="22"/>
          <w:lang w:eastAsia="pl-PL"/>
        </w:rPr>
      </w:pPr>
      <w:hyperlink w:anchor="_Toc104446664" w:history="1">
        <w:r w:rsidR="00F63C7B" w:rsidRPr="00CC11F6">
          <w:rPr>
            <w:rStyle w:val="Hipercze"/>
            <w:noProof/>
          </w:rPr>
          <w:t>3.2.10</w:t>
        </w:r>
        <w:r w:rsidR="00F63C7B">
          <w:rPr>
            <w:rFonts w:asciiTheme="minorHAnsi" w:eastAsiaTheme="minorEastAsia" w:hAnsiTheme="minorHAnsi" w:cstheme="minorBidi"/>
            <w:noProof/>
            <w:sz w:val="22"/>
            <w:lang w:eastAsia="pl-PL"/>
          </w:rPr>
          <w:tab/>
        </w:r>
        <w:r w:rsidR="00F63C7B" w:rsidRPr="00CC11F6">
          <w:rPr>
            <w:rStyle w:val="Hipercze"/>
            <w:noProof/>
          </w:rPr>
          <w:t>Dokumenty budowy</w:t>
        </w:r>
        <w:r w:rsidR="00F63C7B">
          <w:rPr>
            <w:noProof/>
            <w:webHidden/>
          </w:rPr>
          <w:tab/>
        </w:r>
        <w:r w:rsidR="00F63C7B">
          <w:rPr>
            <w:noProof/>
            <w:webHidden/>
          </w:rPr>
          <w:fldChar w:fldCharType="begin"/>
        </w:r>
        <w:r w:rsidR="00F63C7B">
          <w:rPr>
            <w:noProof/>
            <w:webHidden/>
          </w:rPr>
          <w:instrText xml:space="preserve"> PAGEREF _Toc104446664 \h </w:instrText>
        </w:r>
        <w:r w:rsidR="00F63C7B">
          <w:rPr>
            <w:noProof/>
            <w:webHidden/>
          </w:rPr>
        </w:r>
        <w:r w:rsidR="00F63C7B">
          <w:rPr>
            <w:noProof/>
            <w:webHidden/>
          </w:rPr>
          <w:fldChar w:fldCharType="separate"/>
        </w:r>
        <w:r w:rsidR="00F63C7B">
          <w:rPr>
            <w:noProof/>
            <w:webHidden/>
          </w:rPr>
          <w:t>42</w:t>
        </w:r>
        <w:r w:rsidR="00F63C7B">
          <w:rPr>
            <w:noProof/>
            <w:webHidden/>
          </w:rPr>
          <w:fldChar w:fldCharType="end"/>
        </w:r>
      </w:hyperlink>
    </w:p>
    <w:p w14:paraId="62095888" w14:textId="3E338624" w:rsidR="00F63C7B" w:rsidRDefault="00574D07">
      <w:pPr>
        <w:pStyle w:val="Spistreci3"/>
        <w:tabs>
          <w:tab w:val="left" w:pos="1320"/>
          <w:tab w:val="right" w:leader="dot" w:pos="9061"/>
        </w:tabs>
        <w:rPr>
          <w:rFonts w:asciiTheme="minorHAnsi" w:eastAsiaTheme="minorEastAsia" w:hAnsiTheme="minorHAnsi" w:cstheme="minorBidi"/>
          <w:noProof/>
          <w:sz w:val="22"/>
          <w:lang w:eastAsia="pl-PL"/>
        </w:rPr>
      </w:pPr>
      <w:hyperlink w:anchor="_Toc104446665" w:history="1">
        <w:r w:rsidR="00F63C7B" w:rsidRPr="00CC11F6">
          <w:rPr>
            <w:rStyle w:val="Hipercze"/>
            <w:noProof/>
          </w:rPr>
          <w:t>3.2.11</w:t>
        </w:r>
        <w:r w:rsidR="00F63C7B">
          <w:rPr>
            <w:rFonts w:asciiTheme="minorHAnsi" w:eastAsiaTheme="minorEastAsia" w:hAnsiTheme="minorHAnsi" w:cstheme="minorBidi"/>
            <w:noProof/>
            <w:sz w:val="22"/>
            <w:lang w:eastAsia="pl-PL"/>
          </w:rPr>
          <w:tab/>
        </w:r>
        <w:r w:rsidR="00F63C7B" w:rsidRPr="00CC11F6">
          <w:rPr>
            <w:rStyle w:val="Hipercze"/>
            <w:noProof/>
          </w:rPr>
          <w:t>Pomiary ilości robót i odbiór robót</w:t>
        </w:r>
        <w:r w:rsidR="00F63C7B">
          <w:rPr>
            <w:noProof/>
            <w:webHidden/>
          </w:rPr>
          <w:tab/>
        </w:r>
        <w:r w:rsidR="00F63C7B">
          <w:rPr>
            <w:noProof/>
            <w:webHidden/>
          </w:rPr>
          <w:fldChar w:fldCharType="begin"/>
        </w:r>
        <w:r w:rsidR="00F63C7B">
          <w:rPr>
            <w:noProof/>
            <w:webHidden/>
          </w:rPr>
          <w:instrText xml:space="preserve"> PAGEREF _Toc104446665 \h </w:instrText>
        </w:r>
        <w:r w:rsidR="00F63C7B">
          <w:rPr>
            <w:noProof/>
            <w:webHidden/>
          </w:rPr>
        </w:r>
        <w:r w:rsidR="00F63C7B">
          <w:rPr>
            <w:noProof/>
            <w:webHidden/>
          </w:rPr>
          <w:fldChar w:fldCharType="separate"/>
        </w:r>
        <w:r w:rsidR="00F63C7B">
          <w:rPr>
            <w:noProof/>
            <w:webHidden/>
          </w:rPr>
          <w:t>43</w:t>
        </w:r>
        <w:r w:rsidR="00F63C7B">
          <w:rPr>
            <w:noProof/>
            <w:webHidden/>
          </w:rPr>
          <w:fldChar w:fldCharType="end"/>
        </w:r>
      </w:hyperlink>
    </w:p>
    <w:p w14:paraId="1B963AF7" w14:textId="2C4CEF82" w:rsidR="00F63C7B" w:rsidRDefault="00574D07">
      <w:pPr>
        <w:pStyle w:val="Spistreci2"/>
        <w:rPr>
          <w:rFonts w:asciiTheme="minorHAnsi" w:eastAsiaTheme="minorEastAsia" w:hAnsiTheme="minorHAnsi" w:cstheme="minorBidi"/>
          <w:noProof/>
          <w:sz w:val="22"/>
          <w:lang w:eastAsia="pl-PL"/>
        </w:rPr>
      </w:pPr>
      <w:hyperlink w:anchor="_Toc104446666" w:history="1">
        <w:r w:rsidR="00F63C7B" w:rsidRPr="00CC11F6">
          <w:rPr>
            <w:rStyle w:val="Hipercze"/>
            <w:noProof/>
          </w:rPr>
          <w:t>3.3</w:t>
        </w:r>
        <w:r w:rsidR="00F63C7B">
          <w:rPr>
            <w:rFonts w:asciiTheme="minorHAnsi" w:eastAsiaTheme="minorEastAsia" w:hAnsiTheme="minorHAnsi" w:cstheme="minorBidi"/>
            <w:noProof/>
            <w:sz w:val="22"/>
            <w:lang w:eastAsia="pl-PL"/>
          </w:rPr>
          <w:tab/>
        </w:r>
        <w:r w:rsidR="00F63C7B" w:rsidRPr="00CC11F6">
          <w:rPr>
            <w:rStyle w:val="Hipercze"/>
            <w:noProof/>
          </w:rPr>
          <w:t>Próby Końcowe</w:t>
        </w:r>
        <w:r w:rsidR="00F63C7B">
          <w:rPr>
            <w:noProof/>
            <w:webHidden/>
          </w:rPr>
          <w:tab/>
        </w:r>
        <w:r w:rsidR="00F63C7B">
          <w:rPr>
            <w:noProof/>
            <w:webHidden/>
          </w:rPr>
          <w:fldChar w:fldCharType="begin"/>
        </w:r>
        <w:r w:rsidR="00F63C7B">
          <w:rPr>
            <w:noProof/>
            <w:webHidden/>
          </w:rPr>
          <w:instrText xml:space="preserve"> PAGEREF _Toc104446666 \h </w:instrText>
        </w:r>
        <w:r w:rsidR="00F63C7B">
          <w:rPr>
            <w:noProof/>
            <w:webHidden/>
          </w:rPr>
        </w:r>
        <w:r w:rsidR="00F63C7B">
          <w:rPr>
            <w:noProof/>
            <w:webHidden/>
          </w:rPr>
          <w:fldChar w:fldCharType="separate"/>
        </w:r>
        <w:r w:rsidR="00F63C7B">
          <w:rPr>
            <w:noProof/>
            <w:webHidden/>
          </w:rPr>
          <w:t>43</w:t>
        </w:r>
        <w:r w:rsidR="00F63C7B">
          <w:rPr>
            <w:noProof/>
            <w:webHidden/>
          </w:rPr>
          <w:fldChar w:fldCharType="end"/>
        </w:r>
      </w:hyperlink>
    </w:p>
    <w:p w14:paraId="6D60DC3C" w14:textId="674E4D7D" w:rsidR="00F63C7B" w:rsidRDefault="00574D07">
      <w:pPr>
        <w:pStyle w:val="Spistreci2"/>
        <w:rPr>
          <w:rFonts w:asciiTheme="minorHAnsi" w:eastAsiaTheme="minorEastAsia" w:hAnsiTheme="minorHAnsi" w:cstheme="minorBidi"/>
          <w:noProof/>
          <w:sz w:val="22"/>
          <w:lang w:eastAsia="pl-PL"/>
        </w:rPr>
      </w:pPr>
      <w:hyperlink w:anchor="_Toc104446667" w:history="1">
        <w:r w:rsidR="00F63C7B" w:rsidRPr="00CC11F6">
          <w:rPr>
            <w:rStyle w:val="Hipercze"/>
            <w:noProof/>
          </w:rPr>
          <w:t>3.4</w:t>
        </w:r>
        <w:r w:rsidR="00F63C7B">
          <w:rPr>
            <w:rFonts w:asciiTheme="minorHAnsi" w:eastAsiaTheme="minorEastAsia" w:hAnsiTheme="minorHAnsi" w:cstheme="minorBidi"/>
            <w:noProof/>
            <w:sz w:val="22"/>
            <w:lang w:eastAsia="pl-PL"/>
          </w:rPr>
          <w:tab/>
        </w:r>
        <w:r w:rsidR="00F63C7B" w:rsidRPr="00CC11F6">
          <w:rPr>
            <w:rStyle w:val="Hipercze"/>
            <w:noProof/>
          </w:rPr>
          <w:t>Przeszkolenie pracowników wskazanych przez Zamawiającego w zakresie obsługi instalacji technologicznych i urządzeń</w:t>
        </w:r>
        <w:r w:rsidR="00F63C7B">
          <w:rPr>
            <w:noProof/>
            <w:webHidden/>
          </w:rPr>
          <w:tab/>
        </w:r>
        <w:r w:rsidR="00F63C7B">
          <w:rPr>
            <w:noProof/>
            <w:webHidden/>
          </w:rPr>
          <w:fldChar w:fldCharType="begin"/>
        </w:r>
        <w:r w:rsidR="00F63C7B">
          <w:rPr>
            <w:noProof/>
            <w:webHidden/>
          </w:rPr>
          <w:instrText xml:space="preserve"> PAGEREF _Toc104446667 \h </w:instrText>
        </w:r>
        <w:r w:rsidR="00F63C7B">
          <w:rPr>
            <w:noProof/>
            <w:webHidden/>
          </w:rPr>
        </w:r>
        <w:r w:rsidR="00F63C7B">
          <w:rPr>
            <w:noProof/>
            <w:webHidden/>
          </w:rPr>
          <w:fldChar w:fldCharType="separate"/>
        </w:r>
        <w:r w:rsidR="00F63C7B">
          <w:rPr>
            <w:noProof/>
            <w:webHidden/>
          </w:rPr>
          <w:t>44</w:t>
        </w:r>
        <w:r w:rsidR="00F63C7B">
          <w:rPr>
            <w:noProof/>
            <w:webHidden/>
          </w:rPr>
          <w:fldChar w:fldCharType="end"/>
        </w:r>
      </w:hyperlink>
    </w:p>
    <w:p w14:paraId="37EDE714" w14:textId="6B9EA05A" w:rsidR="00F63C7B" w:rsidRDefault="00574D07">
      <w:pPr>
        <w:pStyle w:val="Spistreci2"/>
        <w:rPr>
          <w:rFonts w:asciiTheme="minorHAnsi" w:eastAsiaTheme="minorEastAsia" w:hAnsiTheme="minorHAnsi" w:cstheme="minorBidi"/>
          <w:noProof/>
          <w:sz w:val="22"/>
          <w:lang w:eastAsia="pl-PL"/>
        </w:rPr>
      </w:pPr>
      <w:hyperlink w:anchor="_Toc104446668" w:history="1">
        <w:r w:rsidR="00F63C7B" w:rsidRPr="00CC11F6">
          <w:rPr>
            <w:rStyle w:val="Hipercze"/>
            <w:noProof/>
          </w:rPr>
          <w:t>3.5</w:t>
        </w:r>
        <w:r w:rsidR="00F63C7B">
          <w:rPr>
            <w:rFonts w:asciiTheme="minorHAnsi" w:eastAsiaTheme="minorEastAsia" w:hAnsiTheme="minorHAnsi" w:cstheme="minorBidi"/>
            <w:noProof/>
            <w:sz w:val="22"/>
            <w:lang w:eastAsia="pl-PL"/>
          </w:rPr>
          <w:tab/>
        </w:r>
        <w:r w:rsidR="00F63C7B" w:rsidRPr="00CC11F6">
          <w:rPr>
            <w:rStyle w:val="Hipercze"/>
            <w:noProof/>
          </w:rPr>
          <w:t>Dokumentacja powykonawcza</w:t>
        </w:r>
        <w:r w:rsidR="00F63C7B">
          <w:rPr>
            <w:noProof/>
            <w:webHidden/>
          </w:rPr>
          <w:tab/>
        </w:r>
        <w:r w:rsidR="00F63C7B">
          <w:rPr>
            <w:noProof/>
            <w:webHidden/>
          </w:rPr>
          <w:fldChar w:fldCharType="begin"/>
        </w:r>
        <w:r w:rsidR="00F63C7B">
          <w:rPr>
            <w:noProof/>
            <w:webHidden/>
          </w:rPr>
          <w:instrText xml:space="preserve"> PAGEREF _Toc104446668 \h </w:instrText>
        </w:r>
        <w:r w:rsidR="00F63C7B">
          <w:rPr>
            <w:noProof/>
            <w:webHidden/>
          </w:rPr>
        </w:r>
        <w:r w:rsidR="00F63C7B">
          <w:rPr>
            <w:noProof/>
            <w:webHidden/>
          </w:rPr>
          <w:fldChar w:fldCharType="separate"/>
        </w:r>
        <w:r w:rsidR="00F63C7B">
          <w:rPr>
            <w:noProof/>
            <w:webHidden/>
          </w:rPr>
          <w:t>45</w:t>
        </w:r>
        <w:r w:rsidR="00F63C7B">
          <w:rPr>
            <w:noProof/>
            <w:webHidden/>
          </w:rPr>
          <w:fldChar w:fldCharType="end"/>
        </w:r>
      </w:hyperlink>
    </w:p>
    <w:p w14:paraId="3CC6B8B7" w14:textId="3A9E77B6" w:rsidR="00F63C7B" w:rsidRDefault="00574D07">
      <w:pPr>
        <w:pStyle w:val="Spistreci2"/>
        <w:rPr>
          <w:rFonts w:asciiTheme="minorHAnsi" w:eastAsiaTheme="minorEastAsia" w:hAnsiTheme="minorHAnsi" w:cstheme="minorBidi"/>
          <w:noProof/>
          <w:sz w:val="22"/>
          <w:lang w:eastAsia="pl-PL"/>
        </w:rPr>
      </w:pPr>
      <w:hyperlink w:anchor="_Toc104446669" w:history="1">
        <w:r w:rsidR="00F63C7B" w:rsidRPr="00CC11F6">
          <w:rPr>
            <w:rStyle w:val="Hipercze"/>
            <w:noProof/>
          </w:rPr>
          <w:t>3.6</w:t>
        </w:r>
        <w:r w:rsidR="00F63C7B">
          <w:rPr>
            <w:rFonts w:asciiTheme="minorHAnsi" w:eastAsiaTheme="minorEastAsia" w:hAnsiTheme="minorHAnsi" w:cstheme="minorBidi"/>
            <w:noProof/>
            <w:sz w:val="22"/>
            <w:lang w:eastAsia="pl-PL"/>
          </w:rPr>
          <w:tab/>
        </w:r>
        <w:r w:rsidR="00F63C7B" w:rsidRPr="00CC11F6">
          <w:rPr>
            <w:rStyle w:val="Hipercze"/>
            <w:noProof/>
          </w:rPr>
          <w:t>Dokumentacja po zakończeniu budowy (montażu)</w:t>
        </w:r>
        <w:r w:rsidR="00F63C7B">
          <w:rPr>
            <w:noProof/>
            <w:webHidden/>
          </w:rPr>
          <w:tab/>
        </w:r>
        <w:r w:rsidR="00F63C7B">
          <w:rPr>
            <w:noProof/>
            <w:webHidden/>
          </w:rPr>
          <w:fldChar w:fldCharType="begin"/>
        </w:r>
        <w:r w:rsidR="00F63C7B">
          <w:rPr>
            <w:noProof/>
            <w:webHidden/>
          </w:rPr>
          <w:instrText xml:space="preserve"> PAGEREF _Toc104446669 \h </w:instrText>
        </w:r>
        <w:r w:rsidR="00F63C7B">
          <w:rPr>
            <w:noProof/>
            <w:webHidden/>
          </w:rPr>
        </w:r>
        <w:r w:rsidR="00F63C7B">
          <w:rPr>
            <w:noProof/>
            <w:webHidden/>
          </w:rPr>
          <w:fldChar w:fldCharType="separate"/>
        </w:r>
        <w:r w:rsidR="00F63C7B">
          <w:rPr>
            <w:noProof/>
            <w:webHidden/>
          </w:rPr>
          <w:t>47</w:t>
        </w:r>
        <w:r w:rsidR="00F63C7B">
          <w:rPr>
            <w:noProof/>
            <w:webHidden/>
          </w:rPr>
          <w:fldChar w:fldCharType="end"/>
        </w:r>
      </w:hyperlink>
    </w:p>
    <w:p w14:paraId="2EA92524" w14:textId="003A94CE" w:rsidR="00F63C7B" w:rsidRDefault="00574D07">
      <w:pPr>
        <w:pStyle w:val="Spistreci2"/>
        <w:rPr>
          <w:rFonts w:asciiTheme="minorHAnsi" w:eastAsiaTheme="minorEastAsia" w:hAnsiTheme="minorHAnsi" w:cstheme="minorBidi"/>
          <w:noProof/>
          <w:sz w:val="22"/>
          <w:lang w:eastAsia="pl-PL"/>
        </w:rPr>
      </w:pPr>
      <w:hyperlink w:anchor="_Toc104446670" w:history="1">
        <w:r w:rsidR="00F63C7B" w:rsidRPr="00CC11F6">
          <w:rPr>
            <w:rStyle w:val="Hipercze"/>
            <w:noProof/>
          </w:rPr>
          <w:t>3.7</w:t>
        </w:r>
        <w:r w:rsidR="00F63C7B">
          <w:rPr>
            <w:rFonts w:asciiTheme="minorHAnsi" w:eastAsiaTheme="minorEastAsia" w:hAnsiTheme="minorHAnsi" w:cstheme="minorBidi"/>
            <w:noProof/>
            <w:sz w:val="22"/>
            <w:lang w:eastAsia="pl-PL"/>
          </w:rPr>
          <w:tab/>
        </w:r>
        <w:r w:rsidR="00F63C7B" w:rsidRPr="00CC11F6">
          <w:rPr>
            <w:rStyle w:val="Hipercze"/>
            <w:noProof/>
          </w:rPr>
          <w:t>Wymagania gwarancyjne</w:t>
        </w:r>
        <w:r w:rsidR="00F63C7B">
          <w:rPr>
            <w:noProof/>
            <w:webHidden/>
          </w:rPr>
          <w:tab/>
        </w:r>
        <w:r w:rsidR="00F63C7B">
          <w:rPr>
            <w:noProof/>
            <w:webHidden/>
          </w:rPr>
          <w:fldChar w:fldCharType="begin"/>
        </w:r>
        <w:r w:rsidR="00F63C7B">
          <w:rPr>
            <w:noProof/>
            <w:webHidden/>
          </w:rPr>
          <w:instrText xml:space="preserve"> PAGEREF _Toc104446670 \h </w:instrText>
        </w:r>
        <w:r w:rsidR="00F63C7B">
          <w:rPr>
            <w:noProof/>
            <w:webHidden/>
          </w:rPr>
        </w:r>
        <w:r w:rsidR="00F63C7B">
          <w:rPr>
            <w:noProof/>
            <w:webHidden/>
          </w:rPr>
          <w:fldChar w:fldCharType="separate"/>
        </w:r>
        <w:r w:rsidR="00F63C7B">
          <w:rPr>
            <w:noProof/>
            <w:webHidden/>
          </w:rPr>
          <w:t>47</w:t>
        </w:r>
        <w:r w:rsidR="00F63C7B">
          <w:rPr>
            <w:noProof/>
            <w:webHidden/>
          </w:rPr>
          <w:fldChar w:fldCharType="end"/>
        </w:r>
      </w:hyperlink>
    </w:p>
    <w:p w14:paraId="2A0295B2" w14:textId="0B455C8A" w:rsidR="00F63C7B" w:rsidRDefault="00574D07">
      <w:pPr>
        <w:pStyle w:val="Spistreci3"/>
        <w:tabs>
          <w:tab w:val="left" w:pos="1320"/>
          <w:tab w:val="right" w:leader="dot" w:pos="9061"/>
        </w:tabs>
        <w:rPr>
          <w:rFonts w:asciiTheme="minorHAnsi" w:eastAsiaTheme="minorEastAsia" w:hAnsiTheme="minorHAnsi" w:cstheme="minorBidi"/>
          <w:noProof/>
          <w:sz w:val="22"/>
          <w:lang w:eastAsia="pl-PL"/>
        </w:rPr>
      </w:pPr>
      <w:hyperlink w:anchor="_Toc104446671" w:history="1">
        <w:r w:rsidR="00F63C7B" w:rsidRPr="00CC11F6">
          <w:rPr>
            <w:rStyle w:val="Hipercze"/>
            <w:noProof/>
          </w:rPr>
          <w:t>3.7.1</w:t>
        </w:r>
        <w:r w:rsidR="00F63C7B">
          <w:rPr>
            <w:rFonts w:asciiTheme="minorHAnsi" w:eastAsiaTheme="minorEastAsia" w:hAnsiTheme="minorHAnsi" w:cstheme="minorBidi"/>
            <w:noProof/>
            <w:sz w:val="22"/>
            <w:lang w:eastAsia="pl-PL"/>
          </w:rPr>
          <w:tab/>
        </w:r>
        <w:r w:rsidR="00F63C7B" w:rsidRPr="00CC11F6">
          <w:rPr>
            <w:rStyle w:val="Hipercze"/>
            <w:noProof/>
          </w:rPr>
          <w:t>Warunki gwarancji i serwisu</w:t>
        </w:r>
        <w:r w:rsidR="00F63C7B">
          <w:rPr>
            <w:noProof/>
            <w:webHidden/>
          </w:rPr>
          <w:tab/>
        </w:r>
        <w:r w:rsidR="00F63C7B">
          <w:rPr>
            <w:noProof/>
            <w:webHidden/>
          </w:rPr>
          <w:fldChar w:fldCharType="begin"/>
        </w:r>
        <w:r w:rsidR="00F63C7B">
          <w:rPr>
            <w:noProof/>
            <w:webHidden/>
          </w:rPr>
          <w:instrText xml:space="preserve"> PAGEREF _Toc104446671 \h </w:instrText>
        </w:r>
        <w:r w:rsidR="00F63C7B">
          <w:rPr>
            <w:noProof/>
            <w:webHidden/>
          </w:rPr>
        </w:r>
        <w:r w:rsidR="00F63C7B">
          <w:rPr>
            <w:noProof/>
            <w:webHidden/>
          </w:rPr>
          <w:fldChar w:fldCharType="separate"/>
        </w:r>
        <w:r w:rsidR="00F63C7B">
          <w:rPr>
            <w:noProof/>
            <w:webHidden/>
          </w:rPr>
          <w:t>47</w:t>
        </w:r>
        <w:r w:rsidR="00F63C7B">
          <w:rPr>
            <w:noProof/>
            <w:webHidden/>
          </w:rPr>
          <w:fldChar w:fldCharType="end"/>
        </w:r>
      </w:hyperlink>
    </w:p>
    <w:p w14:paraId="4035894F" w14:textId="64A70809" w:rsidR="00F63C7B" w:rsidRDefault="00574D07">
      <w:pPr>
        <w:pStyle w:val="Spistreci3"/>
        <w:tabs>
          <w:tab w:val="left" w:pos="1320"/>
          <w:tab w:val="right" w:leader="dot" w:pos="9061"/>
        </w:tabs>
        <w:rPr>
          <w:rFonts w:asciiTheme="minorHAnsi" w:eastAsiaTheme="minorEastAsia" w:hAnsiTheme="minorHAnsi" w:cstheme="minorBidi"/>
          <w:noProof/>
          <w:sz w:val="22"/>
          <w:lang w:eastAsia="pl-PL"/>
        </w:rPr>
      </w:pPr>
      <w:hyperlink w:anchor="_Toc104446672" w:history="1">
        <w:r w:rsidR="00F63C7B" w:rsidRPr="00CC11F6">
          <w:rPr>
            <w:rStyle w:val="Hipercze"/>
            <w:noProof/>
          </w:rPr>
          <w:t>3.7.2</w:t>
        </w:r>
        <w:r w:rsidR="00F63C7B">
          <w:rPr>
            <w:rFonts w:asciiTheme="minorHAnsi" w:eastAsiaTheme="minorEastAsia" w:hAnsiTheme="minorHAnsi" w:cstheme="minorBidi"/>
            <w:noProof/>
            <w:sz w:val="22"/>
            <w:lang w:eastAsia="pl-PL"/>
          </w:rPr>
          <w:tab/>
        </w:r>
        <w:r w:rsidR="00F63C7B" w:rsidRPr="00CC11F6">
          <w:rPr>
            <w:rStyle w:val="Hipercze"/>
            <w:noProof/>
          </w:rPr>
          <w:t>Gwarancje technologiczne</w:t>
        </w:r>
        <w:r w:rsidR="00F63C7B">
          <w:rPr>
            <w:noProof/>
            <w:webHidden/>
          </w:rPr>
          <w:tab/>
        </w:r>
        <w:r w:rsidR="00F63C7B">
          <w:rPr>
            <w:noProof/>
            <w:webHidden/>
          </w:rPr>
          <w:fldChar w:fldCharType="begin"/>
        </w:r>
        <w:r w:rsidR="00F63C7B">
          <w:rPr>
            <w:noProof/>
            <w:webHidden/>
          </w:rPr>
          <w:instrText xml:space="preserve"> PAGEREF _Toc104446672 \h </w:instrText>
        </w:r>
        <w:r w:rsidR="00F63C7B">
          <w:rPr>
            <w:noProof/>
            <w:webHidden/>
          </w:rPr>
        </w:r>
        <w:r w:rsidR="00F63C7B">
          <w:rPr>
            <w:noProof/>
            <w:webHidden/>
          </w:rPr>
          <w:fldChar w:fldCharType="separate"/>
        </w:r>
        <w:r w:rsidR="00F63C7B">
          <w:rPr>
            <w:noProof/>
            <w:webHidden/>
          </w:rPr>
          <w:t>48</w:t>
        </w:r>
        <w:r w:rsidR="00F63C7B">
          <w:rPr>
            <w:noProof/>
            <w:webHidden/>
          </w:rPr>
          <w:fldChar w:fldCharType="end"/>
        </w:r>
      </w:hyperlink>
    </w:p>
    <w:p w14:paraId="60E165A7" w14:textId="6E2E3F98" w:rsidR="00F63C7B" w:rsidRDefault="00574D07">
      <w:pPr>
        <w:pStyle w:val="Spistreci2"/>
        <w:rPr>
          <w:rFonts w:asciiTheme="minorHAnsi" w:eastAsiaTheme="minorEastAsia" w:hAnsiTheme="minorHAnsi" w:cstheme="minorBidi"/>
          <w:noProof/>
          <w:sz w:val="22"/>
          <w:lang w:eastAsia="pl-PL"/>
        </w:rPr>
      </w:pPr>
      <w:hyperlink w:anchor="_Toc104446673" w:history="1">
        <w:r w:rsidR="00F63C7B" w:rsidRPr="00CC11F6">
          <w:rPr>
            <w:rStyle w:val="Hipercze"/>
            <w:noProof/>
          </w:rPr>
          <w:t>3.8</w:t>
        </w:r>
        <w:r w:rsidR="00F63C7B">
          <w:rPr>
            <w:rFonts w:asciiTheme="minorHAnsi" w:eastAsiaTheme="minorEastAsia" w:hAnsiTheme="minorHAnsi" w:cstheme="minorBidi"/>
            <w:noProof/>
            <w:sz w:val="22"/>
            <w:lang w:eastAsia="pl-PL"/>
          </w:rPr>
          <w:tab/>
        </w:r>
        <w:r w:rsidR="00F63C7B" w:rsidRPr="00CC11F6">
          <w:rPr>
            <w:rStyle w:val="Hipercze"/>
            <w:noProof/>
          </w:rPr>
          <w:t>Odbiór końcowy</w:t>
        </w:r>
        <w:r w:rsidR="00F63C7B">
          <w:rPr>
            <w:noProof/>
            <w:webHidden/>
          </w:rPr>
          <w:tab/>
        </w:r>
        <w:r w:rsidR="00F63C7B">
          <w:rPr>
            <w:noProof/>
            <w:webHidden/>
          </w:rPr>
          <w:fldChar w:fldCharType="begin"/>
        </w:r>
        <w:r w:rsidR="00F63C7B">
          <w:rPr>
            <w:noProof/>
            <w:webHidden/>
          </w:rPr>
          <w:instrText xml:space="preserve"> PAGEREF _Toc104446673 \h </w:instrText>
        </w:r>
        <w:r w:rsidR="00F63C7B">
          <w:rPr>
            <w:noProof/>
            <w:webHidden/>
          </w:rPr>
        </w:r>
        <w:r w:rsidR="00F63C7B">
          <w:rPr>
            <w:noProof/>
            <w:webHidden/>
          </w:rPr>
          <w:fldChar w:fldCharType="separate"/>
        </w:r>
        <w:r w:rsidR="00F63C7B">
          <w:rPr>
            <w:noProof/>
            <w:webHidden/>
          </w:rPr>
          <w:t>48</w:t>
        </w:r>
        <w:r w:rsidR="00F63C7B">
          <w:rPr>
            <w:noProof/>
            <w:webHidden/>
          </w:rPr>
          <w:fldChar w:fldCharType="end"/>
        </w:r>
      </w:hyperlink>
    </w:p>
    <w:p w14:paraId="42059C39" w14:textId="2F2EF003" w:rsidR="00F63C7B" w:rsidRDefault="00574D07">
      <w:pPr>
        <w:pStyle w:val="Spistreci1"/>
        <w:tabs>
          <w:tab w:val="left" w:pos="480"/>
          <w:tab w:val="right" w:leader="dot" w:pos="9061"/>
        </w:tabs>
        <w:rPr>
          <w:rFonts w:asciiTheme="minorHAnsi" w:eastAsiaTheme="minorEastAsia" w:hAnsiTheme="minorHAnsi" w:cstheme="minorBidi"/>
          <w:noProof/>
          <w:sz w:val="22"/>
          <w:lang w:eastAsia="pl-PL"/>
        </w:rPr>
      </w:pPr>
      <w:hyperlink w:anchor="_Toc104446674" w:history="1">
        <w:r w:rsidR="00F63C7B" w:rsidRPr="00CC11F6">
          <w:rPr>
            <w:rStyle w:val="Hipercze"/>
            <w:noProof/>
          </w:rPr>
          <w:t>B.</w:t>
        </w:r>
        <w:r w:rsidR="00F63C7B">
          <w:rPr>
            <w:rFonts w:asciiTheme="minorHAnsi" w:eastAsiaTheme="minorEastAsia" w:hAnsiTheme="minorHAnsi" w:cstheme="minorBidi"/>
            <w:noProof/>
            <w:sz w:val="22"/>
            <w:lang w:eastAsia="pl-PL"/>
          </w:rPr>
          <w:tab/>
        </w:r>
        <w:r w:rsidR="00F63C7B" w:rsidRPr="00CC11F6">
          <w:rPr>
            <w:rStyle w:val="Hipercze"/>
            <w:noProof/>
          </w:rPr>
          <w:t>Część informacyjna</w:t>
        </w:r>
        <w:r w:rsidR="00F63C7B">
          <w:rPr>
            <w:noProof/>
            <w:webHidden/>
          </w:rPr>
          <w:tab/>
        </w:r>
        <w:r w:rsidR="00F63C7B">
          <w:rPr>
            <w:noProof/>
            <w:webHidden/>
          </w:rPr>
          <w:fldChar w:fldCharType="begin"/>
        </w:r>
        <w:r w:rsidR="00F63C7B">
          <w:rPr>
            <w:noProof/>
            <w:webHidden/>
          </w:rPr>
          <w:instrText xml:space="preserve"> PAGEREF _Toc104446674 \h </w:instrText>
        </w:r>
        <w:r w:rsidR="00F63C7B">
          <w:rPr>
            <w:noProof/>
            <w:webHidden/>
          </w:rPr>
        </w:r>
        <w:r w:rsidR="00F63C7B">
          <w:rPr>
            <w:noProof/>
            <w:webHidden/>
          </w:rPr>
          <w:fldChar w:fldCharType="separate"/>
        </w:r>
        <w:r w:rsidR="00F63C7B">
          <w:rPr>
            <w:noProof/>
            <w:webHidden/>
          </w:rPr>
          <w:t>49</w:t>
        </w:r>
        <w:r w:rsidR="00F63C7B">
          <w:rPr>
            <w:noProof/>
            <w:webHidden/>
          </w:rPr>
          <w:fldChar w:fldCharType="end"/>
        </w:r>
      </w:hyperlink>
    </w:p>
    <w:p w14:paraId="6C470767" w14:textId="19EE2D2E" w:rsidR="00F63C7B" w:rsidRDefault="00574D07">
      <w:pPr>
        <w:pStyle w:val="Spistreci1"/>
        <w:tabs>
          <w:tab w:val="left" w:pos="480"/>
          <w:tab w:val="right" w:leader="dot" w:pos="9061"/>
        </w:tabs>
        <w:rPr>
          <w:rFonts w:asciiTheme="minorHAnsi" w:eastAsiaTheme="minorEastAsia" w:hAnsiTheme="minorHAnsi" w:cstheme="minorBidi"/>
          <w:noProof/>
          <w:sz w:val="22"/>
          <w:lang w:eastAsia="pl-PL"/>
        </w:rPr>
      </w:pPr>
      <w:hyperlink w:anchor="_Toc104446675" w:history="1">
        <w:r w:rsidR="00F63C7B" w:rsidRPr="00CC11F6">
          <w:rPr>
            <w:rStyle w:val="Hipercze"/>
            <w:noProof/>
          </w:rPr>
          <w:t>4</w:t>
        </w:r>
        <w:r w:rsidR="00F63C7B">
          <w:rPr>
            <w:rFonts w:asciiTheme="minorHAnsi" w:eastAsiaTheme="minorEastAsia" w:hAnsiTheme="minorHAnsi" w:cstheme="minorBidi"/>
            <w:noProof/>
            <w:sz w:val="22"/>
            <w:lang w:eastAsia="pl-PL"/>
          </w:rPr>
          <w:tab/>
        </w:r>
        <w:r w:rsidR="00F63C7B" w:rsidRPr="00CC11F6">
          <w:rPr>
            <w:rStyle w:val="Hipercze"/>
            <w:noProof/>
          </w:rPr>
          <w:t>Przepisy prawne i normy zw</w:t>
        </w:r>
        <w:r>
          <w:rPr>
            <w:rStyle w:val="Hipercze"/>
            <w:noProof/>
          </w:rPr>
          <w:t>iązane z realizacją Zadania nr 8</w:t>
        </w:r>
        <w:bookmarkStart w:id="1" w:name="_GoBack"/>
        <w:bookmarkEnd w:id="1"/>
        <w:r w:rsidR="00F63C7B">
          <w:rPr>
            <w:noProof/>
            <w:webHidden/>
          </w:rPr>
          <w:tab/>
        </w:r>
        <w:r w:rsidR="00F63C7B">
          <w:rPr>
            <w:noProof/>
            <w:webHidden/>
          </w:rPr>
          <w:fldChar w:fldCharType="begin"/>
        </w:r>
        <w:r w:rsidR="00F63C7B">
          <w:rPr>
            <w:noProof/>
            <w:webHidden/>
          </w:rPr>
          <w:instrText xml:space="preserve"> PAGEREF _Toc104446675 \h </w:instrText>
        </w:r>
        <w:r w:rsidR="00F63C7B">
          <w:rPr>
            <w:noProof/>
            <w:webHidden/>
          </w:rPr>
        </w:r>
        <w:r w:rsidR="00F63C7B">
          <w:rPr>
            <w:noProof/>
            <w:webHidden/>
          </w:rPr>
          <w:fldChar w:fldCharType="separate"/>
        </w:r>
        <w:r w:rsidR="00F63C7B">
          <w:rPr>
            <w:noProof/>
            <w:webHidden/>
          </w:rPr>
          <w:t>49</w:t>
        </w:r>
        <w:r w:rsidR="00F63C7B">
          <w:rPr>
            <w:noProof/>
            <w:webHidden/>
          </w:rPr>
          <w:fldChar w:fldCharType="end"/>
        </w:r>
      </w:hyperlink>
    </w:p>
    <w:p w14:paraId="7BF3EC4E" w14:textId="3C9AC97D" w:rsidR="00F63C7B" w:rsidRDefault="00574D07">
      <w:pPr>
        <w:pStyle w:val="Spistreci1"/>
        <w:tabs>
          <w:tab w:val="left" w:pos="480"/>
          <w:tab w:val="right" w:leader="dot" w:pos="9061"/>
        </w:tabs>
        <w:rPr>
          <w:rFonts w:asciiTheme="minorHAnsi" w:eastAsiaTheme="minorEastAsia" w:hAnsiTheme="minorHAnsi" w:cstheme="minorBidi"/>
          <w:noProof/>
          <w:sz w:val="22"/>
          <w:lang w:eastAsia="pl-PL"/>
        </w:rPr>
      </w:pPr>
      <w:hyperlink w:anchor="_Toc104446676" w:history="1">
        <w:r w:rsidR="00F63C7B" w:rsidRPr="00CC11F6">
          <w:rPr>
            <w:rStyle w:val="Hipercze"/>
            <w:noProof/>
          </w:rPr>
          <w:t>5</w:t>
        </w:r>
        <w:r w:rsidR="00F63C7B">
          <w:rPr>
            <w:rFonts w:asciiTheme="minorHAnsi" w:eastAsiaTheme="minorEastAsia" w:hAnsiTheme="minorHAnsi" w:cstheme="minorBidi"/>
            <w:noProof/>
            <w:sz w:val="22"/>
            <w:lang w:eastAsia="pl-PL"/>
          </w:rPr>
          <w:tab/>
        </w:r>
        <w:r w:rsidR="00F63C7B" w:rsidRPr="00CC11F6">
          <w:rPr>
            <w:rStyle w:val="Hipercze"/>
            <w:noProof/>
          </w:rPr>
          <w:t>Załączniki</w:t>
        </w:r>
        <w:r w:rsidR="00F63C7B">
          <w:rPr>
            <w:noProof/>
            <w:webHidden/>
          </w:rPr>
          <w:tab/>
        </w:r>
        <w:r w:rsidR="00F63C7B">
          <w:rPr>
            <w:noProof/>
            <w:webHidden/>
          </w:rPr>
          <w:fldChar w:fldCharType="begin"/>
        </w:r>
        <w:r w:rsidR="00F63C7B">
          <w:rPr>
            <w:noProof/>
            <w:webHidden/>
          </w:rPr>
          <w:instrText xml:space="preserve"> PAGEREF _Toc104446676 \h </w:instrText>
        </w:r>
        <w:r w:rsidR="00F63C7B">
          <w:rPr>
            <w:noProof/>
            <w:webHidden/>
          </w:rPr>
        </w:r>
        <w:r w:rsidR="00F63C7B">
          <w:rPr>
            <w:noProof/>
            <w:webHidden/>
          </w:rPr>
          <w:fldChar w:fldCharType="separate"/>
        </w:r>
        <w:r w:rsidR="00F63C7B">
          <w:rPr>
            <w:noProof/>
            <w:webHidden/>
          </w:rPr>
          <w:t>52</w:t>
        </w:r>
        <w:r w:rsidR="00F63C7B">
          <w:rPr>
            <w:noProof/>
            <w:webHidden/>
          </w:rPr>
          <w:fldChar w:fldCharType="end"/>
        </w:r>
      </w:hyperlink>
    </w:p>
    <w:p w14:paraId="2B2F984E" w14:textId="7BF95E66" w:rsidR="00975D2B" w:rsidRDefault="00D708B7" w:rsidP="00D30DA1">
      <w:pPr>
        <w:spacing w:line="276" w:lineRule="auto"/>
        <w:rPr>
          <w:b/>
          <w:bCs/>
          <w:noProof/>
          <w:lang w:val="en-GB"/>
        </w:rPr>
      </w:pPr>
      <w:r w:rsidRPr="00FB6E96">
        <w:rPr>
          <w:b/>
          <w:bCs/>
          <w:noProof/>
          <w:lang w:val="en-GB"/>
        </w:rPr>
        <w:fldChar w:fldCharType="end"/>
      </w:r>
    </w:p>
    <w:p w14:paraId="484312B2" w14:textId="2E6FBE46" w:rsidR="00CE6A48" w:rsidRDefault="00CE6A48" w:rsidP="00D30DA1">
      <w:pPr>
        <w:spacing w:line="276" w:lineRule="auto"/>
        <w:rPr>
          <w:b/>
          <w:bCs/>
          <w:noProof/>
        </w:rPr>
      </w:pPr>
      <w:r w:rsidRPr="00CE6A48">
        <w:rPr>
          <w:b/>
          <w:bCs/>
          <w:noProof/>
        </w:rPr>
        <w:t>Spis tabel</w:t>
      </w:r>
    </w:p>
    <w:p w14:paraId="353EAD81" w14:textId="672A66DD" w:rsidR="00D7543C" w:rsidRDefault="00CE6A48">
      <w:pPr>
        <w:pStyle w:val="Spisilustracji"/>
        <w:tabs>
          <w:tab w:val="left" w:pos="1100"/>
          <w:tab w:val="right" w:leader="dot" w:pos="9061"/>
        </w:tabs>
        <w:rPr>
          <w:rFonts w:asciiTheme="minorHAnsi" w:eastAsiaTheme="minorEastAsia" w:hAnsiTheme="minorHAnsi" w:cstheme="minorBidi"/>
          <w:noProof/>
          <w:sz w:val="22"/>
          <w:lang w:eastAsia="pl-PL"/>
        </w:rPr>
      </w:pPr>
      <w:r>
        <w:rPr>
          <w:b/>
          <w:bCs/>
          <w:noProof/>
        </w:rPr>
        <w:fldChar w:fldCharType="begin"/>
      </w:r>
      <w:r>
        <w:rPr>
          <w:b/>
          <w:bCs/>
          <w:noProof/>
        </w:rPr>
        <w:instrText xml:space="preserve"> TOC \h \z \c "Tabela" </w:instrText>
      </w:r>
      <w:r>
        <w:rPr>
          <w:b/>
          <w:bCs/>
          <w:noProof/>
        </w:rPr>
        <w:fldChar w:fldCharType="separate"/>
      </w:r>
      <w:hyperlink w:anchor="_Toc104197789" w:history="1">
        <w:r w:rsidR="00D7543C" w:rsidRPr="00AD22D8">
          <w:rPr>
            <w:rStyle w:val="Hipercze"/>
            <w:noProof/>
          </w:rPr>
          <w:t>Tabela 1</w:t>
        </w:r>
        <w:r w:rsidR="00D7543C">
          <w:rPr>
            <w:rFonts w:asciiTheme="minorHAnsi" w:eastAsiaTheme="minorEastAsia" w:hAnsiTheme="minorHAnsi" w:cstheme="minorBidi"/>
            <w:noProof/>
            <w:sz w:val="22"/>
            <w:lang w:eastAsia="pl-PL"/>
          </w:rPr>
          <w:tab/>
        </w:r>
        <w:r w:rsidR="00D7543C" w:rsidRPr="00AD22D8">
          <w:rPr>
            <w:rStyle w:val="Hipercze"/>
            <w:noProof/>
          </w:rPr>
          <w:t>Terminy realizacji Zadania</w:t>
        </w:r>
        <w:r w:rsidR="00D7543C">
          <w:rPr>
            <w:noProof/>
            <w:webHidden/>
          </w:rPr>
          <w:tab/>
        </w:r>
        <w:r w:rsidR="00D7543C">
          <w:rPr>
            <w:noProof/>
            <w:webHidden/>
          </w:rPr>
          <w:fldChar w:fldCharType="begin"/>
        </w:r>
        <w:r w:rsidR="00D7543C">
          <w:rPr>
            <w:noProof/>
            <w:webHidden/>
          </w:rPr>
          <w:instrText xml:space="preserve"> PAGEREF _Toc104197789 \h </w:instrText>
        </w:r>
        <w:r w:rsidR="00D7543C">
          <w:rPr>
            <w:noProof/>
            <w:webHidden/>
          </w:rPr>
        </w:r>
        <w:r w:rsidR="00D7543C">
          <w:rPr>
            <w:noProof/>
            <w:webHidden/>
          </w:rPr>
          <w:fldChar w:fldCharType="separate"/>
        </w:r>
        <w:r w:rsidR="00D7543C">
          <w:rPr>
            <w:noProof/>
            <w:webHidden/>
          </w:rPr>
          <w:t>17</w:t>
        </w:r>
        <w:r w:rsidR="00D7543C">
          <w:rPr>
            <w:noProof/>
            <w:webHidden/>
          </w:rPr>
          <w:fldChar w:fldCharType="end"/>
        </w:r>
      </w:hyperlink>
    </w:p>
    <w:p w14:paraId="4093036F" w14:textId="54BD13E3" w:rsidR="00D7543C" w:rsidRDefault="00574D07">
      <w:pPr>
        <w:pStyle w:val="Spisilustracji"/>
        <w:tabs>
          <w:tab w:val="left" w:pos="1100"/>
          <w:tab w:val="right" w:leader="dot" w:pos="9061"/>
        </w:tabs>
        <w:rPr>
          <w:rFonts w:asciiTheme="minorHAnsi" w:eastAsiaTheme="minorEastAsia" w:hAnsiTheme="minorHAnsi" w:cstheme="minorBidi"/>
          <w:noProof/>
          <w:sz w:val="22"/>
          <w:lang w:eastAsia="pl-PL"/>
        </w:rPr>
      </w:pPr>
      <w:hyperlink w:anchor="_Toc104197790" w:history="1">
        <w:r w:rsidR="00D7543C" w:rsidRPr="00AD22D8">
          <w:rPr>
            <w:rStyle w:val="Hipercze"/>
            <w:noProof/>
          </w:rPr>
          <w:t>Tabela 2</w:t>
        </w:r>
        <w:r w:rsidR="00D7543C">
          <w:rPr>
            <w:rFonts w:asciiTheme="minorHAnsi" w:eastAsiaTheme="minorEastAsia" w:hAnsiTheme="minorHAnsi" w:cstheme="minorBidi"/>
            <w:noProof/>
            <w:sz w:val="22"/>
            <w:lang w:eastAsia="pl-PL"/>
          </w:rPr>
          <w:tab/>
        </w:r>
        <w:r w:rsidR="00D7543C" w:rsidRPr="00AD22D8">
          <w:rPr>
            <w:rStyle w:val="Hipercze"/>
            <w:noProof/>
          </w:rPr>
          <w:t>Parametry ścieków poddawanych procesowi oczyszczania</w:t>
        </w:r>
        <w:r w:rsidR="00D7543C">
          <w:rPr>
            <w:noProof/>
            <w:webHidden/>
          </w:rPr>
          <w:tab/>
        </w:r>
        <w:r w:rsidR="00D7543C">
          <w:rPr>
            <w:noProof/>
            <w:webHidden/>
          </w:rPr>
          <w:fldChar w:fldCharType="begin"/>
        </w:r>
        <w:r w:rsidR="00D7543C">
          <w:rPr>
            <w:noProof/>
            <w:webHidden/>
          </w:rPr>
          <w:instrText xml:space="preserve"> PAGEREF _Toc104197790 \h </w:instrText>
        </w:r>
        <w:r w:rsidR="00D7543C">
          <w:rPr>
            <w:noProof/>
            <w:webHidden/>
          </w:rPr>
        </w:r>
        <w:r w:rsidR="00D7543C">
          <w:rPr>
            <w:noProof/>
            <w:webHidden/>
          </w:rPr>
          <w:fldChar w:fldCharType="separate"/>
        </w:r>
        <w:r w:rsidR="00D7543C">
          <w:rPr>
            <w:noProof/>
            <w:webHidden/>
          </w:rPr>
          <w:t>27</w:t>
        </w:r>
        <w:r w:rsidR="00D7543C">
          <w:rPr>
            <w:noProof/>
            <w:webHidden/>
          </w:rPr>
          <w:fldChar w:fldCharType="end"/>
        </w:r>
      </w:hyperlink>
    </w:p>
    <w:p w14:paraId="62F77D6F" w14:textId="0994A945" w:rsidR="00D7543C" w:rsidRDefault="00574D07">
      <w:pPr>
        <w:pStyle w:val="Spisilustracji"/>
        <w:tabs>
          <w:tab w:val="left" w:pos="1100"/>
          <w:tab w:val="right" w:leader="dot" w:pos="9061"/>
        </w:tabs>
        <w:rPr>
          <w:rFonts w:asciiTheme="minorHAnsi" w:eastAsiaTheme="minorEastAsia" w:hAnsiTheme="minorHAnsi" w:cstheme="minorBidi"/>
          <w:noProof/>
          <w:sz w:val="22"/>
          <w:lang w:eastAsia="pl-PL"/>
        </w:rPr>
      </w:pPr>
      <w:hyperlink w:anchor="_Toc104197791" w:history="1">
        <w:r w:rsidR="00D7543C" w:rsidRPr="00AD22D8">
          <w:rPr>
            <w:rStyle w:val="Hipercze"/>
            <w:noProof/>
          </w:rPr>
          <w:t>Tabela 3</w:t>
        </w:r>
        <w:r w:rsidR="00D7543C">
          <w:rPr>
            <w:rFonts w:asciiTheme="minorHAnsi" w:eastAsiaTheme="minorEastAsia" w:hAnsiTheme="minorHAnsi" w:cstheme="minorBidi"/>
            <w:noProof/>
            <w:sz w:val="22"/>
            <w:lang w:eastAsia="pl-PL"/>
          </w:rPr>
          <w:tab/>
        </w:r>
        <w:r w:rsidR="00D7543C" w:rsidRPr="00AD22D8">
          <w:rPr>
            <w:rStyle w:val="Hipercze"/>
            <w:noProof/>
          </w:rPr>
          <w:t>Wymagane przez Zamawiającego parametry ścieków po oczyszczaniu w podczyszczalni</w:t>
        </w:r>
        <w:r w:rsidR="00D7543C">
          <w:rPr>
            <w:noProof/>
            <w:webHidden/>
          </w:rPr>
          <w:tab/>
        </w:r>
        <w:r w:rsidR="00D7543C">
          <w:rPr>
            <w:noProof/>
            <w:webHidden/>
          </w:rPr>
          <w:fldChar w:fldCharType="begin"/>
        </w:r>
        <w:r w:rsidR="00D7543C">
          <w:rPr>
            <w:noProof/>
            <w:webHidden/>
          </w:rPr>
          <w:instrText xml:space="preserve"> PAGEREF _Toc104197791 \h </w:instrText>
        </w:r>
        <w:r w:rsidR="00D7543C">
          <w:rPr>
            <w:noProof/>
            <w:webHidden/>
          </w:rPr>
        </w:r>
        <w:r w:rsidR="00D7543C">
          <w:rPr>
            <w:noProof/>
            <w:webHidden/>
          </w:rPr>
          <w:fldChar w:fldCharType="separate"/>
        </w:r>
        <w:r w:rsidR="00D7543C">
          <w:rPr>
            <w:noProof/>
            <w:webHidden/>
          </w:rPr>
          <w:t>30</w:t>
        </w:r>
        <w:r w:rsidR="00D7543C">
          <w:rPr>
            <w:noProof/>
            <w:webHidden/>
          </w:rPr>
          <w:fldChar w:fldCharType="end"/>
        </w:r>
      </w:hyperlink>
    </w:p>
    <w:p w14:paraId="4B93E96F" w14:textId="721A275D" w:rsidR="00D7543C" w:rsidRDefault="00574D07">
      <w:pPr>
        <w:pStyle w:val="Spisilustracji"/>
        <w:tabs>
          <w:tab w:val="left" w:pos="1100"/>
          <w:tab w:val="right" w:leader="dot" w:pos="9061"/>
        </w:tabs>
        <w:rPr>
          <w:rFonts w:asciiTheme="minorHAnsi" w:eastAsiaTheme="minorEastAsia" w:hAnsiTheme="minorHAnsi" w:cstheme="minorBidi"/>
          <w:noProof/>
          <w:sz w:val="22"/>
          <w:lang w:eastAsia="pl-PL"/>
        </w:rPr>
      </w:pPr>
      <w:hyperlink w:anchor="_Toc104197792" w:history="1">
        <w:r w:rsidR="00D7543C" w:rsidRPr="00AD22D8">
          <w:rPr>
            <w:rStyle w:val="Hipercze"/>
            <w:noProof/>
          </w:rPr>
          <w:t>Tabela 4</w:t>
        </w:r>
        <w:r w:rsidR="00D7543C">
          <w:rPr>
            <w:rFonts w:asciiTheme="minorHAnsi" w:eastAsiaTheme="minorEastAsia" w:hAnsiTheme="minorHAnsi" w:cstheme="minorBidi"/>
            <w:noProof/>
            <w:sz w:val="22"/>
            <w:lang w:eastAsia="pl-PL"/>
          </w:rPr>
          <w:tab/>
        </w:r>
        <w:r w:rsidR="00D7543C" w:rsidRPr="00AD22D8">
          <w:rPr>
            <w:rStyle w:val="Hipercze"/>
            <w:noProof/>
          </w:rPr>
          <w:t>Warunki eksploatacyjne podczyszczalni ścieków</w:t>
        </w:r>
        <w:r w:rsidR="00D7543C">
          <w:rPr>
            <w:noProof/>
            <w:webHidden/>
          </w:rPr>
          <w:tab/>
        </w:r>
        <w:r w:rsidR="00D7543C">
          <w:rPr>
            <w:noProof/>
            <w:webHidden/>
          </w:rPr>
          <w:fldChar w:fldCharType="begin"/>
        </w:r>
        <w:r w:rsidR="00D7543C">
          <w:rPr>
            <w:noProof/>
            <w:webHidden/>
          </w:rPr>
          <w:instrText xml:space="preserve"> PAGEREF _Toc104197792 \h </w:instrText>
        </w:r>
        <w:r w:rsidR="00D7543C">
          <w:rPr>
            <w:noProof/>
            <w:webHidden/>
          </w:rPr>
        </w:r>
        <w:r w:rsidR="00D7543C">
          <w:rPr>
            <w:noProof/>
            <w:webHidden/>
          </w:rPr>
          <w:fldChar w:fldCharType="separate"/>
        </w:r>
        <w:r w:rsidR="00D7543C">
          <w:rPr>
            <w:noProof/>
            <w:webHidden/>
          </w:rPr>
          <w:t>34</w:t>
        </w:r>
        <w:r w:rsidR="00D7543C">
          <w:rPr>
            <w:noProof/>
            <w:webHidden/>
          </w:rPr>
          <w:fldChar w:fldCharType="end"/>
        </w:r>
      </w:hyperlink>
    </w:p>
    <w:p w14:paraId="3EEDE9A8" w14:textId="5F92EF03" w:rsidR="00CE6A48" w:rsidRDefault="00CE6A48" w:rsidP="00B01267">
      <w:pPr>
        <w:spacing w:after="100" w:line="276" w:lineRule="auto"/>
        <w:ind w:left="1134" w:hanging="1134"/>
        <w:rPr>
          <w:b/>
          <w:bCs/>
          <w:noProof/>
        </w:rPr>
      </w:pPr>
      <w:r>
        <w:rPr>
          <w:b/>
          <w:bCs/>
          <w:noProof/>
        </w:rPr>
        <w:fldChar w:fldCharType="end"/>
      </w:r>
    </w:p>
    <w:p w14:paraId="24AEA1CC" w14:textId="6AD31588" w:rsidR="00CE6A48" w:rsidRPr="00CE6A48" w:rsidRDefault="00CE6A48" w:rsidP="00D30DA1">
      <w:pPr>
        <w:spacing w:line="276" w:lineRule="auto"/>
        <w:rPr>
          <w:b/>
          <w:bCs/>
          <w:noProof/>
        </w:rPr>
      </w:pPr>
      <w:r>
        <w:rPr>
          <w:b/>
          <w:bCs/>
          <w:noProof/>
        </w:rPr>
        <w:t>Spis rysunków</w:t>
      </w:r>
    </w:p>
    <w:p w14:paraId="29D60A1D" w14:textId="6CB0C515" w:rsidR="00D7543C" w:rsidRDefault="00CE6A48">
      <w:pPr>
        <w:pStyle w:val="Spisilustracji"/>
        <w:tabs>
          <w:tab w:val="left" w:pos="1320"/>
          <w:tab w:val="right" w:leader="dot" w:pos="9061"/>
        </w:tabs>
        <w:rPr>
          <w:rFonts w:asciiTheme="minorHAnsi" w:eastAsiaTheme="minorEastAsia" w:hAnsiTheme="minorHAnsi" w:cstheme="minorBidi"/>
          <w:noProof/>
          <w:sz w:val="22"/>
          <w:lang w:eastAsia="pl-PL"/>
        </w:rPr>
      </w:pPr>
      <w:r>
        <w:rPr>
          <w:b/>
          <w:lang w:val="en-GB"/>
        </w:rPr>
        <w:fldChar w:fldCharType="begin"/>
      </w:r>
      <w:r>
        <w:rPr>
          <w:b/>
          <w:lang w:val="en-GB"/>
        </w:rPr>
        <w:instrText xml:space="preserve"> TOC \h \z \c "Rysunek" </w:instrText>
      </w:r>
      <w:r>
        <w:rPr>
          <w:b/>
          <w:lang w:val="en-GB"/>
        </w:rPr>
        <w:fldChar w:fldCharType="separate"/>
      </w:r>
      <w:hyperlink w:anchor="_Toc104197793" w:history="1">
        <w:r w:rsidR="00D7543C" w:rsidRPr="00B47B99">
          <w:rPr>
            <w:rStyle w:val="Hipercze"/>
            <w:noProof/>
          </w:rPr>
          <w:t>Rysunek 1</w:t>
        </w:r>
        <w:r w:rsidR="00D7543C">
          <w:rPr>
            <w:rFonts w:asciiTheme="minorHAnsi" w:eastAsiaTheme="minorEastAsia" w:hAnsiTheme="minorHAnsi" w:cstheme="minorBidi"/>
            <w:noProof/>
            <w:sz w:val="22"/>
            <w:lang w:eastAsia="pl-PL"/>
          </w:rPr>
          <w:tab/>
        </w:r>
        <w:r w:rsidR="00D7543C" w:rsidRPr="00B47B99">
          <w:rPr>
            <w:rStyle w:val="Hipercze"/>
            <w:noProof/>
          </w:rPr>
          <w:t>Teren przewidziany pod realizację podczyszczalni</w:t>
        </w:r>
        <w:r w:rsidR="00D7543C">
          <w:rPr>
            <w:noProof/>
            <w:webHidden/>
          </w:rPr>
          <w:tab/>
        </w:r>
        <w:r w:rsidR="00D7543C">
          <w:rPr>
            <w:noProof/>
            <w:webHidden/>
          </w:rPr>
          <w:fldChar w:fldCharType="begin"/>
        </w:r>
        <w:r w:rsidR="00D7543C">
          <w:rPr>
            <w:noProof/>
            <w:webHidden/>
          </w:rPr>
          <w:instrText xml:space="preserve"> PAGEREF _Toc104197793 \h </w:instrText>
        </w:r>
        <w:r w:rsidR="00D7543C">
          <w:rPr>
            <w:noProof/>
            <w:webHidden/>
          </w:rPr>
        </w:r>
        <w:r w:rsidR="00D7543C">
          <w:rPr>
            <w:noProof/>
            <w:webHidden/>
          </w:rPr>
          <w:fldChar w:fldCharType="separate"/>
        </w:r>
        <w:r w:rsidR="00D7543C">
          <w:rPr>
            <w:noProof/>
            <w:webHidden/>
          </w:rPr>
          <w:t>20</w:t>
        </w:r>
        <w:r w:rsidR="00D7543C">
          <w:rPr>
            <w:noProof/>
            <w:webHidden/>
          </w:rPr>
          <w:fldChar w:fldCharType="end"/>
        </w:r>
      </w:hyperlink>
    </w:p>
    <w:p w14:paraId="134ED2F4" w14:textId="7C9C3619" w:rsidR="00D7543C" w:rsidRDefault="00574D07">
      <w:pPr>
        <w:pStyle w:val="Spisilustracji"/>
        <w:tabs>
          <w:tab w:val="left" w:pos="1320"/>
          <w:tab w:val="right" w:leader="dot" w:pos="9061"/>
        </w:tabs>
        <w:rPr>
          <w:rFonts w:asciiTheme="minorHAnsi" w:eastAsiaTheme="minorEastAsia" w:hAnsiTheme="minorHAnsi" w:cstheme="minorBidi"/>
          <w:noProof/>
          <w:sz w:val="22"/>
          <w:lang w:eastAsia="pl-PL"/>
        </w:rPr>
      </w:pPr>
      <w:hyperlink w:anchor="_Toc104197794" w:history="1">
        <w:r w:rsidR="00D7543C" w:rsidRPr="00B47B99">
          <w:rPr>
            <w:rStyle w:val="Hipercze"/>
            <w:noProof/>
          </w:rPr>
          <w:t>Rysunek 2</w:t>
        </w:r>
        <w:r w:rsidR="00D7543C">
          <w:rPr>
            <w:rFonts w:asciiTheme="minorHAnsi" w:eastAsiaTheme="minorEastAsia" w:hAnsiTheme="minorHAnsi" w:cstheme="minorBidi"/>
            <w:noProof/>
            <w:sz w:val="22"/>
            <w:lang w:eastAsia="pl-PL"/>
          </w:rPr>
          <w:tab/>
        </w:r>
        <w:r w:rsidR="00D7543C" w:rsidRPr="00B47B99">
          <w:rPr>
            <w:rStyle w:val="Hipercze"/>
            <w:noProof/>
          </w:rPr>
          <w:t>Zagospodarowanie terenu w rejonie podczyszczalni ścieków</w:t>
        </w:r>
        <w:r w:rsidR="00D7543C">
          <w:rPr>
            <w:noProof/>
            <w:webHidden/>
          </w:rPr>
          <w:tab/>
        </w:r>
        <w:r w:rsidR="00D7543C">
          <w:rPr>
            <w:noProof/>
            <w:webHidden/>
          </w:rPr>
          <w:fldChar w:fldCharType="begin"/>
        </w:r>
        <w:r w:rsidR="00D7543C">
          <w:rPr>
            <w:noProof/>
            <w:webHidden/>
          </w:rPr>
          <w:instrText xml:space="preserve"> PAGEREF _Toc104197794 \h </w:instrText>
        </w:r>
        <w:r w:rsidR="00D7543C">
          <w:rPr>
            <w:noProof/>
            <w:webHidden/>
          </w:rPr>
        </w:r>
        <w:r w:rsidR="00D7543C">
          <w:rPr>
            <w:noProof/>
            <w:webHidden/>
          </w:rPr>
          <w:fldChar w:fldCharType="separate"/>
        </w:r>
        <w:r w:rsidR="00D7543C">
          <w:rPr>
            <w:noProof/>
            <w:webHidden/>
          </w:rPr>
          <w:t>22</w:t>
        </w:r>
        <w:r w:rsidR="00D7543C">
          <w:rPr>
            <w:noProof/>
            <w:webHidden/>
          </w:rPr>
          <w:fldChar w:fldCharType="end"/>
        </w:r>
      </w:hyperlink>
    </w:p>
    <w:p w14:paraId="51FF9B01" w14:textId="51D1EE7A" w:rsidR="00D7543C" w:rsidRDefault="00574D07">
      <w:pPr>
        <w:pStyle w:val="Spisilustracji"/>
        <w:tabs>
          <w:tab w:val="left" w:pos="1320"/>
          <w:tab w:val="right" w:leader="dot" w:pos="9061"/>
        </w:tabs>
        <w:rPr>
          <w:rFonts w:asciiTheme="minorHAnsi" w:eastAsiaTheme="minorEastAsia" w:hAnsiTheme="minorHAnsi" w:cstheme="minorBidi"/>
          <w:noProof/>
          <w:sz w:val="22"/>
          <w:lang w:eastAsia="pl-PL"/>
        </w:rPr>
      </w:pPr>
      <w:hyperlink w:anchor="_Toc104197795" w:history="1">
        <w:r w:rsidR="00D7543C" w:rsidRPr="00B47B99">
          <w:rPr>
            <w:rStyle w:val="Hipercze"/>
            <w:noProof/>
          </w:rPr>
          <w:t>Rysunek 3</w:t>
        </w:r>
        <w:r w:rsidR="00D7543C">
          <w:rPr>
            <w:rFonts w:asciiTheme="minorHAnsi" w:eastAsiaTheme="minorEastAsia" w:hAnsiTheme="minorHAnsi" w:cstheme="minorBidi"/>
            <w:noProof/>
            <w:sz w:val="22"/>
            <w:lang w:eastAsia="pl-PL"/>
          </w:rPr>
          <w:tab/>
        </w:r>
        <w:r w:rsidR="00D7543C" w:rsidRPr="00B47B99">
          <w:rPr>
            <w:rStyle w:val="Hipercze"/>
            <w:noProof/>
          </w:rPr>
          <w:t>Róża wiatrów dla miarodajnej stacji meteorologicznej Koszalin</w:t>
        </w:r>
        <w:r w:rsidR="00D7543C">
          <w:rPr>
            <w:noProof/>
            <w:webHidden/>
          </w:rPr>
          <w:tab/>
        </w:r>
        <w:r w:rsidR="00D7543C">
          <w:rPr>
            <w:noProof/>
            <w:webHidden/>
          </w:rPr>
          <w:fldChar w:fldCharType="begin"/>
        </w:r>
        <w:r w:rsidR="00D7543C">
          <w:rPr>
            <w:noProof/>
            <w:webHidden/>
          </w:rPr>
          <w:instrText xml:space="preserve"> PAGEREF _Toc104197795 \h </w:instrText>
        </w:r>
        <w:r w:rsidR="00D7543C">
          <w:rPr>
            <w:noProof/>
            <w:webHidden/>
          </w:rPr>
        </w:r>
        <w:r w:rsidR="00D7543C">
          <w:rPr>
            <w:noProof/>
            <w:webHidden/>
          </w:rPr>
          <w:fldChar w:fldCharType="separate"/>
        </w:r>
        <w:r w:rsidR="00D7543C">
          <w:rPr>
            <w:noProof/>
            <w:webHidden/>
          </w:rPr>
          <w:t>25</w:t>
        </w:r>
        <w:r w:rsidR="00D7543C">
          <w:rPr>
            <w:noProof/>
            <w:webHidden/>
          </w:rPr>
          <w:fldChar w:fldCharType="end"/>
        </w:r>
      </w:hyperlink>
    </w:p>
    <w:p w14:paraId="55EA5053" w14:textId="71D950DA" w:rsidR="00D7543C" w:rsidRDefault="00574D07">
      <w:pPr>
        <w:pStyle w:val="Spisilustracji"/>
        <w:tabs>
          <w:tab w:val="left" w:pos="1320"/>
          <w:tab w:val="right" w:leader="dot" w:pos="9061"/>
        </w:tabs>
        <w:rPr>
          <w:rFonts w:asciiTheme="minorHAnsi" w:eastAsiaTheme="minorEastAsia" w:hAnsiTheme="minorHAnsi" w:cstheme="minorBidi"/>
          <w:noProof/>
          <w:sz w:val="22"/>
          <w:lang w:eastAsia="pl-PL"/>
        </w:rPr>
      </w:pPr>
      <w:hyperlink w:anchor="_Toc104197796" w:history="1">
        <w:r w:rsidR="00D7543C" w:rsidRPr="00B47B99">
          <w:rPr>
            <w:rStyle w:val="Hipercze"/>
            <w:noProof/>
          </w:rPr>
          <w:t>Rysunek 4</w:t>
        </w:r>
        <w:r w:rsidR="00D7543C">
          <w:rPr>
            <w:rFonts w:asciiTheme="minorHAnsi" w:eastAsiaTheme="minorEastAsia" w:hAnsiTheme="minorHAnsi" w:cstheme="minorBidi"/>
            <w:noProof/>
            <w:sz w:val="22"/>
            <w:lang w:eastAsia="pl-PL"/>
          </w:rPr>
          <w:tab/>
        </w:r>
        <w:r w:rsidR="00D7543C" w:rsidRPr="00B47B99">
          <w:rPr>
            <w:rStyle w:val="Hipercze"/>
            <w:noProof/>
          </w:rPr>
          <w:t>Wnętrze budynku przewidzianego pod lokalizację urządzeń zmodernizowanej podczyszczalni ścieków</w:t>
        </w:r>
        <w:r w:rsidR="00D7543C">
          <w:rPr>
            <w:noProof/>
            <w:webHidden/>
          </w:rPr>
          <w:tab/>
        </w:r>
        <w:r w:rsidR="00D7543C">
          <w:rPr>
            <w:noProof/>
            <w:webHidden/>
          </w:rPr>
          <w:fldChar w:fldCharType="begin"/>
        </w:r>
        <w:r w:rsidR="00D7543C">
          <w:rPr>
            <w:noProof/>
            <w:webHidden/>
          </w:rPr>
          <w:instrText xml:space="preserve"> PAGEREF _Toc104197796 \h </w:instrText>
        </w:r>
        <w:r w:rsidR="00D7543C">
          <w:rPr>
            <w:noProof/>
            <w:webHidden/>
          </w:rPr>
        </w:r>
        <w:r w:rsidR="00D7543C">
          <w:rPr>
            <w:noProof/>
            <w:webHidden/>
          </w:rPr>
          <w:fldChar w:fldCharType="separate"/>
        </w:r>
        <w:r w:rsidR="00D7543C">
          <w:rPr>
            <w:noProof/>
            <w:webHidden/>
          </w:rPr>
          <w:t>29</w:t>
        </w:r>
        <w:r w:rsidR="00D7543C">
          <w:rPr>
            <w:noProof/>
            <w:webHidden/>
          </w:rPr>
          <w:fldChar w:fldCharType="end"/>
        </w:r>
      </w:hyperlink>
    </w:p>
    <w:p w14:paraId="11B74B23" w14:textId="4A535375" w:rsidR="00C17CC6" w:rsidRDefault="00CE6A48" w:rsidP="0070262D">
      <w:pPr>
        <w:spacing w:after="100" w:line="240" w:lineRule="auto"/>
        <w:ind w:left="1276" w:hanging="1276"/>
        <w:jc w:val="left"/>
        <w:rPr>
          <w:b/>
          <w:lang w:val="en-GB"/>
        </w:rPr>
      </w:pPr>
      <w:r>
        <w:rPr>
          <w:b/>
          <w:lang w:val="en-GB"/>
        </w:rPr>
        <w:fldChar w:fldCharType="end"/>
      </w:r>
      <w:r w:rsidR="00C17CC6">
        <w:rPr>
          <w:b/>
          <w:lang w:val="en-GB"/>
        </w:rPr>
        <w:br w:type="page"/>
      </w:r>
    </w:p>
    <w:p w14:paraId="71F36EBA" w14:textId="77777777" w:rsidR="003C44A9" w:rsidRDefault="003C44A9" w:rsidP="003C44A9">
      <w:pPr>
        <w:jc w:val="left"/>
        <w:rPr>
          <w:b/>
        </w:rPr>
      </w:pPr>
      <w:r w:rsidRPr="00396C97">
        <w:rPr>
          <w:b/>
        </w:rPr>
        <w:t>Słowniczek pojęć:</w:t>
      </w:r>
    </w:p>
    <w:p w14:paraId="22EBCD15" w14:textId="77777777" w:rsidR="003C44A9" w:rsidRPr="00396C97" w:rsidRDefault="003C44A9" w:rsidP="003C44A9">
      <w:pPr>
        <w:jc w:val="left"/>
        <w:rPr>
          <w:b/>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798"/>
      </w:tblGrid>
      <w:tr w:rsidR="00F352F3" w:rsidRPr="0082448E" w14:paraId="09A31ADF" w14:textId="77777777" w:rsidTr="00E25964">
        <w:tc>
          <w:tcPr>
            <w:tcW w:w="2263" w:type="dxa"/>
            <w:tcBorders>
              <w:right w:val="single" w:sz="4" w:space="0" w:color="auto"/>
            </w:tcBorders>
            <w:shd w:val="clear" w:color="auto" w:fill="DBE5F1" w:themeFill="accent1" w:themeFillTint="33"/>
            <w:tcMar>
              <w:left w:w="28" w:type="dxa"/>
              <w:right w:w="28" w:type="dxa"/>
            </w:tcMar>
          </w:tcPr>
          <w:p w14:paraId="45FDAFDA" w14:textId="7BAFAFCF" w:rsidR="00F352F3" w:rsidRPr="005B4EB5" w:rsidRDefault="001A34BC" w:rsidP="00637679">
            <w:pPr>
              <w:spacing w:before="40" w:after="40" w:line="240" w:lineRule="auto"/>
              <w:rPr>
                <w:rFonts w:cs="Segoe UI"/>
                <w:b/>
                <w:bCs/>
                <w:sz w:val="18"/>
                <w:szCs w:val="18"/>
              </w:rPr>
            </w:pPr>
            <w:r w:rsidRPr="005B4EB5">
              <w:rPr>
                <w:rFonts w:cs="Segoe UI"/>
                <w:b/>
                <w:bCs/>
                <w:sz w:val="18"/>
                <w:szCs w:val="18"/>
              </w:rPr>
              <w:t>GMK</w:t>
            </w:r>
          </w:p>
        </w:tc>
        <w:tc>
          <w:tcPr>
            <w:tcW w:w="6798" w:type="dxa"/>
            <w:tcBorders>
              <w:left w:val="single" w:sz="4" w:space="0" w:color="auto"/>
            </w:tcBorders>
            <w:shd w:val="clear" w:color="auto" w:fill="auto"/>
          </w:tcPr>
          <w:p w14:paraId="30500A2D" w14:textId="44876276" w:rsidR="00F352F3" w:rsidRPr="005B4EB5" w:rsidRDefault="001A34BC" w:rsidP="00637679">
            <w:pPr>
              <w:spacing w:before="40" w:after="40" w:line="240" w:lineRule="auto"/>
              <w:rPr>
                <w:rFonts w:cs="Segoe UI"/>
                <w:sz w:val="18"/>
                <w:szCs w:val="18"/>
              </w:rPr>
            </w:pPr>
            <w:r w:rsidRPr="005B4EB5">
              <w:rPr>
                <w:rFonts w:cs="Segoe UI"/>
                <w:sz w:val="18"/>
                <w:szCs w:val="18"/>
              </w:rPr>
              <w:t>Gmina Mi</w:t>
            </w:r>
            <w:r w:rsidR="00066818" w:rsidRPr="005B4EB5">
              <w:rPr>
                <w:rFonts w:cs="Segoe UI"/>
                <w:sz w:val="18"/>
                <w:szCs w:val="18"/>
              </w:rPr>
              <w:t>asto</w:t>
            </w:r>
            <w:r w:rsidRPr="005B4EB5">
              <w:rPr>
                <w:rFonts w:cs="Segoe UI"/>
                <w:sz w:val="18"/>
                <w:szCs w:val="18"/>
              </w:rPr>
              <w:t xml:space="preserve"> Koszalin</w:t>
            </w:r>
          </w:p>
        </w:tc>
      </w:tr>
      <w:tr w:rsidR="00751090" w:rsidRPr="0082448E" w14:paraId="56069BE6" w14:textId="77777777" w:rsidTr="00E25964">
        <w:tc>
          <w:tcPr>
            <w:tcW w:w="2263" w:type="dxa"/>
            <w:tcBorders>
              <w:right w:val="single" w:sz="4" w:space="0" w:color="auto"/>
            </w:tcBorders>
            <w:shd w:val="clear" w:color="auto" w:fill="DBE5F1" w:themeFill="accent1" w:themeFillTint="33"/>
            <w:tcMar>
              <w:left w:w="28" w:type="dxa"/>
              <w:right w:w="28" w:type="dxa"/>
            </w:tcMar>
          </w:tcPr>
          <w:p w14:paraId="22B9A2D7" w14:textId="0938259D" w:rsidR="00751090" w:rsidRPr="005B4EB5" w:rsidRDefault="00830556" w:rsidP="001A34BC">
            <w:pPr>
              <w:spacing w:before="40" w:after="40" w:line="240" w:lineRule="auto"/>
              <w:rPr>
                <w:rFonts w:cs="Segoe UI"/>
                <w:b/>
                <w:bCs/>
                <w:sz w:val="18"/>
                <w:szCs w:val="18"/>
              </w:rPr>
            </w:pPr>
            <w:r>
              <w:rPr>
                <w:rFonts w:cs="Segoe UI"/>
                <w:b/>
                <w:bCs/>
                <w:sz w:val="18"/>
                <w:szCs w:val="18"/>
              </w:rPr>
              <w:t>S</w:t>
            </w:r>
            <w:r w:rsidR="00751090" w:rsidRPr="005B4EB5">
              <w:rPr>
                <w:rFonts w:cs="Segoe UI"/>
                <w:b/>
                <w:bCs/>
                <w:sz w:val="18"/>
                <w:szCs w:val="18"/>
              </w:rPr>
              <w:t>OPZ</w:t>
            </w:r>
          </w:p>
        </w:tc>
        <w:tc>
          <w:tcPr>
            <w:tcW w:w="6798" w:type="dxa"/>
            <w:tcBorders>
              <w:left w:val="single" w:sz="4" w:space="0" w:color="auto"/>
            </w:tcBorders>
            <w:shd w:val="clear" w:color="auto" w:fill="auto"/>
          </w:tcPr>
          <w:p w14:paraId="46A8D52B" w14:textId="4A07B63A" w:rsidR="00751090" w:rsidRPr="005B4EB5" w:rsidRDefault="00830556" w:rsidP="001A34BC">
            <w:pPr>
              <w:spacing w:before="40" w:after="40" w:line="240" w:lineRule="auto"/>
              <w:rPr>
                <w:rFonts w:cs="Segoe UI"/>
                <w:sz w:val="18"/>
                <w:szCs w:val="18"/>
              </w:rPr>
            </w:pPr>
            <w:r>
              <w:rPr>
                <w:rFonts w:cs="Segoe UI"/>
                <w:sz w:val="18"/>
                <w:szCs w:val="18"/>
              </w:rPr>
              <w:t xml:space="preserve">Szczegółowy </w:t>
            </w:r>
            <w:r w:rsidR="00751090" w:rsidRPr="005B4EB5">
              <w:rPr>
                <w:rFonts w:cs="Segoe UI"/>
                <w:sz w:val="18"/>
                <w:szCs w:val="18"/>
              </w:rPr>
              <w:t>Opis Przedmiotu Zamówienia</w:t>
            </w:r>
          </w:p>
        </w:tc>
      </w:tr>
      <w:tr w:rsidR="001A34BC" w:rsidRPr="0082448E" w14:paraId="57D4B0FE" w14:textId="77777777" w:rsidTr="00E25964">
        <w:tc>
          <w:tcPr>
            <w:tcW w:w="2263" w:type="dxa"/>
            <w:tcBorders>
              <w:right w:val="single" w:sz="4" w:space="0" w:color="auto"/>
            </w:tcBorders>
            <w:shd w:val="clear" w:color="auto" w:fill="DBE5F1" w:themeFill="accent1" w:themeFillTint="33"/>
            <w:tcMar>
              <w:left w:w="28" w:type="dxa"/>
              <w:right w:w="28" w:type="dxa"/>
            </w:tcMar>
          </w:tcPr>
          <w:p w14:paraId="75CC166B" w14:textId="4F8CF537" w:rsidR="001A34BC" w:rsidRPr="005B4EB5" w:rsidRDefault="001A34BC" w:rsidP="001A34BC">
            <w:pPr>
              <w:spacing w:before="40" w:after="40" w:line="240" w:lineRule="auto"/>
              <w:rPr>
                <w:rFonts w:cs="Segoe UI"/>
                <w:b/>
                <w:bCs/>
                <w:sz w:val="18"/>
                <w:szCs w:val="18"/>
              </w:rPr>
            </w:pPr>
            <w:r w:rsidRPr="005B4EB5">
              <w:rPr>
                <w:rFonts w:cs="Segoe UI"/>
                <w:b/>
                <w:bCs/>
                <w:sz w:val="18"/>
                <w:szCs w:val="18"/>
              </w:rPr>
              <w:t>PGK</w:t>
            </w:r>
          </w:p>
        </w:tc>
        <w:tc>
          <w:tcPr>
            <w:tcW w:w="6798" w:type="dxa"/>
            <w:tcBorders>
              <w:left w:val="single" w:sz="4" w:space="0" w:color="auto"/>
            </w:tcBorders>
            <w:shd w:val="clear" w:color="auto" w:fill="auto"/>
          </w:tcPr>
          <w:p w14:paraId="318509C6" w14:textId="5B9BC09D" w:rsidR="001A34BC" w:rsidRPr="005B4EB5" w:rsidRDefault="001A34BC" w:rsidP="001A34BC">
            <w:pPr>
              <w:spacing w:before="40" w:after="40" w:line="240" w:lineRule="auto"/>
              <w:rPr>
                <w:rFonts w:cs="Segoe UI"/>
                <w:sz w:val="18"/>
                <w:szCs w:val="18"/>
              </w:rPr>
            </w:pPr>
            <w:r w:rsidRPr="005B4EB5">
              <w:rPr>
                <w:rFonts w:cs="Segoe UI"/>
                <w:sz w:val="18"/>
                <w:szCs w:val="18"/>
              </w:rPr>
              <w:t>Przedsiębiorstwo Gospodarki Komunalnej Sp. z o.o. w Koszalinie</w:t>
            </w:r>
          </w:p>
        </w:tc>
      </w:tr>
      <w:tr w:rsidR="001A34BC" w:rsidRPr="0082448E" w14:paraId="7528E30B" w14:textId="77777777" w:rsidTr="00E25964">
        <w:tc>
          <w:tcPr>
            <w:tcW w:w="2263" w:type="dxa"/>
            <w:tcBorders>
              <w:right w:val="single" w:sz="4" w:space="0" w:color="auto"/>
            </w:tcBorders>
            <w:shd w:val="clear" w:color="auto" w:fill="DBE5F1" w:themeFill="accent1" w:themeFillTint="33"/>
            <w:tcMar>
              <w:left w:w="28" w:type="dxa"/>
              <w:right w:w="28" w:type="dxa"/>
            </w:tcMar>
          </w:tcPr>
          <w:p w14:paraId="79AA32A1" w14:textId="28D4126D" w:rsidR="001A34BC" w:rsidRPr="005B4EB5" w:rsidRDefault="001A34BC" w:rsidP="001A34BC">
            <w:pPr>
              <w:spacing w:before="40" w:after="40" w:line="240" w:lineRule="auto"/>
              <w:rPr>
                <w:rFonts w:cs="Segoe UI"/>
                <w:b/>
                <w:bCs/>
                <w:sz w:val="18"/>
                <w:szCs w:val="18"/>
              </w:rPr>
            </w:pPr>
            <w:r w:rsidRPr="005B4EB5">
              <w:rPr>
                <w:rFonts w:cs="Segoe UI"/>
                <w:b/>
                <w:bCs/>
                <w:sz w:val="18"/>
                <w:szCs w:val="18"/>
              </w:rPr>
              <w:t>P</w:t>
            </w:r>
            <w:r w:rsidR="00827817" w:rsidRPr="005B4EB5">
              <w:rPr>
                <w:rFonts w:cs="Segoe UI"/>
                <w:b/>
                <w:bCs/>
                <w:sz w:val="18"/>
                <w:szCs w:val="18"/>
              </w:rPr>
              <w:t>ISPL</w:t>
            </w:r>
          </w:p>
        </w:tc>
        <w:tc>
          <w:tcPr>
            <w:tcW w:w="6798" w:type="dxa"/>
            <w:tcBorders>
              <w:left w:val="single" w:sz="4" w:space="0" w:color="auto"/>
            </w:tcBorders>
            <w:shd w:val="clear" w:color="auto" w:fill="auto"/>
          </w:tcPr>
          <w:p w14:paraId="11654586" w14:textId="6993E15F" w:rsidR="001A34BC" w:rsidRPr="005B4EB5" w:rsidRDefault="001A34BC" w:rsidP="001A34BC">
            <w:pPr>
              <w:spacing w:before="40" w:after="40" w:line="240" w:lineRule="auto"/>
              <w:rPr>
                <w:rFonts w:cs="Segoe UI"/>
                <w:sz w:val="18"/>
                <w:szCs w:val="18"/>
              </w:rPr>
            </w:pPr>
            <w:r w:rsidRPr="005B4EB5">
              <w:rPr>
                <w:rFonts w:cs="Segoe UI"/>
                <w:sz w:val="18"/>
                <w:szCs w:val="18"/>
              </w:rPr>
              <w:t xml:space="preserve">Program </w:t>
            </w:r>
            <w:r w:rsidR="00827817" w:rsidRPr="005B4EB5">
              <w:rPr>
                <w:rFonts w:cs="Segoe UI"/>
                <w:sz w:val="18"/>
                <w:szCs w:val="18"/>
              </w:rPr>
              <w:t>Inwestycji Strategicznych „Polski Ład”</w:t>
            </w:r>
          </w:p>
        </w:tc>
      </w:tr>
      <w:tr w:rsidR="001A34BC" w:rsidRPr="0082448E" w14:paraId="02FD8048" w14:textId="77777777" w:rsidTr="00E25964">
        <w:tc>
          <w:tcPr>
            <w:tcW w:w="2263" w:type="dxa"/>
            <w:tcBorders>
              <w:right w:val="single" w:sz="4" w:space="0" w:color="auto"/>
            </w:tcBorders>
            <w:shd w:val="clear" w:color="auto" w:fill="DBE5F1" w:themeFill="accent1" w:themeFillTint="33"/>
            <w:tcMar>
              <w:left w:w="28" w:type="dxa"/>
              <w:right w:w="28" w:type="dxa"/>
            </w:tcMar>
          </w:tcPr>
          <w:p w14:paraId="50DAC5AB" w14:textId="2E0453E6" w:rsidR="001A34BC" w:rsidRDefault="00761BC9" w:rsidP="001A34BC">
            <w:pPr>
              <w:spacing w:before="40" w:after="40" w:line="240" w:lineRule="auto"/>
              <w:rPr>
                <w:rFonts w:cs="Segoe UI"/>
                <w:b/>
                <w:bCs/>
                <w:sz w:val="18"/>
                <w:szCs w:val="18"/>
              </w:rPr>
            </w:pPr>
            <w:proofErr w:type="spellStart"/>
            <w:r>
              <w:rPr>
                <w:rFonts w:cs="Segoe UI"/>
                <w:b/>
                <w:bCs/>
                <w:sz w:val="18"/>
                <w:szCs w:val="18"/>
              </w:rPr>
              <w:t>p</w:t>
            </w:r>
            <w:r w:rsidR="001A34BC" w:rsidRPr="005B4EB5">
              <w:rPr>
                <w:rFonts w:cs="Segoe UI"/>
                <w:b/>
                <w:bCs/>
                <w:sz w:val="18"/>
                <w:szCs w:val="18"/>
              </w:rPr>
              <w:t>zp</w:t>
            </w:r>
            <w:proofErr w:type="spellEnd"/>
          </w:p>
          <w:p w14:paraId="768890D7" w14:textId="53E9B37E" w:rsidR="00761BC9" w:rsidRPr="005B4EB5" w:rsidRDefault="00761BC9" w:rsidP="001A34BC">
            <w:pPr>
              <w:spacing w:before="40" w:after="40" w:line="240" w:lineRule="auto"/>
              <w:rPr>
                <w:rFonts w:cs="Segoe UI"/>
                <w:b/>
                <w:bCs/>
                <w:sz w:val="18"/>
                <w:szCs w:val="18"/>
              </w:rPr>
            </w:pPr>
            <w:r>
              <w:rPr>
                <w:rFonts w:cs="Segoe UI"/>
                <w:b/>
                <w:bCs/>
                <w:sz w:val="18"/>
                <w:szCs w:val="18"/>
              </w:rPr>
              <w:t xml:space="preserve">Roboty </w:t>
            </w:r>
          </w:p>
        </w:tc>
        <w:tc>
          <w:tcPr>
            <w:tcW w:w="6798" w:type="dxa"/>
            <w:tcBorders>
              <w:left w:val="single" w:sz="4" w:space="0" w:color="auto"/>
            </w:tcBorders>
            <w:shd w:val="clear" w:color="auto" w:fill="auto"/>
          </w:tcPr>
          <w:p w14:paraId="4797D39F" w14:textId="77777777" w:rsidR="001A34BC" w:rsidRDefault="001A34BC" w:rsidP="001A34BC">
            <w:pPr>
              <w:spacing w:before="40" w:after="40" w:line="240" w:lineRule="auto"/>
              <w:rPr>
                <w:rFonts w:cs="Segoe UI"/>
                <w:sz w:val="18"/>
                <w:szCs w:val="18"/>
              </w:rPr>
            </w:pPr>
            <w:r w:rsidRPr="005B4EB5">
              <w:rPr>
                <w:rFonts w:cs="Segoe UI"/>
                <w:sz w:val="18"/>
                <w:szCs w:val="18"/>
              </w:rPr>
              <w:t>Ustawa Prawo zamówień publicznych</w:t>
            </w:r>
          </w:p>
          <w:p w14:paraId="70297F17" w14:textId="2D2A1A63" w:rsidR="00761BC9" w:rsidRPr="005B4EB5" w:rsidDel="0046614D" w:rsidRDefault="00761BC9" w:rsidP="001A34BC">
            <w:pPr>
              <w:spacing w:before="40" w:after="40" w:line="240" w:lineRule="auto"/>
              <w:rPr>
                <w:rFonts w:cs="Segoe UI"/>
                <w:sz w:val="18"/>
                <w:szCs w:val="18"/>
              </w:rPr>
            </w:pPr>
            <w:r w:rsidRPr="00FD3FA2">
              <w:rPr>
                <w:rFonts w:cs="Segoe UI"/>
                <w:sz w:val="18"/>
                <w:szCs w:val="18"/>
              </w:rPr>
              <w:t xml:space="preserve">Wszelkie roboty budowlane i </w:t>
            </w:r>
            <w:r w:rsidR="00C108C3">
              <w:rPr>
                <w:rFonts w:cs="Segoe UI"/>
                <w:sz w:val="18"/>
                <w:szCs w:val="18"/>
              </w:rPr>
              <w:t xml:space="preserve">prace </w:t>
            </w:r>
            <w:r w:rsidRPr="00FD3FA2">
              <w:rPr>
                <w:rFonts w:cs="Segoe UI"/>
                <w:sz w:val="18"/>
                <w:szCs w:val="18"/>
              </w:rPr>
              <w:t>montażowe oraz dostawy związane z realizacją Zadania</w:t>
            </w:r>
          </w:p>
        </w:tc>
      </w:tr>
      <w:tr w:rsidR="001A34BC" w:rsidRPr="0082448E" w14:paraId="407366B4" w14:textId="77777777" w:rsidTr="00E25964">
        <w:tc>
          <w:tcPr>
            <w:tcW w:w="2263" w:type="dxa"/>
            <w:tcBorders>
              <w:right w:val="single" w:sz="4" w:space="0" w:color="auto"/>
            </w:tcBorders>
            <w:shd w:val="clear" w:color="auto" w:fill="DBE5F1" w:themeFill="accent1" w:themeFillTint="33"/>
            <w:tcMar>
              <w:left w:w="28" w:type="dxa"/>
              <w:right w:w="28" w:type="dxa"/>
            </w:tcMar>
          </w:tcPr>
          <w:p w14:paraId="522F056C" w14:textId="3F402919" w:rsidR="001A34BC" w:rsidRPr="005B4EB5" w:rsidRDefault="001A34BC" w:rsidP="001A34BC">
            <w:pPr>
              <w:spacing w:before="40" w:after="40" w:line="240" w:lineRule="auto"/>
              <w:rPr>
                <w:rFonts w:cs="Segoe UI"/>
                <w:b/>
                <w:bCs/>
                <w:sz w:val="18"/>
                <w:szCs w:val="18"/>
              </w:rPr>
            </w:pPr>
            <w:r w:rsidRPr="005B4EB5">
              <w:rPr>
                <w:rFonts w:cs="Segoe UI"/>
                <w:b/>
                <w:bCs/>
                <w:sz w:val="18"/>
                <w:szCs w:val="18"/>
              </w:rPr>
              <w:t>RMK</w:t>
            </w:r>
          </w:p>
        </w:tc>
        <w:tc>
          <w:tcPr>
            <w:tcW w:w="6798" w:type="dxa"/>
            <w:tcBorders>
              <w:left w:val="single" w:sz="4" w:space="0" w:color="auto"/>
            </w:tcBorders>
            <w:shd w:val="clear" w:color="auto" w:fill="auto"/>
          </w:tcPr>
          <w:p w14:paraId="70EFF413" w14:textId="45C5EEA0" w:rsidR="001A34BC" w:rsidRPr="005B4EB5" w:rsidDel="0046614D" w:rsidRDefault="001A34BC" w:rsidP="001A34BC">
            <w:pPr>
              <w:spacing w:before="40" w:after="40" w:line="240" w:lineRule="auto"/>
              <w:rPr>
                <w:rFonts w:cs="Segoe UI"/>
                <w:sz w:val="18"/>
                <w:szCs w:val="18"/>
              </w:rPr>
            </w:pPr>
            <w:r w:rsidRPr="005B4EB5">
              <w:rPr>
                <w:rFonts w:cs="Segoe UI"/>
                <w:sz w:val="18"/>
                <w:szCs w:val="18"/>
              </w:rPr>
              <w:t>Rada Miasta Koszalina</w:t>
            </w:r>
          </w:p>
        </w:tc>
      </w:tr>
      <w:tr w:rsidR="002927A1" w:rsidRPr="0082448E" w14:paraId="470EC081" w14:textId="77777777" w:rsidTr="00E25964">
        <w:tc>
          <w:tcPr>
            <w:tcW w:w="2263" w:type="dxa"/>
            <w:tcBorders>
              <w:right w:val="single" w:sz="4" w:space="0" w:color="auto"/>
            </w:tcBorders>
            <w:shd w:val="clear" w:color="auto" w:fill="DBE5F1" w:themeFill="accent1" w:themeFillTint="33"/>
            <w:tcMar>
              <w:left w:w="28" w:type="dxa"/>
              <w:right w:w="28" w:type="dxa"/>
            </w:tcMar>
          </w:tcPr>
          <w:p w14:paraId="2D01DBD8" w14:textId="7F092D90" w:rsidR="002927A1" w:rsidRPr="005B4EB5" w:rsidRDefault="002927A1" w:rsidP="001A34BC">
            <w:pPr>
              <w:spacing w:before="40" w:after="40" w:line="240" w:lineRule="auto"/>
              <w:rPr>
                <w:rFonts w:cs="Segoe UI"/>
                <w:b/>
                <w:bCs/>
                <w:sz w:val="18"/>
                <w:szCs w:val="18"/>
              </w:rPr>
            </w:pPr>
            <w:r w:rsidRPr="005B4EB5">
              <w:rPr>
                <w:rFonts w:cs="Segoe UI"/>
                <w:b/>
                <w:bCs/>
                <w:sz w:val="18"/>
                <w:szCs w:val="18"/>
              </w:rPr>
              <w:t>RZOO</w:t>
            </w:r>
            <w:r w:rsidR="002108C2">
              <w:rPr>
                <w:rFonts w:cs="Segoe UI"/>
                <w:b/>
                <w:bCs/>
                <w:sz w:val="18"/>
                <w:szCs w:val="18"/>
              </w:rPr>
              <w:t xml:space="preserve"> Sianów</w:t>
            </w:r>
          </w:p>
        </w:tc>
        <w:tc>
          <w:tcPr>
            <w:tcW w:w="6798" w:type="dxa"/>
            <w:tcBorders>
              <w:left w:val="single" w:sz="4" w:space="0" w:color="auto"/>
            </w:tcBorders>
            <w:shd w:val="clear" w:color="auto" w:fill="auto"/>
          </w:tcPr>
          <w:p w14:paraId="3B5BAD29" w14:textId="07DFFA2D" w:rsidR="002927A1" w:rsidRPr="005B4EB5" w:rsidRDefault="002927A1" w:rsidP="001A34BC">
            <w:pPr>
              <w:spacing w:before="40" w:after="40" w:line="240" w:lineRule="auto"/>
              <w:rPr>
                <w:rFonts w:cs="Segoe UI"/>
                <w:sz w:val="18"/>
                <w:szCs w:val="18"/>
              </w:rPr>
            </w:pPr>
            <w:r w:rsidRPr="005B4EB5">
              <w:rPr>
                <w:rFonts w:cs="Segoe UI"/>
                <w:sz w:val="18"/>
                <w:szCs w:val="18"/>
              </w:rPr>
              <w:t>Regionalny Zakład Odzysku Odpadów w Sianowie</w:t>
            </w:r>
          </w:p>
        </w:tc>
      </w:tr>
      <w:tr w:rsidR="001A34BC" w:rsidRPr="0082448E" w14:paraId="594B1880" w14:textId="77777777" w:rsidTr="00E25964">
        <w:tc>
          <w:tcPr>
            <w:tcW w:w="2263" w:type="dxa"/>
            <w:tcBorders>
              <w:right w:val="single" w:sz="4" w:space="0" w:color="auto"/>
            </w:tcBorders>
            <w:shd w:val="clear" w:color="auto" w:fill="DBE5F1" w:themeFill="accent1" w:themeFillTint="33"/>
            <w:tcMar>
              <w:left w:w="28" w:type="dxa"/>
              <w:right w:w="28" w:type="dxa"/>
            </w:tcMar>
          </w:tcPr>
          <w:p w14:paraId="2637CD27" w14:textId="77777777" w:rsidR="001A34BC" w:rsidRPr="005B4EB5" w:rsidRDefault="001A34BC" w:rsidP="001A34BC">
            <w:pPr>
              <w:spacing w:before="40" w:after="40" w:line="240" w:lineRule="auto"/>
              <w:rPr>
                <w:rFonts w:cs="Segoe UI"/>
                <w:b/>
                <w:bCs/>
                <w:sz w:val="18"/>
                <w:szCs w:val="18"/>
              </w:rPr>
            </w:pPr>
            <w:r w:rsidRPr="005B4EB5">
              <w:rPr>
                <w:rFonts w:cs="Segoe UI"/>
                <w:b/>
                <w:bCs/>
                <w:sz w:val="18"/>
                <w:szCs w:val="18"/>
              </w:rPr>
              <w:t>SWZ</w:t>
            </w:r>
          </w:p>
        </w:tc>
        <w:tc>
          <w:tcPr>
            <w:tcW w:w="6798" w:type="dxa"/>
            <w:tcBorders>
              <w:left w:val="single" w:sz="4" w:space="0" w:color="auto"/>
            </w:tcBorders>
            <w:shd w:val="clear" w:color="auto" w:fill="auto"/>
          </w:tcPr>
          <w:p w14:paraId="45C608C4" w14:textId="77777777" w:rsidR="001A34BC" w:rsidRPr="005B4EB5" w:rsidRDefault="001A34BC" w:rsidP="001A34BC">
            <w:pPr>
              <w:spacing w:before="40" w:after="40" w:line="240" w:lineRule="auto"/>
              <w:rPr>
                <w:rFonts w:cs="Segoe UI"/>
                <w:sz w:val="18"/>
                <w:szCs w:val="18"/>
              </w:rPr>
            </w:pPr>
            <w:r w:rsidRPr="005B4EB5">
              <w:rPr>
                <w:rFonts w:cs="Segoe UI"/>
                <w:sz w:val="18"/>
                <w:szCs w:val="18"/>
              </w:rPr>
              <w:t>Specyfikacja Warunków Zamówienia</w:t>
            </w:r>
          </w:p>
        </w:tc>
      </w:tr>
      <w:tr w:rsidR="001A34BC" w:rsidRPr="0082448E" w14:paraId="0E8AC1B4" w14:textId="77777777" w:rsidTr="00E25964">
        <w:tc>
          <w:tcPr>
            <w:tcW w:w="2263" w:type="dxa"/>
            <w:tcBorders>
              <w:right w:val="single" w:sz="4" w:space="0" w:color="auto"/>
            </w:tcBorders>
            <w:shd w:val="clear" w:color="auto" w:fill="DBE5F1" w:themeFill="accent1" w:themeFillTint="33"/>
            <w:tcMar>
              <w:left w:w="28" w:type="dxa"/>
              <w:right w:w="28" w:type="dxa"/>
            </w:tcMar>
          </w:tcPr>
          <w:p w14:paraId="30F7C36A" w14:textId="77777777" w:rsidR="001A34BC" w:rsidRPr="005B4EB5" w:rsidRDefault="001A34BC" w:rsidP="001A34BC">
            <w:pPr>
              <w:spacing w:before="40" w:after="40" w:line="240" w:lineRule="auto"/>
              <w:rPr>
                <w:rFonts w:cs="Segoe UI"/>
                <w:b/>
                <w:bCs/>
                <w:sz w:val="18"/>
                <w:szCs w:val="18"/>
              </w:rPr>
            </w:pPr>
            <w:proofErr w:type="spellStart"/>
            <w:r w:rsidRPr="005B4EB5">
              <w:rPr>
                <w:rFonts w:cs="Segoe UI"/>
                <w:b/>
                <w:bCs/>
                <w:sz w:val="18"/>
                <w:szCs w:val="18"/>
              </w:rPr>
              <w:t>ucpg</w:t>
            </w:r>
            <w:proofErr w:type="spellEnd"/>
          </w:p>
        </w:tc>
        <w:tc>
          <w:tcPr>
            <w:tcW w:w="6798" w:type="dxa"/>
            <w:tcBorders>
              <w:left w:val="single" w:sz="4" w:space="0" w:color="auto"/>
            </w:tcBorders>
            <w:shd w:val="clear" w:color="auto" w:fill="auto"/>
          </w:tcPr>
          <w:p w14:paraId="2C1075FA" w14:textId="77777777" w:rsidR="001A34BC" w:rsidRPr="005B4EB5" w:rsidRDefault="001A34BC" w:rsidP="001A34BC">
            <w:pPr>
              <w:spacing w:before="40" w:after="40" w:line="240" w:lineRule="auto"/>
              <w:rPr>
                <w:rFonts w:cs="Segoe UI"/>
                <w:sz w:val="18"/>
                <w:szCs w:val="18"/>
              </w:rPr>
            </w:pPr>
            <w:r w:rsidRPr="005B4EB5">
              <w:rPr>
                <w:rFonts w:cs="Segoe UI"/>
                <w:sz w:val="18"/>
                <w:szCs w:val="18"/>
              </w:rPr>
              <w:t>Ustawa z dnia 13 września 1996 r. o utrzymaniu czystości i porządku w gminach</w:t>
            </w:r>
          </w:p>
        </w:tc>
      </w:tr>
      <w:tr w:rsidR="001A34BC" w:rsidRPr="0082448E" w14:paraId="0E7BA0B7" w14:textId="77777777" w:rsidTr="00E25964">
        <w:tc>
          <w:tcPr>
            <w:tcW w:w="2263" w:type="dxa"/>
            <w:tcBorders>
              <w:right w:val="single" w:sz="4" w:space="0" w:color="auto"/>
            </w:tcBorders>
            <w:shd w:val="clear" w:color="auto" w:fill="DBE5F1" w:themeFill="accent1" w:themeFillTint="33"/>
            <w:tcMar>
              <w:left w:w="28" w:type="dxa"/>
              <w:right w:w="28" w:type="dxa"/>
            </w:tcMar>
          </w:tcPr>
          <w:p w14:paraId="7C35CD9C" w14:textId="77777777" w:rsidR="001A34BC" w:rsidRPr="005B4EB5" w:rsidRDefault="001A34BC" w:rsidP="001A34BC">
            <w:pPr>
              <w:spacing w:before="40" w:after="40" w:line="240" w:lineRule="auto"/>
              <w:rPr>
                <w:rFonts w:cs="Segoe UI"/>
                <w:b/>
                <w:bCs/>
                <w:sz w:val="18"/>
                <w:szCs w:val="18"/>
              </w:rPr>
            </w:pPr>
            <w:proofErr w:type="spellStart"/>
            <w:r w:rsidRPr="005B4EB5">
              <w:rPr>
                <w:rFonts w:cs="Segoe UI"/>
                <w:b/>
                <w:bCs/>
                <w:sz w:val="18"/>
                <w:szCs w:val="18"/>
              </w:rPr>
              <w:t>uoo</w:t>
            </w:r>
            <w:proofErr w:type="spellEnd"/>
          </w:p>
        </w:tc>
        <w:tc>
          <w:tcPr>
            <w:tcW w:w="6798" w:type="dxa"/>
            <w:tcBorders>
              <w:left w:val="single" w:sz="4" w:space="0" w:color="auto"/>
            </w:tcBorders>
            <w:shd w:val="clear" w:color="auto" w:fill="auto"/>
          </w:tcPr>
          <w:p w14:paraId="371DD4DB" w14:textId="77777777" w:rsidR="001A34BC" w:rsidRPr="005B4EB5" w:rsidRDefault="001A34BC" w:rsidP="001A34BC">
            <w:pPr>
              <w:spacing w:before="40" w:after="40" w:line="240" w:lineRule="auto"/>
              <w:rPr>
                <w:rFonts w:cs="Segoe UI"/>
                <w:sz w:val="18"/>
                <w:szCs w:val="18"/>
              </w:rPr>
            </w:pPr>
            <w:r w:rsidRPr="005B4EB5">
              <w:rPr>
                <w:rFonts w:cs="Segoe UI"/>
                <w:sz w:val="18"/>
                <w:szCs w:val="18"/>
              </w:rPr>
              <w:t>Ustawa z dnia 14 grudnia 2012 r. o odpadach</w:t>
            </w:r>
          </w:p>
        </w:tc>
      </w:tr>
      <w:tr w:rsidR="001A34BC" w:rsidRPr="0082448E" w14:paraId="1DDDA31A" w14:textId="77777777" w:rsidTr="00E25964">
        <w:tc>
          <w:tcPr>
            <w:tcW w:w="2263" w:type="dxa"/>
            <w:tcBorders>
              <w:right w:val="single" w:sz="4" w:space="0" w:color="auto"/>
            </w:tcBorders>
            <w:shd w:val="clear" w:color="auto" w:fill="DBE5F1" w:themeFill="accent1" w:themeFillTint="33"/>
            <w:tcMar>
              <w:left w:w="28" w:type="dxa"/>
              <w:right w:w="28" w:type="dxa"/>
            </w:tcMar>
          </w:tcPr>
          <w:p w14:paraId="3666A4F2" w14:textId="6958C208" w:rsidR="001A34BC" w:rsidRPr="005B4EB5" w:rsidRDefault="001A34BC" w:rsidP="001A34BC">
            <w:pPr>
              <w:spacing w:before="40" w:after="40" w:line="240" w:lineRule="auto"/>
              <w:rPr>
                <w:rFonts w:cs="Segoe UI"/>
                <w:b/>
                <w:bCs/>
                <w:sz w:val="18"/>
                <w:szCs w:val="18"/>
              </w:rPr>
            </w:pPr>
            <w:r w:rsidRPr="005B4EB5">
              <w:rPr>
                <w:rFonts w:cs="Segoe UI"/>
                <w:b/>
                <w:bCs/>
                <w:sz w:val="18"/>
                <w:szCs w:val="18"/>
              </w:rPr>
              <w:t>UMK</w:t>
            </w:r>
          </w:p>
        </w:tc>
        <w:tc>
          <w:tcPr>
            <w:tcW w:w="6798" w:type="dxa"/>
            <w:tcBorders>
              <w:left w:val="single" w:sz="4" w:space="0" w:color="auto"/>
            </w:tcBorders>
            <w:shd w:val="clear" w:color="auto" w:fill="auto"/>
          </w:tcPr>
          <w:p w14:paraId="1AD2A3AB" w14:textId="5984996C" w:rsidR="001A34BC" w:rsidRPr="005B4EB5" w:rsidRDefault="001A34BC" w:rsidP="001A34BC">
            <w:pPr>
              <w:spacing w:before="40" w:after="40" w:line="240" w:lineRule="auto"/>
              <w:rPr>
                <w:rFonts w:cs="Segoe UI"/>
                <w:sz w:val="18"/>
                <w:szCs w:val="18"/>
              </w:rPr>
            </w:pPr>
            <w:r w:rsidRPr="005B4EB5">
              <w:rPr>
                <w:rFonts w:cs="Segoe UI"/>
                <w:sz w:val="18"/>
                <w:szCs w:val="18"/>
              </w:rPr>
              <w:t>Urząd Miasta Koszalina</w:t>
            </w:r>
          </w:p>
        </w:tc>
      </w:tr>
      <w:tr w:rsidR="001A34BC" w:rsidRPr="0082448E" w14:paraId="1243F0DA" w14:textId="77777777" w:rsidTr="00E25964">
        <w:tc>
          <w:tcPr>
            <w:tcW w:w="2263" w:type="dxa"/>
            <w:tcBorders>
              <w:right w:val="single" w:sz="4" w:space="0" w:color="auto"/>
            </w:tcBorders>
            <w:shd w:val="clear" w:color="auto" w:fill="DBE5F1" w:themeFill="accent1" w:themeFillTint="33"/>
            <w:tcMar>
              <w:left w:w="28" w:type="dxa"/>
              <w:right w:w="28" w:type="dxa"/>
            </w:tcMar>
          </w:tcPr>
          <w:p w14:paraId="37D14713" w14:textId="77777777" w:rsidR="001A34BC" w:rsidRPr="005B4EB5" w:rsidRDefault="001A34BC" w:rsidP="001A34BC">
            <w:pPr>
              <w:spacing w:before="40" w:after="40" w:line="240" w:lineRule="auto"/>
              <w:rPr>
                <w:rFonts w:cs="Segoe UI"/>
                <w:b/>
                <w:bCs/>
                <w:sz w:val="18"/>
                <w:szCs w:val="18"/>
              </w:rPr>
            </w:pPr>
            <w:r w:rsidRPr="005B4EB5">
              <w:rPr>
                <w:rFonts w:cs="Segoe UI"/>
                <w:b/>
                <w:bCs/>
                <w:sz w:val="18"/>
                <w:szCs w:val="18"/>
              </w:rPr>
              <w:t>WPGO</w:t>
            </w:r>
          </w:p>
        </w:tc>
        <w:tc>
          <w:tcPr>
            <w:tcW w:w="6798" w:type="dxa"/>
            <w:tcBorders>
              <w:left w:val="single" w:sz="4" w:space="0" w:color="auto"/>
            </w:tcBorders>
            <w:shd w:val="clear" w:color="auto" w:fill="auto"/>
          </w:tcPr>
          <w:p w14:paraId="72A07F63" w14:textId="296CC844" w:rsidR="001A34BC" w:rsidRPr="005B4EB5" w:rsidRDefault="001A34BC" w:rsidP="001A34BC">
            <w:pPr>
              <w:spacing w:before="40" w:after="40" w:line="240" w:lineRule="auto"/>
              <w:rPr>
                <w:rFonts w:cs="Segoe UI"/>
                <w:sz w:val="18"/>
                <w:szCs w:val="18"/>
              </w:rPr>
            </w:pPr>
            <w:r w:rsidRPr="005B4EB5">
              <w:rPr>
                <w:rFonts w:cs="Segoe UI"/>
                <w:sz w:val="18"/>
                <w:szCs w:val="18"/>
              </w:rPr>
              <w:t>Plan Gospodarki Odpadami dla Województwa Zachodniopomorskiego</w:t>
            </w:r>
          </w:p>
        </w:tc>
      </w:tr>
    </w:tbl>
    <w:p w14:paraId="60BB9F2C" w14:textId="1FB3465B" w:rsidR="00B86C7D" w:rsidRPr="003C44A9" w:rsidRDefault="00C24AB9">
      <w:pPr>
        <w:jc w:val="left"/>
        <w:rPr>
          <w:b/>
        </w:rPr>
      </w:pPr>
      <w:r w:rsidRPr="003C44A9">
        <w:rPr>
          <w:b/>
        </w:rPr>
        <w:br w:type="page"/>
      </w:r>
    </w:p>
    <w:p w14:paraId="4AFBF467" w14:textId="28ACBD73" w:rsidR="00C17CC6" w:rsidRDefault="00C17CC6" w:rsidP="00E96714">
      <w:pPr>
        <w:pStyle w:val="Nagwek1"/>
        <w:numPr>
          <w:ilvl w:val="0"/>
          <w:numId w:val="5"/>
        </w:numPr>
      </w:pPr>
      <w:bookmarkStart w:id="2" w:name="_Toc104446608"/>
      <w:bookmarkStart w:id="3" w:name="_Toc35716561"/>
      <w:r>
        <w:t>Część opisowa</w:t>
      </w:r>
      <w:bookmarkEnd w:id="2"/>
    </w:p>
    <w:p w14:paraId="7638628C" w14:textId="2AA1A36B" w:rsidR="001B12A4" w:rsidRDefault="00C17CC6" w:rsidP="00860216">
      <w:pPr>
        <w:pStyle w:val="Nagwek1"/>
        <w:tabs>
          <w:tab w:val="num" w:pos="643"/>
        </w:tabs>
        <w:ind w:left="0" w:firstLine="0"/>
      </w:pPr>
      <w:bookmarkStart w:id="4" w:name="_Toc104446609"/>
      <w:bookmarkEnd w:id="3"/>
      <w:r>
        <w:t>Opis ogólny przedmiotu zamówienia</w:t>
      </w:r>
      <w:bookmarkEnd w:id="4"/>
      <w:r w:rsidR="001B12A4" w:rsidRPr="00530D9E">
        <w:t xml:space="preserve"> </w:t>
      </w:r>
    </w:p>
    <w:p w14:paraId="1A2677D0" w14:textId="246A2E61" w:rsidR="00DE3A0A" w:rsidRPr="00893DD3" w:rsidRDefault="00845DB5" w:rsidP="00DE3A0A">
      <w:r>
        <w:t>Przedmiotem zamówienia jest</w:t>
      </w:r>
      <w:r w:rsidR="00A330CE">
        <w:t xml:space="preserve"> </w:t>
      </w:r>
      <w:r w:rsidR="00A330CE" w:rsidRPr="00A330CE">
        <w:rPr>
          <w:b/>
          <w:bCs/>
        </w:rPr>
        <w:t>modernizacj</w:t>
      </w:r>
      <w:r w:rsidR="007A4326">
        <w:rPr>
          <w:b/>
          <w:bCs/>
        </w:rPr>
        <w:t>a</w:t>
      </w:r>
      <w:r w:rsidR="00A330CE">
        <w:t xml:space="preserve"> </w:t>
      </w:r>
      <w:r w:rsidR="00DE3A0A">
        <w:t xml:space="preserve"> </w:t>
      </w:r>
      <w:r w:rsidR="00A330CE">
        <w:rPr>
          <w:b/>
          <w:bCs/>
        </w:rPr>
        <w:t>istniejącej podczyszczalni ścieków</w:t>
      </w:r>
      <w:r w:rsidR="00DE3A0A" w:rsidRPr="008B34C9">
        <w:rPr>
          <w:b/>
          <w:bCs/>
        </w:rPr>
        <w:t xml:space="preserve">, </w:t>
      </w:r>
      <w:r w:rsidR="00DE3A0A" w:rsidRPr="00E238C5">
        <w:rPr>
          <w:b/>
          <w:bCs/>
        </w:rPr>
        <w:t>wchodzącej w skład Regionalnego Zakładu Odzysku Odpadów w Sianowie, przy ul. Łubuszan 80</w:t>
      </w:r>
      <w:r w:rsidR="00DE3A0A" w:rsidRPr="00A330CE">
        <w:t>,</w:t>
      </w:r>
      <w:r w:rsidR="00DE3A0A">
        <w:t xml:space="preserve"> </w:t>
      </w:r>
      <w:r w:rsidR="000C666B">
        <w:t xml:space="preserve">w ramach inwestycji </w:t>
      </w:r>
      <w:r w:rsidR="000C666B" w:rsidRPr="000C666B">
        <w:rPr>
          <w:b/>
          <w:bCs/>
        </w:rPr>
        <w:t>Gospodarka o obiegu zamkniętym w Koszalinie służąca gospodarowaniu odpadami surowcowymi oraz ulegającymi biodegradacji,</w:t>
      </w:r>
      <w:r w:rsidR="000C666B" w:rsidRPr="000C666B">
        <w:rPr>
          <w:b/>
        </w:rPr>
        <w:t xml:space="preserve"> </w:t>
      </w:r>
      <w:r w:rsidR="000C666B" w:rsidRPr="000C666B">
        <w:rPr>
          <w:bCs/>
        </w:rPr>
        <w:t>zadanie</w:t>
      </w:r>
      <w:r w:rsidR="00FE6072">
        <w:rPr>
          <w:bCs/>
        </w:rPr>
        <w:t xml:space="preserve"> nr </w:t>
      </w:r>
      <w:r w:rsidR="002E005A">
        <w:rPr>
          <w:bCs/>
        </w:rPr>
        <w:t>8</w:t>
      </w:r>
      <w:r w:rsidR="000C666B" w:rsidRPr="000C666B">
        <w:rPr>
          <w:bCs/>
        </w:rPr>
        <w:t>:</w:t>
      </w:r>
      <w:r w:rsidR="000C666B" w:rsidRPr="000C666B">
        <w:rPr>
          <w:b/>
        </w:rPr>
        <w:t xml:space="preserve"> </w:t>
      </w:r>
      <w:r w:rsidR="00A330CE" w:rsidRPr="00A330CE">
        <w:rPr>
          <w:b/>
        </w:rPr>
        <w:t xml:space="preserve">Modernizacja podczyszczalni ścieków </w:t>
      </w:r>
      <w:r w:rsidR="000C666B" w:rsidRPr="000C666B">
        <w:rPr>
          <w:b/>
        </w:rPr>
        <w:t>w Regionalnym Zakładzie Odzysku Odpadów w</w:t>
      </w:r>
      <w:r w:rsidR="000C666B">
        <w:rPr>
          <w:b/>
        </w:rPr>
        <w:t> </w:t>
      </w:r>
      <w:r w:rsidR="000C666B" w:rsidRPr="000C666B">
        <w:rPr>
          <w:b/>
        </w:rPr>
        <w:t>Sianowie</w:t>
      </w:r>
      <w:r w:rsidR="00DE3A0A" w:rsidRPr="00893DD3">
        <w:t>,</w:t>
      </w:r>
      <w:r w:rsidR="00DE3A0A">
        <w:t xml:space="preserve"> </w:t>
      </w:r>
      <w:r w:rsidR="00DE3A0A" w:rsidRPr="00893DD3">
        <w:t>dla Zamawiającego</w:t>
      </w:r>
      <w:r w:rsidR="00DE3A0A">
        <w:t>,</w:t>
      </w:r>
      <w:r w:rsidR="00DE3A0A" w:rsidRPr="00893DD3">
        <w:t xml:space="preserve"> którym jest:</w:t>
      </w:r>
    </w:p>
    <w:p w14:paraId="50CF36BC" w14:textId="77777777" w:rsidR="00DE3A0A" w:rsidRPr="0004222B" w:rsidRDefault="00DE3A0A" w:rsidP="00DE3A0A">
      <w:pPr>
        <w:jc w:val="center"/>
        <w:rPr>
          <w:u w:val="single"/>
        </w:rPr>
      </w:pPr>
      <w:r>
        <w:rPr>
          <w:b/>
        </w:rPr>
        <w:t xml:space="preserve">Gmina Miasto Koszalin </w:t>
      </w:r>
      <w:r>
        <w:rPr>
          <w:b/>
        </w:rPr>
        <w:br/>
      </w:r>
      <w:r w:rsidRPr="0004222B">
        <w:t xml:space="preserve">ul. </w:t>
      </w:r>
      <w:r>
        <w:t>Rynek Staromiejski 6-7</w:t>
      </w:r>
      <w:r w:rsidRPr="0004222B">
        <w:t xml:space="preserve"> </w:t>
      </w:r>
      <w:r w:rsidRPr="0004222B">
        <w:br/>
      </w:r>
      <w:r>
        <w:rPr>
          <w:b/>
          <w:u w:val="single"/>
        </w:rPr>
        <w:t>75</w:t>
      </w:r>
      <w:r w:rsidRPr="0004222B">
        <w:rPr>
          <w:b/>
          <w:u w:val="single"/>
        </w:rPr>
        <w:t>-</w:t>
      </w:r>
      <w:r>
        <w:rPr>
          <w:b/>
          <w:u w:val="single"/>
        </w:rPr>
        <w:t>007 Koszalin</w:t>
      </w:r>
    </w:p>
    <w:p w14:paraId="3E74E73B" w14:textId="3873B1C6" w:rsidR="00C17CC6" w:rsidRDefault="00C17CC6" w:rsidP="00C17CC6">
      <w:pPr>
        <w:pStyle w:val="Nagwek2"/>
      </w:pPr>
      <w:bookmarkStart w:id="5" w:name="_Toc104446610"/>
      <w:r>
        <w:t>Charakterystyczne parametry określające wielkość obiektu i zakres robót</w:t>
      </w:r>
      <w:bookmarkEnd w:id="5"/>
    </w:p>
    <w:p w14:paraId="13849305" w14:textId="04DF286E" w:rsidR="00DE3A0A" w:rsidRDefault="00DE3A0A" w:rsidP="00DE3A0A">
      <w:r>
        <w:t xml:space="preserve">Planowane przedsięwzięcie pod nazwą </w:t>
      </w:r>
      <w:r w:rsidR="000C666B" w:rsidRPr="000C666B">
        <w:rPr>
          <w:b/>
          <w:bCs/>
        </w:rPr>
        <w:t>Gospodarka o obiegu zamkniętym w Koszalinie służąca gospodarowaniu odpadami surowcowymi oraz ulegającymi biodegradacji,</w:t>
      </w:r>
      <w:r w:rsidR="000C666B" w:rsidRPr="000C666B">
        <w:rPr>
          <w:b/>
        </w:rPr>
        <w:t xml:space="preserve"> </w:t>
      </w:r>
      <w:r w:rsidR="000C666B" w:rsidRPr="000C666B">
        <w:rPr>
          <w:bCs/>
        </w:rPr>
        <w:t>zadanie</w:t>
      </w:r>
      <w:r w:rsidR="00FE6072">
        <w:rPr>
          <w:bCs/>
        </w:rPr>
        <w:t xml:space="preserve"> nr </w:t>
      </w:r>
      <w:r w:rsidR="002E005A">
        <w:rPr>
          <w:bCs/>
        </w:rPr>
        <w:t>8</w:t>
      </w:r>
      <w:r w:rsidR="000C666B" w:rsidRPr="000C666B">
        <w:rPr>
          <w:bCs/>
        </w:rPr>
        <w:t>:</w:t>
      </w:r>
      <w:r w:rsidR="000C666B" w:rsidRPr="000C666B">
        <w:rPr>
          <w:b/>
        </w:rPr>
        <w:t xml:space="preserve"> Modernizacja </w:t>
      </w:r>
      <w:r w:rsidR="006D32FC">
        <w:rPr>
          <w:b/>
        </w:rPr>
        <w:t>podczyszczalni ścieków</w:t>
      </w:r>
      <w:r w:rsidR="000C666B" w:rsidRPr="000C666B">
        <w:rPr>
          <w:b/>
        </w:rPr>
        <w:t xml:space="preserve"> w Regionalnym Zakładzie Odzysku Odpadów w</w:t>
      </w:r>
      <w:r w:rsidR="000C666B">
        <w:rPr>
          <w:b/>
        </w:rPr>
        <w:t> </w:t>
      </w:r>
      <w:r w:rsidR="000C666B" w:rsidRPr="000C666B">
        <w:rPr>
          <w:b/>
        </w:rPr>
        <w:t>Sianowie</w:t>
      </w:r>
      <w:r w:rsidRPr="002463E7">
        <w:rPr>
          <w:b/>
        </w:rPr>
        <w:t>,</w:t>
      </w:r>
      <w:r w:rsidRPr="00115EF8">
        <w:t xml:space="preserve"> </w:t>
      </w:r>
      <w:r>
        <w:t xml:space="preserve">obejmuje w szczególności zaprojektowanie i wykonanie </w:t>
      </w:r>
      <w:r w:rsidR="006D32FC">
        <w:t>podczyszczalni ścieków</w:t>
      </w:r>
      <w:r w:rsidR="003A0FDB">
        <w:t xml:space="preserve">, </w:t>
      </w:r>
      <w:r w:rsidR="003A0FDB" w:rsidRPr="00F0004D">
        <w:t xml:space="preserve">wraz z </w:t>
      </w:r>
      <w:r w:rsidR="006D593C" w:rsidRPr="00F0004D">
        <w:t>d</w:t>
      </w:r>
      <w:r w:rsidR="003A0FDB" w:rsidRPr="00F0004D">
        <w:t>ostawą</w:t>
      </w:r>
      <w:r w:rsidR="00A32C2D" w:rsidRPr="00F0004D">
        <w:t>,</w:t>
      </w:r>
      <w:r w:rsidR="00D5445D" w:rsidRPr="008B1CA4">
        <w:t xml:space="preserve"> </w:t>
      </w:r>
      <w:r w:rsidR="003A0FDB" w:rsidRPr="00F0004D">
        <w:t>montażem</w:t>
      </w:r>
      <w:r w:rsidR="00A32C2D" w:rsidRPr="00F0004D">
        <w:t xml:space="preserve"> oraz uruchomieniem wyposażenia technologicznego instalacji oczyszczającej.</w:t>
      </w:r>
      <w:r w:rsidR="003A0FDB" w:rsidRPr="00F0004D">
        <w:t xml:space="preserve"> </w:t>
      </w:r>
      <w:r w:rsidR="006D593C">
        <w:t>Z</w:t>
      </w:r>
      <w:r w:rsidR="006D32FC">
        <w:t>adaniem</w:t>
      </w:r>
      <w:r w:rsidR="006D593C">
        <w:t xml:space="preserve"> podczyszczalni</w:t>
      </w:r>
      <w:r w:rsidR="006D32FC">
        <w:t xml:space="preserve"> będzie oczyszczanie ścieków </w:t>
      </w:r>
      <w:r w:rsidR="004C53E4">
        <w:t>przemysłowych</w:t>
      </w:r>
      <w:r w:rsidR="006D32FC">
        <w:t xml:space="preserve"> powstających </w:t>
      </w:r>
      <w:r w:rsidR="005B706B">
        <w:t>na terenie RZOO</w:t>
      </w:r>
      <w:r w:rsidR="006D32FC">
        <w:t>.</w:t>
      </w:r>
      <w:r>
        <w:t xml:space="preserve"> </w:t>
      </w:r>
    </w:p>
    <w:p w14:paraId="0C3E293F" w14:textId="39E41EC3" w:rsidR="00ED29BC" w:rsidRDefault="006D32FC" w:rsidP="00DE3A0A">
      <w:r>
        <w:t xml:space="preserve">Planowana </w:t>
      </w:r>
      <w:r w:rsidR="00E238C5">
        <w:t>wydajność</w:t>
      </w:r>
      <w:r>
        <w:t xml:space="preserve"> podczyszczalni ścieków będzie wynosić </w:t>
      </w:r>
      <w:r w:rsidR="00BE3BFF">
        <w:t xml:space="preserve">nie mniej niż </w:t>
      </w:r>
      <w:r>
        <w:t>135 m</w:t>
      </w:r>
      <w:r w:rsidRPr="006D32FC">
        <w:rPr>
          <w:vertAlign w:val="superscript"/>
        </w:rPr>
        <w:t>3</w:t>
      </w:r>
      <w:r>
        <w:t>/d.</w:t>
      </w:r>
    </w:p>
    <w:p w14:paraId="4271DA4C" w14:textId="77777777" w:rsidR="009E276B" w:rsidRDefault="009E276B" w:rsidP="009E276B">
      <w:pPr>
        <w:pStyle w:val="Nagwek2"/>
      </w:pPr>
      <w:bookmarkStart w:id="6" w:name="_Toc97709916"/>
      <w:bookmarkStart w:id="7" w:name="_Toc104446611"/>
      <w:r>
        <w:t>Informacja Zamawiającego o nadzorze nad realizacją Zadania</w:t>
      </w:r>
      <w:bookmarkEnd w:id="6"/>
      <w:bookmarkEnd w:id="7"/>
    </w:p>
    <w:p w14:paraId="7713CFCE" w14:textId="5676C008" w:rsidR="0003236F" w:rsidRPr="009E276B" w:rsidRDefault="009E276B" w:rsidP="00DE3A0A">
      <w:pPr>
        <w:rPr>
          <w:color w:val="000000" w:themeColor="text1"/>
        </w:rPr>
      </w:pPr>
      <w:r>
        <w:t>Zamawiający informuje, że n</w:t>
      </w:r>
      <w:r w:rsidRPr="00460573">
        <w:t xml:space="preserve">adzór nad realizacją </w:t>
      </w:r>
      <w:r>
        <w:t>Zadania</w:t>
      </w:r>
      <w:r w:rsidRPr="00460573">
        <w:t xml:space="preserve"> sprawować będzie Inspektor Nadzoru powołany przez Zamawiającego, który oceni zgodność projektów z</w:t>
      </w:r>
      <w:r>
        <w:t> </w:t>
      </w:r>
      <w:r w:rsidRPr="00460573">
        <w:t xml:space="preserve">wymaganiami Zamawiającego oraz zgodność realizacji przedsięwzięcia z projektem, będzie kontrolował jakość i ilość robót, opiniował zasadność wykonania i rozliczenie robót dodatkowych i zamiennych oraz </w:t>
      </w:r>
      <w:r w:rsidRPr="00FD568F">
        <w:rPr>
          <w:color w:val="000000" w:themeColor="text1"/>
        </w:rPr>
        <w:t>kontrolował rozliczenie finansowe przedmiotowe</w:t>
      </w:r>
      <w:r w:rsidR="00937B3B">
        <w:rPr>
          <w:color w:val="000000" w:themeColor="text1"/>
        </w:rPr>
        <w:t xml:space="preserve">go Zadania nr </w:t>
      </w:r>
      <w:r w:rsidR="002E005A">
        <w:rPr>
          <w:color w:val="000000" w:themeColor="text1"/>
        </w:rPr>
        <w:t>8</w:t>
      </w:r>
      <w:r w:rsidRPr="00FD568F">
        <w:rPr>
          <w:color w:val="000000" w:themeColor="text1"/>
        </w:rPr>
        <w:t>.</w:t>
      </w:r>
    </w:p>
    <w:p w14:paraId="0A15F616" w14:textId="35EEC60A" w:rsidR="00C17CC6" w:rsidRDefault="00C17CC6" w:rsidP="00C17CC6">
      <w:pPr>
        <w:pStyle w:val="Nagwek2"/>
      </w:pPr>
      <w:bookmarkStart w:id="8" w:name="_Toc104446612"/>
      <w:r>
        <w:t>Zakres przedsięwzięcia – przedmiot zamówienia</w:t>
      </w:r>
      <w:bookmarkEnd w:id="8"/>
    </w:p>
    <w:p w14:paraId="7012E753" w14:textId="40C8733D" w:rsidR="00764318" w:rsidRDefault="00764318" w:rsidP="00764318">
      <w:bookmarkStart w:id="9" w:name="_Hlk96755721"/>
      <w:r w:rsidRPr="00893DD3">
        <w:t xml:space="preserve">W zakres </w:t>
      </w:r>
      <w:r>
        <w:t>prac związanych z realizacją zamówienia publicznego p</w:t>
      </w:r>
      <w:r w:rsidRPr="00893DD3">
        <w:t>n.</w:t>
      </w:r>
      <w:r>
        <w:t xml:space="preserve"> </w:t>
      </w:r>
      <w:bookmarkStart w:id="10" w:name="_Hlk93062553"/>
      <w:r w:rsidRPr="00F97AE3">
        <w:rPr>
          <w:b/>
          <w:bCs/>
        </w:rPr>
        <w:t>Gospodarka o obiegu zamkniętym w Koszalinie służąca gospodarowaniu odpadami surowcowymi oraz ulegającymi biodegradacji</w:t>
      </w:r>
      <w:r>
        <w:rPr>
          <w:b/>
          <w:bCs/>
        </w:rPr>
        <w:t>,</w:t>
      </w:r>
      <w:r w:rsidRPr="00893DD3">
        <w:rPr>
          <w:b/>
        </w:rPr>
        <w:t xml:space="preserve"> </w:t>
      </w:r>
      <w:r w:rsidRPr="00F97AE3">
        <w:rPr>
          <w:bCs/>
        </w:rPr>
        <w:t>zadanie</w:t>
      </w:r>
      <w:r w:rsidR="00FE6072">
        <w:rPr>
          <w:bCs/>
        </w:rPr>
        <w:t xml:space="preserve"> nr </w:t>
      </w:r>
      <w:r w:rsidR="002E005A">
        <w:rPr>
          <w:bCs/>
        </w:rPr>
        <w:t>8</w:t>
      </w:r>
      <w:r w:rsidRPr="00F97AE3">
        <w:rPr>
          <w:bCs/>
        </w:rPr>
        <w:t>:</w:t>
      </w:r>
      <w:r>
        <w:rPr>
          <w:b/>
        </w:rPr>
        <w:t xml:space="preserve"> </w:t>
      </w:r>
      <w:r w:rsidRPr="00827817">
        <w:rPr>
          <w:b/>
        </w:rPr>
        <w:t xml:space="preserve">Modernizacja </w:t>
      </w:r>
      <w:r w:rsidR="006D32FC">
        <w:rPr>
          <w:b/>
        </w:rPr>
        <w:t>podczyszczalni ścieków</w:t>
      </w:r>
      <w:r w:rsidRPr="00827817">
        <w:rPr>
          <w:b/>
        </w:rPr>
        <w:t xml:space="preserve"> w</w:t>
      </w:r>
      <w:r>
        <w:rPr>
          <w:b/>
        </w:rPr>
        <w:t> </w:t>
      </w:r>
      <w:r w:rsidRPr="00827817">
        <w:rPr>
          <w:b/>
        </w:rPr>
        <w:t>Regionalnym Zakładzie Odzysku Odpadów w Sianowie</w:t>
      </w:r>
      <w:bookmarkEnd w:id="10"/>
      <w:r w:rsidRPr="00893DD3">
        <w:t xml:space="preserve"> wchodzi:</w:t>
      </w:r>
    </w:p>
    <w:p w14:paraId="7CE5542A" w14:textId="08CFC4AF" w:rsidR="007710A9" w:rsidRDefault="007710A9" w:rsidP="00F54B71">
      <w:pPr>
        <w:pStyle w:val="Akapitzlist"/>
        <w:numPr>
          <w:ilvl w:val="0"/>
          <w:numId w:val="26"/>
        </w:numPr>
      </w:pPr>
      <w:r>
        <w:t>opracowanie projektu wstępnego</w:t>
      </w:r>
      <w:r w:rsidR="00D21ADD">
        <w:t xml:space="preserve"> – tzw. projektu koncepcyjnego,</w:t>
      </w:r>
    </w:p>
    <w:p w14:paraId="204145A1" w14:textId="4897A6C3" w:rsidR="00764318" w:rsidRDefault="00764318" w:rsidP="00F54B71">
      <w:pPr>
        <w:pStyle w:val="Akapitzlist"/>
        <w:numPr>
          <w:ilvl w:val="0"/>
          <w:numId w:val="26"/>
        </w:numPr>
      </w:pPr>
      <w:r>
        <w:t xml:space="preserve">opracowanie projektu technologicznego </w:t>
      </w:r>
      <w:r w:rsidR="00051EB2">
        <w:t>podczyszczalni ścieków</w:t>
      </w:r>
      <w:r>
        <w:t>,</w:t>
      </w:r>
    </w:p>
    <w:p w14:paraId="008F5B5E" w14:textId="7713582C" w:rsidR="001E0627" w:rsidRDefault="001E0627">
      <w:pPr>
        <w:pStyle w:val="Akapitzlist"/>
        <w:numPr>
          <w:ilvl w:val="0"/>
          <w:numId w:val="26"/>
        </w:numPr>
      </w:pPr>
      <w:r w:rsidRPr="00D07468">
        <w:t>wystąpienie z upoważnienia Zamawiającego z wnioskiem o wydanie decyzji o </w:t>
      </w:r>
      <w:r>
        <w:t>ustaleniu lokalizacji inwestycji celu publicznego</w:t>
      </w:r>
      <w:r w:rsidRPr="00D07468">
        <w:t xml:space="preserve"> </w:t>
      </w:r>
      <w:r>
        <w:t>i uzyskanie tej decyzji,</w:t>
      </w:r>
    </w:p>
    <w:p w14:paraId="0318E950" w14:textId="296DF4E9" w:rsidR="00764318" w:rsidRDefault="00764318" w:rsidP="00F54B71">
      <w:pPr>
        <w:pStyle w:val="Akapitzlist"/>
        <w:numPr>
          <w:ilvl w:val="0"/>
          <w:numId w:val="26"/>
        </w:numPr>
      </w:pPr>
      <w:r w:rsidRPr="00B432EC">
        <w:t xml:space="preserve">opracowanie </w:t>
      </w:r>
      <w:r>
        <w:t>projektu budowlanego</w:t>
      </w:r>
      <w:r w:rsidRPr="00B432EC">
        <w:t xml:space="preserve"> </w:t>
      </w:r>
      <w:r w:rsidR="00051EB2">
        <w:t>modernizacji podczyszczalni ścieków</w:t>
      </w:r>
      <w:r>
        <w:t>,</w:t>
      </w:r>
    </w:p>
    <w:p w14:paraId="252179A3" w14:textId="77777777" w:rsidR="00194E55" w:rsidRDefault="00194E55" w:rsidP="00194E55">
      <w:pPr>
        <w:pStyle w:val="Akapitzlist"/>
        <w:numPr>
          <w:ilvl w:val="0"/>
          <w:numId w:val="26"/>
        </w:numPr>
      </w:pPr>
      <w:r w:rsidRPr="00D07468">
        <w:t>wystąpienie z upoważnienia Zamawiającego z wnioskiem o wydanie pozwolenia na budowę i</w:t>
      </w:r>
      <w:r>
        <w:t> </w:t>
      </w:r>
      <w:r w:rsidRPr="00D07468">
        <w:t>uzyskanie ostatecznej decyzji w tym zakresie,</w:t>
      </w:r>
    </w:p>
    <w:p w14:paraId="6DBB61E6" w14:textId="26907766" w:rsidR="00764318" w:rsidRDefault="00764318" w:rsidP="00F54B71">
      <w:pPr>
        <w:pStyle w:val="Akapitzlist"/>
        <w:numPr>
          <w:ilvl w:val="0"/>
          <w:numId w:val="26"/>
        </w:numPr>
      </w:pPr>
      <w:r>
        <w:t>wykonanie robót budowlanych,</w:t>
      </w:r>
    </w:p>
    <w:p w14:paraId="48A7AB78" w14:textId="55D0E8F0" w:rsidR="00764318" w:rsidRDefault="00764318" w:rsidP="00F54B71">
      <w:pPr>
        <w:pStyle w:val="Akapitzlist"/>
        <w:numPr>
          <w:ilvl w:val="0"/>
          <w:numId w:val="26"/>
        </w:numPr>
      </w:pPr>
      <w:r>
        <w:t xml:space="preserve">dostawa i montaż wyposażenia technologicznego </w:t>
      </w:r>
      <w:r w:rsidR="00051EB2">
        <w:t>podczyszczalni ścieków</w:t>
      </w:r>
      <w:r>
        <w:t>,</w:t>
      </w:r>
    </w:p>
    <w:p w14:paraId="2FF483F8" w14:textId="1DF57893" w:rsidR="001E0627" w:rsidRPr="00BE3BFF" w:rsidRDefault="001E0627" w:rsidP="00F54B71">
      <w:pPr>
        <w:pStyle w:val="Akapitzlist"/>
        <w:numPr>
          <w:ilvl w:val="0"/>
          <w:numId w:val="26"/>
        </w:numPr>
        <w:rPr>
          <w:sz w:val="22"/>
        </w:rPr>
      </w:pPr>
      <w:r w:rsidRPr="00BE3BFF">
        <w:rPr>
          <w:szCs w:val="18"/>
        </w:rPr>
        <w:t>zagospodarowanie terenu przylegaj</w:t>
      </w:r>
      <w:r w:rsidRPr="00BE3BFF">
        <w:rPr>
          <w:rFonts w:hint="eastAsia"/>
          <w:szCs w:val="18"/>
        </w:rPr>
        <w:t>ą</w:t>
      </w:r>
      <w:r w:rsidRPr="00BE3BFF">
        <w:rPr>
          <w:szCs w:val="18"/>
        </w:rPr>
        <w:t xml:space="preserve">cego do podczyszczalni </w:t>
      </w:r>
      <w:r w:rsidRPr="00BE3BFF">
        <w:rPr>
          <w:rFonts w:hint="eastAsia"/>
          <w:szCs w:val="18"/>
        </w:rPr>
        <w:t>ś</w:t>
      </w:r>
      <w:r w:rsidRPr="00BE3BFF">
        <w:rPr>
          <w:szCs w:val="18"/>
        </w:rPr>
        <w:t>cieków (ziele</w:t>
      </w:r>
      <w:r w:rsidRPr="00BE3BFF">
        <w:rPr>
          <w:rFonts w:hint="eastAsia"/>
          <w:szCs w:val="18"/>
        </w:rPr>
        <w:t>ń</w:t>
      </w:r>
      <w:r w:rsidRPr="00BE3BFF">
        <w:rPr>
          <w:szCs w:val="18"/>
        </w:rPr>
        <w:t>, chodniki itp.),</w:t>
      </w:r>
    </w:p>
    <w:p w14:paraId="6369EF30" w14:textId="674AFD4D" w:rsidR="00764318" w:rsidRDefault="00764318" w:rsidP="00F54B71">
      <w:pPr>
        <w:pStyle w:val="Akapitzlist"/>
        <w:numPr>
          <w:ilvl w:val="0"/>
          <w:numId w:val="26"/>
        </w:numPr>
      </w:pPr>
      <w:r>
        <w:t xml:space="preserve">szkolenie </w:t>
      </w:r>
      <w:r w:rsidR="00FE6072">
        <w:t>pracowników</w:t>
      </w:r>
      <w:r>
        <w:t xml:space="preserve"> wskazan</w:t>
      </w:r>
      <w:r w:rsidR="00FE6072">
        <w:t>ych</w:t>
      </w:r>
      <w:r>
        <w:t xml:space="preserve"> przez Zamawiającego,</w:t>
      </w:r>
    </w:p>
    <w:p w14:paraId="7209E10C" w14:textId="77777777" w:rsidR="00764318" w:rsidRDefault="00764318" w:rsidP="00F54B71">
      <w:pPr>
        <w:pStyle w:val="Akapitzlist"/>
        <w:numPr>
          <w:ilvl w:val="0"/>
          <w:numId w:val="26"/>
        </w:numPr>
      </w:pPr>
      <w:r>
        <w:t>próby końcowe,</w:t>
      </w:r>
    </w:p>
    <w:p w14:paraId="000B76AF" w14:textId="6C275EE2" w:rsidR="00764318" w:rsidRDefault="009E2D60" w:rsidP="00F54B71">
      <w:pPr>
        <w:pStyle w:val="Akapitzlist"/>
        <w:numPr>
          <w:ilvl w:val="0"/>
          <w:numId w:val="26"/>
        </w:numPr>
      </w:pPr>
      <w:r w:rsidRPr="001E0D2F">
        <w:t xml:space="preserve">przygotowanie wniosku o wydanie pozwolenia na użytkowanie  zmodernizowanej </w:t>
      </w:r>
      <w:r>
        <w:t>podczyszczalni ścieków</w:t>
      </w:r>
      <w:r w:rsidRPr="001E0D2F">
        <w:t xml:space="preserve"> wraz z niezbędnymi załącznikami oraz wniosku o </w:t>
      </w:r>
      <w:r w:rsidR="00877CB7">
        <w:t>wydanie pozwolenia wodnoprawnego</w:t>
      </w:r>
      <w:r w:rsidRPr="001E0D2F">
        <w:t xml:space="preserve"> w zakresie związanym z Zadaniem wraz z niezbędnymi załącznikami,</w:t>
      </w:r>
    </w:p>
    <w:p w14:paraId="07A802E9" w14:textId="77777777" w:rsidR="001E67F8" w:rsidRDefault="001E67F8" w:rsidP="001E67F8">
      <w:pPr>
        <w:pStyle w:val="Akapitzlist"/>
        <w:numPr>
          <w:ilvl w:val="0"/>
          <w:numId w:val="26"/>
        </w:numPr>
      </w:pPr>
      <w:r w:rsidRPr="00FD568F">
        <w:t>sprawowanie</w:t>
      </w:r>
      <w:r w:rsidRPr="00E71E9A">
        <w:t xml:space="preserve"> </w:t>
      </w:r>
      <w:r>
        <w:t>nadzoru autorskiego w zakresie objętym przedmiotem zamówienia przez cały czas trwania robót.</w:t>
      </w:r>
    </w:p>
    <w:p w14:paraId="2AB6EFD8" w14:textId="3C2A83F9" w:rsidR="00764318" w:rsidRDefault="00764318" w:rsidP="00764318">
      <w:r>
        <w:t xml:space="preserve">Przeglądy </w:t>
      </w:r>
      <w:r w:rsidR="00051EB2">
        <w:t>zaprojektowanej i wykonanej przez Wykonawcę podczyszczalni ścieków</w:t>
      </w:r>
      <w:r>
        <w:t xml:space="preserve"> obejmować będą typowe czynności przeglądowe pozwalające na utrzymanie ciągłości pracy tej części instalacji (jak przegląd zainstalowanych urządzeń, okresowe smarowanie, oczyszczenie, wymiana olejów, filtrów itp.), przewidziane procedurami producentów tych urządzeń. W okresie gwarancji wskazanym przez Wykonawcę w ofercie, czynności te wykonywane będą na koszt Wykonawcy, który musi zostać uwzględniony w </w:t>
      </w:r>
      <w:r w:rsidR="00761BC9">
        <w:t xml:space="preserve">cenie </w:t>
      </w:r>
      <w:r>
        <w:t>ofertowej.</w:t>
      </w:r>
    </w:p>
    <w:bookmarkEnd w:id="9"/>
    <w:p w14:paraId="14105B0F" w14:textId="57836123" w:rsidR="000702EC" w:rsidRPr="007D132A" w:rsidRDefault="000702EC" w:rsidP="000702EC">
      <w:pPr>
        <w:ind w:right="72"/>
        <w:rPr>
          <w:rFonts w:cs="Arial"/>
        </w:rPr>
      </w:pPr>
      <w:r w:rsidRPr="007D132A">
        <w:rPr>
          <w:rFonts w:cs="Arial"/>
        </w:rPr>
        <w:t>Dodatkowo Zamawiający wymaga umieszczenia w projekcie technologicznym wytycznych budowlanych do opracowania projektów konstrukcyjnych, instalacyjnych</w:t>
      </w:r>
      <w:r w:rsidR="008923E1">
        <w:rPr>
          <w:rFonts w:cs="Arial"/>
        </w:rPr>
        <w:t>, kanałów technologicznych</w:t>
      </w:r>
      <w:r w:rsidRPr="007D132A">
        <w:rPr>
          <w:rFonts w:cs="Arial"/>
        </w:rPr>
        <w:t xml:space="preserve"> oraz </w:t>
      </w:r>
      <w:r w:rsidR="008923E1">
        <w:rPr>
          <w:rFonts w:cs="Arial"/>
        </w:rPr>
        <w:t xml:space="preserve">ewentualnego </w:t>
      </w:r>
      <w:r w:rsidRPr="007D132A">
        <w:rPr>
          <w:rFonts w:cs="Arial"/>
        </w:rPr>
        <w:t>fundamentowania</w:t>
      </w:r>
      <w:r w:rsidR="008923E1">
        <w:rPr>
          <w:rFonts w:cs="Arial"/>
        </w:rPr>
        <w:t xml:space="preserve"> urządzeń</w:t>
      </w:r>
      <w:r w:rsidRPr="007D132A">
        <w:rPr>
          <w:rFonts w:cs="Arial"/>
        </w:rPr>
        <w:t xml:space="preserve">. W razie wystąpienia konieczności </w:t>
      </w:r>
      <w:r w:rsidR="00B34CD9">
        <w:rPr>
          <w:rFonts w:cs="Arial"/>
        </w:rPr>
        <w:t>należy wykonać nowe fundamenty</w:t>
      </w:r>
      <w:r w:rsidRPr="007D132A">
        <w:rPr>
          <w:rFonts w:cs="Arial"/>
        </w:rPr>
        <w:t xml:space="preserve"> pod urządzenia technologiczne</w:t>
      </w:r>
      <w:r w:rsidR="00393AB6">
        <w:rPr>
          <w:rFonts w:cs="Arial"/>
        </w:rPr>
        <w:t>.</w:t>
      </w:r>
    </w:p>
    <w:p w14:paraId="1E829294" w14:textId="2D2F6D20" w:rsidR="000702EC" w:rsidRPr="00CB7EA3" w:rsidRDefault="00025A9E" w:rsidP="000702EC">
      <w:pPr>
        <w:rPr>
          <w:b/>
        </w:rPr>
      </w:pPr>
      <w:bookmarkStart w:id="11" w:name="_Hlk96755863"/>
      <w:r w:rsidRPr="00CB7EA3">
        <w:rPr>
          <w:b/>
        </w:rPr>
        <w:t xml:space="preserve">Zamawiający wymaga, aby Wykonawca </w:t>
      </w:r>
      <w:r>
        <w:rPr>
          <w:b/>
        </w:rPr>
        <w:t>modernizacji podczyszczalni ścieków</w:t>
      </w:r>
      <w:r w:rsidRPr="00CB7EA3">
        <w:rPr>
          <w:b/>
        </w:rPr>
        <w:t xml:space="preserve"> wystawił Deklaracje Zgodności</w:t>
      </w:r>
      <w:r>
        <w:rPr>
          <w:b/>
        </w:rPr>
        <w:t xml:space="preserve"> zgodnie z przepisami ustawy z dnia 30 sierpnia 2002 r. o systemie oceny zgodności (tekst jednolity Dz. U. z 2021 r., poz. 1344) oraz aktami wykonawczymi do tej ustawy</w:t>
      </w:r>
      <w:r w:rsidRPr="00CB7EA3">
        <w:rPr>
          <w:b/>
        </w:rPr>
        <w:t xml:space="preserve"> na poszczególne urządzenia zamontowane przez niego w ramach modernizacji, jak i dla całej </w:t>
      </w:r>
      <w:r w:rsidR="00AA4C2A">
        <w:rPr>
          <w:b/>
        </w:rPr>
        <w:t>podczyszczalni</w:t>
      </w:r>
      <w:r>
        <w:rPr>
          <w:b/>
        </w:rPr>
        <w:t>, w terminie do 14 dni od zakończenia Prób Końcowych</w:t>
      </w:r>
      <w:r w:rsidR="000702EC" w:rsidRPr="00CB7EA3">
        <w:rPr>
          <w:b/>
        </w:rPr>
        <w:t>.</w:t>
      </w:r>
      <w:bookmarkEnd w:id="11"/>
    </w:p>
    <w:p w14:paraId="24303DA9" w14:textId="6661B2EE" w:rsidR="000702EC" w:rsidRDefault="000F122E" w:rsidP="008923E1">
      <w:pPr>
        <w:pStyle w:val="Nagwek3"/>
      </w:pPr>
      <w:bookmarkStart w:id="12" w:name="_Toc104446613"/>
      <w:r>
        <w:t>Dokumentacja projektowa</w:t>
      </w:r>
      <w:bookmarkEnd w:id="12"/>
    </w:p>
    <w:p w14:paraId="5A765292" w14:textId="5B5FADA3" w:rsidR="008923E1" w:rsidRDefault="008923E1" w:rsidP="008923E1">
      <w:r>
        <w:t xml:space="preserve">Wykonawca sporządzi projekt </w:t>
      </w:r>
      <w:r w:rsidR="00761BC9">
        <w:t xml:space="preserve">wstępnego – tzw. projekt koncepcyjny, projekt </w:t>
      </w:r>
      <w:r>
        <w:t>technologiczny</w:t>
      </w:r>
      <w:r w:rsidR="007E0F2E">
        <w:t xml:space="preserve"> oraz</w:t>
      </w:r>
      <w:r w:rsidR="002A0476">
        <w:t xml:space="preserve"> </w:t>
      </w:r>
      <w:r w:rsidR="00DB0639">
        <w:t>projek</w:t>
      </w:r>
      <w:r w:rsidR="0043008B">
        <w:t>t budowlan</w:t>
      </w:r>
      <w:r w:rsidR="007E0F2E">
        <w:t>y</w:t>
      </w:r>
      <w:r>
        <w:t xml:space="preserve">, zgodnie z wymaganiami Umowy, niniejszego </w:t>
      </w:r>
      <w:r w:rsidR="00BD00FA">
        <w:t>SOPZ</w:t>
      </w:r>
      <w:r>
        <w:t xml:space="preserve"> oraz postanowieniami przepisów prawa w tym zakresie. </w:t>
      </w:r>
    </w:p>
    <w:p w14:paraId="16B71055" w14:textId="053FF18D" w:rsidR="009B77EC" w:rsidRDefault="009B77EC" w:rsidP="008923E1">
      <w:r>
        <w:t xml:space="preserve">Wykonawca przystąpi do wykonania projektu </w:t>
      </w:r>
      <w:r w:rsidR="005B1BF8">
        <w:t xml:space="preserve">koncepcyjnego </w:t>
      </w:r>
      <w:r w:rsidR="00051AAF">
        <w:t>nie później niż w</w:t>
      </w:r>
      <w:r>
        <w:t xml:space="preserve"> 14 dni od dnia podpisania umowy. </w:t>
      </w:r>
    </w:p>
    <w:p w14:paraId="084AA207" w14:textId="63627E52" w:rsidR="008923E1" w:rsidRDefault="00B05B67" w:rsidP="008923E1">
      <w:r>
        <w:t xml:space="preserve">Zamawiający wymaga, by </w:t>
      </w:r>
      <w:r w:rsidR="00923859">
        <w:t>i</w:t>
      </w:r>
      <w:r w:rsidR="008923E1">
        <w:t xml:space="preserve">nstalacja </w:t>
      </w:r>
      <w:r w:rsidR="00923859">
        <w:t>do podczyszczania ścieków</w:t>
      </w:r>
      <w:r w:rsidR="008923E1">
        <w:t xml:space="preserve"> </w:t>
      </w:r>
      <w:r>
        <w:t>była</w:t>
      </w:r>
      <w:r w:rsidR="008923E1">
        <w:t xml:space="preserve"> zaprojektowana zgodnie z polskim prawem budowlanym </w:t>
      </w:r>
      <w:r w:rsidR="0082448E">
        <w:t>i </w:t>
      </w:r>
      <w:r w:rsidR="008923E1">
        <w:t>polskimi normami</w:t>
      </w:r>
      <w:r w:rsidR="00923859">
        <w:t xml:space="preserve"> (lub normami równoważnymi)</w:t>
      </w:r>
      <w:r w:rsidR="008923E1">
        <w:t xml:space="preserve"> lub odpowiednimi standardami międzynarodowymi lub Unii Europejskiej</w:t>
      </w:r>
      <w:r w:rsidR="006B7F5B">
        <w:t xml:space="preserve">, a także </w:t>
      </w:r>
      <w:r w:rsidR="008923E1">
        <w:t>zgodnie z najnowszą praktyką inżynierską.</w:t>
      </w:r>
    </w:p>
    <w:p w14:paraId="3236AB1B" w14:textId="3203C757" w:rsidR="008923E1" w:rsidRDefault="008923E1" w:rsidP="008923E1">
      <w:r>
        <w:t xml:space="preserve">Wykonawca sporządzi projekt technologiczny w taki sposób, aby zaprojektowana instalacja </w:t>
      </w:r>
      <w:r w:rsidR="00C95184">
        <w:t>podczyszczalni ścieków</w:t>
      </w:r>
      <w:r>
        <w:t xml:space="preserve"> spełniała wymagania najlepszych dostępnych technik (BAT) w odniesieniu do przetwarzania odpadów, zgodnie z Decyzją wykonawczą Komisji (UE) 2018/1147 z dnia 10 sierpnia 2018</w:t>
      </w:r>
      <w:r w:rsidR="007560A0">
        <w:t> </w:t>
      </w:r>
      <w:r>
        <w:t>r. ustanawiająca konkluzje dotyczące najlepszych dostępnych technik (BAT) w odniesieniu do przetwarzania odpadów zgodnie z dyrektywą Parlamentu Europejskiego i Rady 2010/75/UE</w:t>
      </w:r>
      <w:r w:rsidR="00813A6D">
        <w:t>, jak też wymagania najlepszych dostępnych technik w zakresie składowania odpadów, określonych Dyrektywą Rady 1999/31/WE z</w:t>
      </w:r>
      <w:r w:rsidR="00813A6D" w:rsidRPr="00813A6D">
        <w:t xml:space="preserve"> dnia 26 kwietnia 1999 r.</w:t>
      </w:r>
      <w:r w:rsidR="00813A6D">
        <w:t xml:space="preserve"> </w:t>
      </w:r>
      <w:r w:rsidR="00813A6D" w:rsidRPr="00813A6D">
        <w:t>w sprawie składowania odpadów</w:t>
      </w:r>
      <w:r w:rsidR="00813A6D">
        <w:t xml:space="preserve"> (L 182/1)</w:t>
      </w:r>
      <w:r>
        <w:t>.</w:t>
      </w:r>
    </w:p>
    <w:p w14:paraId="678D004C" w14:textId="01225AF6" w:rsidR="008923E1" w:rsidRDefault="00574DD5" w:rsidP="008923E1">
      <w:r w:rsidRPr="001E0D2F">
        <w:rPr>
          <w:rFonts w:eastAsia="Times New Roman" w:cs="Segoe UI"/>
          <w:szCs w:val="20"/>
          <w:lang w:eastAsia="pl-PL"/>
        </w:rPr>
        <w:t>Wykonawca dokumentację projektową</w:t>
      </w:r>
      <w:r w:rsidR="00761BC9">
        <w:rPr>
          <w:rFonts w:eastAsia="Times New Roman" w:cs="Segoe UI"/>
          <w:szCs w:val="20"/>
          <w:lang w:eastAsia="pl-PL"/>
        </w:rPr>
        <w:t>, tj.</w:t>
      </w:r>
      <w:r w:rsidRPr="001E0D2F">
        <w:rPr>
          <w:rFonts w:eastAsia="Times New Roman" w:cs="Segoe UI"/>
          <w:szCs w:val="20"/>
          <w:lang w:eastAsia="pl-PL"/>
        </w:rPr>
        <w:t xml:space="preserve"> </w:t>
      </w:r>
      <w:r w:rsidR="00761BC9">
        <w:t>projekt wstępny – tzw. projekt koncepcyjny, projekt technologiczny oraz projekt budowlany</w:t>
      </w:r>
      <w:r w:rsidR="00761BC9" w:rsidRPr="001E0D2F" w:rsidDel="00761BC9">
        <w:rPr>
          <w:rFonts w:eastAsia="Times New Roman" w:cs="Segoe UI"/>
          <w:szCs w:val="20"/>
          <w:lang w:eastAsia="pl-PL"/>
        </w:rPr>
        <w:t xml:space="preserve"> </w:t>
      </w:r>
      <w:r w:rsidRPr="001E0D2F">
        <w:rPr>
          <w:rFonts w:eastAsia="Times New Roman" w:cs="Segoe UI"/>
          <w:szCs w:val="20"/>
          <w:lang w:eastAsia="pl-PL"/>
        </w:rPr>
        <w:t>przekaże Inspektorowi Nadzoru,</w:t>
      </w:r>
      <w:r w:rsidR="00503804">
        <w:rPr>
          <w:rFonts w:eastAsia="Times New Roman" w:cs="Segoe UI"/>
          <w:szCs w:val="20"/>
          <w:lang w:eastAsia="pl-PL"/>
        </w:rPr>
        <w:t xml:space="preserve"> który dokona jej weryfikacji wraz z Zamawiającym,</w:t>
      </w:r>
      <w:r w:rsidRPr="001E0D2F">
        <w:rPr>
          <w:rFonts w:eastAsia="Times New Roman" w:cs="Segoe UI"/>
          <w:szCs w:val="20"/>
          <w:lang w:eastAsia="pl-PL"/>
        </w:rPr>
        <w:t xml:space="preserve"> a Zamawiający w terminie 10 dni od dnia jej otrzymania może do niej zgłaszać uwagi, które Wykonawca zobowiązany jest uwzględnić</w:t>
      </w:r>
      <w:r w:rsidR="00D4112A">
        <w:rPr>
          <w:rFonts w:eastAsia="Times New Roman" w:cs="Segoe UI"/>
          <w:szCs w:val="20"/>
          <w:lang w:eastAsia="pl-PL"/>
        </w:rPr>
        <w:t>, o ile nie będą sprzeczne z obo</w:t>
      </w:r>
      <w:r w:rsidR="00724D99">
        <w:rPr>
          <w:rFonts w:eastAsia="Times New Roman" w:cs="Segoe UI"/>
          <w:szCs w:val="20"/>
          <w:lang w:eastAsia="pl-PL"/>
        </w:rPr>
        <w:t>wiąz</w:t>
      </w:r>
      <w:r w:rsidR="00E25847">
        <w:rPr>
          <w:rFonts w:eastAsia="Times New Roman" w:cs="Segoe UI"/>
          <w:szCs w:val="20"/>
          <w:lang w:eastAsia="pl-PL"/>
        </w:rPr>
        <w:t>u</w:t>
      </w:r>
      <w:r w:rsidR="00A84BD2">
        <w:rPr>
          <w:rFonts w:eastAsia="Times New Roman" w:cs="Segoe UI"/>
          <w:szCs w:val="20"/>
          <w:lang w:eastAsia="pl-PL"/>
        </w:rPr>
        <w:t>jącymi prze</w:t>
      </w:r>
      <w:r w:rsidR="007241FC">
        <w:rPr>
          <w:rFonts w:eastAsia="Times New Roman" w:cs="Segoe UI"/>
          <w:szCs w:val="20"/>
          <w:lang w:eastAsia="pl-PL"/>
        </w:rPr>
        <w:t>p</w:t>
      </w:r>
      <w:r w:rsidR="00A84BD2">
        <w:rPr>
          <w:rFonts w:eastAsia="Times New Roman" w:cs="Segoe UI"/>
          <w:szCs w:val="20"/>
          <w:lang w:eastAsia="pl-PL"/>
        </w:rPr>
        <w:t>isami</w:t>
      </w:r>
      <w:r w:rsidRPr="001E0D2F">
        <w:rPr>
          <w:rFonts w:eastAsia="Times New Roman" w:cs="Segoe UI"/>
          <w:szCs w:val="20"/>
          <w:lang w:eastAsia="pl-PL"/>
        </w:rPr>
        <w:t>.</w:t>
      </w:r>
    </w:p>
    <w:p w14:paraId="755F1656" w14:textId="675982DC" w:rsidR="008923E1" w:rsidRDefault="008923E1" w:rsidP="008923E1">
      <w:pPr>
        <w:pStyle w:val="Nagwek4"/>
      </w:pPr>
      <w:r>
        <w:t xml:space="preserve">Wymagana dokumentacja </w:t>
      </w:r>
    </w:p>
    <w:p w14:paraId="5B108FC1" w14:textId="4D80A4E1" w:rsidR="008923E1" w:rsidRDefault="008923E1" w:rsidP="008923E1">
      <w:pPr>
        <w:rPr>
          <w:rFonts w:cs="Arial"/>
        </w:rPr>
      </w:pPr>
      <w:r>
        <w:rPr>
          <w:rFonts w:cs="Arial"/>
        </w:rPr>
        <w:t xml:space="preserve">Zamawiający wymaga opracowania w ramach Zamówienia dokumentacji </w:t>
      </w:r>
      <w:r w:rsidR="000344A6">
        <w:rPr>
          <w:rFonts w:cs="Arial"/>
        </w:rPr>
        <w:t>projektowej</w:t>
      </w:r>
      <w:r>
        <w:rPr>
          <w:rFonts w:cs="Arial"/>
        </w:rPr>
        <w:t>, wykonanej zgodnie z przepisami polskiego</w:t>
      </w:r>
      <w:r w:rsidRPr="008923E1">
        <w:rPr>
          <w:rFonts w:cs="Arial"/>
        </w:rPr>
        <w:t xml:space="preserve"> </w:t>
      </w:r>
      <w:r>
        <w:rPr>
          <w:rFonts w:cs="Arial"/>
        </w:rPr>
        <w:t>prawa, w szczególności co najmniej:</w:t>
      </w:r>
    </w:p>
    <w:p w14:paraId="2567B6DB" w14:textId="5A31B1C0" w:rsidR="008923E1" w:rsidRPr="00875813" w:rsidRDefault="008923E1" w:rsidP="00F54B71">
      <w:pPr>
        <w:pStyle w:val="Akapitzlist"/>
        <w:numPr>
          <w:ilvl w:val="0"/>
          <w:numId w:val="28"/>
        </w:numPr>
        <w:rPr>
          <w:rFonts w:cs="Arial"/>
        </w:rPr>
      </w:pPr>
      <w:r w:rsidRPr="00875813">
        <w:rPr>
          <w:rFonts w:cs="Arial"/>
        </w:rPr>
        <w:t xml:space="preserve">Ustawy z dnia 7 lipca 1994 r. Prawo budowlane (tekst jednolity </w:t>
      </w:r>
      <w:r w:rsidRPr="00875813">
        <w:t>Dz.U. z 20</w:t>
      </w:r>
      <w:r w:rsidR="009B4AED">
        <w:t>21</w:t>
      </w:r>
      <w:r w:rsidRPr="00875813">
        <w:t xml:space="preserve"> r. poz. </w:t>
      </w:r>
      <w:r w:rsidR="009B4AED">
        <w:t>2351)</w:t>
      </w:r>
      <w:r w:rsidRPr="00875813">
        <w:rPr>
          <w:rFonts w:cs="Arial"/>
        </w:rPr>
        <w:t xml:space="preserve"> wraz z rozporządzeniami wykonawczymi, </w:t>
      </w:r>
    </w:p>
    <w:p w14:paraId="16DEBDF0" w14:textId="045F3458" w:rsidR="008923E1" w:rsidRPr="00875813" w:rsidRDefault="008923E1" w:rsidP="00F54B71">
      <w:pPr>
        <w:pStyle w:val="Akapitzlist"/>
        <w:numPr>
          <w:ilvl w:val="0"/>
          <w:numId w:val="28"/>
        </w:numPr>
        <w:rPr>
          <w:rFonts w:cs="Arial"/>
        </w:rPr>
      </w:pPr>
      <w:r w:rsidRPr="00875813">
        <w:rPr>
          <w:rFonts w:cs="Arial"/>
        </w:rPr>
        <w:t xml:space="preserve">Ustawy z dnia 27 kwietnia 2001 r. Prawo ochrony środowiska (tekst jednolity </w:t>
      </w:r>
      <w:r w:rsidRPr="00875813">
        <w:t>Dz. U. z</w:t>
      </w:r>
      <w:r>
        <w:t> </w:t>
      </w:r>
      <w:r w:rsidRPr="00875813">
        <w:t>20</w:t>
      </w:r>
      <w:r w:rsidR="009B4AED">
        <w:t>21</w:t>
      </w:r>
      <w:r w:rsidRPr="00875813">
        <w:t xml:space="preserve"> r. poz. </w:t>
      </w:r>
      <w:r w:rsidR="009B4AED">
        <w:t>1973</w:t>
      </w:r>
      <w:r w:rsidRPr="00875813">
        <w:t xml:space="preserve"> z późn. zm.</w:t>
      </w:r>
      <w:r w:rsidRPr="00875813">
        <w:rPr>
          <w:rFonts w:cs="Arial"/>
        </w:rPr>
        <w:t xml:space="preserve">), </w:t>
      </w:r>
    </w:p>
    <w:p w14:paraId="7A295383" w14:textId="13E2D279" w:rsidR="008923E1" w:rsidRPr="00875813" w:rsidRDefault="008923E1" w:rsidP="00F54B71">
      <w:pPr>
        <w:pStyle w:val="Akapitzlist"/>
        <w:numPr>
          <w:ilvl w:val="0"/>
          <w:numId w:val="28"/>
        </w:numPr>
        <w:rPr>
          <w:rFonts w:cs="Arial"/>
        </w:rPr>
      </w:pPr>
      <w:r w:rsidRPr="00875813">
        <w:rPr>
          <w:rFonts w:cs="Arial"/>
        </w:rPr>
        <w:t>Ustawy z dnia 14 grudnia 2012 r. o odpadach (tekst jednolity Dz. U. z 20</w:t>
      </w:r>
      <w:r w:rsidR="009B4AED">
        <w:rPr>
          <w:rFonts w:cs="Arial"/>
        </w:rPr>
        <w:t>21</w:t>
      </w:r>
      <w:r w:rsidRPr="00875813">
        <w:rPr>
          <w:rFonts w:cs="Arial"/>
        </w:rPr>
        <w:t xml:space="preserve"> r. poz. </w:t>
      </w:r>
      <w:r w:rsidR="009B4AED">
        <w:rPr>
          <w:rFonts w:cs="Arial"/>
        </w:rPr>
        <w:t>779</w:t>
      </w:r>
      <w:r w:rsidRPr="00875813">
        <w:rPr>
          <w:rFonts w:cs="Arial"/>
        </w:rPr>
        <w:t xml:space="preserve"> z późn. zm.), </w:t>
      </w:r>
    </w:p>
    <w:p w14:paraId="1E75B2B1" w14:textId="099CEA37" w:rsidR="008923E1" w:rsidRPr="00875813" w:rsidRDefault="008923E1" w:rsidP="00F54B71">
      <w:pPr>
        <w:pStyle w:val="Akapitzlist"/>
        <w:numPr>
          <w:ilvl w:val="0"/>
          <w:numId w:val="28"/>
        </w:numPr>
        <w:rPr>
          <w:rFonts w:cs="Arial"/>
        </w:rPr>
      </w:pPr>
      <w:r w:rsidRPr="00875813">
        <w:rPr>
          <w:rFonts w:cs="Arial"/>
        </w:rPr>
        <w:t>Ustawy z dnia 9 czerwca 2011 r. Prawo geologiczne i górnicze (Dz. U. z 20</w:t>
      </w:r>
      <w:r w:rsidR="009B4AED">
        <w:rPr>
          <w:rFonts w:cs="Arial"/>
        </w:rPr>
        <w:t>21 r.,</w:t>
      </w:r>
      <w:r w:rsidRPr="00875813">
        <w:rPr>
          <w:rFonts w:cs="Arial"/>
        </w:rPr>
        <w:t xml:space="preserve"> poz. </w:t>
      </w:r>
      <w:r w:rsidR="009B4AED">
        <w:rPr>
          <w:rFonts w:cs="Arial"/>
        </w:rPr>
        <w:t>1420</w:t>
      </w:r>
      <w:r w:rsidRPr="00875813">
        <w:rPr>
          <w:rFonts w:cs="Arial"/>
        </w:rPr>
        <w:t xml:space="preserve"> z późn. zm.), </w:t>
      </w:r>
    </w:p>
    <w:p w14:paraId="2454EB92" w14:textId="0711FE1D" w:rsidR="008923E1" w:rsidRDefault="008923E1" w:rsidP="00F54B71">
      <w:pPr>
        <w:pStyle w:val="Akapitzlist"/>
        <w:numPr>
          <w:ilvl w:val="0"/>
          <w:numId w:val="28"/>
        </w:numPr>
        <w:rPr>
          <w:rFonts w:cs="Arial"/>
        </w:rPr>
      </w:pPr>
      <w:r w:rsidRPr="00875813">
        <w:rPr>
          <w:rFonts w:cs="Arial"/>
        </w:rPr>
        <w:t>Ustawy z dnia 18 lipca 2001 r. Prawo wodne (tekst jednolity Dz.U. z 20</w:t>
      </w:r>
      <w:r w:rsidR="009B4AED">
        <w:rPr>
          <w:rFonts w:cs="Arial"/>
        </w:rPr>
        <w:t>21 r.,</w:t>
      </w:r>
      <w:r w:rsidRPr="00875813">
        <w:rPr>
          <w:rFonts w:cs="Arial"/>
        </w:rPr>
        <w:t xml:space="preserve"> poz. 22</w:t>
      </w:r>
      <w:r w:rsidR="009B4AED">
        <w:rPr>
          <w:rFonts w:cs="Arial"/>
        </w:rPr>
        <w:t>33 z późn. zm.</w:t>
      </w:r>
      <w:r w:rsidRPr="00875813">
        <w:rPr>
          <w:rFonts w:cs="Arial"/>
        </w:rPr>
        <w:t>) z</w:t>
      </w:r>
      <w:r>
        <w:rPr>
          <w:rFonts w:cs="Arial"/>
        </w:rPr>
        <w:t> </w:t>
      </w:r>
      <w:r w:rsidRPr="00875813">
        <w:rPr>
          <w:rFonts w:cs="Arial"/>
        </w:rPr>
        <w:t xml:space="preserve">rozporządzeniami wykonawczymi, </w:t>
      </w:r>
    </w:p>
    <w:p w14:paraId="68DE0D83" w14:textId="6245402A" w:rsidR="008923E1" w:rsidRDefault="008923E1" w:rsidP="00F54B71">
      <w:pPr>
        <w:pStyle w:val="Akapitzlist"/>
        <w:numPr>
          <w:ilvl w:val="0"/>
          <w:numId w:val="28"/>
        </w:numPr>
        <w:rPr>
          <w:rFonts w:cs="Arial"/>
        </w:rPr>
      </w:pPr>
      <w:r>
        <w:rPr>
          <w:rFonts w:cs="Arial"/>
        </w:rPr>
        <w:t>Ustawy z dnia 26 czerwca 1974 r. Kodeks pracy (tekst jednolity Dz. U. z 20</w:t>
      </w:r>
      <w:r w:rsidR="009B4AED">
        <w:rPr>
          <w:rFonts w:cs="Arial"/>
        </w:rPr>
        <w:t>20</w:t>
      </w:r>
      <w:r>
        <w:rPr>
          <w:rFonts w:cs="Arial"/>
        </w:rPr>
        <w:t xml:space="preserve"> r., poz. </w:t>
      </w:r>
      <w:r w:rsidR="009B4AED">
        <w:rPr>
          <w:rFonts w:cs="Arial"/>
        </w:rPr>
        <w:t>1320</w:t>
      </w:r>
      <w:r>
        <w:rPr>
          <w:rFonts w:cs="Arial"/>
        </w:rPr>
        <w:t xml:space="preserve"> z późn. zm.),</w:t>
      </w:r>
    </w:p>
    <w:p w14:paraId="53896614" w14:textId="77777777" w:rsidR="00AE3572" w:rsidRPr="00703A22" w:rsidRDefault="00AE3572" w:rsidP="00F54B71">
      <w:pPr>
        <w:pStyle w:val="Akapitzlist"/>
        <w:numPr>
          <w:ilvl w:val="0"/>
          <w:numId w:val="28"/>
        </w:numPr>
        <w:rPr>
          <w:rFonts w:cs="Arial"/>
        </w:rPr>
      </w:pPr>
      <w:r w:rsidRPr="00703A22">
        <w:rPr>
          <w:rFonts w:cs="Arial"/>
        </w:rPr>
        <w:t>Ustawy z dnia 24 sierpnia 1991 r. o ochronie przeciwpożarowej</w:t>
      </w:r>
      <w:r>
        <w:rPr>
          <w:rFonts w:cs="Arial"/>
        </w:rPr>
        <w:t xml:space="preserve"> (tekst jednolity Dz. U. z 2021 r. poz. 869) wraz z przepisami wykonawczymi,</w:t>
      </w:r>
    </w:p>
    <w:p w14:paraId="29B953C0" w14:textId="31560A42" w:rsidR="008923E1" w:rsidRDefault="008923E1" w:rsidP="00F54B71">
      <w:pPr>
        <w:pStyle w:val="Akapitzlist"/>
        <w:numPr>
          <w:ilvl w:val="0"/>
          <w:numId w:val="28"/>
        </w:numPr>
        <w:rPr>
          <w:rFonts w:cs="Arial"/>
        </w:rPr>
      </w:pPr>
      <w:r>
        <w:rPr>
          <w:rFonts w:cs="Arial"/>
        </w:rPr>
        <w:t>Rozporządzenia Ministra Pracy i Polityki Socjalnej z dnia 26 września 1997</w:t>
      </w:r>
      <w:r w:rsidR="00AE3572">
        <w:rPr>
          <w:rFonts w:cs="Arial"/>
        </w:rPr>
        <w:t> </w:t>
      </w:r>
      <w:r>
        <w:rPr>
          <w:rFonts w:cs="Arial"/>
        </w:rPr>
        <w:t>r. w sprawie ogólnych przepisów bezpieczeństwa i higieny pracy (tekst jednolity Dz. U. z 2003 r., Nr 169, poz. 1650 z</w:t>
      </w:r>
      <w:r w:rsidR="00813A6D">
        <w:rPr>
          <w:rFonts w:cs="Arial"/>
        </w:rPr>
        <w:t> </w:t>
      </w:r>
      <w:r>
        <w:rPr>
          <w:rFonts w:cs="Arial"/>
        </w:rPr>
        <w:t>późniejszymi zmianami),</w:t>
      </w:r>
    </w:p>
    <w:p w14:paraId="45CEBB93" w14:textId="146A7272" w:rsidR="008923E1" w:rsidRDefault="008923E1" w:rsidP="00F54B71">
      <w:pPr>
        <w:pStyle w:val="Akapitzlist"/>
        <w:numPr>
          <w:ilvl w:val="0"/>
          <w:numId w:val="28"/>
        </w:numPr>
        <w:rPr>
          <w:rFonts w:cs="Arial"/>
        </w:rPr>
      </w:pPr>
      <w:r>
        <w:rPr>
          <w:rFonts w:cs="Arial"/>
        </w:rPr>
        <w:t xml:space="preserve">Rozporządzenia Ministra Środowiska z dnia 16 czerwca 2009 r. w sprawie bezpieczeństwa </w:t>
      </w:r>
      <w:r w:rsidR="008F4A5D">
        <w:rPr>
          <w:rFonts w:cs="Arial"/>
        </w:rPr>
        <w:t>i </w:t>
      </w:r>
      <w:r>
        <w:rPr>
          <w:rFonts w:cs="Arial"/>
        </w:rPr>
        <w:t>higieny pracy przy gospodarowaniu odpadami komunalnymi (</w:t>
      </w:r>
      <w:r w:rsidRPr="009617D4">
        <w:rPr>
          <w:rFonts w:cs="Arial"/>
        </w:rPr>
        <w:t>Dz.</w:t>
      </w:r>
      <w:r>
        <w:rPr>
          <w:rFonts w:cs="Arial"/>
        </w:rPr>
        <w:t xml:space="preserve"> </w:t>
      </w:r>
      <w:r w:rsidRPr="009617D4">
        <w:rPr>
          <w:rFonts w:cs="Arial"/>
        </w:rPr>
        <w:t>U. 2009 nr 104 poz. 868</w:t>
      </w:r>
      <w:r>
        <w:rPr>
          <w:rFonts w:cs="Arial"/>
        </w:rPr>
        <w:t>),</w:t>
      </w:r>
    </w:p>
    <w:p w14:paraId="19062682" w14:textId="77777777" w:rsidR="008923E1" w:rsidRDefault="008923E1" w:rsidP="008923E1">
      <w:pPr>
        <w:ind w:left="360"/>
        <w:rPr>
          <w:rFonts w:cs="Arial"/>
        </w:rPr>
      </w:pPr>
      <w:r w:rsidRPr="0022378E">
        <w:rPr>
          <w:rFonts w:cs="Arial"/>
        </w:rPr>
        <w:t xml:space="preserve">wraz z uzyskaniem niezbędnych uzgodnień i pozwoleń wymaganych przepisami polskiego </w:t>
      </w:r>
      <w:r w:rsidRPr="003B3144">
        <w:rPr>
          <w:rFonts w:cs="Arial"/>
        </w:rPr>
        <w:t>prawa.</w:t>
      </w:r>
    </w:p>
    <w:p w14:paraId="1C0006BF" w14:textId="77777777" w:rsidR="008923E1" w:rsidRPr="00893DD3" w:rsidRDefault="008923E1" w:rsidP="008923E1">
      <w:r w:rsidRPr="00893DD3">
        <w:rPr>
          <w:rFonts w:cs="Arial"/>
        </w:rPr>
        <w:t>Przedmiot zamówienia obejmuje</w:t>
      </w:r>
      <w:r>
        <w:rPr>
          <w:rFonts w:cs="Arial"/>
        </w:rPr>
        <w:t xml:space="preserve"> w zakresie dokumentacji</w:t>
      </w:r>
      <w:r w:rsidRPr="00893DD3">
        <w:rPr>
          <w:rFonts w:cs="Arial"/>
        </w:rPr>
        <w:t>:</w:t>
      </w:r>
    </w:p>
    <w:p w14:paraId="480F85BC" w14:textId="603C998E" w:rsidR="008923E1" w:rsidRPr="00B66428" w:rsidRDefault="008923E1" w:rsidP="00F54B71">
      <w:pPr>
        <w:pStyle w:val="Akapitzlist"/>
        <w:numPr>
          <w:ilvl w:val="0"/>
          <w:numId w:val="29"/>
        </w:numPr>
        <w:rPr>
          <w:rFonts w:cs="Arial"/>
        </w:rPr>
      </w:pPr>
      <w:r w:rsidRPr="00B66428">
        <w:rPr>
          <w:rFonts w:cs="Arial"/>
          <w:b/>
        </w:rPr>
        <w:t xml:space="preserve">Opracowanie </w:t>
      </w:r>
      <w:r w:rsidR="00425848">
        <w:rPr>
          <w:rFonts w:cs="Arial"/>
          <w:b/>
        </w:rPr>
        <w:t>projektu technologicznego</w:t>
      </w:r>
      <w:r w:rsidRPr="00B66428">
        <w:rPr>
          <w:rFonts w:cs="Arial"/>
          <w:b/>
        </w:rPr>
        <w:t xml:space="preserve"> </w:t>
      </w:r>
      <w:bookmarkStart w:id="13" w:name="_Hlk534384477"/>
      <w:r w:rsidR="00926C4B">
        <w:rPr>
          <w:rFonts w:cs="Arial"/>
          <w:b/>
        </w:rPr>
        <w:t xml:space="preserve">modernizacji </w:t>
      </w:r>
      <w:r w:rsidR="00813A6D">
        <w:rPr>
          <w:rFonts w:cs="Arial"/>
          <w:b/>
        </w:rPr>
        <w:t xml:space="preserve">podczyszczalni ścieków </w:t>
      </w:r>
      <w:r w:rsidRPr="006A5468">
        <w:rPr>
          <w:rFonts w:cs="Arial"/>
          <w:b/>
        </w:rPr>
        <w:t xml:space="preserve">wchodzącej w skład </w:t>
      </w:r>
      <w:bookmarkEnd w:id="13"/>
      <w:r w:rsidR="009D3142">
        <w:rPr>
          <w:rFonts w:cs="Arial"/>
          <w:b/>
        </w:rPr>
        <w:t>Regionalnego Zakładu Odzysku Odpadów w</w:t>
      </w:r>
      <w:r w:rsidR="00425848">
        <w:rPr>
          <w:rFonts w:cs="Arial"/>
          <w:b/>
        </w:rPr>
        <w:t> </w:t>
      </w:r>
      <w:r w:rsidR="009D3142">
        <w:rPr>
          <w:rFonts w:cs="Arial"/>
          <w:b/>
        </w:rPr>
        <w:t>Sianowie, przy ul.</w:t>
      </w:r>
      <w:r w:rsidR="00EC740F">
        <w:rPr>
          <w:rFonts w:cs="Arial"/>
          <w:b/>
        </w:rPr>
        <w:t> </w:t>
      </w:r>
      <w:r w:rsidR="009D3142">
        <w:rPr>
          <w:rFonts w:cs="Arial"/>
          <w:b/>
        </w:rPr>
        <w:t>Łubuszan 80</w:t>
      </w:r>
      <w:r w:rsidR="00425848">
        <w:rPr>
          <w:rFonts w:cs="Arial"/>
          <w:b/>
        </w:rPr>
        <w:t>.</w:t>
      </w:r>
      <w:r w:rsidRPr="00B66428">
        <w:rPr>
          <w:rFonts w:cs="Arial"/>
        </w:rPr>
        <w:t xml:space="preserve"> </w:t>
      </w:r>
    </w:p>
    <w:p w14:paraId="168A478E" w14:textId="476249DC" w:rsidR="008923E1" w:rsidRPr="003B3144" w:rsidRDefault="008923E1" w:rsidP="008923E1">
      <w:pPr>
        <w:ind w:firstLine="360"/>
        <w:rPr>
          <w:rFonts w:cs="Arial"/>
        </w:rPr>
      </w:pPr>
      <w:r w:rsidRPr="003B3144">
        <w:rPr>
          <w:rFonts w:cs="Arial"/>
        </w:rPr>
        <w:t xml:space="preserve">W skład tej dokumentacji </w:t>
      </w:r>
      <w:r w:rsidR="00AF1724">
        <w:rPr>
          <w:rFonts w:cs="Arial"/>
        </w:rPr>
        <w:t>będą</w:t>
      </w:r>
      <w:r w:rsidRPr="003B3144">
        <w:rPr>
          <w:rFonts w:cs="Arial"/>
        </w:rPr>
        <w:t xml:space="preserve"> wchodzić m.in.:</w:t>
      </w:r>
    </w:p>
    <w:p w14:paraId="53E14B78" w14:textId="1E082D57" w:rsidR="00EC740F" w:rsidRDefault="00EC740F" w:rsidP="00F54B71">
      <w:pPr>
        <w:numPr>
          <w:ilvl w:val="0"/>
          <w:numId w:val="27"/>
        </w:numPr>
        <w:suppressAutoHyphens/>
        <w:spacing w:after="120" w:line="240" w:lineRule="auto"/>
      </w:pPr>
      <w:r w:rsidRPr="00093B34">
        <w:rPr>
          <w:b/>
          <w:bCs/>
        </w:rPr>
        <w:t>Projekt wstępny – projekt koncepcyjny</w:t>
      </w:r>
      <w:r>
        <w:t xml:space="preserve"> zawierający opis proponowanych rozwiązań i</w:t>
      </w:r>
      <w:r w:rsidR="001626BC">
        <w:t> </w:t>
      </w:r>
      <w:r w:rsidR="00C004F9">
        <w:t>niezbędne</w:t>
      </w:r>
      <w:r>
        <w:t xml:space="preserve"> rysunk</w:t>
      </w:r>
      <w:r w:rsidR="00761BC9">
        <w:t>i</w:t>
      </w:r>
      <w:r>
        <w:t>, w tym plan zagospodarowania terenu z podaniem powierzchni i</w:t>
      </w:r>
      <w:r w:rsidR="001626BC">
        <w:t> </w:t>
      </w:r>
      <w:r w:rsidR="00C004F9">
        <w:t>proponowanej</w:t>
      </w:r>
      <w:r>
        <w:t xml:space="preserve"> kubatury poszczególnych obiekt</w:t>
      </w:r>
      <w:r w:rsidR="00C004F9">
        <w:t>ów</w:t>
      </w:r>
      <w:r w:rsidR="00761BC9">
        <w:t>.</w:t>
      </w:r>
    </w:p>
    <w:p w14:paraId="51E7C649" w14:textId="30B2BBF4" w:rsidR="00EC740F" w:rsidRPr="00093B34" w:rsidRDefault="008923E1" w:rsidP="00F54B71">
      <w:pPr>
        <w:numPr>
          <w:ilvl w:val="0"/>
          <w:numId w:val="27"/>
        </w:numPr>
        <w:suppressAutoHyphens/>
        <w:spacing w:after="120" w:line="240" w:lineRule="auto"/>
        <w:rPr>
          <w:b/>
          <w:bCs/>
        </w:rPr>
      </w:pPr>
      <w:r w:rsidRPr="00093B34">
        <w:rPr>
          <w:b/>
          <w:bCs/>
        </w:rPr>
        <w:t>Projekt technologi</w:t>
      </w:r>
      <w:r w:rsidR="00425848" w:rsidRPr="00093B34">
        <w:rPr>
          <w:b/>
          <w:bCs/>
        </w:rPr>
        <w:t>czny</w:t>
      </w:r>
      <w:r w:rsidR="00EC740F" w:rsidRPr="00093B34">
        <w:rPr>
          <w:b/>
          <w:bCs/>
        </w:rPr>
        <w:t xml:space="preserve"> podczyszczalni ścieków</w:t>
      </w:r>
    </w:p>
    <w:p w14:paraId="3A555465" w14:textId="3AC02F42" w:rsidR="008923E1" w:rsidRPr="00543853" w:rsidRDefault="008923E1" w:rsidP="00BE3910">
      <w:pPr>
        <w:ind w:firstLine="360"/>
      </w:pPr>
      <w:r w:rsidRPr="00543853">
        <w:t xml:space="preserve">Projekt technologiczny </w:t>
      </w:r>
      <w:r w:rsidR="001748CC">
        <w:t>musi</w:t>
      </w:r>
      <w:r w:rsidR="00C004F9">
        <w:t xml:space="preserve"> </w:t>
      </w:r>
      <w:r w:rsidRPr="00543853">
        <w:t xml:space="preserve">zawierać </w:t>
      </w:r>
      <w:r>
        <w:t>co najmniej</w:t>
      </w:r>
      <w:r w:rsidRPr="00543853">
        <w:t>:</w:t>
      </w:r>
    </w:p>
    <w:p w14:paraId="7693833A" w14:textId="5406251F" w:rsidR="008923E1" w:rsidRDefault="008923E1" w:rsidP="00F54B71">
      <w:pPr>
        <w:pStyle w:val="Akapitzlist"/>
        <w:numPr>
          <w:ilvl w:val="0"/>
          <w:numId w:val="30"/>
        </w:numPr>
        <w:ind w:left="1418" w:hanging="567"/>
      </w:pPr>
      <w:r w:rsidRPr="00543853">
        <w:t xml:space="preserve">Szczegółowy opis procesu </w:t>
      </w:r>
      <w:r w:rsidR="00C95184">
        <w:t>oczyszczania ścieków</w:t>
      </w:r>
      <w:r>
        <w:t xml:space="preserve"> wraz ze schematem technologicznym </w:t>
      </w:r>
      <w:r w:rsidR="00C004F9">
        <w:t xml:space="preserve">oczyszczania ścieków </w:t>
      </w:r>
      <w:r w:rsidR="00EF3153">
        <w:t>przemysłowych</w:t>
      </w:r>
      <w:r w:rsidR="00C004F9">
        <w:t xml:space="preserve"> powstających w obiektach RZOO</w:t>
      </w:r>
      <w:r>
        <w:t>.</w:t>
      </w:r>
    </w:p>
    <w:p w14:paraId="141E2E6D" w14:textId="0109B1E9" w:rsidR="008923E1" w:rsidRDefault="008923E1" w:rsidP="00F54B71">
      <w:pPr>
        <w:pStyle w:val="Akapitzlist"/>
        <w:numPr>
          <w:ilvl w:val="0"/>
          <w:numId w:val="30"/>
        </w:numPr>
        <w:ind w:left="1418" w:hanging="567"/>
      </w:pPr>
      <w:r>
        <w:t xml:space="preserve">Projekt instalacji technologicznej </w:t>
      </w:r>
      <w:r w:rsidR="00C004F9">
        <w:t>do oczyszczania ścieków w podczyszczalni</w:t>
      </w:r>
      <w:r w:rsidR="00915CD1">
        <w:t xml:space="preserve"> wraz z rozmieszczeniem poszczególnych urządzeń oraz przebiegami instalacji</w:t>
      </w:r>
      <w:r w:rsidR="003C7322">
        <w:t xml:space="preserve"> wewnętrznych: sanitarnych i elektrycznych</w:t>
      </w:r>
      <w:r>
        <w:t>.</w:t>
      </w:r>
    </w:p>
    <w:p w14:paraId="64E7C3DE" w14:textId="3CD22A46" w:rsidR="008923E1" w:rsidRDefault="008923E1" w:rsidP="00F54B71">
      <w:pPr>
        <w:pStyle w:val="Akapitzlist"/>
        <w:numPr>
          <w:ilvl w:val="0"/>
          <w:numId w:val="30"/>
        </w:numPr>
        <w:ind w:left="1418" w:hanging="567"/>
      </w:pPr>
      <w:r>
        <w:t>Obliczenia technologiczne pozwalające na dokładne zwymiarowanie instalacji</w:t>
      </w:r>
      <w:r w:rsidR="003C7322">
        <w:t xml:space="preserve"> technologicznej podczyszczalni ścieków i instalacji wewnętrznych</w:t>
      </w:r>
      <w:r>
        <w:t>.</w:t>
      </w:r>
    </w:p>
    <w:p w14:paraId="2A52054D" w14:textId="6BFAFA41" w:rsidR="008923E1" w:rsidRDefault="008923E1" w:rsidP="00F54B71">
      <w:pPr>
        <w:pStyle w:val="Akapitzlist"/>
        <w:numPr>
          <w:ilvl w:val="0"/>
          <w:numId w:val="30"/>
        </w:numPr>
        <w:ind w:left="1418" w:hanging="567"/>
      </w:pPr>
      <w:r>
        <w:t xml:space="preserve">Wykaz urządzeń wchodzących w skład </w:t>
      </w:r>
      <w:r w:rsidR="00C004F9">
        <w:t>instalacji podczyszczalni ścieków</w:t>
      </w:r>
      <w:r>
        <w:t xml:space="preserve"> wraz z przedstawieniem specyfikacji ilościowych i jakościowych, określeniem parametrów technicznych oraz producentów maszyn i urządzeń.</w:t>
      </w:r>
    </w:p>
    <w:p w14:paraId="4053018C" w14:textId="42722952" w:rsidR="00211F50" w:rsidRDefault="00211F50" w:rsidP="00F54B71">
      <w:pPr>
        <w:pStyle w:val="Akapitzlist"/>
        <w:numPr>
          <w:ilvl w:val="0"/>
          <w:numId w:val="30"/>
        </w:numPr>
        <w:ind w:left="1418" w:hanging="567"/>
      </w:pPr>
      <w:r>
        <w:t>Bilans mocy zainstalowanych urządzeń.</w:t>
      </w:r>
    </w:p>
    <w:p w14:paraId="0FB7DBF4" w14:textId="4EBC823F" w:rsidR="008923E1" w:rsidRDefault="008923E1" w:rsidP="00F54B71">
      <w:pPr>
        <w:pStyle w:val="Akapitzlist"/>
        <w:numPr>
          <w:ilvl w:val="0"/>
          <w:numId w:val="30"/>
        </w:numPr>
        <w:ind w:left="1418" w:hanging="567"/>
      </w:pPr>
      <w:r>
        <w:t>Wytyczne instalacyjne dla zakresów związanych z dostarczeniem mediów</w:t>
      </w:r>
      <w:r w:rsidR="003C7322">
        <w:t xml:space="preserve"> i odprowadzeniem oczyszczanych ścieków</w:t>
      </w:r>
      <w:r>
        <w:t>.</w:t>
      </w:r>
    </w:p>
    <w:p w14:paraId="1B7DC9D4" w14:textId="3F78AD3F" w:rsidR="008923E1" w:rsidRDefault="008923E1" w:rsidP="00F54B71">
      <w:pPr>
        <w:pStyle w:val="Akapitzlist"/>
        <w:numPr>
          <w:ilvl w:val="0"/>
          <w:numId w:val="30"/>
        </w:numPr>
        <w:ind w:left="1418" w:hanging="567"/>
      </w:pPr>
      <w:r>
        <w:t>List</w:t>
      </w:r>
      <w:r w:rsidR="007E0F2E">
        <w:t>ę</w:t>
      </w:r>
      <w:r>
        <w:t xml:space="preserve"> części zamiennych i zużywających się.</w:t>
      </w:r>
    </w:p>
    <w:p w14:paraId="43B4879B" w14:textId="30B98753" w:rsidR="008923E1" w:rsidRDefault="008923E1" w:rsidP="00F54B71">
      <w:pPr>
        <w:pStyle w:val="Akapitzlist"/>
        <w:numPr>
          <w:ilvl w:val="0"/>
          <w:numId w:val="30"/>
        </w:numPr>
        <w:ind w:left="1418" w:hanging="567"/>
      </w:pPr>
      <w:r>
        <w:t>Dokumentację automatyki i sterowania procesem technologicznym.</w:t>
      </w:r>
    </w:p>
    <w:p w14:paraId="58894781" w14:textId="255EBF20" w:rsidR="00A15B69" w:rsidRPr="0062330C" w:rsidRDefault="00093B34" w:rsidP="0062330C">
      <w:pPr>
        <w:pStyle w:val="Akapitzlist"/>
        <w:numPr>
          <w:ilvl w:val="0"/>
          <w:numId w:val="27"/>
        </w:numPr>
        <w:rPr>
          <w:b/>
          <w:bCs/>
        </w:rPr>
      </w:pPr>
      <w:r w:rsidRPr="0062330C">
        <w:rPr>
          <w:b/>
          <w:bCs/>
        </w:rPr>
        <w:t xml:space="preserve">Dokumentacja sporządzana przed uruchomieniem </w:t>
      </w:r>
      <w:r w:rsidR="0062330C" w:rsidRPr="0062330C">
        <w:rPr>
          <w:b/>
          <w:bCs/>
        </w:rPr>
        <w:t>podczyszczalni ścieków</w:t>
      </w:r>
      <w:r w:rsidR="00A15B69" w:rsidRPr="0062330C">
        <w:rPr>
          <w:b/>
          <w:bCs/>
        </w:rPr>
        <w:t>:</w:t>
      </w:r>
    </w:p>
    <w:p w14:paraId="7FC32AFC" w14:textId="6154E82C" w:rsidR="008923E1" w:rsidRDefault="008923E1" w:rsidP="00F54B71">
      <w:pPr>
        <w:pStyle w:val="Akapitzlist"/>
        <w:numPr>
          <w:ilvl w:val="0"/>
          <w:numId w:val="30"/>
        </w:numPr>
        <w:ind w:left="1418" w:hanging="567"/>
      </w:pPr>
      <w:r>
        <w:t>Oprogramowanie do sterowania procesem technologicznym.</w:t>
      </w:r>
    </w:p>
    <w:p w14:paraId="3A291467" w14:textId="681DA4AA" w:rsidR="00A723CA" w:rsidRDefault="00A723CA" w:rsidP="00F54B71">
      <w:pPr>
        <w:pStyle w:val="Akapitzlist"/>
        <w:numPr>
          <w:ilvl w:val="0"/>
          <w:numId w:val="30"/>
        </w:numPr>
        <w:ind w:left="1418" w:hanging="567"/>
      </w:pPr>
      <w:r>
        <w:t xml:space="preserve">Program </w:t>
      </w:r>
      <w:r w:rsidR="00853EFE">
        <w:t>P</w:t>
      </w:r>
      <w:r>
        <w:t xml:space="preserve">rób </w:t>
      </w:r>
      <w:r w:rsidR="00853EFE">
        <w:t>K</w:t>
      </w:r>
      <w:r w:rsidR="007A6637">
        <w:t>ońcowych</w:t>
      </w:r>
      <w:r>
        <w:t xml:space="preserve"> zawierający wszystkie szczegółowo opisane czynności, które będą niezbędne do wykonania, aby po zakończeniu rozruchu technologicznego całość obiektu mogła zostać uznana za działającą niezawodnie i zgodnie z </w:t>
      </w:r>
      <w:r w:rsidR="007A6637">
        <w:t>umową</w:t>
      </w:r>
      <w:r>
        <w:t xml:space="preserve">. Program rozruchu wymaga pozytywnego zaopiniowania ze strony Zamawiającego. </w:t>
      </w:r>
    </w:p>
    <w:p w14:paraId="55007966" w14:textId="505E3967" w:rsidR="00A723CA" w:rsidRDefault="007E0F2E" w:rsidP="00F54B71">
      <w:pPr>
        <w:pStyle w:val="Akapitzlist"/>
        <w:numPr>
          <w:ilvl w:val="0"/>
          <w:numId w:val="30"/>
        </w:numPr>
        <w:ind w:left="1418" w:hanging="567"/>
      </w:pPr>
      <w:r>
        <w:t>Dokumentację techniczno-ruchową</w:t>
      </w:r>
      <w:r w:rsidR="00A723CA">
        <w:t xml:space="preserve"> (DTR) Urządzeń, zawierającą:</w:t>
      </w:r>
    </w:p>
    <w:p w14:paraId="0E3E30EC" w14:textId="77777777" w:rsidR="00A723CA" w:rsidRDefault="00A723CA" w:rsidP="00F54B71">
      <w:pPr>
        <w:pStyle w:val="Akapitzlist"/>
        <w:numPr>
          <w:ilvl w:val="1"/>
          <w:numId w:val="30"/>
        </w:numPr>
        <w:ind w:left="2268" w:hanging="567"/>
      </w:pPr>
      <w:r>
        <w:t>dokumentację techniczną części mechanicznej,</w:t>
      </w:r>
    </w:p>
    <w:p w14:paraId="02E792AC" w14:textId="77777777" w:rsidR="00A723CA" w:rsidRDefault="00A723CA" w:rsidP="00F54B71">
      <w:pPr>
        <w:pStyle w:val="Akapitzlist"/>
        <w:numPr>
          <w:ilvl w:val="1"/>
          <w:numId w:val="30"/>
        </w:numPr>
        <w:ind w:left="2268" w:hanging="567"/>
      </w:pPr>
      <w:r>
        <w:t>dokumentację techniczną części elektrotechnicznej,</w:t>
      </w:r>
    </w:p>
    <w:p w14:paraId="08F28829" w14:textId="54AB5C48" w:rsidR="00A723CA" w:rsidRDefault="00A723CA" w:rsidP="00F54B71">
      <w:pPr>
        <w:pStyle w:val="Akapitzlist"/>
        <w:numPr>
          <w:ilvl w:val="1"/>
          <w:numId w:val="30"/>
        </w:numPr>
        <w:ind w:left="2268" w:hanging="567"/>
      </w:pPr>
      <w:r>
        <w:t>plany, schematy i rysunki</w:t>
      </w:r>
      <w:r w:rsidR="005B1BF8">
        <w:t>,</w:t>
      </w:r>
    </w:p>
    <w:p w14:paraId="5B5E3ECC" w14:textId="115BC298" w:rsidR="00A723CA" w:rsidRDefault="00A723CA" w:rsidP="00F54B71">
      <w:pPr>
        <w:pStyle w:val="Akapitzlist"/>
        <w:numPr>
          <w:ilvl w:val="1"/>
          <w:numId w:val="30"/>
        </w:numPr>
        <w:ind w:left="2268" w:hanging="567"/>
      </w:pPr>
      <w:r>
        <w:t>wykazy wszystkich elementów składowych i części zamiennych</w:t>
      </w:r>
      <w:r w:rsidR="00FF4E4F">
        <w:t>.</w:t>
      </w:r>
    </w:p>
    <w:p w14:paraId="499C07E5" w14:textId="78734B73" w:rsidR="00A723CA" w:rsidRDefault="00A723CA" w:rsidP="00F54B71">
      <w:pPr>
        <w:pStyle w:val="Akapitzlist"/>
        <w:numPr>
          <w:ilvl w:val="0"/>
          <w:numId w:val="30"/>
        </w:numPr>
        <w:ind w:left="1418" w:hanging="567"/>
      </w:pPr>
      <w:r>
        <w:t xml:space="preserve">Instrukcje stanowiskowe zgodnie z wymaganiami Rozporządzenia Ministra Pracy </w:t>
      </w:r>
      <w:r w:rsidR="008F4A5D">
        <w:t>i </w:t>
      </w:r>
      <w:r>
        <w:t>Polityki Socjalnej z dnia 26 września 1997 r. w sprawie ogólnych przepisów bezpieczeństwa i higieny pracy (tekst jednolity: Dz.</w:t>
      </w:r>
      <w:r w:rsidR="00C23751">
        <w:t xml:space="preserve"> </w:t>
      </w:r>
      <w:r>
        <w:t>U.</w:t>
      </w:r>
      <w:r w:rsidR="00C23751">
        <w:t xml:space="preserve"> z </w:t>
      </w:r>
      <w:r>
        <w:t>2003</w:t>
      </w:r>
      <w:r w:rsidR="00C23751">
        <w:t> r</w:t>
      </w:r>
      <w:r>
        <w:t>.</w:t>
      </w:r>
      <w:r w:rsidR="00C23751">
        <w:t xml:space="preserve">, nr </w:t>
      </w:r>
      <w:r>
        <w:t>169</w:t>
      </w:r>
      <w:r w:rsidR="00C23751">
        <w:t xml:space="preserve"> poz. </w:t>
      </w:r>
      <w:r>
        <w:t xml:space="preserve">1650 </w:t>
      </w:r>
      <w:r w:rsidR="008F4A5D">
        <w:t>z </w:t>
      </w:r>
      <w:r>
        <w:t>późn. zm.) dotycząc</w:t>
      </w:r>
      <w:r w:rsidR="007A6637">
        <w:t>e</w:t>
      </w:r>
      <w:r>
        <w:t>:</w:t>
      </w:r>
    </w:p>
    <w:p w14:paraId="01E7A70D" w14:textId="77777777" w:rsidR="00A723CA" w:rsidRDefault="00A723CA" w:rsidP="00F54B71">
      <w:pPr>
        <w:pStyle w:val="Akapitzlist"/>
        <w:numPr>
          <w:ilvl w:val="1"/>
          <w:numId w:val="30"/>
        </w:numPr>
        <w:ind w:left="2127" w:hanging="567"/>
      </w:pPr>
      <w:r>
        <w:t>stosowanych w zakładzie procesów technologicznych oraz wykonywania prac związanych z zagrożeniami wypadkowymi lub zagrożeniami zdrowia pracowników,</w:t>
      </w:r>
    </w:p>
    <w:p w14:paraId="2F003C72" w14:textId="77777777" w:rsidR="00A723CA" w:rsidRDefault="00A723CA" w:rsidP="00F54B71">
      <w:pPr>
        <w:pStyle w:val="Akapitzlist"/>
        <w:numPr>
          <w:ilvl w:val="1"/>
          <w:numId w:val="30"/>
        </w:numPr>
        <w:ind w:left="2127" w:hanging="567"/>
      </w:pPr>
      <w:r>
        <w:t>obsługi maszyn i innych urządzeń technicznych,</w:t>
      </w:r>
    </w:p>
    <w:p w14:paraId="371BA707" w14:textId="77777777" w:rsidR="00A723CA" w:rsidRDefault="00A723CA" w:rsidP="00F54B71">
      <w:pPr>
        <w:pStyle w:val="Akapitzlist"/>
        <w:numPr>
          <w:ilvl w:val="1"/>
          <w:numId w:val="30"/>
        </w:numPr>
        <w:ind w:left="2127" w:hanging="567"/>
      </w:pPr>
      <w:r>
        <w:t>postępowania z materiałami szkodliwymi dla zdrowia i niebezpiecznymi,</w:t>
      </w:r>
    </w:p>
    <w:p w14:paraId="3AE37835" w14:textId="77777777" w:rsidR="00A723CA" w:rsidRDefault="00A723CA" w:rsidP="00F54B71">
      <w:pPr>
        <w:pStyle w:val="Akapitzlist"/>
        <w:numPr>
          <w:ilvl w:val="1"/>
          <w:numId w:val="30"/>
        </w:numPr>
        <w:ind w:left="2127" w:hanging="567"/>
      </w:pPr>
      <w:r>
        <w:t>udzielania pierwszej pomocy.</w:t>
      </w:r>
    </w:p>
    <w:p w14:paraId="67B2D01D" w14:textId="438759BA" w:rsidR="00A723CA" w:rsidRDefault="00A723CA" w:rsidP="00F54B71">
      <w:pPr>
        <w:pStyle w:val="Akapitzlist"/>
        <w:numPr>
          <w:ilvl w:val="0"/>
          <w:numId w:val="30"/>
        </w:numPr>
        <w:ind w:left="1418" w:hanging="567"/>
      </w:pPr>
      <w:r>
        <w:t>Instrukcje obsługi i konserwacji.</w:t>
      </w:r>
    </w:p>
    <w:p w14:paraId="518CDC11" w14:textId="4B229621" w:rsidR="00A723CA" w:rsidRPr="00C268B1" w:rsidRDefault="00841787" w:rsidP="00C268B1">
      <w:pPr>
        <w:pStyle w:val="Akapitzlist"/>
        <w:numPr>
          <w:ilvl w:val="0"/>
          <w:numId w:val="27"/>
        </w:numPr>
        <w:rPr>
          <w:b/>
          <w:bCs/>
        </w:rPr>
      </w:pPr>
      <w:r w:rsidRPr="00C268B1">
        <w:rPr>
          <w:b/>
          <w:bCs/>
        </w:rPr>
        <w:t xml:space="preserve">Dokumentacja sporządzana </w:t>
      </w:r>
      <w:r w:rsidR="00C268B1" w:rsidRPr="00C268B1">
        <w:rPr>
          <w:b/>
          <w:bCs/>
        </w:rPr>
        <w:t>p</w:t>
      </w:r>
      <w:r w:rsidR="00A723CA" w:rsidRPr="00C268B1">
        <w:rPr>
          <w:b/>
          <w:bCs/>
        </w:rPr>
        <w:t>o wykonaniu</w:t>
      </w:r>
      <w:r w:rsidR="00C268B1" w:rsidRPr="00C268B1">
        <w:rPr>
          <w:b/>
          <w:bCs/>
        </w:rPr>
        <w:t xml:space="preserve"> podczyszczalni ścieków</w:t>
      </w:r>
      <w:r w:rsidR="00A723CA" w:rsidRPr="00C268B1">
        <w:rPr>
          <w:b/>
          <w:bCs/>
        </w:rPr>
        <w:t>:</w:t>
      </w:r>
    </w:p>
    <w:p w14:paraId="03E0C985" w14:textId="178A985F" w:rsidR="00BE13CA" w:rsidRDefault="00236068" w:rsidP="00F54B71">
      <w:pPr>
        <w:pStyle w:val="Akapitzlist"/>
        <w:numPr>
          <w:ilvl w:val="0"/>
          <w:numId w:val="30"/>
        </w:numPr>
        <w:ind w:left="1418" w:hanging="567"/>
      </w:pPr>
      <w:r>
        <w:t>Wniosek wraz z załącznik</w:t>
      </w:r>
      <w:r w:rsidR="00812503">
        <w:t xml:space="preserve">ami o wydanie </w:t>
      </w:r>
      <w:r w:rsidR="00300BAE">
        <w:t>pozwolenia</w:t>
      </w:r>
      <w:r w:rsidR="00812503">
        <w:t xml:space="preserve"> na </w:t>
      </w:r>
      <w:r w:rsidR="00300BAE">
        <w:t>użytkowanie podczyszczalni ścieków</w:t>
      </w:r>
      <w:r w:rsidR="00BE13CA">
        <w:t>,</w:t>
      </w:r>
    </w:p>
    <w:p w14:paraId="542E94BE" w14:textId="4DB3012A" w:rsidR="00DC07B5" w:rsidRDefault="00300BAE" w:rsidP="00F54B71">
      <w:pPr>
        <w:pStyle w:val="Akapitzlist"/>
        <w:numPr>
          <w:ilvl w:val="0"/>
          <w:numId w:val="30"/>
        </w:numPr>
        <w:ind w:left="1418" w:hanging="567"/>
      </w:pPr>
      <w:r>
        <w:t>Wniosek wraz z załącznikami</w:t>
      </w:r>
      <w:r w:rsidR="002702F2">
        <w:t xml:space="preserve"> (w tym </w:t>
      </w:r>
      <w:r w:rsidR="00E34451">
        <w:t>operatem wodnoprawnym</w:t>
      </w:r>
      <w:r w:rsidR="008C5181">
        <w:t>)</w:t>
      </w:r>
      <w:r>
        <w:t xml:space="preserve"> </w:t>
      </w:r>
      <w:r w:rsidR="009A2F1E">
        <w:t xml:space="preserve">o wydanie </w:t>
      </w:r>
      <w:r w:rsidR="00431171">
        <w:t>pozwolenia</w:t>
      </w:r>
      <w:r w:rsidR="00D356D1">
        <w:t xml:space="preserve"> </w:t>
      </w:r>
      <w:r w:rsidR="00431171">
        <w:t>wodnoprawnego.</w:t>
      </w:r>
      <w:r w:rsidR="008C5181">
        <w:t xml:space="preserve"> </w:t>
      </w:r>
    </w:p>
    <w:p w14:paraId="2A8C9BDC" w14:textId="610FD61C" w:rsidR="008923E1" w:rsidRDefault="008923E1" w:rsidP="008923E1">
      <w:r>
        <w:t>Zamawiający wymaga, aby projekt technologiczny uwzględniał wszelkie uwarunkowania i ograniczenia wynikające z przeprowadz</w:t>
      </w:r>
      <w:r w:rsidR="00211F50">
        <w:t>a</w:t>
      </w:r>
      <w:r>
        <w:t xml:space="preserve">nia modernizacji </w:t>
      </w:r>
      <w:r w:rsidR="00211F50">
        <w:t xml:space="preserve">RZOO Sianów, który przez cały czas prowadzenia modernizacji </w:t>
      </w:r>
      <w:r w:rsidR="007C298A">
        <w:t xml:space="preserve">podczyszczalni ścieków </w:t>
      </w:r>
      <w:r w:rsidR="00211F50">
        <w:t>będzie działał</w:t>
      </w:r>
      <w:r>
        <w:t>.</w:t>
      </w:r>
    </w:p>
    <w:p w14:paraId="6F440170" w14:textId="3FFADFED" w:rsidR="008923E1" w:rsidRDefault="008923E1" w:rsidP="008923E1">
      <w:r>
        <w:t xml:space="preserve">Zamawiający wymaga, aby rozwiązania technologiczne przyjęte przez Wykonawcę w projekcie technologicznym </w:t>
      </w:r>
      <w:r w:rsidR="00211F50">
        <w:t>podczyszczalni ścieków</w:t>
      </w:r>
      <w:r w:rsidRPr="001C76CF">
        <w:t xml:space="preserve"> wchodzącej w</w:t>
      </w:r>
      <w:r>
        <w:t> </w:t>
      </w:r>
      <w:r w:rsidRPr="001C76CF">
        <w:t xml:space="preserve">skład </w:t>
      </w:r>
      <w:r w:rsidR="001B477B">
        <w:t>RZOO Sianów</w:t>
      </w:r>
      <w:r>
        <w:t xml:space="preserve"> gwarantowały zgodność </w:t>
      </w:r>
      <w:r w:rsidR="0082448E">
        <w:t>z </w:t>
      </w:r>
      <w:r>
        <w:t>obowiązującymi przepisami w zakresie bezpieczeństwa użytkowania, w tym bezpieczeństwa pożarowego oraz bezpieczeństwa i higieny pracy.</w:t>
      </w:r>
    </w:p>
    <w:p w14:paraId="1EF82092" w14:textId="0AE845C2" w:rsidR="008923E1" w:rsidRDefault="00A406D1" w:rsidP="008923E1">
      <w:r w:rsidRPr="00A406D1">
        <w:t xml:space="preserve">Zamawiający wymaga, aby rozwiązania przyjęte przez Wykonawcę w projekcie technologicznym zapewniały spełnienie wymagań eksploatacyjnych poprzez dochowanie </w:t>
      </w:r>
      <w:r w:rsidR="00211F50">
        <w:t>dopuszczalnych poziomów</w:t>
      </w:r>
      <w:r w:rsidR="00173C9D">
        <w:t xml:space="preserve"> substancji w </w:t>
      </w:r>
      <w:r w:rsidR="00D218EB">
        <w:t xml:space="preserve">oczyszczonych ściekach, zgodnie z </w:t>
      </w:r>
      <w:r w:rsidR="00350E1E" w:rsidRPr="00350E1E">
        <w:t>Rozporządzenie</w:t>
      </w:r>
      <w:r w:rsidR="00350E1E">
        <w:t>m</w:t>
      </w:r>
      <w:r w:rsidR="00350E1E" w:rsidRPr="00350E1E">
        <w:t xml:space="preserve"> Ministra Gospodarki Morskiej i</w:t>
      </w:r>
      <w:r w:rsidR="00350E1E">
        <w:t> </w:t>
      </w:r>
      <w:r w:rsidR="00350E1E" w:rsidRPr="00350E1E">
        <w:t>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w:t>
      </w:r>
      <w:r w:rsidR="008923E1">
        <w:t>.</w:t>
      </w:r>
    </w:p>
    <w:p w14:paraId="4F61DAA8" w14:textId="275D5722" w:rsidR="008923E1" w:rsidRPr="00B2193B" w:rsidRDefault="00815607" w:rsidP="00F54B71">
      <w:pPr>
        <w:pStyle w:val="Akapitzlist"/>
        <w:numPr>
          <w:ilvl w:val="0"/>
          <w:numId w:val="29"/>
        </w:numPr>
      </w:pPr>
      <w:r>
        <w:rPr>
          <w:rFonts w:cs="Arial"/>
          <w:b/>
        </w:rPr>
        <w:t>O</w:t>
      </w:r>
      <w:r w:rsidR="008923E1" w:rsidRPr="00C40F56">
        <w:rPr>
          <w:rFonts w:cs="Arial"/>
          <w:b/>
        </w:rPr>
        <w:t xml:space="preserve">pracowanie </w:t>
      </w:r>
      <w:r w:rsidR="007A6637" w:rsidRPr="00C40F56">
        <w:rPr>
          <w:rFonts w:cs="Arial"/>
          <w:b/>
        </w:rPr>
        <w:t>projektu budowlanego</w:t>
      </w:r>
      <w:r w:rsidR="008923E1" w:rsidRPr="00C40F56">
        <w:rPr>
          <w:rFonts w:cs="Arial"/>
          <w:b/>
        </w:rPr>
        <w:t xml:space="preserve"> </w:t>
      </w:r>
      <w:r w:rsidR="00C508A3" w:rsidRPr="00C40F56">
        <w:rPr>
          <w:rFonts w:cs="Arial"/>
          <w:b/>
        </w:rPr>
        <w:t>modernizacji podczyszczalni ścieków</w:t>
      </w:r>
      <w:r w:rsidR="008923E1" w:rsidRPr="00C40F56">
        <w:rPr>
          <w:rFonts w:cs="Arial"/>
          <w:b/>
        </w:rPr>
        <w:t xml:space="preserve"> wchodzącej </w:t>
      </w:r>
      <w:r w:rsidR="0082448E" w:rsidRPr="00C40F56">
        <w:rPr>
          <w:rFonts w:cs="Arial"/>
          <w:b/>
        </w:rPr>
        <w:t>w </w:t>
      </w:r>
      <w:r w:rsidR="008923E1" w:rsidRPr="00C40F56">
        <w:rPr>
          <w:rFonts w:cs="Arial"/>
          <w:b/>
        </w:rPr>
        <w:t xml:space="preserve">skład </w:t>
      </w:r>
      <w:r w:rsidR="00830556">
        <w:rPr>
          <w:rFonts w:cs="Arial"/>
          <w:b/>
        </w:rPr>
        <w:t>RZOO Sianów</w:t>
      </w:r>
      <w:r w:rsidR="008923E1" w:rsidRPr="00C40F56">
        <w:rPr>
          <w:rFonts w:cs="Arial"/>
        </w:rPr>
        <w:t xml:space="preserve"> wykonane</w:t>
      </w:r>
      <w:r w:rsidR="007A6637" w:rsidRPr="00C40F56">
        <w:rPr>
          <w:rFonts w:cs="Arial"/>
        </w:rPr>
        <w:t>go</w:t>
      </w:r>
      <w:r w:rsidR="008923E1" w:rsidRPr="00C40F56">
        <w:rPr>
          <w:rFonts w:cs="Arial"/>
        </w:rPr>
        <w:t xml:space="preserve"> zgodnie z przepisami ustawy Prawo budowlane wraz z</w:t>
      </w:r>
      <w:r w:rsidR="004D54CD" w:rsidRPr="00C40F56">
        <w:rPr>
          <w:rFonts w:cs="Arial"/>
        </w:rPr>
        <w:t> </w:t>
      </w:r>
      <w:r w:rsidR="008923E1" w:rsidRPr="00C40F56">
        <w:rPr>
          <w:rFonts w:cs="Arial"/>
        </w:rPr>
        <w:t>przepisami wykonawczymi do tej ustawy. Zamawiający wymaga, aby w</w:t>
      </w:r>
      <w:r w:rsidR="00C508A3" w:rsidRPr="00C40F56">
        <w:rPr>
          <w:rFonts w:cs="Arial"/>
        </w:rPr>
        <w:t> </w:t>
      </w:r>
      <w:r w:rsidR="008923E1" w:rsidRPr="00C40F56">
        <w:rPr>
          <w:rFonts w:cs="Arial"/>
        </w:rPr>
        <w:t xml:space="preserve">przypadku konieczności realizacji elementów </w:t>
      </w:r>
      <w:r w:rsidR="00C508A3" w:rsidRPr="00C40F56">
        <w:rPr>
          <w:rFonts w:cs="Arial"/>
        </w:rPr>
        <w:t xml:space="preserve">podczyszczalni ścieków wymagających zmian istotnych w </w:t>
      </w:r>
      <w:r w:rsidR="00240281">
        <w:rPr>
          <w:rFonts w:cs="Arial"/>
        </w:rPr>
        <w:t> </w:t>
      </w:r>
      <w:r w:rsidR="00C508A3" w:rsidRPr="00C40F56">
        <w:rPr>
          <w:rFonts w:cs="Arial"/>
        </w:rPr>
        <w:t xml:space="preserve">zakresie zagospodarowania terenu lub zmian istotnych w zakresie </w:t>
      </w:r>
      <w:r w:rsidR="0005566D">
        <w:rPr>
          <w:rFonts w:cs="Arial"/>
        </w:rPr>
        <w:t>istniejącego</w:t>
      </w:r>
      <w:r w:rsidR="00C508A3" w:rsidRPr="00C40F56">
        <w:rPr>
          <w:rFonts w:cs="Arial"/>
        </w:rPr>
        <w:t xml:space="preserve"> budynku tzw. „hali </w:t>
      </w:r>
      <w:r w:rsidR="002679A5">
        <w:rPr>
          <w:rFonts w:cs="Arial"/>
        </w:rPr>
        <w:t>odpadów problemowych</w:t>
      </w:r>
      <w:r w:rsidR="00C508A3" w:rsidRPr="00C40F56">
        <w:rPr>
          <w:rFonts w:cs="Arial"/>
        </w:rPr>
        <w:t xml:space="preserve">”, w której przewiduje się ulokowanie </w:t>
      </w:r>
      <w:r w:rsidR="00C40F56" w:rsidRPr="00C40F56">
        <w:rPr>
          <w:rFonts w:cs="Arial"/>
        </w:rPr>
        <w:t>urządzeń podczyszczalni ścieków</w:t>
      </w:r>
      <w:r w:rsidR="008923E1" w:rsidRPr="00C40F56">
        <w:rPr>
          <w:rFonts w:cs="Arial"/>
        </w:rPr>
        <w:t xml:space="preserve">, Wykonawca sporządził i uzgodnił z właściwymi organami projekt budowlany dla przebudowy istniejącej </w:t>
      </w:r>
      <w:r w:rsidR="00C40F56">
        <w:rPr>
          <w:rFonts w:cs="Arial"/>
        </w:rPr>
        <w:t>„</w:t>
      </w:r>
      <w:r w:rsidR="008923E1" w:rsidRPr="00C40F56">
        <w:rPr>
          <w:rFonts w:cs="Arial"/>
        </w:rPr>
        <w:t xml:space="preserve">hali </w:t>
      </w:r>
      <w:r w:rsidR="002679A5">
        <w:rPr>
          <w:rFonts w:cs="Arial"/>
        </w:rPr>
        <w:t>odpadów problemowych</w:t>
      </w:r>
      <w:r w:rsidR="00C40F56">
        <w:rPr>
          <w:rFonts w:cs="Arial"/>
        </w:rPr>
        <w:t xml:space="preserve">” </w:t>
      </w:r>
      <w:r w:rsidR="0005566D">
        <w:rPr>
          <w:rFonts w:cs="Arial"/>
        </w:rPr>
        <w:t>i/</w:t>
      </w:r>
      <w:r w:rsidR="00C40F56">
        <w:rPr>
          <w:rFonts w:cs="Arial"/>
        </w:rPr>
        <w:t xml:space="preserve">lub </w:t>
      </w:r>
      <w:r w:rsidR="0005566D" w:rsidRPr="00C40F56">
        <w:rPr>
          <w:rFonts w:cs="Arial"/>
        </w:rPr>
        <w:t>projekt budowlany dla</w:t>
      </w:r>
      <w:r w:rsidR="0005566D">
        <w:rPr>
          <w:rFonts w:cs="Arial"/>
        </w:rPr>
        <w:t xml:space="preserve"> </w:t>
      </w:r>
      <w:r w:rsidR="00C40F56">
        <w:rPr>
          <w:rFonts w:cs="Arial"/>
        </w:rPr>
        <w:t>zmiany zagospodarowania terenu.</w:t>
      </w:r>
      <w:r w:rsidR="00855008" w:rsidRPr="00C40F56">
        <w:rPr>
          <w:rFonts w:cs="Arial"/>
        </w:rPr>
        <w:t xml:space="preserve"> </w:t>
      </w:r>
      <w:r w:rsidR="00CC2FA2" w:rsidRPr="00C40F56">
        <w:rPr>
          <w:rFonts w:cs="Arial"/>
        </w:rPr>
        <w:t>Projekt budowlany</w:t>
      </w:r>
      <w:r w:rsidR="008923E1" w:rsidRPr="00C40F56">
        <w:rPr>
          <w:rFonts w:cs="Arial"/>
        </w:rPr>
        <w:t xml:space="preserve"> </w:t>
      </w:r>
      <w:r w:rsidR="00CE11AE" w:rsidRPr="00C40F56">
        <w:rPr>
          <w:rFonts w:cs="Arial"/>
        </w:rPr>
        <w:t>ma</w:t>
      </w:r>
      <w:r w:rsidR="008923E1" w:rsidRPr="00C40F56">
        <w:rPr>
          <w:rFonts w:cs="Arial"/>
        </w:rPr>
        <w:t xml:space="preserve"> być wykonan</w:t>
      </w:r>
      <w:r w:rsidR="00C31F0C" w:rsidRPr="00C40F56">
        <w:rPr>
          <w:rFonts w:cs="Arial"/>
        </w:rPr>
        <w:t>y</w:t>
      </w:r>
      <w:r w:rsidR="008923E1" w:rsidRPr="00C40F56">
        <w:rPr>
          <w:rFonts w:cs="Arial"/>
        </w:rPr>
        <w:t xml:space="preserve"> zgodnie z</w:t>
      </w:r>
      <w:r w:rsidR="00855008" w:rsidRPr="00C40F56">
        <w:rPr>
          <w:rFonts w:cs="Arial"/>
        </w:rPr>
        <w:t> </w:t>
      </w:r>
      <w:r w:rsidR="008923E1" w:rsidRPr="00C40F56">
        <w:rPr>
          <w:rFonts w:cs="Arial"/>
        </w:rPr>
        <w:t>przepisami przywołanymi w punkcie 1.</w:t>
      </w:r>
      <w:r w:rsidR="00240281">
        <w:rPr>
          <w:rFonts w:cs="Arial"/>
        </w:rPr>
        <w:t>3</w:t>
      </w:r>
      <w:r w:rsidR="008923E1" w:rsidRPr="00C40F56">
        <w:rPr>
          <w:rFonts w:cs="Arial"/>
        </w:rPr>
        <w:t>.1.1, wraz z uzyskaniem niezbędnych uzgodnień i</w:t>
      </w:r>
      <w:r w:rsidR="00B2193B" w:rsidRPr="00C40F56">
        <w:rPr>
          <w:rFonts w:cs="Arial"/>
        </w:rPr>
        <w:t> </w:t>
      </w:r>
      <w:r w:rsidR="008923E1" w:rsidRPr="00C40F56">
        <w:rPr>
          <w:rFonts w:cs="Arial"/>
        </w:rPr>
        <w:t>pozwoleń wymaganych przepisami polskiego prawa i uwzględniać m.in.:</w:t>
      </w:r>
    </w:p>
    <w:p w14:paraId="2B7B93F5" w14:textId="77777777" w:rsidR="00B2193B" w:rsidRPr="009630BF" w:rsidRDefault="00B2193B" w:rsidP="00B2193B">
      <w:pPr>
        <w:pStyle w:val="Akapitzlist"/>
      </w:pPr>
    </w:p>
    <w:p w14:paraId="780E3EB6" w14:textId="77777777" w:rsidR="008923E1" w:rsidRDefault="008923E1" w:rsidP="00F54B71">
      <w:pPr>
        <w:pStyle w:val="Akapitzlist"/>
        <w:numPr>
          <w:ilvl w:val="0"/>
          <w:numId w:val="31"/>
        </w:numPr>
        <w:ind w:left="1418" w:hanging="567"/>
      </w:pPr>
      <w:r>
        <w:t>Sporządzenie mapy sytuacyjno-wysokościowej do celów projektowych, poświadczonej przez właściwy organ, w skali 1:500, zawierającej:</w:t>
      </w:r>
    </w:p>
    <w:p w14:paraId="5588CA98" w14:textId="77777777" w:rsidR="008923E1" w:rsidRDefault="008923E1" w:rsidP="00F54B71">
      <w:pPr>
        <w:pStyle w:val="Akapitzlist"/>
        <w:numPr>
          <w:ilvl w:val="1"/>
          <w:numId w:val="31"/>
        </w:numPr>
        <w:ind w:left="2127" w:hanging="567"/>
      </w:pPr>
      <w:r w:rsidRPr="00472158">
        <w:t>elementy stanowiące treść mapy zasadniczej, łącznie z granicami własności działek,</w:t>
      </w:r>
    </w:p>
    <w:p w14:paraId="7BD11A6F" w14:textId="77777777" w:rsidR="008923E1" w:rsidRDefault="008923E1" w:rsidP="00F54B71">
      <w:pPr>
        <w:pStyle w:val="Akapitzlist"/>
        <w:numPr>
          <w:ilvl w:val="1"/>
          <w:numId w:val="31"/>
        </w:numPr>
        <w:ind w:left="2127" w:hanging="567"/>
      </w:pPr>
      <w:r w:rsidRPr="00CA7DDA">
        <w:t>opracowane geodezyjnie linie rozgraniczające tereny o różnym przeznaczeniu, linie zabudowy oraz osie ulic, dróg, itp. Usytuowanie zieleni wysokiej i niskiej,</w:t>
      </w:r>
    </w:p>
    <w:p w14:paraId="1FEFFFC6" w14:textId="77777777" w:rsidR="008923E1" w:rsidRDefault="008923E1" w:rsidP="00F54B71">
      <w:pPr>
        <w:pStyle w:val="Akapitzlist"/>
        <w:numPr>
          <w:ilvl w:val="1"/>
          <w:numId w:val="31"/>
        </w:numPr>
        <w:ind w:left="2127" w:hanging="567"/>
      </w:pPr>
      <w:r w:rsidRPr="007234F1">
        <w:t>usytuowanie innych obiektów i szczegółów wskazanych przez projektanta</w:t>
      </w:r>
      <w:r>
        <w:t>.</w:t>
      </w:r>
    </w:p>
    <w:p w14:paraId="553414B0" w14:textId="77777777" w:rsidR="008923E1" w:rsidRDefault="008923E1" w:rsidP="00F54B71">
      <w:pPr>
        <w:pStyle w:val="Akapitzlist"/>
        <w:numPr>
          <w:ilvl w:val="0"/>
          <w:numId w:val="31"/>
        </w:numPr>
        <w:ind w:left="1418" w:hanging="567"/>
      </w:pPr>
      <w:r>
        <w:t>Sporządzenie inwentaryzacji konstrukcji podlegającej przebudowie, w zakresie wymaganym prawem.</w:t>
      </w:r>
    </w:p>
    <w:p w14:paraId="4A0A81E6" w14:textId="4C3AA48B" w:rsidR="008923E1" w:rsidRDefault="008923E1" w:rsidP="00F54B71">
      <w:pPr>
        <w:pStyle w:val="Akapitzlist"/>
        <w:numPr>
          <w:ilvl w:val="0"/>
          <w:numId w:val="31"/>
        </w:numPr>
        <w:ind w:left="1418" w:hanging="567"/>
      </w:pPr>
      <w:r>
        <w:t>Opracowanie projektu rozbiórki elementów poddawanych</w:t>
      </w:r>
      <w:r w:rsidR="00016DCF">
        <w:t xml:space="preserve"> rozbiórce lub</w:t>
      </w:r>
      <w:r>
        <w:t xml:space="preserve"> przebudowie.</w:t>
      </w:r>
    </w:p>
    <w:p w14:paraId="102625DB" w14:textId="1AC097F2" w:rsidR="008923E1" w:rsidRDefault="008923E1" w:rsidP="00F54B71">
      <w:pPr>
        <w:pStyle w:val="Akapitzlist"/>
        <w:numPr>
          <w:ilvl w:val="0"/>
          <w:numId w:val="31"/>
        </w:numPr>
        <w:ind w:left="1418" w:hanging="567"/>
      </w:pPr>
      <w:r>
        <w:t xml:space="preserve">Opracowanie projektu budowlanego </w:t>
      </w:r>
      <w:r w:rsidRPr="00AB478F">
        <w:t>w sposób zgodny z</w:t>
      </w:r>
      <w:r>
        <w:t> </w:t>
      </w:r>
      <w:r w:rsidRPr="00AB478F">
        <w:t>wymaganiami Ustawy Prawo budowlane, wraz z aktami wykonawczymi, a</w:t>
      </w:r>
      <w:r>
        <w:t> </w:t>
      </w:r>
      <w:r w:rsidRPr="00AB478F">
        <w:t xml:space="preserve">także warunkami decyzji </w:t>
      </w:r>
      <w:r w:rsidR="007E2EDB" w:rsidRPr="00AB478F">
        <w:t>o</w:t>
      </w:r>
      <w:r w:rsidR="007E2EDB">
        <w:t> </w:t>
      </w:r>
      <w:r w:rsidRPr="00AB478F">
        <w:t>ustaleniu lokalizacji inwestycji celu publicznego i</w:t>
      </w:r>
      <w:r>
        <w:t> </w:t>
      </w:r>
      <w:r w:rsidRPr="00AB478F">
        <w:t xml:space="preserve">decyzji </w:t>
      </w:r>
      <w:r>
        <w:t>o </w:t>
      </w:r>
      <w:r w:rsidRPr="00AB478F">
        <w:t>środowiskow</w:t>
      </w:r>
      <w:r>
        <w:t>ych uwarunkowaniach</w:t>
      </w:r>
      <w:r w:rsidRPr="00AB478F">
        <w:t>.</w:t>
      </w:r>
      <w:r w:rsidR="007E2EDB">
        <w:t xml:space="preserve"> Uzyskanie decyzji o środowiskowych uwarunkowaniach nie stanowi zakresu zadania. </w:t>
      </w:r>
    </w:p>
    <w:p w14:paraId="2286F91C" w14:textId="77777777" w:rsidR="008923E1" w:rsidRDefault="008923E1" w:rsidP="00F54B71">
      <w:pPr>
        <w:pStyle w:val="Akapitzlist"/>
        <w:numPr>
          <w:ilvl w:val="0"/>
          <w:numId w:val="31"/>
        </w:numPr>
        <w:ind w:left="1418" w:hanging="567"/>
      </w:pPr>
      <w:r>
        <w:t>Uzyskanie wszelkich opinii, uzgodnień, zgód, zezwoleń i pozwoleń, których obowiązek uzyskania wynika z prawa polskiego.</w:t>
      </w:r>
    </w:p>
    <w:p w14:paraId="2F0F63A4" w14:textId="7A8B6AAC" w:rsidR="008923E1" w:rsidRDefault="008923E1" w:rsidP="00F54B71">
      <w:pPr>
        <w:pStyle w:val="Akapitzlist"/>
        <w:numPr>
          <w:ilvl w:val="0"/>
          <w:numId w:val="31"/>
        </w:numPr>
        <w:ind w:left="1418" w:hanging="567"/>
      </w:pPr>
      <w:r>
        <w:t>Uzyskanie w imieniu i na rzecz Zamawiającego decyzji o pozwoleniu na budowę</w:t>
      </w:r>
      <w:r w:rsidR="0026034E">
        <w:t xml:space="preserve"> dla modernizacji podczyszczalni ścieków</w:t>
      </w:r>
      <w:r>
        <w:t>.</w:t>
      </w:r>
    </w:p>
    <w:p w14:paraId="7C6E5474" w14:textId="097AC47B" w:rsidR="008923E1" w:rsidRDefault="008923E1" w:rsidP="00F54B71">
      <w:pPr>
        <w:pStyle w:val="Akapitzlist"/>
        <w:numPr>
          <w:ilvl w:val="0"/>
          <w:numId w:val="31"/>
        </w:numPr>
        <w:ind w:left="1418" w:hanging="567"/>
      </w:pPr>
      <w:r>
        <w:t>O</w:t>
      </w:r>
      <w:r w:rsidRPr="00C962A3">
        <w:t xml:space="preserve">pracowanie Projektu Wykonawczego, przedstawiającego szczegółowe usytuowanie wszystkich urządzeń i elementów </w:t>
      </w:r>
      <w:r w:rsidR="00C51D6F">
        <w:t>r</w:t>
      </w:r>
      <w:r w:rsidRPr="00C962A3">
        <w:t>obót, ich parametry wymiarowe i</w:t>
      </w:r>
      <w:r>
        <w:t> </w:t>
      </w:r>
      <w:r w:rsidRPr="00C962A3">
        <w:t>techniczne, szczegółową specyfikację (ilościową i jakościow</w:t>
      </w:r>
      <w:r>
        <w:t>ą</w:t>
      </w:r>
      <w:r w:rsidRPr="00C962A3">
        <w:t xml:space="preserve">) </w:t>
      </w:r>
      <w:r w:rsidR="00794159">
        <w:t>u</w:t>
      </w:r>
      <w:r w:rsidRPr="00C962A3">
        <w:t>rządzeń i</w:t>
      </w:r>
      <w:r>
        <w:t> </w:t>
      </w:r>
      <w:r w:rsidR="00794159">
        <w:t>m</w:t>
      </w:r>
      <w:r w:rsidRPr="00C962A3">
        <w:t>ateriałów</w:t>
      </w:r>
      <w:r w:rsidR="00FA0B26">
        <w:t xml:space="preserve">, wykonanego zgodnie z wymaganiami </w:t>
      </w:r>
      <w:r w:rsidR="00FA0B26" w:rsidRPr="00FA0B26">
        <w:t>wynikającymi z</w:t>
      </w:r>
      <w:r w:rsidR="00FA0B26">
        <w:t> </w:t>
      </w:r>
      <w:r w:rsidR="00FA0B26" w:rsidRPr="00FA0B26">
        <w:t xml:space="preserve">Rozporządzenia Ministra Rozwoju </w:t>
      </w:r>
      <w:r w:rsidR="008F4A5D" w:rsidRPr="00FA0B26">
        <w:t>i</w:t>
      </w:r>
      <w:r w:rsidR="008F4A5D">
        <w:t> </w:t>
      </w:r>
      <w:r w:rsidR="00FA0B26" w:rsidRPr="00FA0B26">
        <w:t>Technologii z dnia 20 grudnia 2021 r.</w:t>
      </w:r>
      <w:r w:rsidR="00113AD4">
        <w:t xml:space="preserve"> </w:t>
      </w:r>
      <w:r w:rsidR="00FA0B26" w:rsidRPr="00FA0B26">
        <w:t>w</w:t>
      </w:r>
      <w:r w:rsidR="00113AD4">
        <w:t> </w:t>
      </w:r>
      <w:r w:rsidR="00FA0B26" w:rsidRPr="00FA0B26">
        <w:t>sprawie szczegółowego zakresu i formy dokumentacji projektowej, specyfikacji technicznych wykonania i odbioru robót budowlanych oraz programu funkcjonalno-użytkowego</w:t>
      </w:r>
      <w:r w:rsidR="00FA0B26">
        <w:t> </w:t>
      </w:r>
      <w:r w:rsidR="00FA0B26" w:rsidRPr="00FA0B26">
        <w:t>(Dz.U. z 2021 r. poz. 2454)</w:t>
      </w:r>
      <w:r>
        <w:t>.</w:t>
      </w:r>
    </w:p>
    <w:p w14:paraId="2BE0CCED" w14:textId="444FD25D" w:rsidR="00320760" w:rsidRDefault="00320760" w:rsidP="00F54B71">
      <w:pPr>
        <w:pStyle w:val="Akapitzlist"/>
        <w:numPr>
          <w:ilvl w:val="0"/>
          <w:numId w:val="31"/>
        </w:numPr>
        <w:ind w:left="1418" w:hanging="567"/>
      </w:pPr>
      <w:r>
        <w:t>Sporządzenie kosztorysów inwestorskich.</w:t>
      </w:r>
    </w:p>
    <w:p w14:paraId="2FAAEA17" w14:textId="77777777" w:rsidR="008923E1" w:rsidRDefault="008923E1" w:rsidP="00F54B71">
      <w:pPr>
        <w:pStyle w:val="Akapitzlist"/>
        <w:numPr>
          <w:ilvl w:val="0"/>
          <w:numId w:val="31"/>
        </w:numPr>
        <w:ind w:left="1418" w:hanging="567"/>
      </w:pPr>
      <w:r>
        <w:t>Opracowanie projektu technologii i organizacji robót.</w:t>
      </w:r>
    </w:p>
    <w:p w14:paraId="523C5445" w14:textId="45ECDBB8" w:rsidR="00C81A3D" w:rsidRDefault="006E714B" w:rsidP="00F54B71">
      <w:pPr>
        <w:pStyle w:val="Akapitzlist"/>
        <w:numPr>
          <w:ilvl w:val="0"/>
          <w:numId w:val="31"/>
        </w:numPr>
        <w:ind w:left="1418" w:hanging="567"/>
      </w:pPr>
      <w:r>
        <w:t xml:space="preserve">Wniosek wraz z załącznikami </w:t>
      </w:r>
      <w:r w:rsidR="00360070">
        <w:t>umożliwiający uzyskania pozwolenia na użytkowanie</w:t>
      </w:r>
      <w:r w:rsidR="008923E1" w:rsidRPr="00F73476">
        <w:t>.</w:t>
      </w:r>
    </w:p>
    <w:p w14:paraId="0C7DEE60" w14:textId="09FE8686" w:rsidR="008923E1" w:rsidRDefault="00320760" w:rsidP="00F54B71">
      <w:pPr>
        <w:pStyle w:val="Akapitzlist"/>
        <w:numPr>
          <w:ilvl w:val="0"/>
          <w:numId w:val="29"/>
        </w:numPr>
      </w:pPr>
      <w:r w:rsidRPr="0021496E">
        <w:rPr>
          <w:b/>
          <w:bCs/>
        </w:rPr>
        <w:t>Sprawowanie</w:t>
      </w:r>
      <w:r w:rsidR="008923E1" w:rsidRPr="0021496E">
        <w:rPr>
          <w:b/>
          <w:bCs/>
        </w:rPr>
        <w:t xml:space="preserve"> nadzoru autorskiego</w:t>
      </w:r>
      <w:r w:rsidR="00C81A3D">
        <w:t xml:space="preserve"> (dla zakresów technologicznego i budowlanego)</w:t>
      </w:r>
      <w:r w:rsidR="008923E1">
        <w:t xml:space="preserve"> przez cały czas trwania robót, w szczególności poprzez:</w:t>
      </w:r>
    </w:p>
    <w:p w14:paraId="562E8F59" w14:textId="42E48566" w:rsidR="008923E1" w:rsidRDefault="008923E1">
      <w:pPr>
        <w:pStyle w:val="Akapitzlist"/>
        <w:numPr>
          <w:ilvl w:val="1"/>
          <w:numId w:val="31"/>
        </w:numPr>
        <w:ind w:left="2127" w:hanging="567"/>
      </w:pPr>
      <w:r>
        <w:t>Niezbędne wizyty na miejscu budowy</w:t>
      </w:r>
      <w:r w:rsidR="002679A5">
        <w:t xml:space="preserve"> nie rzadziej niż 2 razy w miesiącu w okresie trwania robót,</w:t>
      </w:r>
    </w:p>
    <w:p w14:paraId="533E2531" w14:textId="5CCA77A1" w:rsidR="008923E1" w:rsidRDefault="008923E1" w:rsidP="00F54B71">
      <w:pPr>
        <w:pStyle w:val="Akapitzlist"/>
        <w:numPr>
          <w:ilvl w:val="1"/>
          <w:numId w:val="31"/>
        </w:numPr>
        <w:ind w:left="2127" w:hanging="567"/>
      </w:pPr>
      <w:r>
        <w:t>Wpisy do dziennika budowy</w:t>
      </w:r>
      <w:r w:rsidR="005554DE">
        <w:t xml:space="preserve"> lub montażu</w:t>
      </w:r>
      <w:r>
        <w:t>,</w:t>
      </w:r>
    </w:p>
    <w:p w14:paraId="1225BD2B" w14:textId="1967D551" w:rsidR="008923E1" w:rsidRPr="008D0B05" w:rsidRDefault="008923E1" w:rsidP="00F54B71">
      <w:pPr>
        <w:pStyle w:val="Akapitzlist"/>
        <w:numPr>
          <w:ilvl w:val="1"/>
          <w:numId w:val="31"/>
        </w:numPr>
        <w:ind w:left="2127" w:hanging="567"/>
      </w:pPr>
      <w:r>
        <w:t>W</w:t>
      </w:r>
      <w:r w:rsidRPr="00631472">
        <w:t xml:space="preserve">eryfikację </w:t>
      </w:r>
      <w:r w:rsidR="00C31F0C">
        <w:t>d</w:t>
      </w:r>
      <w:r w:rsidRPr="00631472">
        <w:t>okumentacji powykonawczej w zakresie jej zgodności z</w:t>
      </w:r>
      <w:r>
        <w:t> </w:t>
      </w:r>
      <w:r w:rsidRPr="00631472">
        <w:t xml:space="preserve">faktycznym wykonaniem </w:t>
      </w:r>
      <w:r w:rsidR="00C51D6F">
        <w:t>r</w:t>
      </w:r>
      <w:r w:rsidRPr="00631472">
        <w:t xml:space="preserve">obót. Weryfikacja zostanie potwierdzona poprzez oświadczenie projektantów – autorów, załączone do </w:t>
      </w:r>
      <w:r w:rsidR="00C31F0C">
        <w:t>d</w:t>
      </w:r>
      <w:r w:rsidRPr="00631472">
        <w:t>okumentacji powykonawczej.</w:t>
      </w:r>
    </w:p>
    <w:p w14:paraId="443AEFB7" w14:textId="0D9A05AD" w:rsidR="008923E1" w:rsidRDefault="003830EE" w:rsidP="003830EE">
      <w:pPr>
        <w:pStyle w:val="Nagwek4"/>
      </w:pPr>
      <w:r>
        <w:t>Format i ilość opracowań</w:t>
      </w:r>
    </w:p>
    <w:p w14:paraId="496926F3" w14:textId="53DE6FEC" w:rsidR="003830EE" w:rsidRPr="003830EE" w:rsidRDefault="003830EE" w:rsidP="003830EE">
      <w:r w:rsidRPr="003830EE">
        <w:t xml:space="preserve">Zamawiający </w:t>
      </w:r>
      <w:r w:rsidR="002679A5">
        <w:t>wymaga</w:t>
      </w:r>
      <w:r w:rsidR="002679A5" w:rsidRPr="003830EE">
        <w:t xml:space="preserve"> </w:t>
      </w:r>
      <w:r w:rsidRPr="003830EE">
        <w:t xml:space="preserve">sporządzenia i dostarczenia dokumentacji w formie drukowanej oraz w formie elektronicznej. Dokumentacja </w:t>
      </w:r>
      <w:r w:rsidR="005E4350">
        <w:t>musi</w:t>
      </w:r>
      <w:r w:rsidRPr="003830EE">
        <w:t xml:space="preserve"> się składać z części opisowej, rysunkowej oraz obliczeniowej. Część rysunkowa </w:t>
      </w:r>
      <w:r w:rsidR="005E4350">
        <w:t>ma</w:t>
      </w:r>
      <w:r w:rsidRPr="003830EE">
        <w:t xml:space="preserve"> być sporządzona w wersji 2D oraz 3D.</w:t>
      </w:r>
    </w:p>
    <w:p w14:paraId="620814D0" w14:textId="77777777" w:rsidR="003830EE" w:rsidRPr="003830EE" w:rsidRDefault="003830EE" w:rsidP="003830EE">
      <w:pPr>
        <w:rPr>
          <w:b/>
        </w:rPr>
      </w:pPr>
      <w:r w:rsidRPr="003830EE">
        <w:rPr>
          <w:b/>
        </w:rPr>
        <w:t>Forma drukowana</w:t>
      </w:r>
    </w:p>
    <w:p w14:paraId="6B1355EA" w14:textId="46A4C6E6" w:rsidR="003830EE" w:rsidRPr="003830EE" w:rsidRDefault="003830EE" w:rsidP="003830EE">
      <w:r w:rsidRPr="003830EE">
        <w:t xml:space="preserve">Wykonawca dostarczy rysunki i pozostałe </w:t>
      </w:r>
      <w:r w:rsidR="00717D59">
        <w:t>d</w:t>
      </w:r>
      <w:r w:rsidRPr="003830EE">
        <w:t>okumenty Wykonawcy wchodzące w zakres dokumentacji projektowej w znormalizowanym rozmiarze (format A4 i jego wielokrotność).</w:t>
      </w:r>
    </w:p>
    <w:p w14:paraId="5FD3D07E" w14:textId="50F57442" w:rsidR="003830EE" w:rsidRPr="003830EE" w:rsidRDefault="003830EE" w:rsidP="003830EE">
      <w:r w:rsidRPr="003830EE">
        <w:t>Rysunki o formacie większym niż A0 nie mogą być przedstawione, chyba, że zosta</w:t>
      </w:r>
      <w:r>
        <w:t>nie</w:t>
      </w:r>
      <w:r w:rsidRPr="003830EE">
        <w:t xml:space="preserve"> to uzgodnione </w:t>
      </w:r>
      <w:r w:rsidR="008F4A5D" w:rsidRPr="003830EE">
        <w:t>z</w:t>
      </w:r>
      <w:r w:rsidR="008F4A5D">
        <w:t> </w:t>
      </w:r>
      <w:r w:rsidRPr="003830EE">
        <w:t>Zamawiającym.</w:t>
      </w:r>
    </w:p>
    <w:p w14:paraId="5BF24D8F" w14:textId="7EF036BC" w:rsidR="003830EE" w:rsidRPr="003830EE" w:rsidRDefault="003830EE" w:rsidP="003830EE">
      <w:r w:rsidRPr="003830EE">
        <w:t xml:space="preserve">W przypadku dokumentacji powykonawczej nie jest wymagane stosowanie wymiarów znormalizowanych. </w:t>
      </w:r>
      <w:r w:rsidR="00117CF4">
        <w:t>Zamawiający wymaga, aby o</w:t>
      </w:r>
      <w:r w:rsidRPr="003830EE">
        <w:t xml:space="preserve">bliczenia i opisy </w:t>
      </w:r>
      <w:r w:rsidR="000B26C8">
        <w:t>były</w:t>
      </w:r>
      <w:r w:rsidRPr="003830EE">
        <w:t xml:space="preserve"> dostarczone na formacie A4.</w:t>
      </w:r>
    </w:p>
    <w:p w14:paraId="560B47C9" w14:textId="07774E53" w:rsidR="00CA3D60" w:rsidRDefault="00CA3D60" w:rsidP="00CA3D60">
      <w:r>
        <w:t>Wykonawca opracuje i przekaże Zamawiającemu trzy egzemplarze</w:t>
      </w:r>
      <w:r w:rsidR="005B1BF8">
        <w:t xml:space="preserve"> </w:t>
      </w:r>
      <w:r w:rsidR="00FF4E4F">
        <w:t xml:space="preserve">projektu </w:t>
      </w:r>
      <w:r w:rsidR="005B1BF8">
        <w:t>koncepcyjnego, a także</w:t>
      </w:r>
      <w:r>
        <w:t xml:space="preserve"> projektu technologicznego opisanego w Rozdziale 1.3.1.1 Wymagana dokumentacja, w tym jeden zaopiniowany przez państwowego powiatowego inspektora sanitarnego. </w:t>
      </w:r>
    </w:p>
    <w:p w14:paraId="09CDCF67" w14:textId="7C2580C6" w:rsidR="00CA3D60" w:rsidRDefault="00CA3D60" w:rsidP="00CA3D60">
      <w:r w:rsidRPr="003830EE">
        <w:t xml:space="preserve">Wykonawca opracuje </w:t>
      </w:r>
      <w:r>
        <w:t>i przekaże Zamawiającemu trzy</w:t>
      </w:r>
      <w:r w:rsidRPr="003830EE">
        <w:rPr>
          <w:b/>
        </w:rPr>
        <w:t xml:space="preserve"> </w:t>
      </w:r>
      <w:r w:rsidRPr="00FD568F">
        <w:t>egzemplarze</w:t>
      </w:r>
      <w:r w:rsidRPr="003830EE">
        <w:t xml:space="preserve"> </w:t>
      </w:r>
      <w:r>
        <w:t>projektu budowlanego</w:t>
      </w:r>
      <w:r w:rsidRPr="003830EE">
        <w:t xml:space="preserve"> </w:t>
      </w:r>
      <w:r>
        <w:t>opisanego</w:t>
      </w:r>
      <w:r w:rsidRPr="003830EE">
        <w:t xml:space="preserve"> w</w:t>
      </w:r>
      <w:r>
        <w:t> </w:t>
      </w:r>
      <w:r w:rsidRPr="003830EE">
        <w:t>Rozdziale 1.</w:t>
      </w:r>
      <w:r>
        <w:t>3</w:t>
      </w:r>
      <w:r w:rsidRPr="003830EE">
        <w:t>.1.1 Wymagana dokumentacja</w:t>
      </w:r>
      <w:r>
        <w:t>, w tym jeden zatwierdzony przez organ administracji architektoniczno-budowlanej.</w:t>
      </w:r>
    </w:p>
    <w:p w14:paraId="172E954E" w14:textId="5858BD71" w:rsidR="003830EE" w:rsidRPr="003830EE" w:rsidRDefault="003830EE" w:rsidP="003830EE">
      <w:r w:rsidRPr="003830EE">
        <w:t xml:space="preserve">Ponadto Wykonawca dostarczy kompletny spis opracowań z oświadczeniem, że </w:t>
      </w:r>
      <w:r w:rsidR="00717D59">
        <w:t>d</w:t>
      </w:r>
      <w:r w:rsidRPr="003830EE">
        <w:t xml:space="preserve">okumentacja projektowa wykonana jest zgodnie z obowiązującymi przepisami </w:t>
      </w:r>
      <w:proofErr w:type="spellStart"/>
      <w:r w:rsidRPr="003830EE">
        <w:t>techniczno</w:t>
      </w:r>
      <w:proofErr w:type="spellEnd"/>
      <w:r w:rsidRPr="003830EE">
        <w:t xml:space="preserve"> – budowlanymi, normami i wytycznymi, współczesnym stanem wiedzy i współczesnym stanem techniki oraz że została wykonana w stanie kompletnym z punktu widzenia celu, któremu ma służyć. </w:t>
      </w:r>
    </w:p>
    <w:p w14:paraId="71228303" w14:textId="38F9A54E" w:rsidR="003830EE" w:rsidRPr="003830EE" w:rsidRDefault="003830EE" w:rsidP="003830EE">
      <w:pPr>
        <w:rPr>
          <w:b/>
        </w:rPr>
      </w:pPr>
      <w:r w:rsidRPr="003830EE">
        <w:rPr>
          <w:b/>
        </w:rPr>
        <w:t>Forma elektroniczna</w:t>
      </w:r>
    </w:p>
    <w:p w14:paraId="5408F456" w14:textId="451CA70B" w:rsidR="00B23765" w:rsidRDefault="00B23765" w:rsidP="00B23765">
      <w:r w:rsidRPr="003830EE">
        <w:t xml:space="preserve">Wersja elektroniczna </w:t>
      </w:r>
      <w:r>
        <w:t>d</w:t>
      </w:r>
      <w:r w:rsidRPr="003830EE">
        <w:t>okumentów Wykonawcy wykonana zostanie z zastosowaniem następujących formatów elektronicznych</w:t>
      </w:r>
      <w:r>
        <w:t>:</w:t>
      </w:r>
    </w:p>
    <w:p w14:paraId="0C3837E6" w14:textId="77777777" w:rsidR="00B23765" w:rsidRDefault="00B23765" w:rsidP="00B23765">
      <w:pPr>
        <w:pStyle w:val="Akapitzlist"/>
        <w:numPr>
          <w:ilvl w:val="0"/>
          <w:numId w:val="87"/>
        </w:numPr>
      </w:pPr>
      <w:r>
        <w:t>wersja nieedytowalna:</w:t>
      </w:r>
      <w:bookmarkStart w:id="14" w:name="_Hlk98245555"/>
      <w:r w:rsidRPr="00E278ED">
        <w:t xml:space="preserve"> w formatach </w:t>
      </w:r>
      <w:bookmarkEnd w:id="14"/>
      <w:r w:rsidRPr="00E278ED">
        <w:t>.pdf, .jpg, nie zawierająca kosztorysów inwestorskich oraz danych osobowych, które są chronione Rozporządzeniem Parlamentu Europejskiego i Rady (UE) 2016/679 z dnia 27 kwietnia 2016 r. w</w:t>
      </w:r>
      <w:r>
        <w:t> </w:t>
      </w:r>
      <w:r w:rsidRPr="00E278ED">
        <w:t>sprawie ochrony osób fizycznych w związku z przetwarzaniem danych osobowych i w sprawie swobodnego przepływu takich danych oraz uchylenia dyrektywy 95/46/WE</w:t>
      </w:r>
      <w:r>
        <w:t>,</w:t>
      </w:r>
    </w:p>
    <w:p w14:paraId="63C52248" w14:textId="77777777" w:rsidR="00B23765" w:rsidRDefault="00B23765" w:rsidP="00B23765">
      <w:pPr>
        <w:pStyle w:val="Akapitzlist"/>
        <w:numPr>
          <w:ilvl w:val="0"/>
          <w:numId w:val="87"/>
        </w:numPr>
      </w:pPr>
      <w:r>
        <w:t xml:space="preserve">wersja edytowalna: </w:t>
      </w:r>
      <w:r w:rsidRPr="002969C3">
        <w:t>w formatach</w:t>
      </w:r>
      <w:r>
        <w:t>:</w:t>
      </w:r>
    </w:p>
    <w:p w14:paraId="1CC1190C" w14:textId="77777777" w:rsidR="00B23765" w:rsidRPr="003830EE" w:rsidRDefault="00B23765" w:rsidP="00B23765">
      <w:pPr>
        <w:pStyle w:val="Akapitzlist"/>
        <w:numPr>
          <w:ilvl w:val="0"/>
          <w:numId w:val="88"/>
        </w:numPr>
      </w:pPr>
      <w:r>
        <w:t>r</w:t>
      </w:r>
      <w:r w:rsidRPr="003830EE">
        <w:t>ysunki – format .</w:t>
      </w:r>
      <w:proofErr w:type="spellStart"/>
      <w:r w:rsidRPr="003830EE">
        <w:t>dwg</w:t>
      </w:r>
      <w:proofErr w:type="spellEnd"/>
      <w:r w:rsidRPr="003830EE">
        <w:t>.</w:t>
      </w:r>
    </w:p>
    <w:p w14:paraId="36EAA29F" w14:textId="77777777" w:rsidR="00B23765" w:rsidRPr="003830EE" w:rsidRDefault="00B23765" w:rsidP="00B23765">
      <w:pPr>
        <w:pStyle w:val="Akapitzlist"/>
        <w:numPr>
          <w:ilvl w:val="0"/>
          <w:numId w:val="88"/>
        </w:numPr>
      </w:pPr>
      <w:r>
        <w:t>t</w:t>
      </w:r>
      <w:r w:rsidRPr="003830EE">
        <w:t xml:space="preserve">ekst – format </w:t>
      </w:r>
      <w:r>
        <w:t>.</w:t>
      </w:r>
      <w:r w:rsidRPr="003830EE">
        <w:t xml:space="preserve">docx (lub </w:t>
      </w:r>
      <w:r>
        <w:t>.</w:t>
      </w:r>
      <w:r w:rsidRPr="003830EE">
        <w:t xml:space="preserve">doc), </w:t>
      </w:r>
    </w:p>
    <w:p w14:paraId="626D8F9E" w14:textId="77777777" w:rsidR="00B23765" w:rsidRPr="003830EE" w:rsidRDefault="00B23765" w:rsidP="00B23765">
      <w:pPr>
        <w:pStyle w:val="Akapitzlist"/>
        <w:numPr>
          <w:ilvl w:val="0"/>
          <w:numId w:val="88"/>
        </w:numPr>
      </w:pPr>
      <w:r>
        <w:t>a</w:t>
      </w:r>
      <w:r w:rsidRPr="003830EE">
        <w:t xml:space="preserve">rkusze kalkulacyjne – format </w:t>
      </w:r>
      <w:r>
        <w:t>.</w:t>
      </w:r>
      <w:proofErr w:type="spellStart"/>
      <w:r w:rsidRPr="003830EE">
        <w:t>xlsx</w:t>
      </w:r>
      <w:proofErr w:type="spellEnd"/>
      <w:r w:rsidRPr="003830EE">
        <w:t xml:space="preserve"> (lub </w:t>
      </w:r>
      <w:r>
        <w:t>.</w:t>
      </w:r>
      <w:r w:rsidRPr="003830EE">
        <w:t>xls), arkusze kalkulacyjne muszą posiadać aktywne formuły.</w:t>
      </w:r>
    </w:p>
    <w:p w14:paraId="202B82C8" w14:textId="77777777" w:rsidR="00B23765" w:rsidRPr="000702EC" w:rsidRDefault="00B23765" w:rsidP="00B23765">
      <w:r w:rsidRPr="003830EE">
        <w:t xml:space="preserve">Wersja elektroniczna </w:t>
      </w:r>
      <w:r>
        <w:t>d</w:t>
      </w:r>
      <w:r w:rsidRPr="003830EE">
        <w:t xml:space="preserve">okumentów Wykonawcy musi zostać </w:t>
      </w:r>
      <w:r>
        <w:t>przekazana</w:t>
      </w:r>
      <w:r w:rsidRPr="003830EE">
        <w:t xml:space="preserve"> w formie zapisu </w:t>
      </w:r>
      <w:r>
        <w:t xml:space="preserve">na nośniku elektronicznym (CD lub DVD </w:t>
      </w:r>
      <w:r w:rsidRPr="003830EE">
        <w:t>lub nośnik</w:t>
      </w:r>
      <w:r>
        <w:t>u</w:t>
      </w:r>
      <w:r w:rsidRPr="003830EE">
        <w:t xml:space="preserve"> danych USB).</w:t>
      </w:r>
      <w:r>
        <w:t xml:space="preserve"> </w:t>
      </w:r>
      <w:bookmarkStart w:id="15" w:name="_Hlk96757961"/>
      <w:r>
        <w:t xml:space="preserve">Zamawiający wymaga dostarczenia </w:t>
      </w:r>
      <w:r w:rsidRPr="005B4EB5">
        <w:rPr>
          <w:b/>
          <w:bCs/>
        </w:rPr>
        <w:t>dwóch nośników elektronicznych</w:t>
      </w:r>
      <w:r>
        <w:t xml:space="preserve"> z zapisaną elektroniczną formą dokumentacji projektowej.</w:t>
      </w:r>
      <w:bookmarkEnd w:id="15"/>
    </w:p>
    <w:p w14:paraId="55D13AA0" w14:textId="743076CB" w:rsidR="00374D67" w:rsidRDefault="00374D67" w:rsidP="00374D67">
      <w:pPr>
        <w:pStyle w:val="Nagwek3"/>
      </w:pPr>
      <w:bookmarkStart w:id="16" w:name="_Toc104446614"/>
      <w:r>
        <w:t>Dostawa i montaż urządzeń technologicznych</w:t>
      </w:r>
      <w:bookmarkEnd w:id="16"/>
    </w:p>
    <w:p w14:paraId="5F36498F" w14:textId="0EEE3D39" w:rsidR="003830EE" w:rsidRDefault="003830EE" w:rsidP="003830EE">
      <w:bookmarkStart w:id="17" w:name="_Hlk95141810"/>
      <w:r w:rsidRPr="002B5809">
        <w:t>Dostawa</w:t>
      </w:r>
      <w:r>
        <w:t xml:space="preserve"> i montaż </w:t>
      </w:r>
      <w:r w:rsidRPr="002B5809">
        <w:t>urządzeń zaprojektowanej</w:t>
      </w:r>
      <w:r>
        <w:t xml:space="preserve"> przez Wykonawcę</w:t>
      </w:r>
      <w:r w:rsidR="008C70BD">
        <w:t xml:space="preserve"> modernizacji</w:t>
      </w:r>
      <w:r w:rsidR="006049F4">
        <w:t xml:space="preserve"> </w:t>
      </w:r>
      <w:r w:rsidR="00AC7D1A">
        <w:t>podczyszczalni ścieków</w:t>
      </w:r>
      <w:r w:rsidRPr="002B5809">
        <w:t xml:space="preserve"> </w:t>
      </w:r>
      <w:r>
        <w:t xml:space="preserve">w ramach </w:t>
      </w:r>
      <w:r w:rsidR="00DE6E73">
        <w:t xml:space="preserve">Zadania nr </w:t>
      </w:r>
      <w:r w:rsidR="002E005A">
        <w:t>8</w:t>
      </w:r>
      <w:r w:rsidR="00FB54DB">
        <w:t xml:space="preserve"> </w:t>
      </w:r>
      <w:r>
        <w:t xml:space="preserve">obejmuje </w:t>
      </w:r>
      <w:r w:rsidRPr="002B5809">
        <w:t>ich</w:t>
      </w:r>
      <w:r>
        <w:t>:</w:t>
      </w:r>
      <w:r w:rsidRPr="002B5809">
        <w:t xml:space="preserve"> </w:t>
      </w:r>
    </w:p>
    <w:p w14:paraId="40B0E092" w14:textId="40E30A9C" w:rsidR="003830EE" w:rsidRDefault="003830EE" w:rsidP="00F54B71">
      <w:pPr>
        <w:pStyle w:val="Akapitzlist"/>
        <w:numPr>
          <w:ilvl w:val="0"/>
          <w:numId w:val="34"/>
        </w:numPr>
      </w:pPr>
      <w:r>
        <w:t>wytworzenie bądź zakup przez Wykonawcę,</w:t>
      </w:r>
    </w:p>
    <w:p w14:paraId="1D29AC9D" w14:textId="1BB07EB1" w:rsidR="003830EE" w:rsidRDefault="003830EE" w:rsidP="00F54B71">
      <w:pPr>
        <w:pStyle w:val="Akapitzlist"/>
        <w:numPr>
          <w:ilvl w:val="0"/>
          <w:numId w:val="34"/>
        </w:numPr>
      </w:pPr>
      <w:r w:rsidRPr="002B5809">
        <w:t>montaż,</w:t>
      </w:r>
    </w:p>
    <w:p w14:paraId="62CFC113" w14:textId="4D8DB929" w:rsidR="003830EE" w:rsidRDefault="003830EE" w:rsidP="00F54B71">
      <w:pPr>
        <w:pStyle w:val="Akapitzlist"/>
        <w:numPr>
          <w:ilvl w:val="0"/>
          <w:numId w:val="34"/>
        </w:numPr>
      </w:pPr>
      <w:r w:rsidRPr="002B5809">
        <w:t>zainstalowanie,</w:t>
      </w:r>
    </w:p>
    <w:p w14:paraId="572EDF07" w14:textId="33BBFAB5" w:rsidR="003830EE" w:rsidRDefault="003830EE" w:rsidP="00F54B71">
      <w:pPr>
        <w:pStyle w:val="Akapitzlist"/>
        <w:numPr>
          <w:ilvl w:val="0"/>
          <w:numId w:val="34"/>
        </w:numPr>
      </w:pPr>
      <w:r w:rsidRPr="002B5809">
        <w:t>uruchomienie i wdrożenie do eksploatacji.</w:t>
      </w:r>
    </w:p>
    <w:p w14:paraId="3C2EE350" w14:textId="177890B8" w:rsidR="003830EE" w:rsidRDefault="003830EE" w:rsidP="003830EE">
      <w:r w:rsidRPr="002B5809">
        <w:t xml:space="preserve">Urządzenia </w:t>
      </w:r>
      <w:r w:rsidR="00AC7D1A">
        <w:t>podczyszczalni</w:t>
      </w:r>
      <w:r>
        <w:t xml:space="preserve"> zaprojektowane przez Wykonawcę w projekcie technologicznym</w:t>
      </w:r>
      <w:r w:rsidRPr="002B5809">
        <w:t xml:space="preserve"> muszą być fabrycznie nowe, wcześniej nieużywane i</w:t>
      </w:r>
      <w:r>
        <w:t> </w:t>
      </w:r>
      <w:r w:rsidRPr="002B5809">
        <w:t>posiadać niezbędne atesty, świadectw</w:t>
      </w:r>
      <w:r w:rsidR="00AC7D1A">
        <w:t>a</w:t>
      </w:r>
      <w:r w:rsidRPr="002B5809">
        <w:t xml:space="preserve"> bezpieczeństwa, certyfikaty zgodności CE i</w:t>
      </w:r>
      <w:r>
        <w:t> </w:t>
      </w:r>
      <w:r w:rsidRPr="002B5809">
        <w:t>inne niezbędne dokumenty dopuszczające je do uruchomienia i użytkowania.</w:t>
      </w:r>
    </w:p>
    <w:p w14:paraId="5ECDA3AD" w14:textId="5702CC53" w:rsidR="003830EE" w:rsidRDefault="003830EE" w:rsidP="003830EE">
      <w:r w:rsidRPr="00AC4661">
        <w:t>Rozpoczęcie dostaw i montaż</w:t>
      </w:r>
      <w:r>
        <w:t xml:space="preserve"> urządzeń wraz z przynależnymi elementami</w:t>
      </w:r>
      <w:r w:rsidRPr="00AC4661">
        <w:t xml:space="preserve"> nastąpi po wykonaniu niezbędnych </w:t>
      </w:r>
      <w:r w:rsidR="00C51D6F">
        <w:t>r</w:t>
      </w:r>
      <w:r>
        <w:t>obót</w:t>
      </w:r>
      <w:r w:rsidRPr="00AC4661">
        <w:t xml:space="preserve"> budowlano</w:t>
      </w:r>
      <w:r>
        <w:t>-</w:t>
      </w:r>
      <w:r w:rsidRPr="00AC4661">
        <w:t xml:space="preserve">instalacyjnych </w:t>
      </w:r>
      <w:r>
        <w:t>z</w:t>
      </w:r>
      <w:r w:rsidRPr="00AC4661">
        <w:t>realizowanych</w:t>
      </w:r>
      <w:r>
        <w:t xml:space="preserve"> </w:t>
      </w:r>
      <w:r w:rsidRPr="00AC4661">
        <w:t xml:space="preserve">przez Wykonawcę </w:t>
      </w:r>
      <w:r>
        <w:t xml:space="preserve">(jak np. </w:t>
      </w:r>
      <w:r w:rsidR="00AC7D1A">
        <w:t xml:space="preserve">adaptacja budynku tzw. „hali </w:t>
      </w:r>
      <w:r w:rsidR="002679A5">
        <w:t>odpadów problemowych</w:t>
      </w:r>
      <w:r w:rsidR="00AC7D1A">
        <w:t>”, w który</w:t>
      </w:r>
      <w:r w:rsidR="002679A5">
        <w:t>m</w:t>
      </w:r>
      <w:r w:rsidR="00AC7D1A">
        <w:t xml:space="preserve"> planowane jest umieszczenie urządzeń i instalacji podczyszczalni ścieków</w:t>
      </w:r>
      <w:r>
        <w:t xml:space="preserve">, </w:t>
      </w:r>
      <w:r w:rsidR="006049F4">
        <w:t xml:space="preserve">wykonanie kanałów technologicznych, </w:t>
      </w:r>
      <w:r>
        <w:t>doprowadzenie mediów itp.)</w:t>
      </w:r>
      <w:r w:rsidRPr="00AC4661">
        <w:t>.</w:t>
      </w:r>
    </w:p>
    <w:p w14:paraId="120CFA18" w14:textId="77777777" w:rsidR="003830EE" w:rsidRPr="00872B27" w:rsidRDefault="003830EE" w:rsidP="003830EE">
      <w:r w:rsidRPr="00872B27">
        <w:t xml:space="preserve">W zakres zamówienia związany z </w:t>
      </w:r>
      <w:r>
        <w:t>dostawą i montażem</w:t>
      </w:r>
      <w:r w:rsidRPr="00872B27">
        <w:t xml:space="preserve"> wchodzą:</w:t>
      </w:r>
    </w:p>
    <w:p w14:paraId="16E320D2" w14:textId="4E12A020" w:rsidR="003830EE" w:rsidRDefault="003830EE" w:rsidP="00F54B71">
      <w:pPr>
        <w:numPr>
          <w:ilvl w:val="0"/>
          <w:numId w:val="33"/>
        </w:numPr>
        <w:suppressAutoHyphens/>
        <w:spacing w:after="120" w:line="260" w:lineRule="atLeast"/>
        <w:ind w:left="992" w:hanging="425"/>
        <w:rPr>
          <w:rFonts w:cs="Arial"/>
        </w:rPr>
      </w:pPr>
      <w:r w:rsidRPr="00872B27">
        <w:rPr>
          <w:rFonts w:cs="Arial"/>
        </w:rPr>
        <w:t xml:space="preserve">Ustanowienie Kierownika </w:t>
      </w:r>
      <w:r>
        <w:rPr>
          <w:rFonts w:cs="Arial"/>
        </w:rPr>
        <w:t>montażu</w:t>
      </w:r>
      <w:r w:rsidRPr="00872B27">
        <w:rPr>
          <w:rFonts w:cs="Arial"/>
        </w:rPr>
        <w:t>.</w:t>
      </w:r>
    </w:p>
    <w:p w14:paraId="226ED150" w14:textId="7D8F3A61" w:rsidR="003830EE" w:rsidRPr="00511FC6" w:rsidRDefault="003830EE" w:rsidP="00F54B71">
      <w:pPr>
        <w:numPr>
          <w:ilvl w:val="0"/>
          <w:numId w:val="33"/>
        </w:numPr>
        <w:suppressAutoHyphens/>
        <w:spacing w:after="120" w:line="260" w:lineRule="atLeast"/>
        <w:ind w:left="992" w:hanging="425"/>
        <w:rPr>
          <w:rFonts w:cs="Arial"/>
        </w:rPr>
      </w:pPr>
      <w:r w:rsidRPr="00511FC6">
        <w:rPr>
          <w:rFonts w:cs="Arial"/>
        </w:rPr>
        <w:t xml:space="preserve">Wykonanie </w:t>
      </w:r>
      <w:r w:rsidR="00C108C3">
        <w:rPr>
          <w:rFonts w:cs="Arial"/>
        </w:rPr>
        <w:t>prac</w:t>
      </w:r>
      <w:r w:rsidRPr="00511FC6">
        <w:rPr>
          <w:rFonts w:cs="Arial"/>
        </w:rPr>
        <w:t xml:space="preserve"> montażowych, zgodnie </w:t>
      </w:r>
      <w:r>
        <w:rPr>
          <w:rFonts w:cs="Arial"/>
        </w:rPr>
        <w:t xml:space="preserve">z </w:t>
      </w:r>
      <w:r w:rsidRPr="00511FC6">
        <w:rPr>
          <w:rFonts w:cs="Arial"/>
        </w:rPr>
        <w:t>przepisami Prawa budowlanego i</w:t>
      </w:r>
      <w:r>
        <w:rPr>
          <w:rFonts w:cs="Arial"/>
        </w:rPr>
        <w:t> </w:t>
      </w:r>
      <w:r w:rsidRPr="00511FC6">
        <w:rPr>
          <w:rFonts w:cs="Arial"/>
        </w:rPr>
        <w:t>Prawa ochrony środowiska</w:t>
      </w:r>
      <w:r>
        <w:rPr>
          <w:rFonts w:cs="Arial"/>
        </w:rPr>
        <w:t xml:space="preserve"> oraz pozostałych wymagań Prawa</w:t>
      </w:r>
      <w:r w:rsidRPr="00511FC6">
        <w:rPr>
          <w:rFonts w:cs="Arial"/>
        </w:rPr>
        <w:t xml:space="preserve">, w tym </w:t>
      </w:r>
      <w:r w:rsidRPr="00950A12">
        <w:rPr>
          <w:rFonts w:cs="Arial"/>
        </w:rPr>
        <w:t xml:space="preserve">dostawę i montaż wszystkich urządzeń technologicznych </w:t>
      </w:r>
      <w:r w:rsidR="00F65B03">
        <w:rPr>
          <w:rFonts w:cs="Arial"/>
        </w:rPr>
        <w:t>podczyszczalni</w:t>
      </w:r>
      <w:r>
        <w:rPr>
          <w:rFonts w:cs="Arial"/>
        </w:rPr>
        <w:t>.</w:t>
      </w:r>
    </w:p>
    <w:p w14:paraId="1060A64F" w14:textId="3D3513AC" w:rsidR="003830EE" w:rsidRDefault="003830EE" w:rsidP="00F54B71">
      <w:pPr>
        <w:numPr>
          <w:ilvl w:val="0"/>
          <w:numId w:val="33"/>
        </w:numPr>
        <w:suppressAutoHyphens/>
        <w:spacing w:after="120" w:line="260" w:lineRule="atLeast"/>
        <w:ind w:left="992" w:hanging="425"/>
        <w:rPr>
          <w:rFonts w:cs="Arial"/>
        </w:rPr>
      </w:pPr>
      <w:bookmarkStart w:id="18" w:name="_Hlk96758215"/>
      <w:r w:rsidRPr="00893DD3">
        <w:rPr>
          <w:rFonts w:cs="Arial"/>
        </w:rPr>
        <w:t xml:space="preserve">Przeprowadzenie </w:t>
      </w:r>
      <w:r w:rsidR="000E0E44">
        <w:rPr>
          <w:rFonts w:cs="Arial"/>
        </w:rPr>
        <w:t>P</w:t>
      </w:r>
      <w:r>
        <w:rPr>
          <w:rFonts w:cs="Arial"/>
        </w:rPr>
        <w:t xml:space="preserve">rób </w:t>
      </w:r>
      <w:r w:rsidR="000E0E44">
        <w:rPr>
          <w:rFonts w:cs="Arial"/>
        </w:rPr>
        <w:t>K</w:t>
      </w:r>
      <w:r w:rsidR="008A0F0B">
        <w:rPr>
          <w:rFonts w:cs="Arial"/>
        </w:rPr>
        <w:t xml:space="preserve">ońcowych </w:t>
      </w:r>
      <w:r>
        <w:rPr>
          <w:rFonts w:cs="Arial"/>
        </w:rPr>
        <w:t xml:space="preserve">poszczególnych elementów instalacji </w:t>
      </w:r>
      <w:r w:rsidRPr="00893DD3">
        <w:rPr>
          <w:rFonts w:cs="Arial"/>
        </w:rPr>
        <w:t xml:space="preserve">dla wykazania gwarantowanych w Ofercie </w:t>
      </w:r>
      <w:r w:rsidR="00484371">
        <w:rPr>
          <w:rFonts w:cs="Arial"/>
        </w:rPr>
        <w:t xml:space="preserve">parametrów </w:t>
      </w:r>
      <w:bookmarkEnd w:id="18"/>
      <w:r w:rsidR="00484371">
        <w:rPr>
          <w:rFonts w:cs="Arial"/>
        </w:rPr>
        <w:t>technicznych</w:t>
      </w:r>
      <w:r>
        <w:rPr>
          <w:rFonts w:cs="Arial"/>
        </w:rPr>
        <w:t>.</w:t>
      </w:r>
    </w:p>
    <w:p w14:paraId="66D8D9AC" w14:textId="4277449A" w:rsidR="003830EE" w:rsidRPr="00213E50" w:rsidRDefault="00FE6072" w:rsidP="00F54B71">
      <w:pPr>
        <w:numPr>
          <w:ilvl w:val="0"/>
          <w:numId w:val="33"/>
        </w:numPr>
        <w:suppressAutoHyphens/>
        <w:spacing w:after="120" w:line="260" w:lineRule="atLeast"/>
        <w:ind w:left="992" w:hanging="425"/>
        <w:rPr>
          <w:rFonts w:cs="Arial"/>
        </w:rPr>
      </w:pPr>
      <w:r>
        <w:rPr>
          <w:rFonts w:cs="Arial"/>
        </w:rPr>
        <w:t>Zapewnienie potrzebnych</w:t>
      </w:r>
      <w:r w:rsidR="003830EE" w:rsidRPr="00213E50">
        <w:rPr>
          <w:rFonts w:cs="Arial"/>
        </w:rPr>
        <w:t xml:space="preserve"> </w:t>
      </w:r>
      <w:r>
        <w:rPr>
          <w:rFonts w:cs="Arial"/>
        </w:rPr>
        <w:t>pracowników</w:t>
      </w:r>
      <w:r w:rsidR="003830EE">
        <w:rPr>
          <w:rFonts w:cs="Arial"/>
        </w:rPr>
        <w:t xml:space="preserve"> Wykonawcy</w:t>
      </w:r>
      <w:r w:rsidR="003830EE" w:rsidRPr="00213E50">
        <w:rPr>
          <w:rFonts w:cs="Arial"/>
        </w:rPr>
        <w:t xml:space="preserve"> </w:t>
      </w:r>
      <w:r w:rsidR="003830EE" w:rsidRPr="00893DD3">
        <w:rPr>
          <w:rFonts w:cs="Arial"/>
        </w:rPr>
        <w:t>do</w:t>
      </w:r>
      <w:r w:rsidR="003830EE" w:rsidRPr="00213E50">
        <w:rPr>
          <w:rFonts w:cs="Arial"/>
        </w:rPr>
        <w:t xml:space="preserve"> przeprowadzania </w:t>
      </w:r>
      <w:r w:rsidR="003830EE">
        <w:rPr>
          <w:rFonts w:cs="Arial"/>
        </w:rPr>
        <w:t>Prób Końcowych.</w:t>
      </w:r>
    </w:p>
    <w:p w14:paraId="2823856F" w14:textId="2165791A" w:rsidR="003830EE" w:rsidRPr="00893DD3" w:rsidRDefault="003830EE" w:rsidP="00F54B71">
      <w:pPr>
        <w:numPr>
          <w:ilvl w:val="0"/>
          <w:numId w:val="33"/>
        </w:numPr>
        <w:suppressAutoHyphens/>
        <w:spacing w:after="120" w:line="260" w:lineRule="atLeast"/>
        <w:ind w:left="992" w:hanging="425"/>
        <w:rPr>
          <w:rFonts w:cs="Arial"/>
        </w:rPr>
      </w:pPr>
      <w:r w:rsidRPr="00213E50">
        <w:rPr>
          <w:rFonts w:cs="Arial"/>
        </w:rPr>
        <w:t xml:space="preserve">Przeprowadzenie </w:t>
      </w:r>
      <w:r>
        <w:rPr>
          <w:rFonts w:cs="Arial"/>
        </w:rPr>
        <w:t>s</w:t>
      </w:r>
      <w:r w:rsidRPr="00213E50">
        <w:rPr>
          <w:rFonts w:cs="Arial"/>
        </w:rPr>
        <w:t xml:space="preserve">zkolenia </w:t>
      </w:r>
      <w:r w:rsidR="00FE6072">
        <w:rPr>
          <w:rFonts w:cs="Arial"/>
        </w:rPr>
        <w:t>pracowników</w:t>
      </w:r>
      <w:r w:rsidR="007A6637">
        <w:rPr>
          <w:rFonts w:cs="Arial"/>
        </w:rPr>
        <w:t xml:space="preserve"> wskazan</w:t>
      </w:r>
      <w:r w:rsidR="00FE6072">
        <w:rPr>
          <w:rFonts w:cs="Arial"/>
        </w:rPr>
        <w:t>ych</w:t>
      </w:r>
      <w:r w:rsidR="007A6637">
        <w:rPr>
          <w:rFonts w:cs="Arial"/>
        </w:rPr>
        <w:t xml:space="preserve"> przez</w:t>
      </w:r>
      <w:r w:rsidRPr="00213E50">
        <w:rPr>
          <w:rFonts w:cs="Arial"/>
        </w:rPr>
        <w:t xml:space="preserve"> Zama</w:t>
      </w:r>
      <w:r w:rsidRPr="00893DD3">
        <w:rPr>
          <w:rFonts w:cs="Arial"/>
        </w:rPr>
        <w:t>w</w:t>
      </w:r>
      <w:r w:rsidRPr="00213E50">
        <w:rPr>
          <w:rFonts w:cs="Arial"/>
        </w:rPr>
        <w:t>i</w:t>
      </w:r>
      <w:r w:rsidRPr="00893DD3">
        <w:rPr>
          <w:rFonts w:cs="Arial"/>
        </w:rPr>
        <w:t xml:space="preserve">ającego w zakresie eksploatacji i konserwacji </w:t>
      </w:r>
      <w:r w:rsidR="00F65B03">
        <w:rPr>
          <w:rFonts w:cs="Arial"/>
        </w:rPr>
        <w:t>urządzeń i</w:t>
      </w:r>
      <w:r w:rsidR="00620620">
        <w:rPr>
          <w:rFonts w:cs="Arial"/>
        </w:rPr>
        <w:t> </w:t>
      </w:r>
      <w:r w:rsidR="00F65B03">
        <w:rPr>
          <w:rFonts w:cs="Arial"/>
        </w:rPr>
        <w:t>instalacji podczyszczalni ścieków wymaganych</w:t>
      </w:r>
      <w:r w:rsidRPr="00893DD3">
        <w:rPr>
          <w:rFonts w:cs="Arial"/>
        </w:rPr>
        <w:t xml:space="preserve"> niniejszym </w:t>
      </w:r>
      <w:r w:rsidR="002679A5">
        <w:rPr>
          <w:rFonts w:cs="Arial"/>
        </w:rPr>
        <w:t>SOPZ</w:t>
      </w:r>
      <w:r>
        <w:rPr>
          <w:rFonts w:cs="Arial"/>
        </w:rPr>
        <w:t xml:space="preserve"> i</w:t>
      </w:r>
      <w:r w:rsidR="001B489A">
        <w:rPr>
          <w:rFonts w:cs="Arial"/>
        </w:rPr>
        <w:t> </w:t>
      </w:r>
      <w:r>
        <w:rPr>
          <w:rFonts w:cs="Arial"/>
        </w:rPr>
        <w:t>zatwierdzonym projektem budowlanym</w:t>
      </w:r>
      <w:r w:rsidR="00815F47">
        <w:rPr>
          <w:rFonts w:cs="Arial"/>
        </w:rPr>
        <w:t xml:space="preserve"> i</w:t>
      </w:r>
      <w:r w:rsidR="00F65B03">
        <w:rPr>
          <w:rFonts w:cs="Arial"/>
        </w:rPr>
        <w:t> </w:t>
      </w:r>
      <w:r>
        <w:rPr>
          <w:rFonts w:cs="Arial"/>
        </w:rPr>
        <w:t>technologicznym.</w:t>
      </w:r>
    </w:p>
    <w:p w14:paraId="75C2C704" w14:textId="59A2052B" w:rsidR="003830EE" w:rsidRDefault="003830EE" w:rsidP="00F54B71">
      <w:pPr>
        <w:numPr>
          <w:ilvl w:val="0"/>
          <w:numId w:val="33"/>
        </w:numPr>
        <w:suppressAutoHyphens/>
        <w:spacing w:after="120" w:line="260" w:lineRule="atLeast"/>
        <w:ind w:left="992" w:hanging="425"/>
        <w:rPr>
          <w:rFonts w:cs="Arial"/>
        </w:rPr>
      </w:pPr>
      <w:r w:rsidRPr="002B5809">
        <w:rPr>
          <w:rFonts w:cs="Arial"/>
        </w:rPr>
        <w:t xml:space="preserve">Uzyskanie dla dostarczonych i zamontowanych urządzeń, o ile wymagane, niezbędnych pozwoleń na ich dopuszczenie do eksploatacji i użytkowanie (UDT, PEC, PIP, </w:t>
      </w:r>
      <w:r>
        <w:rPr>
          <w:rFonts w:cs="Arial"/>
        </w:rPr>
        <w:t>PPIS</w:t>
      </w:r>
      <w:r w:rsidRPr="002B5809">
        <w:rPr>
          <w:rFonts w:cs="Arial"/>
        </w:rPr>
        <w:t xml:space="preserve">, PIOŚ </w:t>
      </w:r>
      <w:r w:rsidR="0082448E" w:rsidRPr="002B5809">
        <w:rPr>
          <w:rFonts w:cs="Arial"/>
        </w:rPr>
        <w:t>i</w:t>
      </w:r>
      <w:r w:rsidR="0082448E">
        <w:rPr>
          <w:rFonts w:cs="Arial"/>
        </w:rPr>
        <w:t> </w:t>
      </w:r>
      <w:r w:rsidRPr="002B5809">
        <w:rPr>
          <w:rFonts w:cs="Arial"/>
        </w:rPr>
        <w:t>inne)</w:t>
      </w:r>
      <w:r w:rsidR="001B489A">
        <w:rPr>
          <w:rFonts w:cs="Arial"/>
        </w:rPr>
        <w:t>.</w:t>
      </w:r>
    </w:p>
    <w:p w14:paraId="4C59E089" w14:textId="257AE64F" w:rsidR="003830EE" w:rsidRPr="00893DD3" w:rsidRDefault="00C53812" w:rsidP="00F54B71">
      <w:pPr>
        <w:numPr>
          <w:ilvl w:val="0"/>
          <w:numId w:val="33"/>
        </w:numPr>
        <w:suppressAutoHyphens/>
        <w:spacing w:after="120" w:line="260" w:lineRule="atLeast"/>
        <w:ind w:left="992" w:hanging="425"/>
        <w:rPr>
          <w:rFonts w:cs="Arial"/>
        </w:rPr>
      </w:pPr>
      <w:r>
        <w:rPr>
          <w:rFonts w:cs="Arial Narrow"/>
        </w:rPr>
        <w:t>Dostępność</w:t>
      </w:r>
      <w:r w:rsidRPr="00893DD3">
        <w:rPr>
          <w:rFonts w:cs="Arial Narrow"/>
        </w:rPr>
        <w:t xml:space="preserve"> części zamiennych i zużywających się w </w:t>
      </w:r>
      <w:r>
        <w:rPr>
          <w:rFonts w:cs="Arial Narrow"/>
        </w:rPr>
        <w:t>o</w:t>
      </w:r>
      <w:r w:rsidRPr="00893DD3">
        <w:rPr>
          <w:rFonts w:cs="Arial Narrow"/>
        </w:rPr>
        <w:t xml:space="preserve">kresie </w:t>
      </w:r>
      <w:r>
        <w:rPr>
          <w:rFonts w:cs="Arial Narrow"/>
        </w:rPr>
        <w:t>rękojmi za wady i gwarancji</w:t>
      </w:r>
      <w:r w:rsidRPr="00893DD3">
        <w:rPr>
          <w:rFonts w:cs="Arial Narrow"/>
        </w:rPr>
        <w:t>, zgodnie z  wykazem części zamiennych i zużywających się w</w:t>
      </w:r>
      <w:r>
        <w:rPr>
          <w:rFonts w:cs="Arial Narrow"/>
        </w:rPr>
        <w:t> </w:t>
      </w:r>
      <w:r w:rsidRPr="00893DD3">
        <w:rPr>
          <w:rFonts w:cs="Arial Narrow"/>
        </w:rPr>
        <w:t xml:space="preserve">czasie nie dłuższym niż 3 dni robocze. Wykonawca </w:t>
      </w:r>
      <w:r>
        <w:rPr>
          <w:rFonts w:cs="Arial Narrow"/>
        </w:rPr>
        <w:t>musi</w:t>
      </w:r>
      <w:r w:rsidRPr="00893DD3">
        <w:rPr>
          <w:rFonts w:cs="Arial Narrow"/>
        </w:rPr>
        <w:t xml:space="preserve"> dostarczyć części zamienne l</w:t>
      </w:r>
      <w:r>
        <w:rPr>
          <w:rFonts w:cs="Arial Narrow"/>
        </w:rPr>
        <w:t>ub zużywające się w </w:t>
      </w:r>
      <w:r w:rsidRPr="00893DD3">
        <w:rPr>
          <w:rFonts w:cs="Arial Narrow"/>
        </w:rPr>
        <w:t xml:space="preserve">ramach </w:t>
      </w:r>
      <w:r>
        <w:rPr>
          <w:rFonts w:cs="Arial Narrow"/>
        </w:rPr>
        <w:t>Zamówienia</w:t>
      </w:r>
      <w:r w:rsidRPr="00893DD3">
        <w:rPr>
          <w:rFonts w:cs="Arial Narrow"/>
        </w:rPr>
        <w:t xml:space="preserve"> zgodnie z </w:t>
      </w:r>
      <w:r>
        <w:rPr>
          <w:rFonts w:cs="Arial Narrow"/>
        </w:rPr>
        <w:t>Wykazem części zamiennych i </w:t>
      </w:r>
      <w:r w:rsidRPr="00893DD3">
        <w:rPr>
          <w:rFonts w:cs="Arial Narrow"/>
        </w:rPr>
        <w:t>zużywających się</w:t>
      </w:r>
      <w:r>
        <w:rPr>
          <w:rFonts w:cs="Arial Narrow"/>
        </w:rPr>
        <w:t>.</w:t>
      </w:r>
      <w:r w:rsidR="001B489A">
        <w:rPr>
          <w:rFonts w:cs="Arial"/>
        </w:rPr>
        <w:t xml:space="preserve"> </w:t>
      </w:r>
    </w:p>
    <w:p w14:paraId="2F07B9D1" w14:textId="799667F8" w:rsidR="003830EE" w:rsidRDefault="003830EE" w:rsidP="00F54B71">
      <w:pPr>
        <w:numPr>
          <w:ilvl w:val="0"/>
          <w:numId w:val="33"/>
        </w:numPr>
        <w:suppressAutoHyphens/>
        <w:spacing w:after="120" w:line="260" w:lineRule="atLeast"/>
        <w:ind w:left="992" w:hanging="425"/>
        <w:rPr>
          <w:rFonts w:cs="Arial"/>
        </w:rPr>
      </w:pPr>
      <w:r>
        <w:rPr>
          <w:rFonts w:cs="Arial"/>
        </w:rPr>
        <w:t>U</w:t>
      </w:r>
      <w:r w:rsidRPr="00992F28">
        <w:rPr>
          <w:rFonts w:cs="Arial"/>
        </w:rPr>
        <w:t>suwani</w:t>
      </w:r>
      <w:r>
        <w:rPr>
          <w:rFonts w:cs="Arial"/>
        </w:rPr>
        <w:t>e</w:t>
      </w:r>
      <w:r w:rsidRPr="00992F28">
        <w:rPr>
          <w:rFonts w:cs="Arial"/>
        </w:rPr>
        <w:t xml:space="preserve"> usterek</w:t>
      </w:r>
      <w:r>
        <w:rPr>
          <w:rFonts w:cs="Arial"/>
        </w:rPr>
        <w:t>, dokonywanie</w:t>
      </w:r>
      <w:r w:rsidRPr="00992F28">
        <w:rPr>
          <w:rFonts w:cs="Arial"/>
        </w:rPr>
        <w:t xml:space="preserve"> napraw oraz przeglądów w</w:t>
      </w:r>
      <w:r>
        <w:rPr>
          <w:rFonts w:cs="Arial"/>
        </w:rPr>
        <w:t> </w:t>
      </w:r>
      <w:r w:rsidRPr="00992F28">
        <w:rPr>
          <w:rFonts w:cs="Arial"/>
        </w:rPr>
        <w:t xml:space="preserve">trakcie trwania </w:t>
      </w:r>
      <w:r w:rsidR="007A6637">
        <w:rPr>
          <w:rFonts w:cs="Arial"/>
        </w:rPr>
        <w:t>okresu rękojmi za wady i gwarancji</w:t>
      </w:r>
      <w:r>
        <w:rPr>
          <w:rFonts w:cs="Arial"/>
        </w:rPr>
        <w:t>.</w:t>
      </w:r>
    </w:p>
    <w:bookmarkEnd w:id="17"/>
    <w:p w14:paraId="56705CCB" w14:textId="0224E276" w:rsidR="003830EE" w:rsidRDefault="006159E3" w:rsidP="003830EE">
      <w:pPr>
        <w:suppressAutoHyphens/>
        <w:spacing w:after="120" w:line="260" w:lineRule="atLeast"/>
        <w:rPr>
          <w:rFonts w:cs="Arial"/>
        </w:rPr>
      </w:pPr>
      <w:r w:rsidRPr="00CB7EA3">
        <w:rPr>
          <w:b/>
        </w:rPr>
        <w:t xml:space="preserve">Zamawiający wymaga, aby Wykonawca </w:t>
      </w:r>
      <w:r>
        <w:rPr>
          <w:b/>
        </w:rPr>
        <w:t>podczyszczalni ścieków</w:t>
      </w:r>
      <w:r w:rsidRPr="00CB7EA3">
        <w:rPr>
          <w:b/>
        </w:rPr>
        <w:t xml:space="preserve"> wystawił Deklaracje Zgodności</w:t>
      </w:r>
      <w:r>
        <w:rPr>
          <w:b/>
        </w:rPr>
        <w:t>, zgodnie z przepisami ustawy z dnia 30 sierpnia 2002 r. o systemie oceny zgodności (tekst jednolity Dz. U. z 2021 r., poz. 1344) oraz aktami wykonawczymi do tej ustawy,</w:t>
      </w:r>
      <w:r w:rsidRPr="00CB7EA3">
        <w:rPr>
          <w:b/>
        </w:rPr>
        <w:t xml:space="preserve"> na poszczególne urządzenia zamontowane przez niego w ramach modernizacji, jak i dla całej </w:t>
      </w:r>
      <w:r>
        <w:rPr>
          <w:b/>
        </w:rPr>
        <w:t>podc</w:t>
      </w:r>
      <w:r w:rsidR="00342D6B">
        <w:rPr>
          <w:b/>
        </w:rPr>
        <w:t>zyszczalni ścieków</w:t>
      </w:r>
      <w:r>
        <w:rPr>
          <w:b/>
        </w:rPr>
        <w:t>, w</w:t>
      </w:r>
      <w:r w:rsidR="00342D6B">
        <w:rPr>
          <w:b/>
        </w:rPr>
        <w:t> </w:t>
      </w:r>
      <w:r>
        <w:rPr>
          <w:b/>
        </w:rPr>
        <w:t>terminie do 14 dni od zakończenia Prób Końcowych</w:t>
      </w:r>
      <w:r w:rsidR="007E2EDB" w:rsidRPr="00CB7EA3">
        <w:rPr>
          <w:b/>
        </w:rPr>
        <w:t>.</w:t>
      </w:r>
    </w:p>
    <w:p w14:paraId="30758A88" w14:textId="77777777" w:rsidR="003830EE" w:rsidRDefault="003830EE" w:rsidP="003830EE">
      <w:pPr>
        <w:pStyle w:val="Nagwek3"/>
      </w:pPr>
      <w:bookmarkStart w:id="19" w:name="_Toc104446615"/>
      <w:r>
        <w:t>Roboty budowlane</w:t>
      </w:r>
      <w:bookmarkEnd w:id="19"/>
    </w:p>
    <w:p w14:paraId="2CD1CF97" w14:textId="77777777" w:rsidR="00175DDC" w:rsidRPr="00893DD3" w:rsidRDefault="00175DDC" w:rsidP="00175DDC">
      <w:bookmarkStart w:id="20" w:name="_Hlk95141907"/>
      <w:r>
        <w:t>Po zgłoszeniu przez Wykonawcę gotowości rozpoczęcia robót budowlanych nastąpi protokolarne przekazanie terenu budowy w terminie nieprzekraczającym 7 dni od daty otrzymania tego zgłoszenia przez Inspektora Nadzoru.</w:t>
      </w:r>
    </w:p>
    <w:p w14:paraId="7B15BB60" w14:textId="20C1AD63" w:rsidR="006006C8" w:rsidRPr="00A418DA" w:rsidRDefault="000F7D27" w:rsidP="006006C8">
      <w:r w:rsidRPr="00C02EE6">
        <w:t xml:space="preserve">Wykonawca jest odpowiedzialny za wykonanie wszelkich </w:t>
      </w:r>
      <w:r w:rsidR="00C51D6F">
        <w:t>r</w:t>
      </w:r>
      <w:r w:rsidRPr="00C02EE6">
        <w:t>obót, czynności, dostawy materiałów itp. koniecznych do przeprowadzenia, z punktu widzenia prawa, sztuki i praktyki budowlanej</w:t>
      </w:r>
      <w:r>
        <w:t xml:space="preserve"> i technologicznej</w:t>
      </w:r>
      <w:r w:rsidRPr="00C02EE6">
        <w:t>, kompletnych prac budowlanych, wykończeniowych i branżowych, jak również za uzyskanie wszystkich wymaganych prawem zgód i zezwoleń</w:t>
      </w:r>
      <w:r w:rsidR="006006C8" w:rsidRPr="00A418DA">
        <w:t>.</w:t>
      </w:r>
    </w:p>
    <w:p w14:paraId="0BC23DB3" w14:textId="77777777" w:rsidR="006006C8" w:rsidRPr="00A418DA" w:rsidRDefault="006006C8" w:rsidP="006006C8">
      <w:r w:rsidRPr="00A418DA">
        <w:t>W szczególności w ramach robót budowlanych Wykonawca zobowiązany jest do:</w:t>
      </w:r>
    </w:p>
    <w:p w14:paraId="35C5BE31" w14:textId="77777777" w:rsidR="006006C8" w:rsidRPr="00A418DA" w:rsidRDefault="006006C8" w:rsidP="00830556">
      <w:pPr>
        <w:numPr>
          <w:ilvl w:val="0"/>
          <w:numId w:val="36"/>
        </w:numPr>
        <w:ind w:left="851"/>
      </w:pPr>
      <w:r w:rsidRPr="00A418DA">
        <w:t>Ustanowienia Kierownika Budowy.</w:t>
      </w:r>
    </w:p>
    <w:p w14:paraId="7E1E202F" w14:textId="785395C8" w:rsidR="006006C8" w:rsidRPr="00A418DA" w:rsidRDefault="006006C8" w:rsidP="00830556">
      <w:pPr>
        <w:numPr>
          <w:ilvl w:val="0"/>
          <w:numId w:val="36"/>
        </w:numPr>
        <w:ind w:left="851"/>
      </w:pPr>
      <w:r w:rsidRPr="00A418DA">
        <w:t>Wykonania Tablicy Informacyjnej oraz uzyskania Dziennika Budowy</w:t>
      </w:r>
      <w:r w:rsidR="005554DE">
        <w:t xml:space="preserve"> lub </w:t>
      </w:r>
      <w:r w:rsidR="006E3487">
        <w:t>Montażu</w:t>
      </w:r>
      <w:r w:rsidR="0066204E">
        <w:t>, zgodnych z</w:t>
      </w:r>
      <w:r w:rsidR="008F4A5D">
        <w:t> </w:t>
      </w:r>
      <w:r w:rsidR="0066204E">
        <w:t>wymaganiami Prawa budowlanego</w:t>
      </w:r>
      <w:r w:rsidRPr="00A418DA">
        <w:t>.</w:t>
      </w:r>
    </w:p>
    <w:p w14:paraId="64C5A8BA" w14:textId="591C4C28" w:rsidR="006006C8" w:rsidRPr="00A418DA" w:rsidRDefault="005728DA" w:rsidP="00830556">
      <w:pPr>
        <w:numPr>
          <w:ilvl w:val="0"/>
          <w:numId w:val="36"/>
        </w:numPr>
        <w:ind w:left="851"/>
      </w:pPr>
      <w:r w:rsidRPr="00C02EE6">
        <w:t xml:space="preserve">Wykonania i montażu Tablicy Informacyjnej o wymiarze 180x120 cm, o źródłach finansowania, zgodnej z przepisami rozporządzenia Rady Ministrów z dnia 7 maja 2021 r. w sprawie określenia działań informacyjnych podejmowanych przez podmioty realizujące zadania finansowane lub dofinansowane z budżetu państwa lub z państwowych funduszy celowych (Dz. U. z 2021 r., poz. 953 z późn. zm.) (dofinansowanie ze środków krajowych w ramach Programu Inwestycji Strategicznych „Polski Ład” – należy uwzględnić szczegółowe wymagania </w:t>
      </w:r>
      <w:r>
        <w:t xml:space="preserve">dotyczące wzorów tablic </w:t>
      </w:r>
      <w:r w:rsidRPr="00C02EE6">
        <w:t>przedstawione na stronie internetowej BGK</w:t>
      </w:r>
      <w:r>
        <w:t xml:space="preserve">: </w:t>
      </w:r>
      <w:r w:rsidRPr="00A90CF5">
        <w:t>https://www.bgk.pl/files/public/Pliki/Fundusze_i_programy/Polski_Lad/PL__Info_tablica_projekt_v13__15_11_21.pdf</w:t>
      </w:r>
      <w:r>
        <w:t>,</w:t>
      </w:r>
      <w:r w:rsidRPr="00C02EE6">
        <w:t>, dotyczące informacji o finansowaniu ze środków PIS Polski Ład).</w:t>
      </w:r>
      <w:r>
        <w:t xml:space="preserve"> Na tablicy tych należy używać logotypów Programu Inwestycji Strategicznych Polski Ład dostępnych na stronie internatowej BGK: </w:t>
      </w:r>
      <w:hyperlink r:id="rId11" w:anchor="c21674" w:history="1">
        <w:r w:rsidR="00175DDC" w:rsidRPr="00E4686C">
          <w:rPr>
            <w:rStyle w:val="Hipercze"/>
          </w:rPr>
          <w:t>https://www.bgk.pl/polski-lad/edycja-pierwsza/#c21674</w:t>
        </w:r>
      </w:hyperlink>
      <w:r w:rsidR="006006C8" w:rsidRPr="00A418DA">
        <w:t>.</w:t>
      </w:r>
      <w:r w:rsidR="00175DDC">
        <w:t xml:space="preserve"> Wzór tablicy informacyjnej stanowi załącznik nr </w:t>
      </w:r>
      <w:r w:rsidR="00DB784B">
        <w:t>1</w:t>
      </w:r>
      <w:r w:rsidR="002B6BDB">
        <w:t xml:space="preserve"> do niniejszego SOPZ.</w:t>
      </w:r>
    </w:p>
    <w:p w14:paraId="0DE6D8F1" w14:textId="57AC0814" w:rsidR="006006C8" w:rsidRPr="00A418DA" w:rsidRDefault="006006C8" w:rsidP="00830556">
      <w:pPr>
        <w:numPr>
          <w:ilvl w:val="0"/>
          <w:numId w:val="36"/>
        </w:numPr>
        <w:ind w:left="851"/>
      </w:pPr>
      <w:r w:rsidRPr="00A418DA">
        <w:t>Zorganizowania na swój koszt zaplecza budowy wraz z doprowadzeniem, lub zapewnieniem dostawy niezbędnych mediów oraz zagospodarowaniem odpadów i</w:t>
      </w:r>
      <w:r w:rsidR="00F65B03">
        <w:t> </w:t>
      </w:r>
      <w:r w:rsidRPr="00A418DA">
        <w:t>ścieków w sposób zgodny z przepisami prawa.</w:t>
      </w:r>
    </w:p>
    <w:p w14:paraId="7DC5EF40" w14:textId="7ABFA58D" w:rsidR="00E3219D" w:rsidRPr="00A418DA" w:rsidRDefault="00E3219D" w:rsidP="00E3219D">
      <w:pPr>
        <w:numPr>
          <w:ilvl w:val="0"/>
          <w:numId w:val="36"/>
        </w:numPr>
        <w:ind w:left="993"/>
      </w:pPr>
      <w:r w:rsidRPr="00A418DA">
        <w:t xml:space="preserve">Wykonania </w:t>
      </w:r>
      <w:r>
        <w:t>r</w:t>
      </w:r>
      <w:r w:rsidRPr="00A418DA">
        <w:t xml:space="preserve">obót rozbiórkowych, budowlanych, instalacyjnych oraz </w:t>
      </w:r>
      <w:r w:rsidR="00C108C3">
        <w:t xml:space="preserve">prac </w:t>
      </w:r>
      <w:r w:rsidRPr="00A418DA">
        <w:t>montażowych, zgodnie z przepisami Prawa budowlanego i Prawa ochrony środowiska, w tym:</w:t>
      </w:r>
    </w:p>
    <w:p w14:paraId="2D78758B" w14:textId="77777777" w:rsidR="00E3219D" w:rsidRPr="00A418DA" w:rsidRDefault="00E3219D" w:rsidP="00E3219D">
      <w:pPr>
        <w:numPr>
          <w:ilvl w:val="0"/>
          <w:numId w:val="80"/>
        </w:numPr>
        <w:ind w:left="1418"/>
      </w:pPr>
      <w:r w:rsidRPr="00A418DA">
        <w:t xml:space="preserve">wytyczenie geodezyjne obiektów w terenie, </w:t>
      </w:r>
    </w:p>
    <w:p w14:paraId="014222C0" w14:textId="77777777" w:rsidR="00E3219D" w:rsidRPr="00A418DA" w:rsidRDefault="00E3219D" w:rsidP="00E3219D">
      <w:pPr>
        <w:numPr>
          <w:ilvl w:val="0"/>
          <w:numId w:val="80"/>
        </w:numPr>
        <w:ind w:left="1418"/>
      </w:pPr>
      <w:r w:rsidRPr="00A418DA">
        <w:t>wykonanie wszystkich obiektów budowlanych, wraz z instalacjami i</w:t>
      </w:r>
      <w:r>
        <w:t> </w:t>
      </w:r>
      <w:r w:rsidRPr="00A418DA">
        <w:t>urządzeniami technicznymi,</w:t>
      </w:r>
      <w:r>
        <w:t xml:space="preserve"> koniecznych do realizacji,</w:t>
      </w:r>
    </w:p>
    <w:p w14:paraId="613BDDA4" w14:textId="77777777" w:rsidR="00E3219D" w:rsidRPr="00A418DA" w:rsidRDefault="00E3219D" w:rsidP="00E3219D">
      <w:pPr>
        <w:numPr>
          <w:ilvl w:val="0"/>
          <w:numId w:val="80"/>
        </w:numPr>
        <w:ind w:left="1418"/>
      </w:pPr>
      <w:r w:rsidRPr="00A418DA">
        <w:t xml:space="preserve">wykonanie wszystkich przyłączy, sieci i instalacji, </w:t>
      </w:r>
      <w:r>
        <w:t>niezbędnych do realizacji.</w:t>
      </w:r>
    </w:p>
    <w:p w14:paraId="50B2B7C4" w14:textId="77777777" w:rsidR="00E3219D" w:rsidRPr="00A418DA" w:rsidRDefault="00E3219D" w:rsidP="00E3219D">
      <w:pPr>
        <w:numPr>
          <w:ilvl w:val="0"/>
          <w:numId w:val="36"/>
        </w:numPr>
        <w:ind w:left="993"/>
      </w:pPr>
      <w:r w:rsidRPr="00A418DA">
        <w:t xml:space="preserve">Przeprowadzenia </w:t>
      </w:r>
      <w:r>
        <w:t>s</w:t>
      </w:r>
      <w:r w:rsidRPr="00A418DA">
        <w:t xml:space="preserve">zkolenia </w:t>
      </w:r>
      <w:r>
        <w:t xml:space="preserve">pracowników wskazanych przez </w:t>
      </w:r>
      <w:r w:rsidRPr="00A418DA">
        <w:t>Zamawiającego w</w:t>
      </w:r>
      <w:r>
        <w:t> </w:t>
      </w:r>
      <w:r w:rsidRPr="00A418DA">
        <w:t xml:space="preserve">zakresie eksploatacji i konserwacji </w:t>
      </w:r>
      <w:r w:rsidRPr="00382D3A">
        <w:t>urządzeń wyposażenia objętego niniejszym SOPZ i zatwierdzonym projektem budowlanym i technologicznym</w:t>
      </w:r>
      <w:r w:rsidRPr="00A418DA">
        <w:t>.</w:t>
      </w:r>
    </w:p>
    <w:p w14:paraId="7340C1AD" w14:textId="6F679B9D" w:rsidR="00E3219D" w:rsidRPr="00A418DA" w:rsidRDefault="00E3219D" w:rsidP="00E3219D">
      <w:pPr>
        <w:numPr>
          <w:ilvl w:val="0"/>
          <w:numId w:val="36"/>
        </w:numPr>
        <w:ind w:left="993"/>
      </w:pPr>
      <w:r>
        <w:t xml:space="preserve">Przygotowania </w:t>
      </w:r>
      <w:r w:rsidR="00F61E33">
        <w:t>wniosku wraz z załącznikami o wydanie</w:t>
      </w:r>
      <w:r w:rsidRPr="00A418DA">
        <w:t xml:space="preserve"> pozwolenia na użytkowanie.</w:t>
      </w:r>
    </w:p>
    <w:p w14:paraId="16530422" w14:textId="77777777" w:rsidR="00E3219D" w:rsidRPr="00A418DA" w:rsidRDefault="00E3219D" w:rsidP="00E3219D">
      <w:pPr>
        <w:numPr>
          <w:ilvl w:val="0"/>
          <w:numId w:val="36"/>
        </w:numPr>
        <w:ind w:left="993"/>
      </w:pPr>
      <w:r w:rsidRPr="00A418DA">
        <w:t xml:space="preserve">Sporządzenia dokumentacji fotograficznej </w:t>
      </w:r>
      <w:r>
        <w:t>r</w:t>
      </w:r>
      <w:r w:rsidRPr="00A418DA">
        <w:t xml:space="preserve">obót z każdego etapu realizacji, która następnie </w:t>
      </w:r>
      <w:r>
        <w:t>będzie</w:t>
      </w:r>
      <w:r w:rsidRPr="00A418DA">
        <w:t xml:space="preserve"> dołączona do dokumentacji powykonawczej.</w:t>
      </w:r>
    </w:p>
    <w:p w14:paraId="073F05D2" w14:textId="186D2339" w:rsidR="006006C8" w:rsidRPr="00A418DA" w:rsidRDefault="006006C8" w:rsidP="006006C8">
      <w:r w:rsidRPr="00A418DA">
        <w:t xml:space="preserve">Roboty budowlane mogą być rozpoczęte po uzyskaniu ostatecznych decyzji o pozwoleniu na budowę </w:t>
      </w:r>
      <w:r>
        <w:t>oraz</w:t>
      </w:r>
      <w:r w:rsidRPr="00A418DA">
        <w:t xml:space="preserve"> protokolarnym przejęciu placu budowy. Obiekty mają być wykonane zgodnie z</w:t>
      </w:r>
      <w:r w:rsidR="00983040">
        <w:t> </w:t>
      </w:r>
      <w:r w:rsidRPr="00A418DA">
        <w:t xml:space="preserve">zatwierdzoną dokumentacją. </w:t>
      </w:r>
    </w:p>
    <w:p w14:paraId="7D240F12" w14:textId="791EDFDE" w:rsidR="003830EE" w:rsidRDefault="006006C8" w:rsidP="00C17CC6">
      <w:r w:rsidRPr="00A418DA">
        <w:t xml:space="preserve">Wszelkie odstępstwa muszą uzyskać akceptację Autora dokumentacji projektowej oraz </w:t>
      </w:r>
      <w:r>
        <w:t>Inspektora Nadzoru</w:t>
      </w:r>
      <w:r w:rsidRPr="00A418DA">
        <w:t>.</w:t>
      </w:r>
      <w:bookmarkEnd w:id="20"/>
    </w:p>
    <w:p w14:paraId="176CFDDF" w14:textId="6B89057C" w:rsidR="00374D67" w:rsidRDefault="00374D67" w:rsidP="00374D67">
      <w:pPr>
        <w:pStyle w:val="Nagwek3"/>
      </w:pPr>
      <w:bookmarkStart w:id="21" w:name="_Toc104446616"/>
      <w:r>
        <w:t>Próby Końcowe</w:t>
      </w:r>
      <w:bookmarkEnd w:id="21"/>
    </w:p>
    <w:p w14:paraId="28DE428C" w14:textId="64CC4DAA" w:rsidR="00983040" w:rsidRDefault="00983040" w:rsidP="00983040">
      <w:bookmarkStart w:id="22" w:name="_Hlk95142043"/>
      <w:r w:rsidRPr="0089601A">
        <w:t xml:space="preserve">Zamawiający wymaga przeprowadzenia Prób Końcowych celem udowodnienia, że gwarantowane parametry technologiczne zostały osiągnięte w wyniku </w:t>
      </w:r>
      <w:r>
        <w:t xml:space="preserve">zaprojektowanych </w:t>
      </w:r>
      <w:r w:rsidR="008B170D">
        <w:t>i </w:t>
      </w:r>
      <w:r w:rsidRPr="0089601A">
        <w:t xml:space="preserve">zrealizowanych </w:t>
      </w:r>
      <w:r w:rsidR="00C51D6F">
        <w:t>r</w:t>
      </w:r>
      <w:r w:rsidRPr="0089601A">
        <w:t>obót</w:t>
      </w:r>
      <w:r>
        <w:t xml:space="preserve">. Próby Końcowe </w:t>
      </w:r>
      <w:r w:rsidR="00231A0A">
        <w:t>muszą</w:t>
      </w:r>
      <w:r>
        <w:t xml:space="preserve"> być prowadzone zgodnie z przedłożoną propozycją procedur rozruchu, zaakceptowaną przez Inspektora Nadzoru.</w:t>
      </w:r>
    </w:p>
    <w:p w14:paraId="71ABC302" w14:textId="18D0AB26" w:rsidR="00983040" w:rsidRDefault="00983040" w:rsidP="00983040">
      <w:r>
        <w:t xml:space="preserve">Gotowość do przeprowadzenia Prób Końcowych </w:t>
      </w:r>
      <w:r w:rsidR="00231A0A">
        <w:t>musi</w:t>
      </w:r>
      <w:r>
        <w:t xml:space="preserve"> być zgłoszona przez Wykonawcę nie później niż 14 dni przed planowanym terminem prowadzenia Prób. Próby Końcowe </w:t>
      </w:r>
      <w:r w:rsidR="00231A0A">
        <w:t>muszą</w:t>
      </w:r>
      <w:r>
        <w:t xml:space="preserve"> być prowadzone zgodnie z przedłożoną propozycją procedur</w:t>
      </w:r>
      <w:r w:rsidR="007B41DA" w:rsidRPr="007B41DA">
        <w:t xml:space="preserve"> </w:t>
      </w:r>
      <w:r w:rsidR="007B41DA">
        <w:t>rozruchu</w:t>
      </w:r>
      <w:r>
        <w:t xml:space="preserve">, którą Wykonawca przedstawi Inspektorowi Nadzoru najpóźniej na 30 dni przed planowanym terminem przeprowadzenia rozruchu </w:t>
      </w:r>
      <w:r w:rsidR="007B41DA">
        <w:t>mechanicznego</w:t>
      </w:r>
      <w:r>
        <w:t xml:space="preserve">. </w:t>
      </w:r>
    </w:p>
    <w:p w14:paraId="65650EDF" w14:textId="15651BC1" w:rsidR="00983040" w:rsidRDefault="00983040" w:rsidP="00983040">
      <w:r>
        <w:t>Wymagania dotyczące Prób Końcowych opisuje szczegółowo rozdział 3.3 niniejszego</w:t>
      </w:r>
      <w:r w:rsidR="00FE6072">
        <w:t xml:space="preserve"> </w:t>
      </w:r>
      <w:r w:rsidR="00BD00FA">
        <w:t>SOPZ</w:t>
      </w:r>
      <w:r>
        <w:t>.</w:t>
      </w:r>
    </w:p>
    <w:p w14:paraId="70F8779F" w14:textId="18428555" w:rsidR="00983040" w:rsidRDefault="00983040" w:rsidP="00983040">
      <w:r>
        <w:t xml:space="preserve">Próby Końcowe </w:t>
      </w:r>
      <w:r w:rsidR="00231A0A">
        <w:t xml:space="preserve">mają </w:t>
      </w:r>
      <w:r>
        <w:t xml:space="preserve">być prowadzone w </w:t>
      </w:r>
      <w:r w:rsidR="00AD2320">
        <w:t>trzech</w:t>
      </w:r>
      <w:r>
        <w:t xml:space="preserve"> fazach, jako:</w:t>
      </w:r>
    </w:p>
    <w:p w14:paraId="29B973BB" w14:textId="77777777" w:rsidR="00AD2320" w:rsidRDefault="00AD2320" w:rsidP="00AD2320">
      <w:pPr>
        <w:pStyle w:val="Akapitzlist"/>
        <w:numPr>
          <w:ilvl w:val="0"/>
          <w:numId w:val="6"/>
        </w:numPr>
        <w:suppressAutoHyphens/>
        <w:spacing w:after="120" w:line="240" w:lineRule="auto"/>
      </w:pPr>
      <w:r>
        <w:t>rozruch mechaniczny – próby przeprowadzane w warunkach „na sucho”,</w:t>
      </w:r>
    </w:p>
    <w:p w14:paraId="4A99923E" w14:textId="77777777" w:rsidR="00AD2320" w:rsidRDefault="00AD2320" w:rsidP="00AD2320">
      <w:pPr>
        <w:pStyle w:val="Akapitzlist"/>
        <w:numPr>
          <w:ilvl w:val="0"/>
          <w:numId w:val="6"/>
        </w:numPr>
        <w:suppressAutoHyphens/>
        <w:spacing w:after="120" w:line="240" w:lineRule="auto"/>
      </w:pPr>
      <w:r>
        <w:t>rozruch mechaniczny – próby przeprowadzane „na mokro”</w:t>
      </w:r>
    </w:p>
    <w:p w14:paraId="008C2F0A" w14:textId="77777777" w:rsidR="00AD2320" w:rsidRDefault="00AD2320" w:rsidP="00AD2320">
      <w:pPr>
        <w:pStyle w:val="Akapitzlist"/>
        <w:numPr>
          <w:ilvl w:val="0"/>
          <w:numId w:val="6"/>
        </w:numPr>
        <w:suppressAutoHyphens/>
        <w:spacing w:after="120" w:line="240" w:lineRule="auto"/>
      </w:pPr>
      <w:r>
        <w:t>rozruch technologiczny – próby przeprowadzane na ściekach.</w:t>
      </w:r>
    </w:p>
    <w:p w14:paraId="1E2D5F77" w14:textId="6E6708E5" w:rsidR="00983040" w:rsidRDefault="00983040" w:rsidP="00983040">
      <w:r>
        <w:t xml:space="preserve">Próby Końcowe uważać się będzie za zakończone, jeżeli wszystkie </w:t>
      </w:r>
      <w:r w:rsidR="00A94029">
        <w:t>u</w:t>
      </w:r>
      <w:r>
        <w:t>rządzenia zostały uruchomione zgodnie z wymaganiami technologicznymi</w:t>
      </w:r>
      <w:r w:rsidR="007B41DA">
        <w:t>,</w:t>
      </w:r>
      <w:r>
        <w:t xml:space="preserve"> </w:t>
      </w:r>
      <w:r w:rsidR="00A94029">
        <w:t>a</w:t>
      </w:r>
      <w:r>
        <w:t xml:space="preserve"> ich praca przebiegała bez zastrzeżeń, a po upływie </w:t>
      </w:r>
      <w:r w:rsidR="00651597">
        <w:t>14</w:t>
      </w:r>
      <w:r>
        <w:t xml:space="preserve"> dni ich pracy (bez dłuższych przerw</w:t>
      </w:r>
      <w:r w:rsidR="00D572B3">
        <w:t xml:space="preserve">, nie przekraczających 1 h </w:t>
      </w:r>
      <w:r w:rsidR="00A94029">
        <w:t>na dobę</w:t>
      </w:r>
      <w:r>
        <w:t>) nie wystąpiły usterki.</w:t>
      </w:r>
    </w:p>
    <w:p w14:paraId="4DB41226" w14:textId="0DB9E6BF" w:rsidR="00983040" w:rsidRDefault="00983040" w:rsidP="00983040">
      <w:r>
        <w:t xml:space="preserve">W czasie Prób Końcowych </w:t>
      </w:r>
      <w:r w:rsidR="004C71A3">
        <w:t>musi</w:t>
      </w:r>
      <w:r>
        <w:t xml:space="preserve"> być prowadzony Dziennik Prób, do którego </w:t>
      </w:r>
      <w:r w:rsidR="004C71A3">
        <w:t>będą</w:t>
      </w:r>
      <w:r>
        <w:t xml:space="preserve"> na bieżąco dokonywane wpisy dotyczące prowadzonych Prób.</w:t>
      </w:r>
    </w:p>
    <w:p w14:paraId="1029254F" w14:textId="77ABB811" w:rsidR="00983040" w:rsidRDefault="00983040" w:rsidP="00983040">
      <w:r>
        <w:t xml:space="preserve">Niezwłocznie po rozruchu mechanicznym należy przeprowadzić rozruch technologiczny, który </w:t>
      </w:r>
      <w:r w:rsidR="00FB1503">
        <w:t>będzie</w:t>
      </w:r>
      <w:r>
        <w:t xml:space="preserve"> </w:t>
      </w:r>
      <w:r w:rsidR="00FB1503">
        <w:t xml:space="preserve">nie </w:t>
      </w:r>
      <w:r>
        <w:t xml:space="preserve">krótszy niż </w:t>
      </w:r>
      <w:r w:rsidR="00A94029">
        <w:t>2</w:t>
      </w:r>
      <w:r>
        <w:t xml:space="preserve"> tygodnie, pod warunkiem wykazania w tym czasie wymaganych parametrów technologicznych.</w:t>
      </w:r>
    </w:p>
    <w:p w14:paraId="1588F196" w14:textId="48A79356" w:rsidR="00983040" w:rsidRDefault="00983040" w:rsidP="00983040">
      <w:r>
        <w:t>Obsługa instalacji w czasie Prób Końcowych winna być prowadzona pod kierunkiem i nadzorem Wykonawcy.</w:t>
      </w:r>
    </w:p>
    <w:p w14:paraId="35B88496" w14:textId="24A63FDA" w:rsidR="00983040" w:rsidRDefault="00983040" w:rsidP="00C17CC6">
      <w:r>
        <w:t xml:space="preserve">Po pomyślnym ukończeniu Prób Końcowych Wykonawca sporządzi protokół ich zakończenia i przedłoży Inspektorowi Nadzoru oświadczenie o gotowości do </w:t>
      </w:r>
      <w:r w:rsidR="00C51D6F">
        <w:t>p</w:t>
      </w:r>
      <w:r>
        <w:t xml:space="preserve">rzejęcia </w:t>
      </w:r>
      <w:r w:rsidR="00C51D6F">
        <w:t>r</w:t>
      </w:r>
      <w:r>
        <w:t>obót przez Zamawiającego.</w:t>
      </w:r>
    </w:p>
    <w:p w14:paraId="25718EAD" w14:textId="3160F5D4" w:rsidR="00374D67" w:rsidRDefault="00374D67" w:rsidP="00374D67">
      <w:pPr>
        <w:pStyle w:val="Nagwek3"/>
      </w:pPr>
      <w:bookmarkStart w:id="23" w:name="_Toc104446617"/>
      <w:bookmarkEnd w:id="22"/>
      <w:r>
        <w:t xml:space="preserve">Szkolenie </w:t>
      </w:r>
      <w:r w:rsidR="00FE6072">
        <w:t>pracowników</w:t>
      </w:r>
      <w:r w:rsidR="0066204E">
        <w:t xml:space="preserve"> wskazan</w:t>
      </w:r>
      <w:r w:rsidR="00FE6072">
        <w:t>ych</w:t>
      </w:r>
      <w:r w:rsidR="0066204E">
        <w:t xml:space="preserve"> przez</w:t>
      </w:r>
      <w:r>
        <w:t xml:space="preserve"> Zamawiającego</w:t>
      </w:r>
      <w:bookmarkEnd w:id="23"/>
    </w:p>
    <w:p w14:paraId="622DDD07" w14:textId="453E88AB" w:rsidR="00983040" w:rsidRDefault="00983040" w:rsidP="00983040">
      <w:r w:rsidRPr="00F26C9C">
        <w:t xml:space="preserve">W czasie przeprowadzania </w:t>
      </w:r>
      <w:r>
        <w:t>Prób Końcowych</w:t>
      </w:r>
      <w:r w:rsidRPr="00F26C9C">
        <w:t xml:space="preserve">, Wykonawca </w:t>
      </w:r>
      <w:r>
        <w:t xml:space="preserve">przeszkoli </w:t>
      </w:r>
      <w:r w:rsidR="001E0627">
        <w:t xml:space="preserve">maksymalnie 6 </w:t>
      </w:r>
      <w:r w:rsidR="00FE6072">
        <w:t>pracowników</w:t>
      </w:r>
      <w:r>
        <w:t xml:space="preserve"> </w:t>
      </w:r>
      <w:r w:rsidR="0066204E">
        <w:t>wskazany</w:t>
      </w:r>
      <w:r w:rsidR="00FE6072">
        <w:t>ch</w:t>
      </w:r>
      <w:r w:rsidR="0066204E">
        <w:t xml:space="preserve"> przez </w:t>
      </w:r>
      <w:r>
        <w:t>Zamawiającego do obsługi</w:t>
      </w:r>
      <w:r w:rsidRPr="00F26C9C">
        <w:t xml:space="preserve"> instalacji.</w:t>
      </w:r>
    </w:p>
    <w:p w14:paraId="1D58BE3B" w14:textId="33123130" w:rsidR="00374D67" w:rsidRDefault="00983040" w:rsidP="00374D67">
      <w:r w:rsidRPr="00F26C9C">
        <w:t xml:space="preserve">Szkolenie </w:t>
      </w:r>
      <w:r w:rsidR="008A5D4A">
        <w:t>musi</w:t>
      </w:r>
      <w:r w:rsidRPr="00F26C9C">
        <w:t xml:space="preserve"> się zakończyć wystawieniem przez Wykonawcę stosownych zaświadczeń, potwierdz</w:t>
      </w:r>
      <w:r>
        <w:t>ających należyte przeszkolenie.</w:t>
      </w:r>
    </w:p>
    <w:p w14:paraId="32611F36" w14:textId="29D86A91" w:rsidR="0091285C" w:rsidRDefault="0091285C" w:rsidP="0091285C">
      <w:pPr>
        <w:pStyle w:val="Nagwek2"/>
      </w:pPr>
      <w:bookmarkStart w:id="24" w:name="_Toc104446618"/>
      <w:r>
        <w:t>Termin realizacji Zadania</w:t>
      </w:r>
      <w:bookmarkEnd w:id="24"/>
    </w:p>
    <w:p w14:paraId="3DC6AC8F" w14:textId="69EBDCB8" w:rsidR="009E55CE" w:rsidRDefault="0D14FC4A" w:rsidP="0D14FC4A">
      <w:pPr>
        <w:rPr>
          <w:i/>
          <w:iCs/>
          <w:sz w:val="18"/>
          <w:szCs w:val="18"/>
        </w:rPr>
      </w:pPr>
      <w:r>
        <w:t xml:space="preserve">Zakładane terminy realizacji poszczególnych zakresów wchodzących w skład Zadania nr </w:t>
      </w:r>
      <w:r w:rsidR="002E005A">
        <w:t>8</w:t>
      </w:r>
      <w:r w:rsidR="003215C5">
        <w:t xml:space="preserve"> </w:t>
      </w:r>
      <w:r>
        <w:t>przedstawia poniższa tabela.</w:t>
      </w:r>
    </w:p>
    <w:p w14:paraId="6649AFB0" w14:textId="06C57453" w:rsidR="0091285C" w:rsidRDefault="00636450" w:rsidP="00636450">
      <w:pPr>
        <w:pStyle w:val="Legenda"/>
      </w:pPr>
      <w:bookmarkStart w:id="25" w:name="_Toc104197789"/>
      <w:r>
        <w:t xml:space="preserve">Tabela </w:t>
      </w:r>
      <w:r>
        <w:fldChar w:fldCharType="begin"/>
      </w:r>
      <w:r>
        <w:instrText>SEQ Tabela \* ARABIC</w:instrText>
      </w:r>
      <w:r>
        <w:fldChar w:fldCharType="separate"/>
      </w:r>
      <w:r w:rsidR="00607E2F">
        <w:rPr>
          <w:noProof/>
        </w:rPr>
        <w:t>1</w:t>
      </w:r>
      <w:r>
        <w:fldChar w:fldCharType="end"/>
      </w:r>
      <w:r>
        <w:tab/>
      </w:r>
      <w:r w:rsidR="0091285C">
        <w:t>Terminy realizacji Zadania</w:t>
      </w:r>
      <w:bookmarkEnd w:id="25"/>
    </w:p>
    <w:tbl>
      <w:tblPr>
        <w:tblStyle w:val="Tabela-Siatka"/>
        <w:tblW w:w="5000" w:type="pct"/>
        <w:tblLayout w:type="fixed"/>
        <w:tblLook w:val="04A0" w:firstRow="1" w:lastRow="0" w:firstColumn="1" w:lastColumn="0" w:noHBand="0" w:noVBand="1"/>
      </w:tblPr>
      <w:tblGrid>
        <w:gridCol w:w="420"/>
        <w:gridCol w:w="5058"/>
        <w:gridCol w:w="3583"/>
      </w:tblGrid>
      <w:tr w:rsidR="00A94029" w:rsidRPr="00064112" w14:paraId="1E66C76A" w14:textId="77777777" w:rsidTr="00830556">
        <w:trPr>
          <w:trHeight w:val="20"/>
          <w:tblHeader/>
        </w:trPr>
        <w:tc>
          <w:tcPr>
            <w:tcW w:w="232" w:type="pct"/>
            <w:noWrap/>
            <w:hideMark/>
          </w:tcPr>
          <w:p w14:paraId="2967FCF7" w14:textId="77777777" w:rsidR="00A94029" w:rsidRPr="00064112" w:rsidRDefault="00A94029" w:rsidP="00830556">
            <w:pPr>
              <w:spacing w:before="40" w:after="40" w:line="240" w:lineRule="auto"/>
              <w:jc w:val="center"/>
              <w:rPr>
                <w:b/>
                <w:bCs/>
                <w:sz w:val="18"/>
                <w:szCs w:val="18"/>
              </w:rPr>
            </w:pPr>
            <w:proofErr w:type="spellStart"/>
            <w:r w:rsidRPr="00064112">
              <w:rPr>
                <w:b/>
                <w:bCs/>
                <w:sz w:val="18"/>
                <w:szCs w:val="18"/>
              </w:rPr>
              <w:t>lp</w:t>
            </w:r>
            <w:proofErr w:type="spellEnd"/>
          </w:p>
        </w:tc>
        <w:tc>
          <w:tcPr>
            <w:tcW w:w="2791" w:type="pct"/>
            <w:hideMark/>
          </w:tcPr>
          <w:p w14:paraId="1560496E" w14:textId="77777777" w:rsidR="00A94029" w:rsidRPr="00064112" w:rsidRDefault="00A94029" w:rsidP="00830556">
            <w:pPr>
              <w:spacing w:before="40" w:after="40" w:line="240" w:lineRule="auto"/>
              <w:jc w:val="center"/>
              <w:rPr>
                <w:b/>
                <w:bCs/>
                <w:sz w:val="18"/>
                <w:szCs w:val="18"/>
              </w:rPr>
            </w:pPr>
            <w:r w:rsidRPr="00064112">
              <w:rPr>
                <w:b/>
                <w:bCs/>
                <w:sz w:val="18"/>
                <w:szCs w:val="18"/>
              </w:rPr>
              <w:t>zakres</w:t>
            </w:r>
          </w:p>
        </w:tc>
        <w:tc>
          <w:tcPr>
            <w:tcW w:w="1977" w:type="pct"/>
            <w:noWrap/>
            <w:hideMark/>
          </w:tcPr>
          <w:p w14:paraId="29EDAF32" w14:textId="77777777" w:rsidR="00A94029" w:rsidRPr="00064112" w:rsidRDefault="00A94029" w:rsidP="00830556">
            <w:pPr>
              <w:spacing w:before="40" w:after="40" w:line="240" w:lineRule="auto"/>
              <w:jc w:val="center"/>
              <w:rPr>
                <w:b/>
                <w:bCs/>
                <w:sz w:val="18"/>
                <w:szCs w:val="18"/>
              </w:rPr>
            </w:pPr>
            <w:r w:rsidRPr="00064112">
              <w:rPr>
                <w:b/>
                <w:bCs/>
                <w:sz w:val="18"/>
                <w:szCs w:val="18"/>
              </w:rPr>
              <w:t>czas (w miesiącach od zawarcia umowy)</w:t>
            </w:r>
          </w:p>
        </w:tc>
      </w:tr>
      <w:tr w:rsidR="00A94029" w:rsidRPr="00064112" w14:paraId="0717F552" w14:textId="77777777" w:rsidTr="00830556">
        <w:trPr>
          <w:trHeight w:val="20"/>
        </w:trPr>
        <w:tc>
          <w:tcPr>
            <w:tcW w:w="232" w:type="pct"/>
            <w:noWrap/>
            <w:hideMark/>
          </w:tcPr>
          <w:p w14:paraId="67FCF476" w14:textId="77777777" w:rsidR="00A94029" w:rsidRPr="00064112" w:rsidRDefault="00A94029" w:rsidP="00830556">
            <w:pPr>
              <w:spacing w:before="40" w:after="40" w:line="240" w:lineRule="auto"/>
              <w:jc w:val="center"/>
              <w:rPr>
                <w:sz w:val="18"/>
                <w:szCs w:val="18"/>
              </w:rPr>
            </w:pPr>
            <w:r w:rsidRPr="00064112">
              <w:rPr>
                <w:sz w:val="18"/>
                <w:szCs w:val="18"/>
              </w:rPr>
              <w:t>1</w:t>
            </w:r>
          </w:p>
        </w:tc>
        <w:tc>
          <w:tcPr>
            <w:tcW w:w="2791" w:type="pct"/>
            <w:hideMark/>
          </w:tcPr>
          <w:p w14:paraId="6E3B5397" w14:textId="5D8AC51F" w:rsidR="00A94029" w:rsidRPr="00064112" w:rsidRDefault="007B41DA">
            <w:pPr>
              <w:spacing w:before="40" w:after="40" w:line="240" w:lineRule="auto"/>
              <w:jc w:val="left"/>
              <w:rPr>
                <w:sz w:val="18"/>
                <w:szCs w:val="18"/>
              </w:rPr>
            </w:pPr>
            <w:r>
              <w:rPr>
                <w:sz w:val="18"/>
                <w:szCs w:val="18"/>
              </w:rPr>
              <w:t>Opracowanie</w:t>
            </w:r>
            <w:r w:rsidRPr="00064112">
              <w:rPr>
                <w:sz w:val="18"/>
                <w:szCs w:val="18"/>
              </w:rPr>
              <w:t xml:space="preserve"> </w:t>
            </w:r>
            <w:r w:rsidR="00A94029" w:rsidRPr="00064112">
              <w:rPr>
                <w:sz w:val="18"/>
                <w:szCs w:val="18"/>
              </w:rPr>
              <w:t xml:space="preserve">projektu wstępnego – tzw. projektu koncepcyjnego </w:t>
            </w:r>
          </w:p>
        </w:tc>
        <w:tc>
          <w:tcPr>
            <w:tcW w:w="1977" w:type="pct"/>
            <w:noWrap/>
            <w:hideMark/>
          </w:tcPr>
          <w:p w14:paraId="7502CA4D" w14:textId="77777777" w:rsidR="00A94029" w:rsidRPr="00064112" w:rsidRDefault="00A94029" w:rsidP="00830556">
            <w:pPr>
              <w:spacing w:before="40" w:after="40" w:line="240" w:lineRule="auto"/>
              <w:jc w:val="center"/>
              <w:rPr>
                <w:sz w:val="18"/>
                <w:szCs w:val="18"/>
              </w:rPr>
            </w:pPr>
            <w:r w:rsidRPr="00064112">
              <w:rPr>
                <w:sz w:val="18"/>
                <w:szCs w:val="18"/>
              </w:rPr>
              <w:t>3</w:t>
            </w:r>
          </w:p>
        </w:tc>
      </w:tr>
      <w:tr w:rsidR="00A94029" w:rsidRPr="00064112" w14:paraId="0AF52DA9" w14:textId="77777777" w:rsidTr="00830556">
        <w:trPr>
          <w:trHeight w:val="20"/>
        </w:trPr>
        <w:tc>
          <w:tcPr>
            <w:tcW w:w="232" w:type="pct"/>
            <w:noWrap/>
            <w:hideMark/>
          </w:tcPr>
          <w:p w14:paraId="3D2AFC51" w14:textId="77777777" w:rsidR="00A94029" w:rsidRPr="00064112" w:rsidRDefault="00A94029" w:rsidP="00830556">
            <w:pPr>
              <w:spacing w:before="40" w:after="40" w:line="240" w:lineRule="auto"/>
              <w:jc w:val="center"/>
              <w:rPr>
                <w:sz w:val="18"/>
                <w:szCs w:val="18"/>
              </w:rPr>
            </w:pPr>
            <w:r w:rsidRPr="00064112">
              <w:rPr>
                <w:sz w:val="18"/>
                <w:szCs w:val="18"/>
              </w:rPr>
              <w:t>2</w:t>
            </w:r>
          </w:p>
        </w:tc>
        <w:tc>
          <w:tcPr>
            <w:tcW w:w="2791" w:type="pct"/>
            <w:noWrap/>
            <w:hideMark/>
          </w:tcPr>
          <w:p w14:paraId="351E8BBD" w14:textId="52432265" w:rsidR="00A94029" w:rsidRPr="00064112" w:rsidRDefault="007B41DA" w:rsidP="00830556">
            <w:pPr>
              <w:spacing w:before="40" w:after="40" w:line="240" w:lineRule="auto"/>
              <w:jc w:val="left"/>
              <w:rPr>
                <w:sz w:val="18"/>
                <w:szCs w:val="18"/>
              </w:rPr>
            </w:pPr>
            <w:r>
              <w:rPr>
                <w:sz w:val="18"/>
                <w:szCs w:val="18"/>
              </w:rPr>
              <w:t>Opracowanie</w:t>
            </w:r>
            <w:r w:rsidRPr="00064112">
              <w:rPr>
                <w:sz w:val="18"/>
                <w:szCs w:val="18"/>
              </w:rPr>
              <w:t xml:space="preserve"> </w:t>
            </w:r>
            <w:r w:rsidR="00C41EF5" w:rsidRPr="00064112">
              <w:rPr>
                <w:sz w:val="18"/>
                <w:szCs w:val="18"/>
              </w:rPr>
              <w:t>projektu</w:t>
            </w:r>
            <w:r w:rsidR="00C41EF5">
              <w:rPr>
                <w:sz w:val="18"/>
                <w:szCs w:val="18"/>
              </w:rPr>
              <w:t xml:space="preserve"> technologicznego</w:t>
            </w:r>
            <w:r w:rsidR="00FE590D">
              <w:rPr>
                <w:sz w:val="18"/>
                <w:szCs w:val="18"/>
              </w:rPr>
              <w:t xml:space="preserve"> w zakresie </w:t>
            </w:r>
            <w:r w:rsidR="00FD0BC5">
              <w:rPr>
                <w:sz w:val="18"/>
                <w:szCs w:val="18"/>
              </w:rPr>
              <w:t xml:space="preserve">opisanym w rozdziale 1.3.1.1 punkt I.1 podpunkty [1] do </w:t>
            </w:r>
            <w:r w:rsidR="006D79C2">
              <w:rPr>
                <w:sz w:val="18"/>
                <w:szCs w:val="18"/>
              </w:rPr>
              <w:t>[8]</w:t>
            </w:r>
          </w:p>
        </w:tc>
        <w:tc>
          <w:tcPr>
            <w:tcW w:w="1977" w:type="pct"/>
            <w:noWrap/>
            <w:hideMark/>
          </w:tcPr>
          <w:p w14:paraId="6FE3A31B" w14:textId="77777777" w:rsidR="00A94029" w:rsidRPr="00064112" w:rsidRDefault="00A94029" w:rsidP="00830556">
            <w:pPr>
              <w:spacing w:before="40" w:after="40" w:line="240" w:lineRule="auto"/>
              <w:jc w:val="center"/>
              <w:rPr>
                <w:sz w:val="18"/>
                <w:szCs w:val="18"/>
              </w:rPr>
            </w:pPr>
            <w:r w:rsidRPr="00064112">
              <w:rPr>
                <w:sz w:val="18"/>
                <w:szCs w:val="18"/>
              </w:rPr>
              <w:t>4</w:t>
            </w:r>
          </w:p>
        </w:tc>
      </w:tr>
      <w:tr w:rsidR="006A6DD6" w:rsidRPr="00064112" w14:paraId="03F1E473" w14:textId="77777777" w:rsidTr="00830556">
        <w:trPr>
          <w:trHeight w:val="20"/>
        </w:trPr>
        <w:tc>
          <w:tcPr>
            <w:tcW w:w="232" w:type="pct"/>
            <w:noWrap/>
          </w:tcPr>
          <w:p w14:paraId="253195F3" w14:textId="6625EA48" w:rsidR="006A6DD6" w:rsidRPr="00064112" w:rsidRDefault="006A6DD6" w:rsidP="00830556">
            <w:pPr>
              <w:spacing w:before="40" w:after="40" w:line="240" w:lineRule="auto"/>
              <w:jc w:val="center"/>
              <w:rPr>
                <w:sz w:val="18"/>
                <w:szCs w:val="18"/>
              </w:rPr>
            </w:pPr>
            <w:r>
              <w:rPr>
                <w:sz w:val="18"/>
                <w:szCs w:val="18"/>
              </w:rPr>
              <w:t>3</w:t>
            </w:r>
          </w:p>
        </w:tc>
        <w:tc>
          <w:tcPr>
            <w:tcW w:w="2791" w:type="pct"/>
            <w:noWrap/>
          </w:tcPr>
          <w:p w14:paraId="7A525155" w14:textId="6498B13E" w:rsidR="006A6DD6" w:rsidRDefault="006A6DD6">
            <w:pPr>
              <w:spacing w:before="40" w:after="40" w:line="240" w:lineRule="auto"/>
              <w:jc w:val="left"/>
              <w:rPr>
                <w:sz w:val="18"/>
                <w:szCs w:val="18"/>
              </w:rPr>
            </w:pPr>
            <w:r w:rsidRPr="000408D3">
              <w:rPr>
                <w:sz w:val="18"/>
                <w:szCs w:val="18"/>
              </w:rPr>
              <w:t>Wystąpienie z upoważnienia Zamawiającego z wnioskiem o wydanie decyzji o ustaleniu lokalizacji inwestycji celu publicznego i uzyskanie tej decyzji</w:t>
            </w:r>
          </w:p>
        </w:tc>
        <w:tc>
          <w:tcPr>
            <w:tcW w:w="1977" w:type="pct"/>
            <w:noWrap/>
          </w:tcPr>
          <w:p w14:paraId="430723B6" w14:textId="66745531" w:rsidR="006A6DD6" w:rsidRPr="00064112" w:rsidRDefault="006A6DD6" w:rsidP="00830556">
            <w:pPr>
              <w:spacing w:before="40" w:after="40" w:line="240" w:lineRule="auto"/>
              <w:jc w:val="center"/>
              <w:rPr>
                <w:sz w:val="18"/>
                <w:szCs w:val="18"/>
              </w:rPr>
            </w:pPr>
            <w:r>
              <w:rPr>
                <w:sz w:val="18"/>
                <w:szCs w:val="18"/>
              </w:rPr>
              <w:t>4</w:t>
            </w:r>
          </w:p>
        </w:tc>
      </w:tr>
      <w:tr w:rsidR="00A94029" w:rsidRPr="00064112" w14:paraId="0FF4D522" w14:textId="77777777" w:rsidTr="00830556">
        <w:trPr>
          <w:trHeight w:val="20"/>
        </w:trPr>
        <w:tc>
          <w:tcPr>
            <w:tcW w:w="232" w:type="pct"/>
            <w:noWrap/>
          </w:tcPr>
          <w:p w14:paraId="7AE560C4" w14:textId="4742BDB3" w:rsidR="00A94029" w:rsidRPr="00064112" w:rsidRDefault="006A6DD6" w:rsidP="00830556">
            <w:pPr>
              <w:spacing w:before="40" w:after="40" w:line="240" w:lineRule="auto"/>
              <w:jc w:val="center"/>
              <w:rPr>
                <w:sz w:val="18"/>
                <w:szCs w:val="18"/>
              </w:rPr>
            </w:pPr>
            <w:r>
              <w:rPr>
                <w:sz w:val="18"/>
                <w:szCs w:val="18"/>
              </w:rPr>
              <w:t>4</w:t>
            </w:r>
          </w:p>
        </w:tc>
        <w:tc>
          <w:tcPr>
            <w:tcW w:w="2791" w:type="pct"/>
            <w:noWrap/>
          </w:tcPr>
          <w:p w14:paraId="4CBE3E22" w14:textId="70C8E245" w:rsidR="00A94029" w:rsidRPr="00064112" w:rsidRDefault="007B41DA">
            <w:pPr>
              <w:spacing w:before="40" w:after="40" w:line="240" w:lineRule="auto"/>
              <w:jc w:val="left"/>
              <w:rPr>
                <w:sz w:val="18"/>
                <w:szCs w:val="18"/>
              </w:rPr>
            </w:pPr>
            <w:r>
              <w:rPr>
                <w:sz w:val="18"/>
                <w:szCs w:val="18"/>
              </w:rPr>
              <w:t>Opracowanie</w:t>
            </w:r>
            <w:r w:rsidRPr="00064112">
              <w:rPr>
                <w:sz w:val="18"/>
                <w:szCs w:val="18"/>
              </w:rPr>
              <w:t xml:space="preserve"> </w:t>
            </w:r>
            <w:r w:rsidR="00C41EF5" w:rsidRPr="00064112">
              <w:rPr>
                <w:sz w:val="18"/>
                <w:szCs w:val="18"/>
              </w:rPr>
              <w:t>projektu budowlanego</w:t>
            </w:r>
          </w:p>
        </w:tc>
        <w:tc>
          <w:tcPr>
            <w:tcW w:w="1977" w:type="pct"/>
            <w:noWrap/>
          </w:tcPr>
          <w:p w14:paraId="39626CCD" w14:textId="0BFDE03A" w:rsidR="00A94029" w:rsidRPr="00064112" w:rsidRDefault="006A6DD6" w:rsidP="00830556">
            <w:pPr>
              <w:spacing w:before="40" w:after="40" w:line="240" w:lineRule="auto"/>
              <w:jc w:val="center"/>
              <w:rPr>
                <w:sz w:val="18"/>
                <w:szCs w:val="18"/>
              </w:rPr>
            </w:pPr>
            <w:r>
              <w:rPr>
                <w:sz w:val="18"/>
                <w:szCs w:val="18"/>
              </w:rPr>
              <w:t>5</w:t>
            </w:r>
          </w:p>
        </w:tc>
      </w:tr>
      <w:tr w:rsidR="000408D3" w:rsidRPr="00064112" w14:paraId="57FBA599" w14:textId="77777777" w:rsidTr="00830556">
        <w:trPr>
          <w:trHeight w:val="20"/>
        </w:trPr>
        <w:tc>
          <w:tcPr>
            <w:tcW w:w="232" w:type="pct"/>
            <w:noWrap/>
          </w:tcPr>
          <w:p w14:paraId="676B1902" w14:textId="7A350B9A" w:rsidR="000408D3" w:rsidRDefault="006A6DD6" w:rsidP="00830556">
            <w:pPr>
              <w:spacing w:before="40" w:after="40" w:line="240" w:lineRule="auto"/>
              <w:jc w:val="center"/>
              <w:rPr>
                <w:sz w:val="18"/>
                <w:szCs w:val="18"/>
              </w:rPr>
            </w:pPr>
            <w:r>
              <w:rPr>
                <w:sz w:val="18"/>
                <w:szCs w:val="18"/>
              </w:rPr>
              <w:t>5</w:t>
            </w:r>
          </w:p>
        </w:tc>
        <w:tc>
          <w:tcPr>
            <w:tcW w:w="2791" w:type="pct"/>
            <w:noWrap/>
          </w:tcPr>
          <w:p w14:paraId="12AB5BDD" w14:textId="12A7EE55" w:rsidR="000408D3" w:rsidRPr="000408D3" w:rsidRDefault="000408D3" w:rsidP="00830556">
            <w:pPr>
              <w:spacing w:before="40" w:after="40" w:line="240" w:lineRule="auto"/>
              <w:jc w:val="left"/>
              <w:rPr>
                <w:sz w:val="18"/>
                <w:szCs w:val="18"/>
              </w:rPr>
            </w:pPr>
            <w:r w:rsidRPr="000408D3">
              <w:rPr>
                <w:sz w:val="18"/>
                <w:szCs w:val="18"/>
              </w:rPr>
              <w:t>Uzyskanie z upoważnienia Zamawiającego pozwolenia na budowę</w:t>
            </w:r>
          </w:p>
        </w:tc>
        <w:tc>
          <w:tcPr>
            <w:tcW w:w="1977" w:type="pct"/>
            <w:noWrap/>
          </w:tcPr>
          <w:p w14:paraId="52EFE39B" w14:textId="17F5187D" w:rsidR="000408D3" w:rsidRPr="00064112" w:rsidRDefault="006A6DD6" w:rsidP="00830556">
            <w:pPr>
              <w:spacing w:before="40" w:after="40" w:line="240" w:lineRule="auto"/>
              <w:jc w:val="center"/>
              <w:rPr>
                <w:sz w:val="18"/>
                <w:szCs w:val="18"/>
              </w:rPr>
            </w:pPr>
            <w:r>
              <w:rPr>
                <w:sz w:val="18"/>
                <w:szCs w:val="18"/>
              </w:rPr>
              <w:t>7</w:t>
            </w:r>
          </w:p>
        </w:tc>
      </w:tr>
      <w:tr w:rsidR="000408D3" w:rsidRPr="00064112" w14:paraId="3B57C7B4" w14:textId="77777777" w:rsidTr="00830556">
        <w:trPr>
          <w:trHeight w:val="20"/>
        </w:trPr>
        <w:tc>
          <w:tcPr>
            <w:tcW w:w="232" w:type="pct"/>
            <w:noWrap/>
          </w:tcPr>
          <w:p w14:paraId="549B8EA4" w14:textId="600B0103" w:rsidR="000408D3" w:rsidRDefault="006A6DD6" w:rsidP="00830556">
            <w:pPr>
              <w:spacing w:before="40" w:after="40" w:line="240" w:lineRule="auto"/>
              <w:jc w:val="center"/>
              <w:rPr>
                <w:sz w:val="18"/>
                <w:szCs w:val="18"/>
              </w:rPr>
            </w:pPr>
            <w:r>
              <w:rPr>
                <w:sz w:val="18"/>
                <w:szCs w:val="18"/>
              </w:rPr>
              <w:t>6</w:t>
            </w:r>
          </w:p>
        </w:tc>
        <w:tc>
          <w:tcPr>
            <w:tcW w:w="2791" w:type="pct"/>
            <w:noWrap/>
          </w:tcPr>
          <w:p w14:paraId="77DF71BC" w14:textId="77777777" w:rsidR="007B41DA" w:rsidRPr="00FD119F" w:rsidRDefault="007B41DA" w:rsidP="007B41DA">
            <w:pPr>
              <w:rPr>
                <w:sz w:val="18"/>
                <w:szCs w:val="18"/>
              </w:rPr>
            </w:pPr>
            <w:r w:rsidRPr="00FD119F">
              <w:rPr>
                <w:sz w:val="18"/>
                <w:szCs w:val="18"/>
              </w:rPr>
              <w:t>Opracowanie:</w:t>
            </w:r>
          </w:p>
          <w:p w14:paraId="521B22A5" w14:textId="77777777" w:rsidR="007B41DA" w:rsidRPr="00FD119F" w:rsidRDefault="007B41DA" w:rsidP="007B41DA">
            <w:pPr>
              <w:pStyle w:val="Akapitzlist"/>
              <w:numPr>
                <w:ilvl w:val="0"/>
                <w:numId w:val="52"/>
              </w:numPr>
              <w:rPr>
                <w:sz w:val="18"/>
                <w:szCs w:val="18"/>
              </w:rPr>
            </w:pPr>
            <w:r w:rsidRPr="00FD119F">
              <w:rPr>
                <w:sz w:val="18"/>
                <w:szCs w:val="18"/>
              </w:rPr>
              <w:t xml:space="preserve">planu bezpieczeństwa i ochrony zdrowia (Plan BIOZ), </w:t>
            </w:r>
          </w:p>
          <w:p w14:paraId="760CFCC3" w14:textId="77777777" w:rsidR="007B41DA" w:rsidRPr="00FD119F" w:rsidRDefault="007B41DA" w:rsidP="007B41DA">
            <w:pPr>
              <w:pStyle w:val="Akapitzlist"/>
              <w:numPr>
                <w:ilvl w:val="0"/>
                <w:numId w:val="52"/>
              </w:numPr>
              <w:rPr>
                <w:sz w:val="18"/>
                <w:szCs w:val="18"/>
              </w:rPr>
            </w:pPr>
            <w:r w:rsidRPr="00FD119F">
              <w:rPr>
                <w:sz w:val="18"/>
                <w:szCs w:val="18"/>
              </w:rPr>
              <w:t>planu ochrony przeciwpożarowej,</w:t>
            </w:r>
          </w:p>
          <w:p w14:paraId="6B49C976" w14:textId="77777777" w:rsidR="007B41DA" w:rsidRPr="00FD119F" w:rsidRDefault="007B41DA" w:rsidP="007B41DA">
            <w:pPr>
              <w:pStyle w:val="Akapitzlist"/>
              <w:numPr>
                <w:ilvl w:val="0"/>
                <w:numId w:val="52"/>
              </w:numPr>
              <w:rPr>
                <w:sz w:val="18"/>
                <w:szCs w:val="18"/>
              </w:rPr>
            </w:pPr>
            <w:r w:rsidRPr="00FD119F">
              <w:rPr>
                <w:sz w:val="18"/>
                <w:szCs w:val="18"/>
              </w:rPr>
              <w:t>planu ewakuacji na wypadek zagrożeń,</w:t>
            </w:r>
          </w:p>
          <w:p w14:paraId="08C2A131" w14:textId="77777777" w:rsidR="007B41DA" w:rsidRPr="00FD119F" w:rsidRDefault="007B41DA" w:rsidP="007B41DA">
            <w:pPr>
              <w:pStyle w:val="Akapitzlist"/>
              <w:numPr>
                <w:ilvl w:val="0"/>
                <w:numId w:val="52"/>
              </w:numPr>
              <w:rPr>
                <w:sz w:val="18"/>
                <w:szCs w:val="18"/>
              </w:rPr>
            </w:pPr>
            <w:r w:rsidRPr="00FD119F">
              <w:rPr>
                <w:sz w:val="18"/>
                <w:szCs w:val="18"/>
              </w:rPr>
              <w:t>planu postępowania w sytuacji awaryjnej,</w:t>
            </w:r>
          </w:p>
          <w:p w14:paraId="2DAE88E1" w14:textId="77777777" w:rsidR="007B41DA" w:rsidRPr="00FD119F" w:rsidRDefault="007B41DA" w:rsidP="007B41DA">
            <w:pPr>
              <w:pStyle w:val="Akapitzlist"/>
              <w:numPr>
                <w:ilvl w:val="0"/>
                <w:numId w:val="52"/>
              </w:numPr>
              <w:rPr>
                <w:sz w:val="18"/>
                <w:szCs w:val="18"/>
              </w:rPr>
            </w:pPr>
            <w:r w:rsidRPr="00FD119F">
              <w:rPr>
                <w:sz w:val="18"/>
                <w:szCs w:val="18"/>
              </w:rPr>
              <w:t>planu organizacji ruchu na terenie RZOO Sianów uwzględniający konieczność współdzielenia dróg wewnętrznych na tym terenie z użytkownikiem RZOO,</w:t>
            </w:r>
          </w:p>
          <w:p w14:paraId="1BC5DC6F" w14:textId="017E9CA8" w:rsidR="007B41DA" w:rsidRPr="00FD119F" w:rsidRDefault="007B41DA" w:rsidP="007B41DA">
            <w:pPr>
              <w:pStyle w:val="Akapitzlist"/>
              <w:numPr>
                <w:ilvl w:val="0"/>
                <w:numId w:val="52"/>
              </w:numPr>
              <w:rPr>
                <w:sz w:val="18"/>
                <w:szCs w:val="18"/>
              </w:rPr>
            </w:pPr>
            <w:r w:rsidRPr="00FD119F">
              <w:rPr>
                <w:sz w:val="18"/>
                <w:szCs w:val="18"/>
              </w:rPr>
              <w:t xml:space="preserve">harmonogramu realizacji robót budowlanych i </w:t>
            </w:r>
            <w:r w:rsidR="00C108C3">
              <w:rPr>
                <w:sz w:val="18"/>
                <w:szCs w:val="18"/>
              </w:rPr>
              <w:t>prac</w:t>
            </w:r>
            <w:r w:rsidRPr="00FD119F">
              <w:rPr>
                <w:sz w:val="18"/>
                <w:szCs w:val="18"/>
              </w:rPr>
              <w:t xml:space="preserve"> montażowych,</w:t>
            </w:r>
          </w:p>
          <w:p w14:paraId="10A646C0" w14:textId="77777777" w:rsidR="007B41DA" w:rsidRDefault="007B41DA" w:rsidP="007B41DA">
            <w:pPr>
              <w:pStyle w:val="Akapitzlist"/>
              <w:numPr>
                <w:ilvl w:val="0"/>
                <w:numId w:val="52"/>
              </w:numPr>
              <w:rPr>
                <w:sz w:val="18"/>
                <w:szCs w:val="18"/>
              </w:rPr>
            </w:pPr>
            <w:r w:rsidRPr="00FD119F">
              <w:rPr>
                <w:sz w:val="18"/>
                <w:szCs w:val="18"/>
              </w:rPr>
              <w:t>projektu technologii i organizacji robót</w:t>
            </w:r>
            <w:r>
              <w:rPr>
                <w:sz w:val="18"/>
                <w:szCs w:val="18"/>
              </w:rPr>
              <w:t>,</w:t>
            </w:r>
          </w:p>
          <w:p w14:paraId="55F4DE9C" w14:textId="77777777" w:rsidR="007B41DA" w:rsidRPr="00FD119F" w:rsidRDefault="007B41DA" w:rsidP="007B41DA">
            <w:pPr>
              <w:pStyle w:val="Akapitzlist"/>
              <w:numPr>
                <w:ilvl w:val="0"/>
                <w:numId w:val="52"/>
              </w:numPr>
              <w:rPr>
                <w:sz w:val="18"/>
                <w:szCs w:val="18"/>
              </w:rPr>
            </w:pPr>
            <w:r>
              <w:rPr>
                <w:sz w:val="18"/>
                <w:szCs w:val="18"/>
              </w:rPr>
              <w:t xml:space="preserve">programu zapewnienia jakości </w:t>
            </w:r>
          </w:p>
          <w:p w14:paraId="6EBC14B9" w14:textId="4A6603F3" w:rsidR="000408D3" w:rsidRPr="000408D3" w:rsidRDefault="000408D3" w:rsidP="00BE3BFF">
            <w:pPr>
              <w:spacing w:before="40" w:after="40" w:line="240" w:lineRule="auto"/>
              <w:ind w:left="1440"/>
              <w:rPr>
                <w:sz w:val="18"/>
                <w:szCs w:val="18"/>
              </w:rPr>
            </w:pPr>
          </w:p>
        </w:tc>
        <w:tc>
          <w:tcPr>
            <w:tcW w:w="1977" w:type="pct"/>
            <w:noWrap/>
          </w:tcPr>
          <w:p w14:paraId="4073F3AB" w14:textId="46B2659B" w:rsidR="000408D3" w:rsidRPr="00064112" w:rsidRDefault="007B41DA" w:rsidP="00830556">
            <w:pPr>
              <w:spacing w:before="40" w:after="40" w:line="240" w:lineRule="auto"/>
              <w:jc w:val="center"/>
              <w:rPr>
                <w:sz w:val="18"/>
                <w:szCs w:val="18"/>
              </w:rPr>
            </w:pPr>
            <w:r w:rsidRPr="00973AA6">
              <w:rPr>
                <w:sz w:val="18"/>
                <w:szCs w:val="18"/>
              </w:rPr>
              <w:t>nie później niż na 30 dni</w:t>
            </w:r>
            <w:r w:rsidRPr="00973AA6">
              <w:rPr>
                <w:sz w:val="18"/>
                <w:szCs w:val="18"/>
              </w:rPr>
              <w:br/>
              <w:t xml:space="preserve"> przed planowanym terminem</w:t>
            </w:r>
            <w:r w:rsidRPr="00973AA6">
              <w:rPr>
                <w:sz w:val="18"/>
                <w:szCs w:val="18"/>
              </w:rPr>
              <w:br/>
              <w:t>rozpoczęcia robót</w:t>
            </w:r>
          </w:p>
        </w:tc>
      </w:tr>
      <w:tr w:rsidR="00A94029" w:rsidRPr="00064112" w14:paraId="735F7C96" w14:textId="77777777" w:rsidTr="00830556">
        <w:trPr>
          <w:trHeight w:val="20"/>
        </w:trPr>
        <w:tc>
          <w:tcPr>
            <w:tcW w:w="232" w:type="pct"/>
            <w:noWrap/>
            <w:hideMark/>
          </w:tcPr>
          <w:p w14:paraId="3EA138F7" w14:textId="34766A0A" w:rsidR="00A94029" w:rsidRPr="00064112" w:rsidRDefault="006A6DD6" w:rsidP="00830556">
            <w:pPr>
              <w:spacing w:before="40" w:after="40" w:line="240" w:lineRule="auto"/>
              <w:jc w:val="center"/>
              <w:rPr>
                <w:sz w:val="18"/>
                <w:szCs w:val="18"/>
              </w:rPr>
            </w:pPr>
            <w:r>
              <w:rPr>
                <w:sz w:val="18"/>
                <w:szCs w:val="18"/>
              </w:rPr>
              <w:t>7</w:t>
            </w:r>
          </w:p>
        </w:tc>
        <w:tc>
          <w:tcPr>
            <w:tcW w:w="2791" w:type="pct"/>
            <w:hideMark/>
          </w:tcPr>
          <w:p w14:paraId="4A133DBD" w14:textId="44F0CD77" w:rsidR="00A94029" w:rsidRPr="00064112" w:rsidRDefault="007B41DA" w:rsidP="00830556">
            <w:pPr>
              <w:spacing w:before="40" w:after="40" w:line="240" w:lineRule="auto"/>
              <w:jc w:val="left"/>
              <w:rPr>
                <w:sz w:val="18"/>
                <w:szCs w:val="18"/>
              </w:rPr>
            </w:pPr>
            <w:r>
              <w:rPr>
                <w:sz w:val="18"/>
                <w:szCs w:val="18"/>
              </w:rPr>
              <w:t xml:space="preserve">Wykonanie </w:t>
            </w:r>
            <w:r w:rsidR="001033A3">
              <w:rPr>
                <w:sz w:val="18"/>
                <w:szCs w:val="18"/>
              </w:rPr>
              <w:t>robót budowlanych</w:t>
            </w:r>
          </w:p>
        </w:tc>
        <w:tc>
          <w:tcPr>
            <w:tcW w:w="1977" w:type="pct"/>
            <w:noWrap/>
            <w:hideMark/>
          </w:tcPr>
          <w:p w14:paraId="5F34459D" w14:textId="1CF2C4EE" w:rsidR="00A94029" w:rsidRPr="00064112" w:rsidRDefault="00BD523B" w:rsidP="00830556">
            <w:pPr>
              <w:spacing w:before="40" w:after="40" w:line="240" w:lineRule="auto"/>
              <w:jc w:val="center"/>
              <w:rPr>
                <w:sz w:val="18"/>
                <w:szCs w:val="18"/>
              </w:rPr>
            </w:pPr>
            <w:r>
              <w:rPr>
                <w:sz w:val="18"/>
                <w:szCs w:val="18"/>
              </w:rPr>
              <w:t>11</w:t>
            </w:r>
          </w:p>
        </w:tc>
      </w:tr>
      <w:tr w:rsidR="001033A3" w:rsidRPr="00064112" w14:paraId="727E0E06" w14:textId="77777777" w:rsidTr="00830556">
        <w:trPr>
          <w:trHeight w:val="20"/>
        </w:trPr>
        <w:tc>
          <w:tcPr>
            <w:tcW w:w="232" w:type="pct"/>
            <w:noWrap/>
          </w:tcPr>
          <w:p w14:paraId="13BB576A" w14:textId="3DCEE42A" w:rsidR="001033A3" w:rsidRDefault="006A6DD6" w:rsidP="00830556">
            <w:pPr>
              <w:spacing w:before="40" w:after="40" w:line="240" w:lineRule="auto"/>
              <w:jc w:val="center"/>
              <w:rPr>
                <w:sz w:val="18"/>
                <w:szCs w:val="18"/>
              </w:rPr>
            </w:pPr>
            <w:r>
              <w:rPr>
                <w:sz w:val="18"/>
                <w:szCs w:val="18"/>
              </w:rPr>
              <w:t>8</w:t>
            </w:r>
          </w:p>
        </w:tc>
        <w:tc>
          <w:tcPr>
            <w:tcW w:w="2791" w:type="pct"/>
          </w:tcPr>
          <w:p w14:paraId="15152C32" w14:textId="04C45029" w:rsidR="001033A3" w:rsidRDefault="001033A3" w:rsidP="00830556">
            <w:pPr>
              <w:spacing w:before="40" w:after="40" w:line="240" w:lineRule="auto"/>
              <w:jc w:val="left"/>
              <w:rPr>
                <w:sz w:val="18"/>
                <w:szCs w:val="18"/>
              </w:rPr>
            </w:pPr>
            <w:r>
              <w:rPr>
                <w:sz w:val="18"/>
                <w:szCs w:val="18"/>
              </w:rPr>
              <w:t xml:space="preserve">Dostawa urządzeń </w:t>
            </w:r>
            <w:r w:rsidR="00BD523B">
              <w:rPr>
                <w:sz w:val="18"/>
                <w:szCs w:val="18"/>
              </w:rPr>
              <w:t>stanowiących wyposażenie technologiczne podczyszczalni ścieków</w:t>
            </w:r>
          </w:p>
        </w:tc>
        <w:tc>
          <w:tcPr>
            <w:tcW w:w="1977" w:type="pct"/>
            <w:noWrap/>
          </w:tcPr>
          <w:p w14:paraId="684D247F" w14:textId="5AF774D3" w:rsidR="001033A3" w:rsidRPr="00064112" w:rsidRDefault="00BD523B" w:rsidP="00830556">
            <w:pPr>
              <w:spacing w:before="40" w:after="40" w:line="240" w:lineRule="auto"/>
              <w:jc w:val="center"/>
              <w:rPr>
                <w:sz w:val="18"/>
                <w:szCs w:val="18"/>
              </w:rPr>
            </w:pPr>
            <w:r>
              <w:rPr>
                <w:sz w:val="18"/>
                <w:szCs w:val="18"/>
              </w:rPr>
              <w:t>18</w:t>
            </w:r>
          </w:p>
        </w:tc>
      </w:tr>
      <w:tr w:rsidR="00BD523B" w:rsidRPr="00064112" w14:paraId="55189A7A" w14:textId="77777777" w:rsidTr="00830556">
        <w:trPr>
          <w:trHeight w:val="20"/>
        </w:trPr>
        <w:tc>
          <w:tcPr>
            <w:tcW w:w="232" w:type="pct"/>
            <w:noWrap/>
          </w:tcPr>
          <w:p w14:paraId="08AC6CD1" w14:textId="58E2E667" w:rsidR="00BD523B" w:rsidRDefault="00BD523B" w:rsidP="00BD523B">
            <w:pPr>
              <w:spacing w:before="40" w:after="40" w:line="240" w:lineRule="auto"/>
              <w:jc w:val="center"/>
              <w:rPr>
                <w:sz w:val="18"/>
                <w:szCs w:val="18"/>
              </w:rPr>
            </w:pPr>
            <w:r>
              <w:rPr>
                <w:sz w:val="18"/>
                <w:szCs w:val="18"/>
              </w:rPr>
              <w:t>9</w:t>
            </w:r>
          </w:p>
        </w:tc>
        <w:tc>
          <w:tcPr>
            <w:tcW w:w="2791" w:type="pct"/>
          </w:tcPr>
          <w:p w14:paraId="59D73F87" w14:textId="3DC316E9" w:rsidR="00BD523B" w:rsidRDefault="00BD523B" w:rsidP="00BD523B">
            <w:pPr>
              <w:spacing w:before="40" w:after="40" w:line="240" w:lineRule="auto"/>
              <w:jc w:val="left"/>
              <w:rPr>
                <w:sz w:val="18"/>
                <w:szCs w:val="18"/>
              </w:rPr>
            </w:pPr>
            <w:r>
              <w:rPr>
                <w:sz w:val="18"/>
                <w:szCs w:val="18"/>
              </w:rPr>
              <w:t>Przeprowadzenie robót instalacyjno-montażowych</w:t>
            </w:r>
          </w:p>
        </w:tc>
        <w:tc>
          <w:tcPr>
            <w:tcW w:w="1977" w:type="pct"/>
            <w:noWrap/>
          </w:tcPr>
          <w:p w14:paraId="31AD0153" w14:textId="7373891B" w:rsidR="00BD523B" w:rsidRPr="00064112" w:rsidRDefault="00BD523B" w:rsidP="00BD523B">
            <w:pPr>
              <w:spacing w:before="40" w:after="40" w:line="240" w:lineRule="auto"/>
              <w:jc w:val="center"/>
              <w:rPr>
                <w:sz w:val="18"/>
                <w:szCs w:val="18"/>
              </w:rPr>
            </w:pPr>
            <w:r>
              <w:rPr>
                <w:sz w:val="18"/>
                <w:szCs w:val="18"/>
              </w:rPr>
              <w:t>2</w:t>
            </w:r>
            <w:r w:rsidR="009D22A7">
              <w:rPr>
                <w:sz w:val="18"/>
                <w:szCs w:val="18"/>
              </w:rPr>
              <w:t>1</w:t>
            </w:r>
          </w:p>
        </w:tc>
      </w:tr>
      <w:tr w:rsidR="00BD523B" w:rsidRPr="00064112" w14:paraId="515CC9E5" w14:textId="77777777" w:rsidTr="00830556">
        <w:trPr>
          <w:trHeight w:val="20"/>
        </w:trPr>
        <w:tc>
          <w:tcPr>
            <w:tcW w:w="232" w:type="pct"/>
            <w:noWrap/>
          </w:tcPr>
          <w:p w14:paraId="602D6805" w14:textId="13ADDBC1" w:rsidR="00BD523B" w:rsidRDefault="00BD523B" w:rsidP="00BD523B">
            <w:pPr>
              <w:spacing w:before="40" w:after="40" w:line="240" w:lineRule="auto"/>
              <w:jc w:val="center"/>
              <w:rPr>
                <w:sz w:val="18"/>
                <w:szCs w:val="18"/>
              </w:rPr>
            </w:pPr>
            <w:r>
              <w:rPr>
                <w:sz w:val="18"/>
                <w:szCs w:val="18"/>
              </w:rPr>
              <w:t>10</w:t>
            </w:r>
          </w:p>
        </w:tc>
        <w:tc>
          <w:tcPr>
            <w:tcW w:w="2791" w:type="pct"/>
          </w:tcPr>
          <w:p w14:paraId="48FC6B2C" w14:textId="7639BBF3" w:rsidR="00BD523B" w:rsidRDefault="00BD523B" w:rsidP="00BD523B">
            <w:pPr>
              <w:spacing w:before="40" w:after="40" w:line="240" w:lineRule="auto"/>
              <w:jc w:val="left"/>
              <w:rPr>
                <w:sz w:val="18"/>
                <w:szCs w:val="18"/>
              </w:rPr>
            </w:pPr>
            <w:r>
              <w:rPr>
                <w:sz w:val="18"/>
                <w:szCs w:val="18"/>
              </w:rPr>
              <w:t>Zagospodarowanie terenu przylegającego do podczyszczalni ścieków (zieleń, chodniki itp.)</w:t>
            </w:r>
          </w:p>
        </w:tc>
        <w:tc>
          <w:tcPr>
            <w:tcW w:w="1977" w:type="pct"/>
            <w:noWrap/>
          </w:tcPr>
          <w:p w14:paraId="16A84B48" w14:textId="20105B5B" w:rsidR="00BD523B" w:rsidRPr="00064112" w:rsidRDefault="00BD523B" w:rsidP="00BD523B">
            <w:pPr>
              <w:spacing w:before="40" w:after="40" w:line="240" w:lineRule="auto"/>
              <w:jc w:val="center"/>
              <w:rPr>
                <w:sz w:val="18"/>
                <w:szCs w:val="18"/>
              </w:rPr>
            </w:pPr>
            <w:r>
              <w:rPr>
                <w:sz w:val="18"/>
                <w:szCs w:val="18"/>
              </w:rPr>
              <w:t>2</w:t>
            </w:r>
            <w:r w:rsidR="009D22A7">
              <w:rPr>
                <w:sz w:val="18"/>
                <w:szCs w:val="18"/>
              </w:rPr>
              <w:t>1</w:t>
            </w:r>
          </w:p>
        </w:tc>
      </w:tr>
      <w:tr w:rsidR="007B41DA" w:rsidRPr="00064112" w14:paraId="637E7B7C" w14:textId="77777777" w:rsidTr="00830556">
        <w:trPr>
          <w:trHeight w:val="20"/>
        </w:trPr>
        <w:tc>
          <w:tcPr>
            <w:tcW w:w="232" w:type="pct"/>
            <w:noWrap/>
          </w:tcPr>
          <w:p w14:paraId="24A59CFE" w14:textId="0B0DDA05" w:rsidR="007B41DA" w:rsidRDefault="001E0627" w:rsidP="00BD523B">
            <w:pPr>
              <w:spacing w:before="40" w:after="40" w:line="240" w:lineRule="auto"/>
              <w:jc w:val="center"/>
              <w:rPr>
                <w:sz w:val="18"/>
                <w:szCs w:val="18"/>
              </w:rPr>
            </w:pPr>
            <w:r>
              <w:rPr>
                <w:sz w:val="18"/>
                <w:szCs w:val="18"/>
              </w:rPr>
              <w:t>11</w:t>
            </w:r>
          </w:p>
        </w:tc>
        <w:tc>
          <w:tcPr>
            <w:tcW w:w="2791" w:type="pct"/>
          </w:tcPr>
          <w:p w14:paraId="00847346" w14:textId="134B27B2" w:rsidR="007B41DA" w:rsidRDefault="007B41DA">
            <w:pPr>
              <w:spacing w:before="40" w:after="40" w:line="240" w:lineRule="auto"/>
              <w:jc w:val="left"/>
              <w:rPr>
                <w:sz w:val="18"/>
                <w:szCs w:val="18"/>
              </w:rPr>
            </w:pPr>
            <w:r>
              <w:rPr>
                <w:sz w:val="18"/>
                <w:szCs w:val="18"/>
              </w:rPr>
              <w:t>Szkolenie pracowników w</w:t>
            </w:r>
            <w:r w:rsidR="001E0627">
              <w:rPr>
                <w:sz w:val="18"/>
                <w:szCs w:val="18"/>
              </w:rPr>
              <w:t>skazanych przez Zamawiającego</w:t>
            </w:r>
          </w:p>
        </w:tc>
        <w:tc>
          <w:tcPr>
            <w:tcW w:w="1977" w:type="pct"/>
            <w:noWrap/>
          </w:tcPr>
          <w:p w14:paraId="74470457" w14:textId="6D4CDB57" w:rsidR="007B41DA" w:rsidRDefault="007B41DA" w:rsidP="00BD523B">
            <w:pPr>
              <w:spacing w:before="40" w:after="40" w:line="240" w:lineRule="auto"/>
              <w:jc w:val="center"/>
              <w:rPr>
                <w:sz w:val="18"/>
                <w:szCs w:val="18"/>
              </w:rPr>
            </w:pPr>
            <w:r>
              <w:rPr>
                <w:sz w:val="18"/>
                <w:szCs w:val="18"/>
              </w:rPr>
              <w:t>21</w:t>
            </w:r>
          </w:p>
        </w:tc>
      </w:tr>
      <w:tr w:rsidR="009D22A7" w:rsidRPr="00064112" w14:paraId="271BB5ED" w14:textId="77777777" w:rsidTr="00830556">
        <w:trPr>
          <w:trHeight w:val="20"/>
        </w:trPr>
        <w:tc>
          <w:tcPr>
            <w:tcW w:w="232" w:type="pct"/>
            <w:noWrap/>
          </w:tcPr>
          <w:p w14:paraId="7EF2D647" w14:textId="6507261F" w:rsidR="009D22A7" w:rsidRDefault="009D22A7">
            <w:pPr>
              <w:spacing w:before="40" w:after="40" w:line="240" w:lineRule="auto"/>
              <w:jc w:val="center"/>
              <w:rPr>
                <w:sz w:val="18"/>
                <w:szCs w:val="18"/>
              </w:rPr>
            </w:pPr>
            <w:r>
              <w:rPr>
                <w:sz w:val="18"/>
                <w:szCs w:val="18"/>
              </w:rPr>
              <w:t>1</w:t>
            </w:r>
            <w:r w:rsidR="001E0627">
              <w:rPr>
                <w:sz w:val="18"/>
                <w:szCs w:val="18"/>
              </w:rPr>
              <w:t>2</w:t>
            </w:r>
          </w:p>
        </w:tc>
        <w:tc>
          <w:tcPr>
            <w:tcW w:w="2791" w:type="pct"/>
          </w:tcPr>
          <w:p w14:paraId="45135BDA" w14:textId="6FB4EEAD" w:rsidR="009D22A7" w:rsidRDefault="007B41DA" w:rsidP="009D22A7">
            <w:pPr>
              <w:spacing w:before="40" w:after="40" w:line="240" w:lineRule="auto"/>
              <w:jc w:val="left"/>
              <w:rPr>
                <w:sz w:val="18"/>
                <w:szCs w:val="18"/>
              </w:rPr>
            </w:pPr>
            <w:r>
              <w:rPr>
                <w:sz w:val="18"/>
                <w:szCs w:val="18"/>
              </w:rPr>
              <w:t>Próby Końcowe</w:t>
            </w:r>
            <w:r w:rsidDel="007B41DA">
              <w:rPr>
                <w:sz w:val="18"/>
                <w:szCs w:val="18"/>
              </w:rPr>
              <w:t xml:space="preserve"> </w:t>
            </w:r>
          </w:p>
        </w:tc>
        <w:tc>
          <w:tcPr>
            <w:tcW w:w="1977" w:type="pct"/>
            <w:noWrap/>
          </w:tcPr>
          <w:p w14:paraId="12B78FFE" w14:textId="55444E36" w:rsidR="009D22A7" w:rsidRDefault="009D22A7" w:rsidP="009D22A7">
            <w:pPr>
              <w:spacing w:before="40" w:after="40" w:line="240" w:lineRule="auto"/>
              <w:jc w:val="center"/>
              <w:rPr>
                <w:sz w:val="18"/>
                <w:szCs w:val="18"/>
              </w:rPr>
            </w:pPr>
            <w:r>
              <w:rPr>
                <w:sz w:val="18"/>
                <w:szCs w:val="18"/>
              </w:rPr>
              <w:t>21</w:t>
            </w:r>
          </w:p>
        </w:tc>
      </w:tr>
      <w:tr w:rsidR="009D22A7" w:rsidRPr="00064112" w14:paraId="69DC6515" w14:textId="77777777" w:rsidTr="00830556">
        <w:trPr>
          <w:trHeight w:val="20"/>
        </w:trPr>
        <w:tc>
          <w:tcPr>
            <w:tcW w:w="232" w:type="pct"/>
            <w:noWrap/>
          </w:tcPr>
          <w:p w14:paraId="015474C0" w14:textId="0B3563F4" w:rsidR="009D22A7" w:rsidRDefault="009D22A7" w:rsidP="009D22A7">
            <w:pPr>
              <w:spacing w:before="40" w:after="40" w:line="240" w:lineRule="auto"/>
              <w:jc w:val="center"/>
              <w:rPr>
                <w:sz w:val="18"/>
                <w:szCs w:val="18"/>
              </w:rPr>
            </w:pPr>
            <w:r>
              <w:rPr>
                <w:sz w:val="18"/>
                <w:szCs w:val="18"/>
              </w:rPr>
              <w:t>1</w:t>
            </w:r>
            <w:r w:rsidR="001E0627">
              <w:rPr>
                <w:sz w:val="18"/>
                <w:szCs w:val="18"/>
              </w:rPr>
              <w:t>3</w:t>
            </w:r>
          </w:p>
        </w:tc>
        <w:tc>
          <w:tcPr>
            <w:tcW w:w="2791" w:type="pct"/>
          </w:tcPr>
          <w:p w14:paraId="200F9642" w14:textId="1A4839EC" w:rsidR="009D22A7" w:rsidRPr="005B1BF8" w:rsidRDefault="00FF4E4F" w:rsidP="00FF4E4F">
            <w:pPr>
              <w:spacing w:before="40" w:after="40" w:line="240" w:lineRule="auto"/>
              <w:jc w:val="left"/>
              <w:rPr>
                <w:sz w:val="18"/>
                <w:szCs w:val="18"/>
              </w:rPr>
            </w:pPr>
            <w:r>
              <w:rPr>
                <w:sz w:val="18"/>
                <w:szCs w:val="18"/>
              </w:rPr>
              <w:t>P</w:t>
            </w:r>
            <w:r w:rsidR="007B41DA" w:rsidRPr="00BE3BFF">
              <w:rPr>
                <w:sz w:val="18"/>
                <w:szCs w:val="18"/>
              </w:rPr>
              <w:t>rzygotowanie wniosku o wydanie pozwolenia na u</w:t>
            </w:r>
            <w:r w:rsidR="007B41DA" w:rsidRPr="00BE3BFF">
              <w:rPr>
                <w:rFonts w:hint="eastAsia"/>
                <w:sz w:val="18"/>
                <w:szCs w:val="18"/>
              </w:rPr>
              <w:t>ż</w:t>
            </w:r>
            <w:r w:rsidR="007B41DA" w:rsidRPr="00BE3BFF">
              <w:rPr>
                <w:sz w:val="18"/>
                <w:szCs w:val="18"/>
              </w:rPr>
              <w:t xml:space="preserve">ytkowanie  zmodernizowanej podczyszczalni </w:t>
            </w:r>
            <w:r w:rsidR="007B41DA" w:rsidRPr="00BE3BFF">
              <w:rPr>
                <w:rFonts w:hint="eastAsia"/>
                <w:sz w:val="18"/>
                <w:szCs w:val="18"/>
              </w:rPr>
              <w:t>ś</w:t>
            </w:r>
            <w:r w:rsidR="007B41DA" w:rsidRPr="00BE3BFF">
              <w:rPr>
                <w:sz w:val="18"/>
                <w:szCs w:val="18"/>
              </w:rPr>
              <w:t>cieków wraz z niezb</w:t>
            </w:r>
            <w:r w:rsidR="007B41DA" w:rsidRPr="00BE3BFF">
              <w:rPr>
                <w:rFonts w:hint="eastAsia"/>
                <w:sz w:val="18"/>
                <w:szCs w:val="18"/>
              </w:rPr>
              <w:t>ę</w:t>
            </w:r>
            <w:r w:rsidR="007B41DA" w:rsidRPr="00BE3BFF">
              <w:rPr>
                <w:sz w:val="18"/>
                <w:szCs w:val="18"/>
              </w:rPr>
              <w:t>dnymi za</w:t>
            </w:r>
            <w:r w:rsidR="007B41DA" w:rsidRPr="00BE3BFF">
              <w:rPr>
                <w:rFonts w:hint="eastAsia"/>
                <w:sz w:val="18"/>
                <w:szCs w:val="18"/>
              </w:rPr>
              <w:t>łą</w:t>
            </w:r>
            <w:r w:rsidR="007B41DA" w:rsidRPr="00BE3BFF">
              <w:rPr>
                <w:sz w:val="18"/>
                <w:szCs w:val="18"/>
              </w:rPr>
              <w:t>cznikami oraz wniosku o wydanie pozwolenia wodnoprawnego w zakresie zwi</w:t>
            </w:r>
            <w:r w:rsidR="007B41DA" w:rsidRPr="00BE3BFF">
              <w:rPr>
                <w:rFonts w:hint="eastAsia"/>
                <w:sz w:val="18"/>
                <w:szCs w:val="18"/>
              </w:rPr>
              <w:t>ą</w:t>
            </w:r>
            <w:r w:rsidR="007B41DA" w:rsidRPr="00BE3BFF">
              <w:rPr>
                <w:sz w:val="18"/>
                <w:szCs w:val="18"/>
              </w:rPr>
              <w:t>zanym z Zadaniem wraz z niezb</w:t>
            </w:r>
            <w:r w:rsidR="007B41DA" w:rsidRPr="00BE3BFF">
              <w:rPr>
                <w:rFonts w:hint="eastAsia"/>
                <w:sz w:val="18"/>
                <w:szCs w:val="18"/>
              </w:rPr>
              <w:t>ę</w:t>
            </w:r>
            <w:r w:rsidR="007B41DA" w:rsidRPr="00BE3BFF">
              <w:rPr>
                <w:sz w:val="18"/>
                <w:szCs w:val="18"/>
              </w:rPr>
              <w:t>dnymi za</w:t>
            </w:r>
            <w:r w:rsidR="007B41DA" w:rsidRPr="00BE3BFF">
              <w:rPr>
                <w:rFonts w:hint="eastAsia"/>
                <w:sz w:val="18"/>
                <w:szCs w:val="18"/>
              </w:rPr>
              <w:t>łą</w:t>
            </w:r>
            <w:r w:rsidR="007B41DA" w:rsidRPr="00BE3BFF">
              <w:rPr>
                <w:sz w:val="18"/>
                <w:szCs w:val="18"/>
              </w:rPr>
              <w:t>cznikami</w:t>
            </w:r>
          </w:p>
        </w:tc>
        <w:tc>
          <w:tcPr>
            <w:tcW w:w="1977" w:type="pct"/>
            <w:noWrap/>
          </w:tcPr>
          <w:p w14:paraId="110437C6" w14:textId="02999DA4" w:rsidR="009D22A7" w:rsidRPr="00064112" w:rsidRDefault="009D22A7" w:rsidP="009D22A7">
            <w:pPr>
              <w:spacing w:before="40" w:after="40" w:line="240" w:lineRule="auto"/>
              <w:jc w:val="center"/>
              <w:rPr>
                <w:sz w:val="18"/>
                <w:szCs w:val="18"/>
              </w:rPr>
            </w:pPr>
            <w:r>
              <w:rPr>
                <w:sz w:val="18"/>
                <w:szCs w:val="18"/>
              </w:rPr>
              <w:t>21</w:t>
            </w:r>
          </w:p>
        </w:tc>
      </w:tr>
      <w:tr w:rsidR="009D22A7" w:rsidRPr="00064112" w14:paraId="53025F7D" w14:textId="77777777" w:rsidTr="00830556">
        <w:trPr>
          <w:trHeight w:val="20"/>
        </w:trPr>
        <w:tc>
          <w:tcPr>
            <w:tcW w:w="232" w:type="pct"/>
            <w:noWrap/>
          </w:tcPr>
          <w:p w14:paraId="7F049133" w14:textId="710A1D3E" w:rsidR="009D22A7" w:rsidRPr="00064112" w:rsidRDefault="009D22A7" w:rsidP="009D22A7">
            <w:pPr>
              <w:spacing w:before="40" w:after="40" w:line="240" w:lineRule="auto"/>
              <w:jc w:val="center"/>
              <w:rPr>
                <w:sz w:val="18"/>
                <w:szCs w:val="18"/>
              </w:rPr>
            </w:pPr>
            <w:r>
              <w:rPr>
                <w:sz w:val="18"/>
                <w:szCs w:val="18"/>
              </w:rPr>
              <w:t>1</w:t>
            </w:r>
            <w:r w:rsidR="00D3699F">
              <w:rPr>
                <w:sz w:val="18"/>
                <w:szCs w:val="18"/>
              </w:rPr>
              <w:t>4</w:t>
            </w:r>
          </w:p>
        </w:tc>
        <w:tc>
          <w:tcPr>
            <w:tcW w:w="2791" w:type="pct"/>
          </w:tcPr>
          <w:p w14:paraId="6D435493" w14:textId="4818B934" w:rsidR="009D22A7" w:rsidRPr="00064112" w:rsidRDefault="009D22A7" w:rsidP="009D22A7">
            <w:pPr>
              <w:spacing w:before="40" w:after="40" w:line="240" w:lineRule="auto"/>
              <w:jc w:val="left"/>
              <w:rPr>
                <w:sz w:val="18"/>
                <w:szCs w:val="18"/>
              </w:rPr>
            </w:pPr>
            <w:r>
              <w:rPr>
                <w:sz w:val="18"/>
                <w:szCs w:val="18"/>
              </w:rPr>
              <w:t>Odbiór końcowy</w:t>
            </w:r>
          </w:p>
        </w:tc>
        <w:tc>
          <w:tcPr>
            <w:tcW w:w="1977" w:type="pct"/>
            <w:noWrap/>
          </w:tcPr>
          <w:p w14:paraId="4B107FC4" w14:textId="0085074E" w:rsidR="009D22A7" w:rsidRPr="00064112" w:rsidRDefault="009D22A7" w:rsidP="009D22A7">
            <w:pPr>
              <w:spacing w:before="40" w:after="40" w:line="240" w:lineRule="auto"/>
              <w:jc w:val="center"/>
              <w:rPr>
                <w:sz w:val="18"/>
                <w:szCs w:val="18"/>
              </w:rPr>
            </w:pPr>
            <w:r>
              <w:rPr>
                <w:sz w:val="18"/>
                <w:szCs w:val="18"/>
              </w:rPr>
              <w:t>24</w:t>
            </w:r>
          </w:p>
        </w:tc>
      </w:tr>
      <w:tr w:rsidR="009D22A7" w:rsidRPr="00064112" w14:paraId="181093CE" w14:textId="77777777" w:rsidTr="006A6DD6">
        <w:trPr>
          <w:trHeight w:val="20"/>
        </w:trPr>
        <w:tc>
          <w:tcPr>
            <w:tcW w:w="232" w:type="pct"/>
            <w:noWrap/>
          </w:tcPr>
          <w:p w14:paraId="1D161DB9" w14:textId="1B7AC50C" w:rsidR="009D22A7" w:rsidRPr="00064112" w:rsidRDefault="009D22A7" w:rsidP="009D22A7">
            <w:pPr>
              <w:spacing w:before="40" w:after="40" w:line="240" w:lineRule="auto"/>
              <w:jc w:val="center"/>
              <w:rPr>
                <w:sz w:val="18"/>
                <w:szCs w:val="18"/>
              </w:rPr>
            </w:pPr>
            <w:r>
              <w:rPr>
                <w:sz w:val="18"/>
                <w:szCs w:val="18"/>
              </w:rPr>
              <w:t>1</w:t>
            </w:r>
            <w:r w:rsidR="00D3699F">
              <w:rPr>
                <w:sz w:val="18"/>
                <w:szCs w:val="18"/>
              </w:rPr>
              <w:t>5</w:t>
            </w:r>
          </w:p>
        </w:tc>
        <w:tc>
          <w:tcPr>
            <w:tcW w:w="2791" w:type="pct"/>
          </w:tcPr>
          <w:p w14:paraId="747EF77A" w14:textId="21FB6F2C" w:rsidR="009D22A7" w:rsidRPr="00064112" w:rsidRDefault="009D22A7" w:rsidP="009D22A7">
            <w:pPr>
              <w:spacing w:before="40" w:after="40" w:line="240" w:lineRule="auto"/>
              <w:jc w:val="left"/>
              <w:rPr>
                <w:sz w:val="18"/>
                <w:szCs w:val="18"/>
              </w:rPr>
            </w:pPr>
            <w:r w:rsidRPr="000F1172">
              <w:rPr>
                <w:sz w:val="18"/>
                <w:szCs w:val="18"/>
              </w:rPr>
              <w:t xml:space="preserve">Nadzór autorski nad projektem </w:t>
            </w:r>
          </w:p>
        </w:tc>
        <w:tc>
          <w:tcPr>
            <w:tcW w:w="1977" w:type="pct"/>
            <w:noWrap/>
          </w:tcPr>
          <w:p w14:paraId="45E90924" w14:textId="45E4B1DE" w:rsidR="009D22A7" w:rsidRPr="00064112" w:rsidRDefault="009D22A7" w:rsidP="009D22A7">
            <w:pPr>
              <w:spacing w:before="40" w:after="40" w:line="240" w:lineRule="auto"/>
              <w:jc w:val="center"/>
              <w:rPr>
                <w:sz w:val="18"/>
                <w:szCs w:val="18"/>
              </w:rPr>
            </w:pPr>
            <w:r w:rsidRPr="000F1172">
              <w:rPr>
                <w:sz w:val="18"/>
                <w:szCs w:val="18"/>
              </w:rPr>
              <w:t>Przez cały czas trwania robót</w:t>
            </w:r>
          </w:p>
        </w:tc>
      </w:tr>
      <w:tr w:rsidR="009D22A7" w:rsidRPr="00064112" w14:paraId="62F5E8C7" w14:textId="77777777" w:rsidTr="00830556">
        <w:trPr>
          <w:trHeight w:val="20"/>
        </w:trPr>
        <w:tc>
          <w:tcPr>
            <w:tcW w:w="232" w:type="pct"/>
            <w:noWrap/>
          </w:tcPr>
          <w:p w14:paraId="4F0304A0" w14:textId="4BB5AA29" w:rsidR="009D22A7" w:rsidRPr="00064112" w:rsidRDefault="009D22A7" w:rsidP="009D22A7">
            <w:pPr>
              <w:spacing w:before="40" w:after="40" w:line="240" w:lineRule="auto"/>
              <w:jc w:val="center"/>
              <w:rPr>
                <w:sz w:val="18"/>
                <w:szCs w:val="18"/>
              </w:rPr>
            </w:pPr>
            <w:r>
              <w:rPr>
                <w:sz w:val="18"/>
                <w:szCs w:val="18"/>
              </w:rPr>
              <w:t>1</w:t>
            </w:r>
            <w:r w:rsidR="00D3699F">
              <w:rPr>
                <w:sz w:val="18"/>
                <w:szCs w:val="18"/>
              </w:rPr>
              <w:t>6</w:t>
            </w:r>
          </w:p>
        </w:tc>
        <w:tc>
          <w:tcPr>
            <w:tcW w:w="2791" w:type="pct"/>
          </w:tcPr>
          <w:p w14:paraId="41D55035" w14:textId="7188650A" w:rsidR="009D22A7" w:rsidRPr="00064112" w:rsidRDefault="009D22A7" w:rsidP="009D22A7">
            <w:pPr>
              <w:spacing w:before="40" w:after="40" w:line="240" w:lineRule="auto"/>
              <w:jc w:val="left"/>
              <w:rPr>
                <w:sz w:val="18"/>
                <w:szCs w:val="18"/>
              </w:rPr>
            </w:pPr>
            <w:r w:rsidRPr="000F1172">
              <w:rPr>
                <w:sz w:val="18"/>
                <w:szCs w:val="18"/>
              </w:rPr>
              <w:t>Przeglądy i usługi serwisowe</w:t>
            </w:r>
          </w:p>
        </w:tc>
        <w:tc>
          <w:tcPr>
            <w:tcW w:w="1977" w:type="pct"/>
            <w:noWrap/>
          </w:tcPr>
          <w:p w14:paraId="2F72D22E" w14:textId="18993735" w:rsidR="009D22A7" w:rsidRPr="00064112" w:rsidRDefault="009D22A7" w:rsidP="009D22A7">
            <w:pPr>
              <w:spacing w:before="40" w:after="40" w:line="240" w:lineRule="auto"/>
              <w:jc w:val="center"/>
              <w:rPr>
                <w:sz w:val="18"/>
                <w:szCs w:val="18"/>
              </w:rPr>
            </w:pPr>
            <w:r w:rsidRPr="000F1172">
              <w:rPr>
                <w:sz w:val="18"/>
                <w:szCs w:val="18"/>
              </w:rPr>
              <w:t>Przez okres rękojmi za wady i gwarancji</w:t>
            </w:r>
          </w:p>
        </w:tc>
      </w:tr>
    </w:tbl>
    <w:p w14:paraId="7DC2A847" w14:textId="77777777" w:rsidR="007B41DA" w:rsidRDefault="007B41DA" w:rsidP="00374D67"/>
    <w:p w14:paraId="76C53D0E" w14:textId="09A2A43D" w:rsidR="00374D67" w:rsidRDefault="00374D67" w:rsidP="00374D67">
      <w:pPr>
        <w:pStyle w:val="Nagwek2"/>
      </w:pPr>
      <w:bookmarkStart w:id="26" w:name="_Toc104446619"/>
      <w:r>
        <w:t>Aktualne uwarunkowania wykonania przedmiotu zamówienia</w:t>
      </w:r>
      <w:bookmarkEnd w:id="26"/>
    </w:p>
    <w:p w14:paraId="3F836EA2" w14:textId="2E76E1AE" w:rsidR="00374D67" w:rsidRDefault="00374D67" w:rsidP="00374D67">
      <w:pPr>
        <w:pStyle w:val="Nagwek3"/>
      </w:pPr>
      <w:bookmarkStart w:id="27" w:name="_Toc104446620"/>
      <w:r>
        <w:t>Zamawiający</w:t>
      </w:r>
      <w:bookmarkEnd w:id="27"/>
    </w:p>
    <w:p w14:paraId="21BC9ED0" w14:textId="04E7F982" w:rsidR="00374D67" w:rsidRDefault="00415F4B" w:rsidP="00374D67">
      <w:r>
        <w:t xml:space="preserve">Zamawiającym dla </w:t>
      </w:r>
      <w:r w:rsidR="00185712">
        <w:t xml:space="preserve">Zadania nr </w:t>
      </w:r>
      <w:r w:rsidR="002E005A">
        <w:t>8</w:t>
      </w:r>
      <w:r w:rsidR="00185712">
        <w:t xml:space="preserve"> </w:t>
      </w:r>
      <w:r>
        <w:t xml:space="preserve">polegającego na </w:t>
      </w:r>
      <w:r w:rsidR="009D22A7">
        <w:t>modernizacji podczyszczalni ścieków</w:t>
      </w:r>
      <w:r>
        <w:t xml:space="preserve"> </w:t>
      </w:r>
      <w:r w:rsidR="00AF5D73">
        <w:t>wchodzącej w</w:t>
      </w:r>
      <w:r w:rsidR="009D22A7">
        <w:t> </w:t>
      </w:r>
      <w:r w:rsidR="00AF5D73">
        <w:t>skład Regionalnego Zakładu Odzysku Odpadów w Sianowie przy ul. Łubuszan 80 jest:</w:t>
      </w:r>
    </w:p>
    <w:p w14:paraId="56B9F8E2" w14:textId="76D3889B" w:rsidR="00AF5D73" w:rsidRDefault="00AF5D73" w:rsidP="00AF5D73">
      <w:pPr>
        <w:jc w:val="center"/>
      </w:pPr>
      <w:r w:rsidRPr="00AF5D73">
        <w:rPr>
          <w:b/>
          <w:bCs/>
        </w:rPr>
        <w:t>Gmina Miasto Koszalin</w:t>
      </w:r>
      <w:r>
        <w:br/>
        <w:t>ul. Rynek Staromiejski 6-7</w:t>
      </w:r>
      <w:r>
        <w:br/>
      </w:r>
      <w:r w:rsidRPr="00AF5D73">
        <w:rPr>
          <w:b/>
          <w:bCs/>
          <w:u w:val="single"/>
        </w:rPr>
        <w:t>75-007 Koszalin</w:t>
      </w:r>
    </w:p>
    <w:p w14:paraId="20F6F5F4" w14:textId="4E82DF2A" w:rsidR="00AF5D73" w:rsidRDefault="00AF5D73" w:rsidP="00AF5D73">
      <w:r>
        <w:t xml:space="preserve">Gmina Miasto Koszalin jest jednostką samorządu terytorialnego, prowadzącą zgodnie z przepisami art. 7 ust. 1 pkt 3 ustawy z dnia 8 marca 1990 r., o samorządzie gminnym (tekst jednolity Dz. U. z 2021 r., poz. 1372 z późn. zm.) działania w zakresie zaspokajania zbiorowych potrzeb wspólnoty obejmujące m.in. sprawy </w:t>
      </w:r>
      <w:r w:rsidRPr="00902890">
        <w:t>utrzymania czystości i porządku oraz urządzeń sanitarnych, wysypisk i unieszkodliwiania odpadów komunalnyc</w:t>
      </w:r>
      <w:r>
        <w:t>h. Działania te prowadzone są na podstawie m.in. ustawy z dnia 13 września 1996 r. o utrzymaniu czystości i porządku w gminach (tekst jednolity Dz. U. z 2021 r., poz. 888 z późn. zm.).</w:t>
      </w:r>
    </w:p>
    <w:p w14:paraId="3D464498" w14:textId="62342621" w:rsidR="00AF5D73" w:rsidRDefault="00AF5D73" w:rsidP="00AF5D73">
      <w:r>
        <w:t>W ramach tych działań Gmina Miasto Koszalin, poprzez Przedsiębiorstwo Gospodarki Komunalnej Sp. z</w:t>
      </w:r>
      <w:r w:rsidR="003D48D2">
        <w:t> </w:t>
      </w:r>
      <w:r>
        <w:t>o.</w:t>
      </w:r>
      <w:r w:rsidR="00C23751">
        <w:t> </w:t>
      </w:r>
      <w:r>
        <w:t>o. w Koszalinie, prowadzi m.in. instalację służącą do mechaniczno-biologicznego przetwarzania zmieszanych odpadów komunalnych, posiadającą status Instalacji Komunalnej, uwzględnioną w Planie Gospodarki Odpadami dla Województwo Zachodniopomorskiego na lata 2016-2022 z uwzględnieniem perspektywy na lata 2023-2028, przyjętym Uchwałą Nr X</w:t>
      </w:r>
      <w:r w:rsidR="00FD00CE">
        <w:t>VIII</w:t>
      </w:r>
      <w:r>
        <w:t>/</w:t>
      </w:r>
      <w:r w:rsidR="00FD00CE">
        <w:t>321</w:t>
      </w:r>
      <w:r>
        <w:t>/</w:t>
      </w:r>
      <w:r w:rsidR="00FD00CE">
        <w:t>16</w:t>
      </w:r>
      <w:r>
        <w:t xml:space="preserve"> Sejmiku Województwa </w:t>
      </w:r>
      <w:r w:rsidR="00FD00CE">
        <w:t>Zachodniopomorskiego</w:t>
      </w:r>
      <w:r>
        <w:t xml:space="preserve"> z dnia 27 </w:t>
      </w:r>
      <w:r w:rsidR="00FD00CE">
        <w:t>grudnia</w:t>
      </w:r>
      <w:r>
        <w:t xml:space="preserve"> 201</w:t>
      </w:r>
      <w:r w:rsidR="00FD00CE">
        <w:t>6</w:t>
      </w:r>
      <w:r>
        <w:t xml:space="preserve"> roku w sprawie przyjęcia Planu gospodarki odpadami dla województwa </w:t>
      </w:r>
      <w:r w:rsidR="00FD00CE">
        <w:t>zachodniopomorskiego</w:t>
      </w:r>
      <w:r>
        <w:t xml:space="preserve"> na lata 2016-2022</w:t>
      </w:r>
      <w:r w:rsidR="00FD00CE">
        <w:t xml:space="preserve"> </w:t>
      </w:r>
      <w:r w:rsidR="008A1BE2">
        <w:t>z </w:t>
      </w:r>
      <w:r w:rsidR="00FD00CE">
        <w:t>uwzględnieniem perspektywy na lata 2023-2028</w:t>
      </w:r>
      <w:r>
        <w:t>.</w:t>
      </w:r>
      <w:r w:rsidR="009D22A7">
        <w:t xml:space="preserve"> Ponadto PGK prowadzi kompostownię odpadów i składowisko odpadów innych niż niebezpieczne i obojętne. Eksploatacja </w:t>
      </w:r>
      <w:r w:rsidR="003E3BC6">
        <w:t>RZOO pow</w:t>
      </w:r>
      <w:r w:rsidR="00EB43D0">
        <w:t xml:space="preserve">oduje powstawanie </w:t>
      </w:r>
      <w:r w:rsidR="009D22A7">
        <w:t>ściek</w:t>
      </w:r>
      <w:r w:rsidR="00EB43D0">
        <w:t>ów</w:t>
      </w:r>
      <w:r w:rsidR="009D22A7">
        <w:t xml:space="preserve"> </w:t>
      </w:r>
      <w:r w:rsidR="001B7495">
        <w:t>przemysłowy</w:t>
      </w:r>
      <w:r w:rsidR="00EB43D0">
        <w:t>ch</w:t>
      </w:r>
      <w:r w:rsidR="009D22A7">
        <w:t xml:space="preserve"> </w:t>
      </w:r>
      <w:r w:rsidR="002D32DD">
        <w:t>wymagających</w:t>
      </w:r>
      <w:r w:rsidR="009D22A7">
        <w:t xml:space="preserve"> podczyszczania. </w:t>
      </w:r>
    </w:p>
    <w:p w14:paraId="1FF29E7C" w14:textId="2B7E6E61" w:rsidR="00374D67" w:rsidRDefault="00374D67" w:rsidP="00374D67">
      <w:pPr>
        <w:pStyle w:val="Nagwek3"/>
      </w:pPr>
      <w:bookmarkStart w:id="28" w:name="_Toc104446621"/>
      <w:r>
        <w:t>Lokalizacja</w:t>
      </w:r>
      <w:bookmarkEnd w:id="28"/>
    </w:p>
    <w:p w14:paraId="46A57220" w14:textId="3A8F3CD8" w:rsidR="00050312" w:rsidRDefault="00050312" w:rsidP="00F54B71">
      <w:pPr>
        <w:pStyle w:val="Akapitzlist"/>
        <w:numPr>
          <w:ilvl w:val="0"/>
          <w:numId w:val="38"/>
        </w:numPr>
      </w:pPr>
      <w:r>
        <w:t>Województwo:</w:t>
      </w:r>
      <w:r>
        <w:tab/>
      </w:r>
      <w:r w:rsidR="007A6133">
        <w:tab/>
      </w:r>
      <w:r>
        <w:t>Zachodniopomorskie,</w:t>
      </w:r>
    </w:p>
    <w:p w14:paraId="5418093E" w14:textId="2811CED2" w:rsidR="00050312" w:rsidRDefault="00050312" w:rsidP="00F54B71">
      <w:pPr>
        <w:pStyle w:val="Akapitzlist"/>
        <w:numPr>
          <w:ilvl w:val="0"/>
          <w:numId w:val="38"/>
        </w:numPr>
      </w:pPr>
      <w:r>
        <w:t>Powiat:</w:t>
      </w:r>
      <w:r>
        <w:tab/>
      </w:r>
      <w:r>
        <w:tab/>
      </w:r>
      <w:r w:rsidR="007A6133">
        <w:tab/>
      </w:r>
      <w:r>
        <w:t>Koszaliński,</w:t>
      </w:r>
    </w:p>
    <w:p w14:paraId="453C939F" w14:textId="4E9E3BF8" w:rsidR="00050312" w:rsidRDefault="00050312" w:rsidP="00F54B71">
      <w:pPr>
        <w:pStyle w:val="Akapitzlist"/>
        <w:numPr>
          <w:ilvl w:val="0"/>
          <w:numId w:val="38"/>
        </w:numPr>
      </w:pPr>
      <w:r>
        <w:t>Gmina:</w:t>
      </w:r>
      <w:r>
        <w:tab/>
      </w:r>
      <w:r>
        <w:tab/>
      </w:r>
      <w:r w:rsidR="007A6133">
        <w:tab/>
      </w:r>
      <w:r>
        <w:t>Sianów,</w:t>
      </w:r>
    </w:p>
    <w:p w14:paraId="088763D5" w14:textId="3DC2B7A7" w:rsidR="00050312" w:rsidRDefault="00050312" w:rsidP="00F54B71">
      <w:pPr>
        <w:pStyle w:val="Akapitzlist"/>
        <w:numPr>
          <w:ilvl w:val="0"/>
          <w:numId w:val="38"/>
        </w:numPr>
      </w:pPr>
      <w:r>
        <w:t xml:space="preserve">Miejscowość: </w:t>
      </w:r>
      <w:r>
        <w:tab/>
      </w:r>
      <w:r>
        <w:tab/>
        <w:t>Sianów</w:t>
      </w:r>
    </w:p>
    <w:p w14:paraId="392784A3" w14:textId="63C795EC" w:rsidR="00050312" w:rsidRDefault="00050312" w:rsidP="00050312">
      <w:r w:rsidRPr="00EE3C55">
        <w:t>Projektowana inwestycja</w:t>
      </w:r>
      <w:r>
        <w:t xml:space="preserve"> polegająca </w:t>
      </w:r>
      <w:r w:rsidR="009D22A7">
        <w:t>na modernizacji podczyszczalni ścieków</w:t>
      </w:r>
      <w:r w:rsidR="003B5A6F">
        <w:t xml:space="preserve"> </w:t>
      </w:r>
      <w:r w:rsidRPr="00EE3C55">
        <w:t>b</w:t>
      </w:r>
      <w:r w:rsidRPr="00EE3C55">
        <w:rPr>
          <w:rFonts w:hint="eastAsia"/>
        </w:rPr>
        <w:t>ę</w:t>
      </w:r>
      <w:r w:rsidRPr="00EE3C55">
        <w:t>dzie zrealizowana na terenie istniej</w:t>
      </w:r>
      <w:r w:rsidRPr="00EE3C55">
        <w:rPr>
          <w:rFonts w:hint="eastAsia"/>
        </w:rPr>
        <w:t>ą</w:t>
      </w:r>
      <w:r w:rsidRPr="00EE3C55">
        <w:t>ce</w:t>
      </w:r>
      <w:r w:rsidR="003B5A6F">
        <w:t>go</w:t>
      </w:r>
      <w:r w:rsidRPr="00EE3C55">
        <w:t xml:space="preserve"> </w:t>
      </w:r>
      <w:r>
        <w:t xml:space="preserve">Regionalnego Zakładu Odzysku Odpadów, zlokalizowanego </w:t>
      </w:r>
      <w:r w:rsidR="008A1BE2">
        <w:t>w </w:t>
      </w:r>
      <w:r>
        <w:t>Sianowie przy</w:t>
      </w:r>
      <w:r w:rsidRPr="00EE3C55">
        <w:t xml:space="preserve"> ulicy</w:t>
      </w:r>
      <w:r>
        <w:t xml:space="preserve"> Łubuszan 80</w:t>
      </w:r>
      <w:r w:rsidRPr="00EE3C55">
        <w:t>.</w:t>
      </w:r>
    </w:p>
    <w:p w14:paraId="08118019" w14:textId="4B0973B2" w:rsidR="00050312" w:rsidRPr="00EE3C55" w:rsidRDefault="00050312" w:rsidP="00050312">
      <w:r w:rsidRPr="00EE3C55">
        <w:t>Bezpo</w:t>
      </w:r>
      <w:r w:rsidRPr="00EE3C55">
        <w:rPr>
          <w:rFonts w:hint="eastAsia"/>
        </w:rPr>
        <w:t>ś</w:t>
      </w:r>
      <w:r w:rsidRPr="00EE3C55">
        <w:t xml:space="preserve">rednie otoczenie </w:t>
      </w:r>
      <w:r w:rsidR="003B5A6F">
        <w:t>podczyszczalni</w:t>
      </w:r>
      <w:r w:rsidRPr="00EE3C55">
        <w:t xml:space="preserve"> stanowi</w:t>
      </w:r>
      <w:r w:rsidRPr="00EE3C55">
        <w:rPr>
          <w:rFonts w:hint="eastAsia"/>
        </w:rPr>
        <w:t>ą</w:t>
      </w:r>
      <w:r w:rsidRPr="00EE3C55">
        <w:t>:</w:t>
      </w:r>
    </w:p>
    <w:p w14:paraId="226BFC3A" w14:textId="68EDC4FD" w:rsidR="00050312" w:rsidRPr="00C740A2" w:rsidRDefault="00050312" w:rsidP="00F54B71">
      <w:pPr>
        <w:pStyle w:val="Akapitzlist"/>
        <w:numPr>
          <w:ilvl w:val="0"/>
          <w:numId w:val="37"/>
        </w:numPr>
      </w:pPr>
      <w:r w:rsidRPr="00C740A2">
        <w:t xml:space="preserve">od wschodu – </w:t>
      </w:r>
      <w:r w:rsidR="003B5A6F">
        <w:t>składowisko odpadów</w:t>
      </w:r>
      <w:r w:rsidRPr="00C740A2">
        <w:t>,</w:t>
      </w:r>
    </w:p>
    <w:p w14:paraId="23B7F8F1" w14:textId="38C2DE7C" w:rsidR="00050312" w:rsidRPr="00C740A2" w:rsidRDefault="00050312" w:rsidP="00F54B71">
      <w:pPr>
        <w:pStyle w:val="Akapitzlist"/>
        <w:numPr>
          <w:ilvl w:val="0"/>
          <w:numId w:val="37"/>
        </w:numPr>
      </w:pPr>
      <w:r w:rsidRPr="00C740A2">
        <w:t xml:space="preserve">od południa – </w:t>
      </w:r>
      <w:r w:rsidR="003B5A6F">
        <w:t>zbiorniki ziemne istniejącej podczyszczalni, planowane do likwidacji (w ramach odrębnego przedsięwzięcia)</w:t>
      </w:r>
      <w:r>
        <w:t xml:space="preserve"> i dalej – jezioro</w:t>
      </w:r>
      <w:r w:rsidRPr="00C740A2">
        <w:t>,</w:t>
      </w:r>
    </w:p>
    <w:p w14:paraId="63D5EE0B" w14:textId="6BA2BC64" w:rsidR="00050312" w:rsidRPr="00C740A2" w:rsidRDefault="00050312" w:rsidP="00F54B71">
      <w:pPr>
        <w:pStyle w:val="Akapitzlist"/>
        <w:numPr>
          <w:ilvl w:val="0"/>
          <w:numId w:val="37"/>
        </w:numPr>
      </w:pPr>
      <w:r w:rsidRPr="00C740A2">
        <w:t xml:space="preserve">od zachodu – </w:t>
      </w:r>
      <w:r w:rsidR="003B5A6F">
        <w:t>pola</w:t>
      </w:r>
      <w:r w:rsidR="003D22BE">
        <w:t xml:space="preserve"> uprawne</w:t>
      </w:r>
      <w:r w:rsidR="00214662">
        <w:t>,</w:t>
      </w:r>
    </w:p>
    <w:p w14:paraId="211A1A8D" w14:textId="79CD3113" w:rsidR="00050312" w:rsidRDefault="00050312" w:rsidP="00F54B71">
      <w:pPr>
        <w:pStyle w:val="Akapitzlist"/>
        <w:numPr>
          <w:ilvl w:val="0"/>
          <w:numId w:val="37"/>
        </w:numPr>
      </w:pPr>
      <w:r w:rsidRPr="00C740A2">
        <w:t>od północy</w:t>
      </w:r>
      <w:r w:rsidRPr="00EE3C55">
        <w:t xml:space="preserve"> </w:t>
      </w:r>
      <w:r>
        <w:t>–</w:t>
      </w:r>
      <w:r w:rsidR="003B5A6F">
        <w:t xml:space="preserve"> instalacja stabilizacji tlenowej odpadów wydzielonych ze zmieszanych odpadów komunalnych (frakcji </w:t>
      </w:r>
      <w:proofErr w:type="spellStart"/>
      <w:r w:rsidR="003B5A6F">
        <w:t>podsitowej</w:t>
      </w:r>
      <w:proofErr w:type="spellEnd"/>
      <w:r w:rsidR="003B5A6F">
        <w:t>)</w:t>
      </w:r>
      <w:r w:rsidRPr="00EE3C55">
        <w:t>,</w:t>
      </w:r>
    </w:p>
    <w:p w14:paraId="681CA2BD" w14:textId="41789A3E" w:rsidR="00960AF4" w:rsidRDefault="00050312" w:rsidP="003215C5">
      <w:r>
        <w:t>Teren objęty przedsięwzięciem zlokalizowany jest na dział</w:t>
      </w:r>
      <w:r w:rsidR="00E66A74">
        <w:t>kach</w:t>
      </w:r>
      <w:r>
        <w:t xml:space="preserve"> nr: </w:t>
      </w:r>
      <w:r w:rsidR="00E66A74">
        <w:t xml:space="preserve">103 oraz </w:t>
      </w:r>
      <w:r w:rsidR="00444A42">
        <w:t>10</w:t>
      </w:r>
      <w:r w:rsidR="00E66A74">
        <w:t>4</w:t>
      </w:r>
      <w:r>
        <w:t xml:space="preserve">, </w:t>
      </w:r>
      <w:r w:rsidR="00214662">
        <w:t>obręb Sianów 4</w:t>
      </w:r>
      <w:r>
        <w:t>.</w:t>
      </w:r>
      <w:r w:rsidR="00214662">
        <w:t xml:space="preserve"> Identyfikator</w:t>
      </w:r>
      <w:r w:rsidR="00E66A74">
        <w:t>y</w:t>
      </w:r>
      <w:r w:rsidR="00214662">
        <w:t xml:space="preserve"> dział</w:t>
      </w:r>
      <w:r w:rsidR="00444A42">
        <w:t>e</w:t>
      </w:r>
      <w:r w:rsidR="00214662">
        <w:t xml:space="preserve">k: </w:t>
      </w:r>
      <w:r w:rsidR="00214662">
        <w:rPr>
          <w:rStyle w:val="item-fieldvalue"/>
        </w:rPr>
        <w:t>320907_4.0004.</w:t>
      </w:r>
      <w:r w:rsidR="00444A42">
        <w:rPr>
          <w:rStyle w:val="item-fieldvalue"/>
        </w:rPr>
        <w:t>103 oraz 320907_4.0004.104</w:t>
      </w:r>
      <w:r w:rsidR="00214662">
        <w:rPr>
          <w:rStyle w:val="item-fieldvalue"/>
        </w:rPr>
        <w:t>.</w:t>
      </w:r>
    </w:p>
    <w:p w14:paraId="1F0BDCCA" w14:textId="4AC20A86" w:rsidR="004453A0" w:rsidRDefault="002C7F1C" w:rsidP="008B1CA4">
      <w:pPr>
        <w:pStyle w:val="Legenda"/>
        <w:rPr>
          <w:rStyle w:val="item-fieldvalue"/>
        </w:rPr>
      </w:pPr>
      <w:bookmarkStart w:id="29" w:name="_Toc104197793"/>
      <w:r>
        <w:t xml:space="preserve">Rysunek </w:t>
      </w:r>
      <w:r>
        <w:fldChar w:fldCharType="begin"/>
      </w:r>
      <w:r>
        <w:instrText>SEQ Rysunek \* ARABIC</w:instrText>
      </w:r>
      <w:r>
        <w:fldChar w:fldCharType="separate"/>
      </w:r>
      <w:r w:rsidR="00607E2F">
        <w:rPr>
          <w:noProof/>
        </w:rPr>
        <w:t>1</w:t>
      </w:r>
      <w:r>
        <w:fldChar w:fldCharType="end"/>
      </w:r>
      <w:r>
        <w:tab/>
      </w:r>
      <w:r w:rsidR="003B5A6F">
        <w:rPr>
          <w:rStyle w:val="item-fieldvalue"/>
        </w:rPr>
        <w:t>Teren przewidziany pod realizację podczyszczalni</w:t>
      </w:r>
      <w:bookmarkEnd w:id="29"/>
    </w:p>
    <w:p w14:paraId="39F2683E" w14:textId="5BEA81F1" w:rsidR="002C7F1C" w:rsidRDefault="003B5A6F" w:rsidP="003B5A6F">
      <w:pPr>
        <w:jc w:val="center"/>
      </w:pPr>
      <w:r>
        <w:rPr>
          <w:noProof/>
          <w:lang w:eastAsia="pl-PL"/>
        </w:rPr>
        <w:drawing>
          <wp:inline distT="0" distB="0" distL="0" distR="0" wp14:anchorId="5F406785" wp14:editId="44D04D3B">
            <wp:extent cx="3333750" cy="2686050"/>
            <wp:effectExtent l="0" t="0" r="0" b="0"/>
            <wp:docPr id="11" name="Obraz 1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Obraz zawierający tekst&#10;&#10;Opis wygenerowany automatycznie"/>
                    <pic:cNvPicPr/>
                  </pic:nvPicPr>
                  <pic:blipFill>
                    <a:blip r:embed="rId12"/>
                    <a:stretch>
                      <a:fillRect/>
                    </a:stretch>
                  </pic:blipFill>
                  <pic:spPr>
                    <a:xfrm>
                      <a:off x="0" y="0"/>
                      <a:ext cx="3333750" cy="2686050"/>
                    </a:xfrm>
                    <a:prstGeom prst="rect">
                      <a:avLst/>
                    </a:prstGeom>
                  </pic:spPr>
                </pic:pic>
              </a:graphicData>
            </a:graphic>
          </wp:inline>
        </w:drawing>
      </w:r>
    </w:p>
    <w:p w14:paraId="70EBCE3E" w14:textId="77CEB295" w:rsidR="002C7F1C" w:rsidRDefault="002C7F1C" w:rsidP="007F4890">
      <w:pPr>
        <w:pStyle w:val="Legenda"/>
      </w:pPr>
      <w:r>
        <w:t>Źródło: geoportal.gov.pl</w:t>
      </w:r>
    </w:p>
    <w:p w14:paraId="540F3D79" w14:textId="5A332BDA" w:rsidR="006A5C3D" w:rsidRPr="006A5C3D" w:rsidRDefault="006A5C3D" w:rsidP="006A5C3D">
      <w:r>
        <w:t xml:space="preserve">Kopia mapy zasadniczej stanowi załącznik nr </w:t>
      </w:r>
      <w:r w:rsidR="00DB784B">
        <w:t>2</w:t>
      </w:r>
      <w:r w:rsidR="00636B30">
        <w:t xml:space="preserve"> do niniejszego SOPZ.</w:t>
      </w:r>
    </w:p>
    <w:p w14:paraId="63E974C4" w14:textId="45F0F6A1" w:rsidR="00374D67" w:rsidRDefault="00374D67" w:rsidP="00374D67">
      <w:pPr>
        <w:pStyle w:val="Nagwek3"/>
      </w:pPr>
      <w:bookmarkStart w:id="30" w:name="_Toc104446622"/>
      <w:r>
        <w:t>Dojazd do Placu Budowy</w:t>
      </w:r>
      <w:bookmarkEnd w:id="30"/>
    </w:p>
    <w:p w14:paraId="2523F9B0" w14:textId="782639D6" w:rsidR="00214662" w:rsidRDefault="00214662" w:rsidP="00214662">
      <w:r w:rsidRPr="00EE3C55">
        <w:t xml:space="preserve">Dojazd do </w:t>
      </w:r>
      <w:r w:rsidR="00185712">
        <w:t>placu budowy</w:t>
      </w:r>
      <w:r>
        <w:t xml:space="preserve"> </w:t>
      </w:r>
      <w:r w:rsidRPr="00EE3C55">
        <w:t>odbywa si</w:t>
      </w:r>
      <w:r w:rsidRPr="00EE3C55">
        <w:rPr>
          <w:rFonts w:hint="eastAsia"/>
        </w:rPr>
        <w:t>ę</w:t>
      </w:r>
      <w:r w:rsidRPr="00EE3C55">
        <w:t xml:space="preserve"> ulic</w:t>
      </w:r>
      <w:r w:rsidRPr="00EE3C55">
        <w:rPr>
          <w:rFonts w:hint="eastAsia"/>
        </w:rPr>
        <w:t>ą</w:t>
      </w:r>
      <w:r w:rsidRPr="00EE3C55">
        <w:t xml:space="preserve"> </w:t>
      </w:r>
      <w:r>
        <w:t>Łubuszan</w:t>
      </w:r>
      <w:r w:rsidRPr="00EE3C55">
        <w:t xml:space="preserve">, </w:t>
      </w:r>
      <w:r>
        <w:t xml:space="preserve">przebiegającą </w:t>
      </w:r>
      <w:r w:rsidR="004453A0">
        <w:t xml:space="preserve">do </w:t>
      </w:r>
      <w:r w:rsidR="001E0627">
        <w:t xml:space="preserve">modernizowanej </w:t>
      </w:r>
      <w:r w:rsidR="004453A0">
        <w:t>instalacji od strony ul. Węgorzewskiej w Sianowie</w:t>
      </w:r>
      <w:r w:rsidRPr="00EE3C55">
        <w:t>.</w:t>
      </w:r>
    </w:p>
    <w:p w14:paraId="1FE2C34B" w14:textId="434943F5" w:rsidR="00374D67" w:rsidRDefault="00374D67" w:rsidP="00374D67">
      <w:pPr>
        <w:pStyle w:val="Nagwek3"/>
      </w:pPr>
      <w:bookmarkStart w:id="31" w:name="_Toc104446623"/>
      <w:r>
        <w:t>Stan prawny terenu objętego Zamówieniem</w:t>
      </w:r>
      <w:bookmarkEnd w:id="31"/>
    </w:p>
    <w:p w14:paraId="6CC0F4BA" w14:textId="09E6D861" w:rsidR="00374D67" w:rsidRDefault="00831F51" w:rsidP="00831F51">
      <w:r>
        <w:t>Działk</w:t>
      </w:r>
      <w:r w:rsidR="00444A42">
        <w:t>i o</w:t>
      </w:r>
      <w:r>
        <w:t xml:space="preserve"> numer</w:t>
      </w:r>
      <w:r w:rsidR="00444A42">
        <w:t>ach</w:t>
      </w:r>
      <w:r>
        <w:t xml:space="preserve"> </w:t>
      </w:r>
      <w:r w:rsidR="00444A42">
        <w:t>103 oraz 104</w:t>
      </w:r>
      <w:r>
        <w:t xml:space="preserve"> obręb 4 gmina Sianów</w:t>
      </w:r>
      <w:r w:rsidR="00444A42">
        <w:t xml:space="preserve"> </w:t>
      </w:r>
      <w:r>
        <w:t>stanowi</w:t>
      </w:r>
      <w:r w:rsidR="00444A42">
        <w:t>ą</w:t>
      </w:r>
      <w:r>
        <w:t xml:space="preserve"> własność Gminy Sianów. Zgodnie z</w:t>
      </w:r>
      <w:r w:rsidR="00444A42">
        <w:t> </w:t>
      </w:r>
      <w:r>
        <w:t xml:space="preserve">wpisem do Księgi Wieczystej </w:t>
      </w:r>
      <w:r w:rsidRPr="00C17664">
        <w:t xml:space="preserve">nr </w:t>
      </w:r>
      <w:r w:rsidR="00555184" w:rsidRPr="00A5421A">
        <w:t>KO1K/00027173/2</w:t>
      </w:r>
      <w:r w:rsidRPr="00C17664">
        <w:t xml:space="preserve"> (SR w Koszalinie) </w:t>
      </w:r>
      <w:r>
        <w:t>Przedsiębiorstwo Gospodarki Komunalnej Spółka z</w:t>
      </w:r>
      <w:r w:rsidR="00C17664">
        <w:t> </w:t>
      </w:r>
      <w:r>
        <w:t>o</w:t>
      </w:r>
      <w:r w:rsidR="00C17664">
        <w:t>graniczoną</w:t>
      </w:r>
      <w:r>
        <w:t xml:space="preserve"> o</w:t>
      </w:r>
      <w:r w:rsidR="00C17664">
        <w:t>dpowiedzialnością</w:t>
      </w:r>
      <w:r>
        <w:t xml:space="preserve"> w Koszalinie widnieje jako wieczysty użytkownik.</w:t>
      </w:r>
      <w:r w:rsidR="004B2A94">
        <w:t xml:space="preserve"> Zamawiający posiada </w:t>
      </w:r>
      <w:r w:rsidR="00DA29AE">
        <w:t>prawo do dysponowania nieruchomością</w:t>
      </w:r>
      <w:r w:rsidR="00BD672D">
        <w:t>.</w:t>
      </w:r>
    </w:p>
    <w:p w14:paraId="7EB70570" w14:textId="1676EA08" w:rsidR="00374D67" w:rsidRDefault="00374D67" w:rsidP="00374D67">
      <w:pPr>
        <w:pStyle w:val="Nagwek3"/>
      </w:pPr>
      <w:bookmarkStart w:id="32" w:name="_Toc73553319"/>
      <w:bookmarkStart w:id="33" w:name="_Toc104446624"/>
      <w:r w:rsidRPr="00374D67">
        <w:t>Aktualne zagospodarowanie terenu i zapisy planu zagospodarowania przestrzennego</w:t>
      </w:r>
      <w:bookmarkEnd w:id="32"/>
      <w:bookmarkEnd w:id="33"/>
    </w:p>
    <w:p w14:paraId="2150C682" w14:textId="4868F81A" w:rsidR="00831F51" w:rsidRDefault="00831F51" w:rsidP="00831F51">
      <w:r>
        <w:t>Planowana inwestycja pn. „</w:t>
      </w:r>
      <w:r w:rsidR="00C95184">
        <w:t xml:space="preserve">Modernizacja podczyszczalni ścieków </w:t>
      </w:r>
      <w:r>
        <w:t xml:space="preserve">wchodzącej w skład Regionalnego Zakładu Odzysku Odpadów w Sianowie” będzie realizowana na terenie Regionalnego Zakładu Odzysku Odpadów w Sianowie, do którego </w:t>
      </w:r>
      <w:r w:rsidR="00834C49">
        <w:t xml:space="preserve">Zamawiający </w:t>
      </w:r>
      <w:r>
        <w:t>posiada tytuł prawny</w:t>
      </w:r>
      <w:r w:rsidR="003A34B1">
        <w:t xml:space="preserve">. RZOO Sianów zlokalizowany jest na </w:t>
      </w:r>
      <w:r>
        <w:t>działk</w:t>
      </w:r>
      <w:r w:rsidR="003A34B1">
        <w:t>ach</w:t>
      </w:r>
      <w:r w:rsidR="00834C49">
        <w:t xml:space="preserve"> </w:t>
      </w:r>
      <w:r>
        <w:t>oznaczon</w:t>
      </w:r>
      <w:r w:rsidR="003A34B1">
        <w:t>ych</w:t>
      </w:r>
      <w:r>
        <w:t xml:space="preserve"> numerami ewidencyjnymi 99/1, 99/2, 100, 101, 102, 103, 104, 105 w obrębie 4, Gminy Sianów, powiat koszaliński. Wyżej opisana nieruchomość nie jest objęta Miejscowym Planem Zagospodarowania Przestrzennego. </w:t>
      </w:r>
      <w:r w:rsidR="008A1BE2">
        <w:t>W </w:t>
      </w:r>
      <w:r>
        <w:t>nieobowiązującym Planie Zagospodarowania Przestrzennego Gminy Sianów teren ten oznaczony był symbolem C 36NU – „wysypisko śmieci”.</w:t>
      </w:r>
    </w:p>
    <w:p w14:paraId="6AFCFA5D" w14:textId="2226530E" w:rsidR="00374D67" w:rsidRDefault="006327F0" w:rsidP="00831F51">
      <w:r w:rsidRPr="00BB2D4D">
        <w:t>Zgodnie z obowiązującym „Studium uwarunkowań i kierunków zagospodarowania przestrzennego Gminy i Miasta Sianów” obszar podlegający inwestycji będzie na działce nr </w:t>
      </w:r>
      <w:r w:rsidRPr="00CA3800">
        <w:rPr>
          <w:b/>
          <w:bCs/>
        </w:rPr>
        <w:t>103 i 104</w:t>
      </w:r>
      <w:r w:rsidRPr="00BB2D4D">
        <w:t xml:space="preserve">, teren oznaczony jest symbolem </w:t>
      </w:r>
      <w:r>
        <w:t>O</w:t>
      </w:r>
      <w:r w:rsidRPr="00BB2D4D">
        <w:t xml:space="preserve"> – </w:t>
      </w:r>
      <w:r w:rsidRPr="005A469F">
        <w:t>teren infrastruktury technicznej – zakład odzysku odpadów</w:t>
      </w:r>
      <w:r w:rsidR="00831F51">
        <w:t>”.</w:t>
      </w:r>
    </w:p>
    <w:p w14:paraId="25DCF2B0" w14:textId="22344487" w:rsidR="00831F51" w:rsidRDefault="00831F51" w:rsidP="00831F51">
      <w:pPr>
        <w:pStyle w:val="Nagwek4"/>
      </w:pPr>
      <w:r>
        <w:t>Zagospodarowanie terenu</w:t>
      </w:r>
    </w:p>
    <w:p w14:paraId="6A3B2954" w14:textId="77777777" w:rsidR="005E043B" w:rsidRPr="00BB2D4D" w:rsidRDefault="005E043B" w:rsidP="005E043B">
      <w:bookmarkStart w:id="34" w:name="_Hlk95849011"/>
      <w:r w:rsidRPr="00BB2D4D">
        <w:t xml:space="preserve">Planowana do realizacji inwestycja zlokalizowana będzie w obrębie istniejącego i obecnie eksploatowanego </w:t>
      </w:r>
      <w:r>
        <w:t>RZOO Sianów</w:t>
      </w:r>
      <w:r w:rsidRPr="00BB2D4D">
        <w:t>. Teren Zakładu zajmuje powierzchnię około 20 ha.</w:t>
      </w:r>
    </w:p>
    <w:p w14:paraId="7AAD5CFE" w14:textId="77777777" w:rsidR="005E043B" w:rsidRPr="00BB2D4D" w:rsidRDefault="005E043B" w:rsidP="005E043B">
      <w:r w:rsidRPr="00BB2D4D">
        <w:t>Na terenie Zakładu eksploatowane są instalacje związane z gospodarką odpadami – z</w:t>
      </w:r>
      <w:r>
        <w:t> </w:t>
      </w:r>
      <w:r w:rsidRPr="00BB2D4D">
        <w:t>przetwarzaniem odpadów tj. odzyskiem i unieszkodliwianiem odpadów</w:t>
      </w:r>
      <w:r>
        <w:t>.</w:t>
      </w:r>
    </w:p>
    <w:p w14:paraId="67D58889" w14:textId="77777777" w:rsidR="005E043B" w:rsidRPr="00BB2D4D" w:rsidRDefault="005E043B" w:rsidP="005E043B">
      <w:r w:rsidRPr="00BB2D4D">
        <w:t>Ponadto na terenie Zakładu znajdują się obiekty magazynowania odpadów (place magazynowe, boksy magazynowe, wiaty magazynowe), obiekty administracyjne, biurowe, socjalne. Wszystkie obiekty składowiska, drogi oraz place są oświetlone.</w:t>
      </w:r>
    </w:p>
    <w:p w14:paraId="7E359FAA" w14:textId="05E3F12D" w:rsidR="005E043B" w:rsidRDefault="005E043B" w:rsidP="005E043B">
      <w:r w:rsidRPr="00BB2D4D">
        <w:t>Zadanie będzie realizowane na terenie, który aktualnie jest zajęty infrastrukturą związaną z</w:t>
      </w:r>
      <w:r>
        <w:t> </w:t>
      </w:r>
      <w:r w:rsidRPr="00BB2D4D">
        <w:t xml:space="preserve">gospodarką ściekami powstającymi na terenie </w:t>
      </w:r>
      <w:r>
        <w:t>Z</w:t>
      </w:r>
      <w:r w:rsidRPr="00BB2D4D">
        <w:t>akładu.</w:t>
      </w:r>
      <w:bookmarkEnd w:id="34"/>
    </w:p>
    <w:p w14:paraId="4AD71360" w14:textId="30105911" w:rsidR="00FE3C8F" w:rsidRDefault="00831F51" w:rsidP="00927AD4">
      <w:pPr>
        <w:rPr>
          <w:i/>
          <w:iCs/>
          <w:color w:val="44546A"/>
          <w:sz w:val="18"/>
          <w:szCs w:val="18"/>
        </w:rPr>
      </w:pPr>
      <w:r w:rsidRPr="00831F51">
        <w:t xml:space="preserve">Wszystkie obiekty </w:t>
      </w:r>
      <w:r w:rsidR="00AF6B86">
        <w:t>RZOO Sianów</w:t>
      </w:r>
      <w:r w:rsidRPr="00831F51">
        <w:t>, drogi oraz place są oświetlone.</w:t>
      </w:r>
    </w:p>
    <w:p w14:paraId="3ED4C6F8" w14:textId="164036F4" w:rsidR="00BF6F1E" w:rsidRDefault="00BF6F1E">
      <w:pPr>
        <w:spacing w:after="0" w:line="240" w:lineRule="auto"/>
        <w:jc w:val="left"/>
        <w:rPr>
          <w:i/>
          <w:iCs/>
          <w:sz w:val="18"/>
          <w:szCs w:val="18"/>
        </w:rPr>
      </w:pPr>
      <w:r>
        <w:br w:type="page"/>
      </w:r>
    </w:p>
    <w:p w14:paraId="3696FD8D" w14:textId="0100E2BB" w:rsidR="00831F51" w:rsidRDefault="00885D28" w:rsidP="00885D28">
      <w:pPr>
        <w:pStyle w:val="Legenda"/>
      </w:pPr>
      <w:bookmarkStart w:id="35" w:name="_Toc104197794"/>
      <w:r>
        <w:t xml:space="preserve">Rysunek </w:t>
      </w:r>
      <w:r w:rsidR="0068460D">
        <w:rPr>
          <w:noProof/>
        </w:rPr>
        <w:fldChar w:fldCharType="begin"/>
      </w:r>
      <w:r w:rsidR="0068460D">
        <w:rPr>
          <w:noProof/>
        </w:rPr>
        <w:instrText xml:space="preserve"> SEQ Rysunek \* ARABIC </w:instrText>
      </w:r>
      <w:r w:rsidR="0068460D">
        <w:rPr>
          <w:noProof/>
        </w:rPr>
        <w:fldChar w:fldCharType="separate"/>
      </w:r>
      <w:r w:rsidR="00607E2F">
        <w:rPr>
          <w:noProof/>
        </w:rPr>
        <w:t>2</w:t>
      </w:r>
      <w:r w:rsidR="0068460D">
        <w:rPr>
          <w:noProof/>
        </w:rPr>
        <w:fldChar w:fldCharType="end"/>
      </w:r>
      <w:r>
        <w:tab/>
      </w:r>
      <w:r w:rsidR="00E02534" w:rsidRPr="00831F51">
        <w:t xml:space="preserve">Zagospodarowanie </w:t>
      </w:r>
      <w:r w:rsidR="00B64DDF">
        <w:t>terenu</w:t>
      </w:r>
      <w:r w:rsidR="00444A42">
        <w:t xml:space="preserve"> w rejonie podczyszczalni ścieków</w:t>
      </w:r>
      <w:bookmarkEnd w:id="35"/>
    </w:p>
    <w:p w14:paraId="6859F70A" w14:textId="6D85B94E" w:rsidR="00444A42" w:rsidRPr="00444A42" w:rsidRDefault="00085C4A" w:rsidP="00444A42">
      <w:r w:rsidRPr="00085C4A">
        <w:rPr>
          <w:noProof/>
        </w:rPr>
        <w:t xml:space="preserve"> </w:t>
      </w:r>
      <w:r>
        <w:rPr>
          <w:noProof/>
          <w:lang w:eastAsia="pl-PL"/>
        </w:rPr>
        <w:drawing>
          <wp:inline distT="0" distB="0" distL="0" distR="0" wp14:anchorId="57EDEAC4" wp14:editId="065EC9F0">
            <wp:extent cx="5760085" cy="7782560"/>
            <wp:effectExtent l="0" t="0" r="0" b="889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85" cy="7782560"/>
                    </a:xfrm>
                    <a:prstGeom prst="rect">
                      <a:avLst/>
                    </a:prstGeom>
                  </pic:spPr>
                </pic:pic>
              </a:graphicData>
            </a:graphic>
          </wp:inline>
        </w:drawing>
      </w:r>
    </w:p>
    <w:p w14:paraId="168113B5" w14:textId="1068A5D1" w:rsidR="00831F51" w:rsidRPr="00831F51" w:rsidRDefault="00E02534" w:rsidP="00885D28">
      <w:pPr>
        <w:pStyle w:val="Legenda"/>
      </w:pPr>
      <w:bookmarkStart w:id="36" w:name="_Hlk89759066"/>
      <w:r w:rsidRPr="00831F51">
        <w:t>Ź</w:t>
      </w:r>
      <w:r w:rsidR="00831F51" w:rsidRPr="00831F51">
        <w:t>ródło: www.geoportal.gov.pl</w:t>
      </w:r>
    </w:p>
    <w:p w14:paraId="5F3A69AE" w14:textId="3E4DE48F" w:rsidR="00374D67" w:rsidRDefault="00374D67" w:rsidP="00374D67">
      <w:pPr>
        <w:pStyle w:val="Nagwek3"/>
      </w:pPr>
      <w:bookmarkStart w:id="37" w:name="_Toc73553320"/>
      <w:bookmarkStart w:id="38" w:name="_Toc104446625"/>
      <w:bookmarkEnd w:id="36"/>
      <w:r w:rsidRPr="00374D67">
        <w:t>Warunki gruntowo – wodne i geotechniczne</w:t>
      </w:r>
      <w:bookmarkEnd w:id="37"/>
      <w:bookmarkEnd w:id="38"/>
    </w:p>
    <w:p w14:paraId="65334AE3" w14:textId="62E67F39" w:rsidR="00885D28" w:rsidRPr="00885D28" w:rsidRDefault="00885D28" w:rsidP="00885D28">
      <w:bookmarkStart w:id="39" w:name="_Toc73553321"/>
      <w:r w:rsidRPr="00885D28">
        <w:t>Szczegółowe informacje z zakresu geotechniki i hydrogeologii opracowano w oparciu o</w:t>
      </w:r>
      <w:r>
        <w:t> </w:t>
      </w:r>
      <w:r w:rsidRPr="00885D28">
        <w:t>posiadaną dokumentację archiwaln</w:t>
      </w:r>
      <w:r w:rsidR="004438ED">
        <w:t>ą</w:t>
      </w:r>
      <w:r w:rsidRPr="00885D28">
        <w:t>, w tym:</w:t>
      </w:r>
    </w:p>
    <w:p w14:paraId="7BCCD0EF" w14:textId="703D5F54" w:rsidR="00885D28" w:rsidRPr="00885D28" w:rsidRDefault="00885D28" w:rsidP="00F54B71">
      <w:pPr>
        <w:pStyle w:val="Akapitzlist"/>
        <w:numPr>
          <w:ilvl w:val="0"/>
          <w:numId w:val="16"/>
        </w:numPr>
      </w:pPr>
      <w:r w:rsidRPr="00885D28">
        <w:t>Dokumentacja geotechniczna dla projektu posadowienia hali sortowni i myjni na terenie Regionalnego Wysypiska Odpadów Komunalnych w Sianowie, gm. Koszalin, styczeń 2001r. - opracowanej przez Zakład Projektowo-Handlowy GEOLOG – mgr B.</w:t>
      </w:r>
      <w:r w:rsidR="00D158C2">
        <w:t> </w:t>
      </w:r>
      <w:r w:rsidRPr="00885D28">
        <w:t>Plichta, na podstawie której został opracowany projekt budowlany płyty kompostowni,</w:t>
      </w:r>
    </w:p>
    <w:p w14:paraId="7B78654B" w14:textId="77777777" w:rsidR="00885D28" w:rsidRPr="00885D28" w:rsidRDefault="00885D28" w:rsidP="00F54B71">
      <w:pPr>
        <w:pStyle w:val="Akapitzlist"/>
        <w:numPr>
          <w:ilvl w:val="0"/>
          <w:numId w:val="16"/>
        </w:numPr>
      </w:pPr>
      <w:r w:rsidRPr="00885D28">
        <w:t>Sprawozdanie z geotechnicznego odbioru wykopu pod płytę kompostową na terenie Regionalnego Wysypiska Odpadów Komunalnych w Sianowie, gm. Koszalin, maj 2002 - opracowanej przez Zakład Projektowo-Handlowy GEOLOG – mgr B. Plichta,</w:t>
      </w:r>
    </w:p>
    <w:p w14:paraId="54D2F3D8" w14:textId="7AEDA4D2" w:rsidR="00885D28" w:rsidRPr="00885D28" w:rsidRDefault="00885D28" w:rsidP="00F54B71">
      <w:pPr>
        <w:pStyle w:val="Akapitzlist"/>
        <w:numPr>
          <w:ilvl w:val="0"/>
          <w:numId w:val="16"/>
        </w:numPr>
      </w:pPr>
      <w:r w:rsidRPr="00885D28">
        <w:t xml:space="preserve">Dokumentacja określająca warunki hydrogeologiczne w rejonie składowiska odpadów </w:t>
      </w:r>
      <w:r w:rsidR="008B170D" w:rsidRPr="00885D28">
        <w:t>w</w:t>
      </w:r>
      <w:r w:rsidR="008B170D">
        <w:t> </w:t>
      </w:r>
      <w:r w:rsidRPr="00885D28">
        <w:t>Sianowie, gm. Sianów, Koszalin styczeń 2005r., - opracowanej przez Zakład Projektowo-Handlowy GEOLOG – mgr B. Plichta, na podstawie której został opracowany projekt budowlany płyty kompostowni.</w:t>
      </w:r>
    </w:p>
    <w:p w14:paraId="16598E4B" w14:textId="1B44207F" w:rsidR="00D158C2" w:rsidRDefault="00E26481" w:rsidP="00885D28">
      <w:r>
        <w:t xml:space="preserve">Opracowania powyższe oraz inne opracowania wskazujące na panujące warunki gruntowo-wodne zawarte są w załączniku nr </w:t>
      </w:r>
      <w:r w:rsidR="00DB784B">
        <w:t>3</w:t>
      </w:r>
      <w:r>
        <w:t xml:space="preserve"> do niniejszego SOPZ</w:t>
      </w:r>
      <w:r w:rsidR="00D158C2">
        <w:t>.</w:t>
      </w:r>
    </w:p>
    <w:p w14:paraId="3BE17A37" w14:textId="05A91AC1" w:rsidR="00885D28" w:rsidRPr="00885D28" w:rsidRDefault="00885D28" w:rsidP="00885D28">
      <w:r w:rsidRPr="00885D28">
        <w:t xml:space="preserve">Zgodnie z w/w opracowaniami </w:t>
      </w:r>
      <w:r w:rsidR="00AF6B86">
        <w:t>RZOO</w:t>
      </w:r>
      <w:r w:rsidRPr="00885D28">
        <w:t xml:space="preserve"> </w:t>
      </w:r>
      <w:r w:rsidR="00185712">
        <w:t xml:space="preserve">Sianów </w:t>
      </w:r>
      <w:r w:rsidRPr="00885D28">
        <w:t>zlokalizowan</w:t>
      </w:r>
      <w:r w:rsidR="00AF6B86">
        <w:t>y</w:t>
      </w:r>
      <w:r w:rsidRPr="00885D28">
        <w:t xml:space="preserve"> jest w</w:t>
      </w:r>
      <w:r w:rsidR="00D158C2">
        <w:t> </w:t>
      </w:r>
      <w:r w:rsidRPr="00885D28">
        <w:t>wyeksploatowanym wyrobisku kruszywa w</w:t>
      </w:r>
      <w:r w:rsidR="00AF6B86">
        <w:t> </w:t>
      </w:r>
      <w:r w:rsidRPr="00885D28">
        <w:t>odległości ca 4</w:t>
      </w:r>
      <w:r w:rsidR="00D158C2">
        <w:t> </w:t>
      </w:r>
      <w:r w:rsidRPr="00885D28">
        <w:t>km na wschód od Sianowa pomiędzy drogami prowadzącymi do Polanowa i</w:t>
      </w:r>
      <w:r w:rsidR="00AF6B86">
        <w:t> </w:t>
      </w:r>
      <w:r w:rsidRPr="00885D28">
        <w:t>Węgorzewa. W kierunku południowym znajduje się obniżenie terenowe, przez które przepływa ciek o</w:t>
      </w:r>
      <w:r w:rsidR="00AF6B86">
        <w:t> </w:t>
      </w:r>
      <w:r w:rsidRPr="00885D28">
        <w:t>nazwie Sianowska Struga, która jest dopływem rzeki Unieść. W odległości ca</w:t>
      </w:r>
      <w:r w:rsidR="00DA02DF">
        <w:t>.</w:t>
      </w:r>
      <w:r w:rsidRPr="00885D28">
        <w:t xml:space="preserve"> 800</w:t>
      </w:r>
      <w:r w:rsidR="00DA09D9">
        <w:t> </w:t>
      </w:r>
      <w:r w:rsidRPr="00885D28">
        <w:t xml:space="preserve">m na północ od granicy </w:t>
      </w:r>
      <w:r w:rsidR="00DA09D9">
        <w:t>składowiska</w:t>
      </w:r>
      <w:r w:rsidRPr="00885D28">
        <w:t xml:space="preserve"> przepływa rzeka Polnica. Tereny znajdujące się po wschodniej stronie porośnięte są lasami, a</w:t>
      </w:r>
      <w:r w:rsidR="00D158C2">
        <w:t> </w:t>
      </w:r>
      <w:r w:rsidRPr="00885D28">
        <w:t>po zachodniej (od granicy miasta) są terenami wykorzystywanymi rolniczo. Eksploatuje się tam również kruszywo (piasek budowlany). Omawiany teren stanowi pagórkowatą wysoczyznę wyniesioną 10 – 32m n.p.m. Wyraźne obniżenia w stosunku do wysoczyzny zaczynają się w dolinach rzecznych. Poziom doliny rzeki Unieść w miejscu najbliższym do analizowanego wysypiska układa się na rzędnych 7,0 – 7,5m n.p.m. a poziom rzeki Polanicy na rzędnej 10,4</w:t>
      </w:r>
      <w:r w:rsidR="00D158C2">
        <w:t> </w:t>
      </w:r>
      <w:r w:rsidRPr="00885D28">
        <w:t xml:space="preserve">m n.p.m. </w:t>
      </w:r>
    </w:p>
    <w:p w14:paraId="111BB457" w14:textId="77777777" w:rsidR="00885D28" w:rsidRPr="00885D28" w:rsidRDefault="00885D28" w:rsidP="00885D28">
      <w:pPr>
        <w:rPr>
          <w:b/>
          <w:bCs/>
        </w:rPr>
      </w:pPr>
      <w:r w:rsidRPr="00885D28">
        <w:rPr>
          <w:b/>
          <w:bCs/>
        </w:rPr>
        <w:t>Warunki geologiczne</w:t>
      </w:r>
    </w:p>
    <w:p w14:paraId="6EE2225A" w14:textId="0993698C" w:rsidR="00885D28" w:rsidRPr="00885D28" w:rsidRDefault="00885D28" w:rsidP="00885D28">
      <w:r w:rsidRPr="00885D28">
        <w:t>Pod względem geomorfologicznym</w:t>
      </w:r>
      <w:r w:rsidR="00211DBB">
        <w:t xml:space="preserve"> obszar przewidziany pod realizację przedsięwzięcia</w:t>
      </w:r>
      <w:r w:rsidRPr="00885D28">
        <w:t xml:space="preserve"> to fragment wysoczyzny morenowej. W podłożu stwierdzono występowanie utworów czwartorzędowych wieku holoceńskiego i</w:t>
      </w:r>
      <w:r w:rsidR="00D158C2">
        <w:t> </w:t>
      </w:r>
      <w:r w:rsidRPr="00885D28">
        <w:t>plejstoceńskiego. Holocen reprezentowany jest przez przypowierzchniową warstwę nasypów i gleby o łącznej miąższości wahającej się w</w:t>
      </w:r>
      <w:r w:rsidR="00211DBB">
        <w:t> </w:t>
      </w:r>
      <w:r w:rsidRPr="00885D28">
        <w:t>granicach 0,2 – 2,0m. Plejstocen jest</w:t>
      </w:r>
      <w:r w:rsidR="00D158C2">
        <w:t xml:space="preserve"> </w:t>
      </w:r>
      <w:r w:rsidRPr="00885D28">
        <w:t>w</w:t>
      </w:r>
      <w:r w:rsidR="00D158C2">
        <w:t> </w:t>
      </w:r>
      <w:r w:rsidRPr="00885D28">
        <w:t>postaci pisaków średnich oraz pospółek. Są to utwory akumulacji wodnolodowcowej i</w:t>
      </w:r>
      <w:r w:rsidR="00D158C2">
        <w:t> </w:t>
      </w:r>
      <w:r w:rsidRPr="00885D28">
        <w:t>lodowcowej. Do głębokości 4,0</w:t>
      </w:r>
      <w:r w:rsidR="00211DBB">
        <w:t> </w:t>
      </w:r>
      <w:r w:rsidRPr="00885D28">
        <w:t>m p.p.t. nie nawiercono wody gruntowej.</w:t>
      </w:r>
    </w:p>
    <w:p w14:paraId="744CD219" w14:textId="77777777" w:rsidR="00885D28" w:rsidRPr="00885D28" w:rsidRDefault="00885D28" w:rsidP="00885D28">
      <w:pPr>
        <w:rPr>
          <w:b/>
          <w:bCs/>
        </w:rPr>
      </w:pPr>
      <w:r w:rsidRPr="00885D28">
        <w:rPr>
          <w:b/>
          <w:bCs/>
        </w:rPr>
        <w:t>Warunki geotechniczne</w:t>
      </w:r>
    </w:p>
    <w:p w14:paraId="42250F94" w14:textId="77777777" w:rsidR="00885D28" w:rsidRPr="00885D28" w:rsidRDefault="00885D28" w:rsidP="00885D28">
      <w:r w:rsidRPr="00885D28">
        <w:t>Występujące w podłożu grunty zaliczono do 2 warstw geotechnicznych. Do poszczególnych warstw zaliczono grunty o zbliżonych cechach fizyko-mechanicznych. Z podziału na warstwy wyłączono glebę, nasypy ze względu na zmienny skład i chaotyczne ułożenie cząstek.</w:t>
      </w:r>
    </w:p>
    <w:p w14:paraId="22D37C68" w14:textId="77777777" w:rsidR="00885D28" w:rsidRPr="00885D28" w:rsidRDefault="00885D28" w:rsidP="00885D28">
      <w:r w:rsidRPr="00885D28">
        <w:t>Wyszczególniono następujące warstwy geotechniczne:</w:t>
      </w:r>
    </w:p>
    <w:p w14:paraId="26585AE1" w14:textId="56AF5BEA" w:rsidR="00885D28" w:rsidRPr="00885D28" w:rsidRDefault="00885D28" w:rsidP="00F54B71">
      <w:pPr>
        <w:pStyle w:val="Akapitzlist"/>
        <w:numPr>
          <w:ilvl w:val="0"/>
          <w:numId w:val="17"/>
        </w:numPr>
      </w:pPr>
      <w:r w:rsidRPr="00885D28">
        <w:t xml:space="preserve">warstwa geotechniczna </w:t>
      </w:r>
      <w:proofErr w:type="spellStart"/>
      <w:r w:rsidRPr="00885D28">
        <w:t>Ia</w:t>
      </w:r>
      <w:proofErr w:type="spellEnd"/>
      <w:r w:rsidRPr="00885D28">
        <w:t xml:space="preserve"> – obejmująca piaski średnie występujące w stanie </w:t>
      </w:r>
      <w:proofErr w:type="spellStart"/>
      <w:r w:rsidRPr="00885D28">
        <w:t>średniozagęszczonym</w:t>
      </w:r>
      <w:proofErr w:type="spellEnd"/>
      <w:r w:rsidRPr="00885D28">
        <w:t>. Wartość charakterystyczną stopnia zagęszczenia przyjęto w</w:t>
      </w:r>
      <w:r w:rsidR="00D158C2">
        <w:t> </w:t>
      </w:r>
      <w:r w:rsidRPr="00885D28">
        <w:t xml:space="preserve">wysokości </w:t>
      </w:r>
      <w:bookmarkStart w:id="40" w:name="_Hlk89671763"/>
      <m:oMath>
        <m:sSubSup>
          <m:sSubSupPr>
            <m:ctrlPr>
              <w:rPr>
                <w:rFonts w:ascii="Cambria Math" w:hAnsi="Cambria Math"/>
                <w:i/>
              </w:rPr>
            </m:ctrlPr>
          </m:sSubSupPr>
          <m:e>
            <m:r>
              <w:rPr>
                <w:rFonts w:ascii="Cambria Math" w:hAnsi="Cambria Math"/>
              </w:rPr>
              <m:t>I</m:t>
            </m:r>
          </m:e>
          <m:sub>
            <m:r>
              <w:rPr>
                <w:rFonts w:ascii="Cambria Math" w:hAnsi="Cambria Math"/>
              </w:rPr>
              <m:t>D</m:t>
            </m:r>
          </m:sub>
          <m:sup>
            <m:r>
              <w:rPr>
                <w:rFonts w:ascii="Cambria Math" w:hAnsi="Cambria Math"/>
              </w:rPr>
              <m:t>(n)</m:t>
            </m:r>
          </m:sup>
        </m:sSubSup>
      </m:oMath>
      <w:r w:rsidRPr="00885D28">
        <w:t>= 0,35;</w:t>
      </w:r>
      <w:bookmarkEnd w:id="40"/>
    </w:p>
    <w:p w14:paraId="26A32CF3" w14:textId="5FCF4006" w:rsidR="00885D28" w:rsidRPr="00885D28" w:rsidRDefault="00885D28" w:rsidP="00F54B71">
      <w:pPr>
        <w:pStyle w:val="Akapitzlist"/>
        <w:numPr>
          <w:ilvl w:val="0"/>
          <w:numId w:val="17"/>
        </w:numPr>
      </w:pPr>
      <w:r w:rsidRPr="00885D28">
        <w:t xml:space="preserve">warstwa geotechniczna </w:t>
      </w:r>
      <w:proofErr w:type="spellStart"/>
      <w:r w:rsidRPr="00885D28">
        <w:t>Ib</w:t>
      </w:r>
      <w:proofErr w:type="spellEnd"/>
      <w:r w:rsidRPr="00885D28">
        <w:t xml:space="preserve"> – obejmująca pospółki występujące w stanie </w:t>
      </w:r>
      <w:proofErr w:type="spellStart"/>
      <w:r w:rsidRPr="00885D28">
        <w:t>średniozagęszczonym</w:t>
      </w:r>
      <w:proofErr w:type="spellEnd"/>
      <w:r w:rsidRPr="00885D28">
        <w:t>. Wartość charakterystyczną stopnia zagęszczenia przyjęto</w:t>
      </w:r>
      <w:r w:rsidR="00D158C2">
        <w:t xml:space="preserve"> </w:t>
      </w:r>
      <w:r w:rsidRPr="00885D28">
        <w:t>w</w:t>
      </w:r>
      <w:r w:rsidR="00D158C2">
        <w:t> </w:t>
      </w:r>
      <w:r w:rsidRPr="00885D28">
        <w:t xml:space="preserve">wysokości </w:t>
      </w:r>
      <m:oMath>
        <m:sSubSup>
          <m:sSubSupPr>
            <m:ctrlPr>
              <w:rPr>
                <w:rFonts w:ascii="Cambria Math" w:hAnsi="Cambria Math"/>
                <w:i/>
              </w:rPr>
            </m:ctrlPr>
          </m:sSubSupPr>
          <m:e>
            <m:r>
              <w:rPr>
                <w:rFonts w:ascii="Cambria Math" w:hAnsi="Cambria Math"/>
              </w:rPr>
              <m:t>I</m:t>
            </m:r>
          </m:e>
          <m:sub>
            <m:r>
              <w:rPr>
                <w:rFonts w:ascii="Cambria Math" w:hAnsi="Cambria Math"/>
              </w:rPr>
              <m:t>D</m:t>
            </m:r>
          </m:sub>
          <m:sup>
            <m:r>
              <w:rPr>
                <w:rFonts w:ascii="Cambria Math" w:hAnsi="Cambria Math"/>
              </w:rPr>
              <m:t>(n)</m:t>
            </m:r>
          </m:sup>
        </m:sSubSup>
      </m:oMath>
      <w:r w:rsidRPr="00885D28">
        <w:t xml:space="preserve"> = 0,35.</w:t>
      </w:r>
    </w:p>
    <w:p w14:paraId="5D003D7E" w14:textId="77777777" w:rsidR="00885D28" w:rsidRPr="00885D28" w:rsidRDefault="00885D28" w:rsidP="00885D28">
      <w:pPr>
        <w:rPr>
          <w:b/>
          <w:bCs/>
        </w:rPr>
      </w:pPr>
      <w:r w:rsidRPr="00885D28">
        <w:rPr>
          <w:b/>
          <w:bCs/>
        </w:rPr>
        <w:t>Warunki hydrogeologiczne</w:t>
      </w:r>
    </w:p>
    <w:p w14:paraId="6D43F518" w14:textId="4FD67A56" w:rsidR="00885D28" w:rsidRPr="00885D28" w:rsidRDefault="00885D28" w:rsidP="00885D28">
      <w:r w:rsidRPr="00885D28">
        <w:t>Rozpoznanie geologiczne wykonane w 1990 roku wykazało zaleganie do głębokości 10,0</w:t>
      </w:r>
      <w:r w:rsidR="00D158C2">
        <w:t> </w:t>
      </w:r>
      <w:r w:rsidRPr="00885D28">
        <w:t>m pod terenem (rzędna 3,0</w:t>
      </w:r>
      <w:r w:rsidR="00DA09D9">
        <w:t> </w:t>
      </w:r>
      <w:r w:rsidRPr="00885D28">
        <w:t>m n.p.m.) utworów czwartorzędowych pochodzenia lodowcowego. Utwory te tworzyły pisaki o różnorodnym uziarnieniu poprzedzielane warstwą piasków gliniastych i glin piaszczystych o niewielkiej miąższości i nieciągłej formie. Piaski grube o</w:t>
      </w:r>
      <w:r w:rsidR="00D158C2">
        <w:t> </w:t>
      </w:r>
      <w:r w:rsidRPr="00885D28">
        <w:t>znacznej miąższości warstwy (od 1,0 do 9,0</w:t>
      </w:r>
      <w:r w:rsidR="00D158C2">
        <w:t> </w:t>
      </w:r>
      <w:r w:rsidRPr="00885D28">
        <w:t>m) występowały w północno – wschodnim sektorze składowiska. Poniżej tej warstwy zalegają piaski drobne, poprzedzielane na rzędnej 13,0 –14,0</w:t>
      </w:r>
      <w:r w:rsidR="00D158C2">
        <w:t> </w:t>
      </w:r>
      <w:r w:rsidRPr="00885D28">
        <w:t>m n.p.m. warstwą gruntów półprzepuszczalnych.</w:t>
      </w:r>
    </w:p>
    <w:p w14:paraId="631E9041" w14:textId="5D5B44C5" w:rsidR="00885D28" w:rsidRPr="00885D28" w:rsidRDefault="00885D28" w:rsidP="00885D28">
      <w:r w:rsidRPr="00885D28">
        <w:t>Zwierciadło wody na obszarze składowiska nawiercono na głębokości 3,0-4,0</w:t>
      </w:r>
      <w:r w:rsidR="00DA09D9">
        <w:t> </w:t>
      </w:r>
      <w:r w:rsidRPr="00885D28">
        <w:t>m p.p.t. (rzędna 6,61 – 13,9</w:t>
      </w:r>
      <w:r w:rsidR="00DA09D9">
        <w:t> </w:t>
      </w:r>
      <w:r w:rsidRPr="00885D28">
        <w:t>m n.p.m.). Kierunki spływu wód gruntowych z terenu składowiska są zgodne z</w:t>
      </w:r>
      <w:r w:rsidR="00D158C2">
        <w:t> </w:t>
      </w:r>
      <w:r w:rsidRPr="00885D28">
        <w:t>kierunkami odpływu wód do cieków otwartych (Struga Sianowska, rzeka Polnica, rzeka Unieść). Warstwa wodonośna zbudowana jest z pisków drobnoziarnistych i średnich. Współczynnik wodoprzepuszczalności piasków drobnych wynosi k = 1,6 x 10</w:t>
      </w:r>
      <w:r w:rsidRPr="00885D28">
        <w:rPr>
          <w:vertAlign w:val="superscript"/>
        </w:rPr>
        <w:t>-4</w:t>
      </w:r>
      <w:r w:rsidRPr="00885D28">
        <w:t xml:space="preserve"> m/s, a piasków średnich k = 3,7 x 10</w:t>
      </w:r>
      <w:r w:rsidRPr="00885D28">
        <w:rPr>
          <w:vertAlign w:val="superscript"/>
        </w:rPr>
        <w:t>-4</w:t>
      </w:r>
      <w:r w:rsidRPr="00885D28">
        <w:t xml:space="preserve"> m/s.</w:t>
      </w:r>
    </w:p>
    <w:p w14:paraId="2690F53E" w14:textId="2BC78D6F" w:rsidR="00885D28" w:rsidRPr="00885D28" w:rsidRDefault="00885D28" w:rsidP="00885D28">
      <w:r w:rsidRPr="00885D28">
        <w:t>Analizowan</w:t>
      </w:r>
      <w:r w:rsidR="00AF6B86">
        <w:t>y</w:t>
      </w:r>
      <w:r w:rsidRPr="00885D28">
        <w:t xml:space="preserve"> </w:t>
      </w:r>
      <w:r w:rsidR="00AF6B86">
        <w:t>teren</w:t>
      </w:r>
      <w:r w:rsidRPr="00885D28">
        <w:t xml:space="preserve"> znajduje się w obszarze głównego zbiornika podziemnych nr 104. Nad zwierciadłem wody tego zbiornika, znajdują się grunty niespoiste (piaski i żwiry o</w:t>
      </w:r>
      <w:r w:rsidR="00D158C2">
        <w:t> </w:t>
      </w:r>
      <w:r w:rsidRPr="00885D28">
        <w:t>miąższości około 6,0m) i spoiste (gliny zwałowe z oczkami o miąższości około 14,0</w:t>
      </w:r>
      <w:r w:rsidR="00DA09D9">
        <w:t> </w:t>
      </w:r>
      <w:r w:rsidRPr="00885D28">
        <w:t>m). Szacunkowe zasoby dyspozycyjne tego zbiornika wynoszą 30 tys.m</w:t>
      </w:r>
      <w:r w:rsidRPr="00885D28">
        <w:rPr>
          <w:vertAlign w:val="superscript"/>
        </w:rPr>
        <w:t>3</w:t>
      </w:r>
      <w:r w:rsidRPr="00885D28">
        <w:t>/d. Średnia głębokość ujęć wynosi 30</w:t>
      </w:r>
      <w:r w:rsidR="00DA09D9">
        <w:t> </w:t>
      </w:r>
      <w:r w:rsidRPr="00885D28">
        <w:t>m p.p.t. Kierunek przepływu wód w tym zbiorniku zachodzi ze wschodu na zachód i południa na północ a ich prędkość zmienia się w zakresie od 300 do 100</w:t>
      </w:r>
      <w:r w:rsidR="00DA09D9">
        <w:t> </w:t>
      </w:r>
      <w:r w:rsidRPr="00885D28">
        <w:t>m/d.</w:t>
      </w:r>
    </w:p>
    <w:p w14:paraId="5F4A062C" w14:textId="77777777" w:rsidR="00885D28" w:rsidRPr="00885D28" w:rsidRDefault="00885D28" w:rsidP="00885D28">
      <w:pPr>
        <w:rPr>
          <w:b/>
          <w:bCs/>
        </w:rPr>
      </w:pPr>
      <w:r w:rsidRPr="00885D28">
        <w:rPr>
          <w:b/>
          <w:bCs/>
        </w:rPr>
        <w:t>Stan jakości wód powierzchniowych</w:t>
      </w:r>
    </w:p>
    <w:p w14:paraId="35DBBC4C" w14:textId="52FD627E" w:rsidR="00885D28" w:rsidRPr="00885D28" w:rsidRDefault="00885D28" w:rsidP="00885D28">
      <w:r w:rsidRPr="00885D28">
        <w:t>Analizowana instalacja znajduje się w dorzeczu rzeki Polnicy, łączącej się za Sianowem z</w:t>
      </w:r>
      <w:r w:rsidR="00211DBB">
        <w:t> </w:t>
      </w:r>
      <w:r w:rsidRPr="00885D28">
        <w:t>rzeką Unieść. Polnica ma długość 22,0 km. Na 19,0</w:t>
      </w:r>
      <w:r w:rsidR="00211DBB">
        <w:t> </w:t>
      </w:r>
      <w:r w:rsidRPr="00885D28">
        <w:t xml:space="preserve">km (86,4%) wody tej rzeki odpowiadają poziomowi III klasy czystości, a pozostały odcinek (w pobliżu ujścia) stanowią wody pozaklasowe (PIOŚ WIOŚ w Koszalinie, Informacje o stanie środowiska województwa koszalińskiego, 1995). Wskaźnikami decydującymi o III klasie czystości wód, na odcinku od źródeł do miasta Sianowa była: utlenialność, zawiesina ogólna </w:t>
      </w:r>
      <w:r w:rsidR="00DA02DF" w:rsidRPr="00885D28">
        <w:t>i</w:t>
      </w:r>
      <w:r w:rsidR="00DA02DF">
        <w:t> </w:t>
      </w:r>
      <w:r w:rsidRPr="00885D28">
        <w:t>miano Coli. Wskaźnikiem decydującym o pozaklasowym charakterze wód było miano Coli.</w:t>
      </w:r>
    </w:p>
    <w:p w14:paraId="49D3822E" w14:textId="2D22DA66" w:rsidR="00885D28" w:rsidRPr="00885D28" w:rsidRDefault="00885D28" w:rsidP="00885D28">
      <w:r w:rsidRPr="00885D28">
        <w:t>Rzeka Polnica przepływa od strony północnej składowiska w odległości około 800</w:t>
      </w:r>
      <w:r w:rsidR="00211DBB">
        <w:t> </w:t>
      </w:r>
      <w:r w:rsidRPr="00885D28">
        <w:t>m.</w:t>
      </w:r>
    </w:p>
    <w:p w14:paraId="5235FEFE" w14:textId="710DBA85" w:rsidR="00885D28" w:rsidRPr="00885D28" w:rsidRDefault="00885D28" w:rsidP="00885D28">
      <w:r w:rsidRPr="00885D28">
        <w:t>Rzeka Unieść (wraz z prawobrzeżnym dopływem – Polnicą) posiada zlewnię o powierzchni 188,5</w:t>
      </w:r>
      <w:r w:rsidR="00211DBB">
        <w:t> </w:t>
      </w:r>
      <w:r w:rsidRPr="00885D28">
        <w:t>km</w:t>
      </w:r>
      <w:r w:rsidRPr="00885D28">
        <w:rPr>
          <w:vertAlign w:val="superscript"/>
        </w:rPr>
        <w:t>2</w:t>
      </w:r>
      <w:r w:rsidRPr="00885D28">
        <w:t>. Jej źródła znajdują się w pobliżu wsi Wiewiórowo, natomiast ujście w jeziorze Jamno. Długość tej rzeki wynosi 26</w:t>
      </w:r>
      <w:r w:rsidR="00211DBB">
        <w:t> </w:t>
      </w:r>
      <w:r w:rsidRPr="00885D28">
        <w:t xml:space="preserve">km. Badania stanu jej czystości, przeprowadzone w 1994 roku wykazały, że około 18,0km od źródła wody rzeki odpowiadały poziomowi norm II klasy czystości, a poniżej (na wysokości Sianowa) były wodami pozaklasowymi. Wskaźnikami decydującymi o II klasie czystości była: utlenialność, zawiesina ogólna, miano Coli, </w:t>
      </w:r>
      <w:proofErr w:type="spellStart"/>
      <w:r w:rsidRPr="00885D28">
        <w:t>ChZT</w:t>
      </w:r>
      <w:r w:rsidRPr="00885D28">
        <w:rPr>
          <w:vertAlign w:val="subscript"/>
        </w:rPr>
        <w:t>cr</w:t>
      </w:r>
      <w:proofErr w:type="spellEnd"/>
      <w:r w:rsidRPr="00885D28">
        <w:t>, fenole i fosfor ogólny. O pozaklasowym charakterze wód decydowało miano Coli, zawiesina ogólna i cynk.</w:t>
      </w:r>
    </w:p>
    <w:p w14:paraId="7C843FC5" w14:textId="77777777" w:rsidR="00885D28" w:rsidRPr="00885D28" w:rsidRDefault="00885D28" w:rsidP="00885D28">
      <w:r w:rsidRPr="00885D28">
        <w:t>Struga Sianowska zasila w wodę jezioro Topiele, a następnie przepływa przez ten staw.</w:t>
      </w:r>
    </w:p>
    <w:p w14:paraId="788F5F2D" w14:textId="77777777" w:rsidR="00885D28" w:rsidRPr="00885D28" w:rsidRDefault="00885D28" w:rsidP="00885D28">
      <w:r w:rsidRPr="00885D28">
        <w:t>Na wysokości składowiska wody ww. cieku wodnego spełniają wymagania II klasy czystości.</w:t>
      </w:r>
    </w:p>
    <w:p w14:paraId="2F432FDE" w14:textId="77777777" w:rsidR="00885D28" w:rsidRPr="00885D28" w:rsidRDefault="00885D28" w:rsidP="00885D28">
      <w:pPr>
        <w:rPr>
          <w:b/>
          <w:bCs/>
        </w:rPr>
      </w:pPr>
      <w:r w:rsidRPr="00885D28">
        <w:rPr>
          <w:b/>
          <w:bCs/>
        </w:rPr>
        <w:t>Jakość wód podziemnych</w:t>
      </w:r>
    </w:p>
    <w:p w14:paraId="3F902E7E" w14:textId="1F9F5D0A" w:rsidR="00885D28" w:rsidRPr="00885D28" w:rsidRDefault="00885D28" w:rsidP="00885D28">
      <w:r w:rsidRPr="00885D28">
        <w:t xml:space="preserve">Jakość wód podziemnych określa się na podstawie badań stanu zanieczyszczenia wód </w:t>
      </w:r>
      <w:r w:rsidRPr="00885D28">
        <w:br/>
        <w:t xml:space="preserve">w otworach piezometrycznych, numeracja użytkowa – nr </w:t>
      </w:r>
      <w:r w:rsidR="001E0627">
        <w:t xml:space="preserve">1, </w:t>
      </w:r>
      <w:r w:rsidRPr="00885D28">
        <w:t>2, 3,</w:t>
      </w:r>
      <w:r w:rsidR="001E0627">
        <w:t xml:space="preserve"> 4,</w:t>
      </w:r>
      <w:r w:rsidRPr="00885D28">
        <w:t xml:space="preserve"> 5, 6, 7, 8 oraz XI jako otwór badawczy stanu zanieczyszczenia wód podziemnych pod składowiskiem „starym”- bez bariery z folii PEHD. Piezometry umożliwiają obserwację poziomów wodonośnych wód gruntowych na głębokościach od 1,1m do 14,95</w:t>
      </w:r>
      <w:r w:rsidR="00211DBB">
        <w:t> </w:t>
      </w:r>
      <w:r w:rsidRPr="00885D28">
        <w:t xml:space="preserve">m </w:t>
      </w:r>
      <w:proofErr w:type="spellStart"/>
      <w:r w:rsidRPr="00885D28">
        <w:t>ppt</w:t>
      </w:r>
      <w:proofErr w:type="spellEnd"/>
      <w:r w:rsidRPr="00885D28">
        <w:t xml:space="preserve"> w zależności od usytuowania poszczególnych otworów. Jakość wód podziemnych określono w Ocenie wpływu składowiska w</w:t>
      </w:r>
      <w:r w:rsidR="00211DBB">
        <w:t> </w:t>
      </w:r>
      <w:r w:rsidRPr="00885D28">
        <w:t>Sianowie na stan zanieczyszczenia wód gruntowych – Koszalin, 2001</w:t>
      </w:r>
      <w:r w:rsidR="00E7751C">
        <w:t>. N</w:t>
      </w:r>
      <w:r w:rsidRPr="00885D28">
        <w:t>ie stwierdzono negatywnego wpływu na wody podziemne.</w:t>
      </w:r>
    </w:p>
    <w:p w14:paraId="19545F42" w14:textId="77777777" w:rsidR="00885D28" w:rsidRPr="00885D28" w:rsidRDefault="00885D28" w:rsidP="00885D28">
      <w:r w:rsidRPr="00885D28">
        <w:t>Analizy stanu zanieczyszczenia prowadzone są systematycznie z częstotliwością 2 x rok.</w:t>
      </w:r>
    </w:p>
    <w:p w14:paraId="54D72564" w14:textId="29310584" w:rsidR="00885D28" w:rsidRPr="00885D28" w:rsidRDefault="00885D28" w:rsidP="00885D28">
      <w:pPr>
        <w:rPr>
          <w:b/>
          <w:bCs/>
        </w:rPr>
      </w:pPr>
      <w:r w:rsidRPr="00885D28">
        <w:rPr>
          <w:b/>
          <w:bCs/>
        </w:rPr>
        <w:t>Jakości gleb</w:t>
      </w:r>
    </w:p>
    <w:p w14:paraId="76132A3F" w14:textId="4F4AAF73" w:rsidR="00885D28" w:rsidRDefault="00885D28" w:rsidP="00374D67">
      <w:r w:rsidRPr="00885D28">
        <w:t xml:space="preserve">W sąsiedztwie </w:t>
      </w:r>
      <w:r w:rsidR="00AF6B86">
        <w:t>RZOO</w:t>
      </w:r>
      <w:r w:rsidR="006B4CDE">
        <w:t xml:space="preserve"> Sianów</w:t>
      </w:r>
      <w:r w:rsidRPr="00885D28">
        <w:t xml:space="preserve"> występują grunty rolnicze niskiej klasy – V i VI i</w:t>
      </w:r>
      <w:r w:rsidR="00211DBB">
        <w:t> </w:t>
      </w:r>
      <w:r w:rsidRPr="00885D28">
        <w:t>są wykorzystywane rolniczo. Nie występuje rejestrowane pogorszenie ich jakości: stosowane bariery izolacyjne oraz technologia składowania odpadów nie powoduje pogorszenia ich stanu.</w:t>
      </w:r>
    </w:p>
    <w:p w14:paraId="7DE035EF" w14:textId="25A6395C" w:rsidR="00374D67" w:rsidRDefault="00374D67" w:rsidP="00374D67">
      <w:pPr>
        <w:pStyle w:val="Nagwek3"/>
      </w:pPr>
      <w:bookmarkStart w:id="41" w:name="_Toc104446626"/>
      <w:r w:rsidRPr="00374D67">
        <w:t>Warunki klimatyczne</w:t>
      </w:r>
      <w:bookmarkEnd w:id="39"/>
      <w:bookmarkEnd w:id="41"/>
    </w:p>
    <w:p w14:paraId="34CFC428" w14:textId="77777777" w:rsidR="00211DBB" w:rsidRPr="003C0F11" w:rsidRDefault="00211DBB" w:rsidP="00211DBB">
      <w:r w:rsidRPr="003C0F11">
        <w:t xml:space="preserve">Zgodnie z regionalizacją rolniczo – klimatyczną wg W. </w:t>
      </w:r>
      <w:proofErr w:type="spellStart"/>
      <w:r w:rsidRPr="003C0F11">
        <w:t>Okołowicza</w:t>
      </w:r>
      <w:proofErr w:type="spellEnd"/>
      <w:r w:rsidRPr="003C0F11">
        <w:t xml:space="preserve"> i D. Martyn, obszar Gminy Sianów znajduje się w obrębie zaliczanym do pomorskiej dzielnicy rolniczo - klimatycznej. Klimat tej dzielnicy charakteryzuje najsilniej w Polsce zaznaczającym się wpływem klimatycznym Morza Bałtyckiego oraz silnym oddziaływaniem klimatycznym mas powietrza znad Atlantyku. Dzielnica ta charakteryzuje się łagodnymi latami oraz krótkimi i łagodnymi zimami, opady stosunkowo niewielkie 550-700 mm.</w:t>
      </w:r>
    </w:p>
    <w:p w14:paraId="21A51284" w14:textId="77777777" w:rsidR="00211DBB" w:rsidRPr="003C0F11" w:rsidRDefault="00211DBB" w:rsidP="00211DBB">
      <w:r w:rsidRPr="003C0F11">
        <w:t>Na proces rozprzestrzeniania się substancji ma wpływ wiele czynników, w tym  czynniki atmosferyczne, które decydują o intensywności wymiany masy w powietrzu (np. dyfuzja i</w:t>
      </w:r>
      <w:r>
        <w:t> </w:t>
      </w:r>
      <w:r w:rsidRPr="003C0F11">
        <w:t>turbulencja atmosferyczna, pionowy gradient temperatury, prędkość i kierunek wiatru, opady atmosferyczne, górna warstwa inwersyjna).</w:t>
      </w:r>
    </w:p>
    <w:p w14:paraId="54C41F94" w14:textId="77777777" w:rsidR="00211DBB" w:rsidRPr="003C0F11" w:rsidRDefault="00211DBB" w:rsidP="00211DBB">
      <w:r w:rsidRPr="003C0F11">
        <w:t>Z analizy róży wiatrów wynika, że na rozpatrywanym terenie głównym kierunkiem z którego wieje wiatr jest kierunek południowy oraz południowo-południowy wschód.</w:t>
      </w:r>
    </w:p>
    <w:p w14:paraId="35E8C288" w14:textId="24C10408" w:rsidR="00FE3C8F" w:rsidRDefault="00211DBB" w:rsidP="00444A42">
      <w:pPr>
        <w:rPr>
          <w:i/>
          <w:iCs/>
          <w:color w:val="44546A"/>
          <w:sz w:val="18"/>
          <w:szCs w:val="18"/>
        </w:rPr>
      </w:pPr>
      <w:r w:rsidRPr="003C0F11">
        <w:t>Dominującymi prędkościami wiatrów są prędkości od 1 do 5 m/s, czyli prędkości małe i</w:t>
      </w:r>
      <w:r>
        <w:t> </w:t>
      </w:r>
      <w:r w:rsidRPr="003C0F11">
        <w:t xml:space="preserve">średnie, które decydują o niewielkim rozpraszaniu zanieczyszczeń w powietrzu. </w:t>
      </w:r>
      <w:bookmarkStart w:id="42" w:name="_Toc90628625"/>
    </w:p>
    <w:p w14:paraId="24CF6216" w14:textId="2D16F89B" w:rsidR="00211DBB" w:rsidRPr="003C0F11" w:rsidRDefault="00211DBB" w:rsidP="00211DBB">
      <w:pPr>
        <w:pStyle w:val="Legenda"/>
      </w:pPr>
      <w:bookmarkStart w:id="43" w:name="_Toc104197795"/>
      <w:r>
        <w:t xml:space="preserve">Rysunek </w:t>
      </w:r>
      <w:r>
        <w:fldChar w:fldCharType="begin"/>
      </w:r>
      <w:r>
        <w:instrText>SEQ Rysunek \* ARABIC</w:instrText>
      </w:r>
      <w:r>
        <w:fldChar w:fldCharType="separate"/>
      </w:r>
      <w:r w:rsidR="00607E2F">
        <w:rPr>
          <w:noProof/>
        </w:rPr>
        <w:t>3</w:t>
      </w:r>
      <w:r>
        <w:fldChar w:fldCharType="end"/>
      </w:r>
      <w:r>
        <w:tab/>
        <w:t>Róża wiatrów dla miarodajnej stacji meteorologicznej Koszalin</w:t>
      </w:r>
      <w:bookmarkEnd w:id="42"/>
      <w:bookmarkEnd w:id="43"/>
    </w:p>
    <w:p w14:paraId="42F29D84" w14:textId="126CBD00" w:rsidR="00211DBB" w:rsidRDefault="00211DBB" w:rsidP="00B23516">
      <w:pPr>
        <w:jc w:val="left"/>
      </w:pPr>
      <w:r w:rsidRPr="003C0F11">
        <w:rPr>
          <w:noProof/>
          <w:lang w:eastAsia="pl-PL"/>
        </w:rPr>
        <w:drawing>
          <wp:anchor distT="0" distB="0" distL="114300" distR="114300" simplePos="0" relativeHeight="251659776" behindDoc="0" locked="0" layoutInCell="1" allowOverlap="1" wp14:anchorId="2071727D" wp14:editId="1D801F72">
            <wp:simplePos x="2130725" y="5995358"/>
            <wp:positionH relativeFrom="column">
              <wp:posOffset>2134007</wp:posOffset>
            </wp:positionH>
            <wp:positionV relativeFrom="paragraph">
              <wp:align>top</wp:align>
            </wp:positionV>
            <wp:extent cx="2859405" cy="3048000"/>
            <wp:effectExtent l="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t="8888"/>
                    <a:stretch/>
                  </pic:blipFill>
                  <pic:spPr bwMode="auto">
                    <a:xfrm>
                      <a:off x="0" y="0"/>
                      <a:ext cx="2867221" cy="30560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3516">
        <w:br w:type="textWrapping" w:clear="all"/>
      </w:r>
    </w:p>
    <w:p w14:paraId="7091B248" w14:textId="77777777" w:rsidR="00211DBB" w:rsidRPr="003C0F11" w:rsidRDefault="00211DBB" w:rsidP="00211DBB">
      <w:pPr>
        <w:pStyle w:val="Legenda"/>
      </w:pPr>
      <w:r>
        <w:t>Źródło: baza róż wiatrów programu Operat FB</w:t>
      </w:r>
    </w:p>
    <w:p w14:paraId="58FF2609" w14:textId="7ACB9F8C" w:rsidR="00E4185F" w:rsidRDefault="00E4185F" w:rsidP="00E4185F">
      <w:r>
        <w:t xml:space="preserve">Ogólne warunki klimatyczne rejonu Koszalina charakteryzują dane ze stacji meteorologicznej </w:t>
      </w:r>
      <w:r w:rsidR="00DA02DF">
        <w:t>w </w:t>
      </w:r>
      <w:r>
        <w:t>Koszalinie:</w:t>
      </w:r>
    </w:p>
    <w:p w14:paraId="4F630FB8" w14:textId="77777777" w:rsidR="00E4185F" w:rsidRPr="00950A12" w:rsidRDefault="00E4185F" w:rsidP="00F54B71">
      <w:pPr>
        <w:pStyle w:val="Akapitzlist"/>
        <w:numPr>
          <w:ilvl w:val="0"/>
          <w:numId w:val="18"/>
        </w:numPr>
      </w:pPr>
      <w:r w:rsidRPr="00950A12">
        <w:t xml:space="preserve">średnia roczna temperatura powietrza: </w:t>
      </w:r>
      <w:r>
        <w:t>9,1°</w:t>
      </w:r>
      <w:r w:rsidRPr="00950A12">
        <w:t>C,</w:t>
      </w:r>
    </w:p>
    <w:p w14:paraId="265EE7A1" w14:textId="469B7823" w:rsidR="00E4185F" w:rsidRPr="00950A12" w:rsidRDefault="00E4185F" w:rsidP="00F54B71">
      <w:pPr>
        <w:pStyle w:val="Akapitzlist"/>
        <w:numPr>
          <w:ilvl w:val="0"/>
          <w:numId w:val="18"/>
        </w:numPr>
      </w:pPr>
      <w:r w:rsidRPr="00950A12">
        <w:t>średnia roczna temperatura powietrza najciep</w:t>
      </w:r>
      <w:r>
        <w:t>lejszego miesiąca (lipiec): 18,5°</w:t>
      </w:r>
      <w:r w:rsidRPr="00950A12">
        <w:t>C,</w:t>
      </w:r>
    </w:p>
    <w:p w14:paraId="21E8C08A" w14:textId="7D931CBF" w:rsidR="00E4185F" w:rsidRPr="00950A12" w:rsidRDefault="00E4185F" w:rsidP="00F54B71">
      <w:pPr>
        <w:pStyle w:val="Akapitzlist"/>
        <w:numPr>
          <w:ilvl w:val="0"/>
          <w:numId w:val="18"/>
        </w:numPr>
      </w:pPr>
      <w:r w:rsidRPr="00950A12">
        <w:t>średnia roczna temperatura powietrza najchłodniejszego miesiąca (styczeń): -</w:t>
      </w:r>
      <w:r>
        <w:t>0,1°</w:t>
      </w:r>
      <w:r w:rsidRPr="00950A12">
        <w:t>C</w:t>
      </w:r>
    </w:p>
    <w:p w14:paraId="13C182D6" w14:textId="7321650B" w:rsidR="00E4185F" w:rsidRPr="00245007" w:rsidRDefault="00E4185F" w:rsidP="00F54B71">
      <w:pPr>
        <w:pStyle w:val="Akapitzlist"/>
        <w:numPr>
          <w:ilvl w:val="0"/>
          <w:numId w:val="18"/>
        </w:numPr>
      </w:pPr>
      <w:r w:rsidRPr="00245007">
        <w:t xml:space="preserve">średnie roczne sumy opadów atmosferycznych: </w:t>
      </w:r>
      <w:r>
        <w:t>8</w:t>
      </w:r>
      <w:r w:rsidR="00106B90">
        <w:t>01</w:t>
      </w:r>
      <w:r>
        <w:t> </w:t>
      </w:r>
      <w:r w:rsidRPr="00245007">
        <w:t>mm</w:t>
      </w:r>
      <w:r>
        <w:t>,</w:t>
      </w:r>
    </w:p>
    <w:p w14:paraId="7DE4747C" w14:textId="32B023AF" w:rsidR="00E4185F" w:rsidRPr="00245007" w:rsidRDefault="00E4185F" w:rsidP="00F54B71">
      <w:pPr>
        <w:pStyle w:val="Akapitzlist"/>
        <w:numPr>
          <w:ilvl w:val="0"/>
          <w:numId w:val="18"/>
        </w:numPr>
      </w:pPr>
      <w:r w:rsidRPr="00245007">
        <w:t xml:space="preserve">średni czas zalegania pokrywy śnieżnej: </w:t>
      </w:r>
      <w:r w:rsidR="00AD1973">
        <w:t>45</w:t>
      </w:r>
      <w:r w:rsidRPr="00245007">
        <w:t xml:space="preserve"> dni w roku,</w:t>
      </w:r>
    </w:p>
    <w:p w14:paraId="4055C205" w14:textId="4B747A79" w:rsidR="00E4185F" w:rsidRPr="00245007" w:rsidRDefault="00E4185F" w:rsidP="00F54B71">
      <w:pPr>
        <w:pStyle w:val="Akapitzlist"/>
        <w:numPr>
          <w:ilvl w:val="0"/>
          <w:numId w:val="18"/>
        </w:numPr>
      </w:pPr>
      <w:r w:rsidRPr="00245007">
        <w:t>przeważające wiatry: ok. 50% wiatrów z sektora</w:t>
      </w:r>
      <w:r w:rsidR="00037837">
        <w:t xml:space="preserve"> południowo-</w:t>
      </w:r>
      <w:r w:rsidRPr="00245007">
        <w:t>zachodniego,</w:t>
      </w:r>
    </w:p>
    <w:p w14:paraId="350105DF" w14:textId="011B06E7" w:rsidR="00E4185F" w:rsidRPr="00245007" w:rsidRDefault="00E4185F" w:rsidP="00F54B71">
      <w:pPr>
        <w:pStyle w:val="Akapitzlist"/>
        <w:numPr>
          <w:ilvl w:val="0"/>
          <w:numId w:val="18"/>
        </w:numPr>
      </w:pPr>
      <w:r w:rsidRPr="00245007">
        <w:t>czas trwania okresu wegetacyjnego: 2</w:t>
      </w:r>
      <w:r w:rsidR="00037837">
        <w:t>1</w:t>
      </w:r>
      <w:r>
        <w:t>5</w:t>
      </w:r>
      <w:r w:rsidRPr="00245007">
        <w:t xml:space="preserve"> – 2</w:t>
      </w:r>
      <w:r w:rsidR="00037837">
        <w:t>18</w:t>
      </w:r>
      <w:r w:rsidRPr="00245007">
        <w:t xml:space="preserve"> dni.</w:t>
      </w:r>
    </w:p>
    <w:p w14:paraId="02020C1E" w14:textId="1D535CF5" w:rsidR="00374D67" w:rsidRDefault="00751090" w:rsidP="00374D67">
      <w:pPr>
        <w:pStyle w:val="Nagwek3"/>
      </w:pPr>
      <w:bookmarkStart w:id="44" w:name="_Toc104446627"/>
      <w:r>
        <w:t>Opis s</w:t>
      </w:r>
      <w:r w:rsidR="00374D67">
        <w:t>tan</w:t>
      </w:r>
      <w:r>
        <w:t>u</w:t>
      </w:r>
      <w:r w:rsidR="00374D67">
        <w:t xml:space="preserve"> istniejąc</w:t>
      </w:r>
      <w:r>
        <w:t>ego</w:t>
      </w:r>
      <w:bookmarkEnd w:id="44"/>
    </w:p>
    <w:p w14:paraId="4C9D1AB2" w14:textId="017713F6" w:rsidR="00DB3887" w:rsidRPr="00DB3887" w:rsidRDefault="00DB3887" w:rsidP="00DB3887">
      <w:r w:rsidRPr="00DB3887">
        <w:t xml:space="preserve">Przedsięwzięcie polegające na modernizacji podczyszczalni ścieków, stanowiące przedmiot niniejszego </w:t>
      </w:r>
      <w:r w:rsidR="00BD00FA">
        <w:t>SOPZ</w:t>
      </w:r>
      <w:r w:rsidRPr="00DB3887">
        <w:t>, zlokalizowane będzie w rejonie istniejącego zbiornika retencyjno</w:t>
      </w:r>
      <w:r w:rsidR="005A3FE8">
        <w:t>-stabilizacyjnego</w:t>
      </w:r>
      <w:r w:rsidRPr="00DB3887">
        <w:t xml:space="preserve"> wód odciekowych.</w:t>
      </w:r>
    </w:p>
    <w:p w14:paraId="4215F582" w14:textId="04AB66DE" w:rsidR="00DB3887" w:rsidRPr="00DB3887" w:rsidRDefault="29DCE049" w:rsidP="00DB3887">
      <w:r>
        <w:t>Wskazanym przez Zamawiającego miejscem zlokalizowania instalacji służącej podczyszczaniu ścieków jest istniejący budynek tzw. „hali odpadów problemowych”, w którym Wykonawca będzie miał do dyspozycji powierzchnię o wymiarach 12,7 m × 8,8 m × 4 m (wysokość). Dopuszcza się zlokalizowanie tej instalacji służącej podczyszczaniu ścieków w kontenerze zlokalizowanym obok istniejącego budynku  tzw. „hali odpadów problemowych”.</w:t>
      </w:r>
    </w:p>
    <w:p w14:paraId="5F7843B5" w14:textId="75F0C743" w:rsidR="00DB3887" w:rsidRPr="00DB3887" w:rsidRDefault="44F24926" w:rsidP="00DB3887">
      <w:r>
        <w:t>Obecnie ścieki przemysłowe z RZOO Sianów podczyszczane są w podczyszczalni objętej pozwoleniem wodnoprawnym udzielonym Decyzją Dyrektora Regionalnego Zarządu Gospodarki wodnej w Szczecinie Państwowego Gospodarstwa Wody Polskie znak SZ.RUZ.421.93-8.2018.AL, z dnia 2 sierpnia 2019 r. W skład podczyszczalni wchodzą:</w:t>
      </w:r>
    </w:p>
    <w:p w14:paraId="23CA5B89" w14:textId="77777777" w:rsidR="00DB3887" w:rsidRPr="00DB3887" w:rsidRDefault="00DB3887" w:rsidP="00F54B71">
      <w:pPr>
        <w:pStyle w:val="Akapitzlist"/>
        <w:numPr>
          <w:ilvl w:val="0"/>
          <w:numId w:val="53"/>
        </w:numPr>
      </w:pPr>
      <w:r w:rsidRPr="00DB3887">
        <w:t>przepompownia 1 (P1) ścieków,</w:t>
      </w:r>
    </w:p>
    <w:p w14:paraId="25265603" w14:textId="77777777" w:rsidR="00DB3887" w:rsidRPr="00DB3887" w:rsidRDefault="00DB3887" w:rsidP="00F54B71">
      <w:pPr>
        <w:pStyle w:val="Akapitzlist"/>
        <w:numPr>
          <w:ilvl w:val="0"/>
          <w:numId w:val="53"/>
        </w:numPr>
      </w:pPr>
      <w:r w:rsidRPr="00DB3887">
        <w:t>zbiornik retencyjno-stabilizacyjny o pojemności 1.637 m</w:t>
      </w:r>
      <w:r w:rsidRPr="003D22BE">
        <w:rPr>
          <w:vertAlign w:val="superscript"/>
        </w:rPr>
        <w:t>3</w:t>
      </w:r>
      <w:r w:rsidRPr="00DB3887">
        <w:t xml:space="preserve">, z izolacją </w:t>
      </w:r>
      <w:proofErr w:type="spellStart"/>
      <w:r w:rsidRPr="00DB3887">
        <w:t>geomembraną</w:t>
      </w:r>
      <w:proofErr w:type="spellEnd"/>
      <w:r w:rsidRPr="00DB3887">
        <w:t xml:space="preserve"> z folii PEHD o grubości 1,5 mm, w osłonie pod i nad folią z maty geowłókniny GEOFIL TEX 63, grubości 0,55 mm, na warstwie gruntu rodzimego o współczynniku filtracji </w:t>
      </w:r>
      <w:proofErr w:type="spellStart"/>
      <w:r w:rsidRPr="00DB3887">
        <w:t>K</w:t>
      </w:r>
      <w:r w:rsidRPr="00DB3887">
        <w:rPr>
          <w:vertAlign w:val="subscript"/>
        </w:rPr>
        <w:t>f</w:t>
      </w:r>
      <w:proofErr w:type="spellEnd"/>
      <w:r w:rsidRPr="00DB3887">
        <w:t>&lt;1×10</w:t>
      </w:r>
      <w:r w:rsidRPr="00DB3887">
        <w:rPr>
          <w:vertAlign w:val="superscript"/>
        </w:rPr>
        <w:t>-7</w:t>
      </w:r>
      <w:r w:rsidRPr="00DB3887">
        <w:t xml:space="preserve"> m/s. Folia PEHD zgrzewana szwem podwójnym z kanałem powietrznym do badania ciągłości </w:t>
      </w:r>
      <w:proofErr w:type="spellStart"/>
      <w:r w:rsidRPr="00DB3887">
        <w:t>zgrzewu</w:t>
      </w:r>
      <w:proofErr w:type="spellEnd"/>
      <w:r w:rsidRPr="00DB3887">
        <w:t xml:space="preserve"> metodą ciśnieniową,</w:t>
      </w:r>
    </w:p>
    <w:p w14:paraId="4ABE7041" w14:textId="77777777" w:rsidR="00DB3887" w:rsidRPr="00DB3887" w:rsidRDefault="00DB3887" w:rsidP="00F54B71">
      <w:pPr>
        <w:pStyle w:val="Akapitzlist"/>
        <w:numPr>
          <w:ilvl w:val="0"/>
          <w:numId w:val="53"/>
        </w:numPr>
      </w:pPr>
      <w:r w:rsidRPr="00DB3887">
        <w:t>filtry gruntowe – o powierzchni 617 m</w:t>
      </w:r>
      <w:r w:rsidRPr="00DB3887">
        <w:rPr>
          <w:vertAlign w:val="superscript"/>
        </w:rPr>
        <w:t>2</w:t>
      </w:r>
      <w:r w:rsidRPr="00DB3887">
        <w:t xml:space="preserve">, z izolacją </w:t>
      </w:r>
      <w:proofErr w:type="spellStart"/>
      <w:r w:rsidRPr="00DB3887">
        <w:t>geomembraną</w:t>
      </w:r>
      <w:proofErr w:type="spellEnd"/>
      <w:r w:rsidRPr="00DB3887">
        <w:t xml:space="preserve"> z folii PEHD o grubości 1,5 mm, w osłonie pod i nad folią z maty geowłókniny GEOFIL TEX 63, grubości 0,55 mm, na warstwie gruntu rodzimego o współczynniku filtracji </w:t>
      </w:r>
      <w:proofErr w:type="spellStart"/>
      <w:r w:rsidRPr="00DB3887">
        <w:t>K</w:t>
      </w:r>
      <w:r w:rsidRPr="00DB3887">
        <w:rPr>
          <w:vertAlign w:val="subscript"/>
        </w:rPr>
        <w:t>f</w:t>
      </w:r>
      <w:proofErr w:type="spellEnd"/>
      <w:r w:rsidRPr="00DB3887">
        <w:t>&lt;1×10</w:t>
      </w:r>
      <w:r w:rsidRPr="00DB3887">
        <w:rPr>
          <w:vertAlign w:val="superscript"/>
        </w:rPr>
        <w:t>-7</w:t>
      </w:r>
      <w:r w:rsidRPr="00DB3887">
        <w:t xml:space="preserve"> m/s. Folia PEHD zgrzewana szwem podwójnym z kanałem powietrznym do badania ciągłości </w:t>
      </w:r>
      <w:proofErr w:type="spellStart"/>
      <w:r w:rsidRPr="00DB3887">
        <w:t>zgrzewu</w:t>
      </w:r>
      <w:proofErr w:type="spellEnd"/>
      <w:r w:rsidRPr="00DB3887">
        <w:t xml:space="preserve"> metodą ciśnieniową,</w:t>
      </w:r>
    </w:p>
    <w:p w14:paraId="06E54C2D" w14:textId="77777777" w:rsidR="00DB3887" w:rsidRPr="00DB3887" w:rsidRDefault="00DB3887" w:rsidP="00F54B71">
      <w:pPr>
        <w:pStyle w:val="Akapitzlist"/>
        <w:numPr>
          <w:ilvl w:val="0"/>
          <w:numId w:val="53"/>
        </w:numPr>
      </w:pPr>
      <w:r w:rsidRPr="00DB3887">
        <w:t>poletka osadowe – o powierzchni 200 m</w:t>
      </w:r>
      <w:r w:rsidRPr="00DB3887">
        <w:rPr>
          <w:vertAlign w:val="superscript"/>
        </w:rPr>
        <w:t>2</w:t>
      </w:r>
      <w:r w:rsidRPr="00DB3887">
        <w:t xml:space="preserve">, z izolacją </w:t>
      </w:r>
      <w:proofErr w:type="spellStart"/>
      <w:r w:rsidRPr="00DB3887">
        <w:t>geomembraną</w:t>
      </w:r>
      <w:proofErr w:type="spellEnd"/>
      <w:r w:rsidRPr="00DB3887">
        <w:t xml:space="preserve"> z folii PEHD o grubości 1,5 mm, w osłonie pod i nad folią z maty geowłókniny GEOFIL TEX 63, grubości 0,55 mm, na warstwie gruntu rodzimego o współczynniku filtracji </w:t>
      </w:r>
      <w:proofErr w:type="spellStart"/>
      <w:r w:rsidRPr="00DB3887">
        <w:t>K</w:t>
      </w:r>
      <w:r w:rsidRPr="00DB3887">
        <w:rPr>
          <w:vertAlign w:val="subscript"/>
        </w:rPr>
        <w:t>f</w:t>
      </w:r>
      <w:proofErr w:type="spellEnd"/>
      <w:r w:rsidRPr="00DB3887">
        <w:t>&lt;1×10</w:t>
      </w:r>
      <w:r w:rsidRPr="00DB3887">
        <w:rPr>
          <w:vertAlign w:val="superscript"/>
        </w:rPr>
        <w:t>-7</w:t>
      </w:r>
      <w:r w:rsidRPr="00DB3887">
        <w:t xml:space="preserve"> m/s. Folia PEHD zgrzewana szwem podwójnym z kanałem powietrznym do badania ciągłości </w:t>
      </w:r>
      <w:proofErr w:type="spellStart"/>
      <w:r w:rsidRPr="00DB3887">
        <w:t>zgrzewu</w:t>
      </w:r>
      <w:proofErr w:type="spellEnd"/>
      <w:r w:rsidRPr="00DB3887">
        <w:t xml:space="preserve"> metodą ciśnieniową,</w:t>
      </w:r>
    </w:p>
    <w:p w14:paraId="25A816AB" w14:textId="50C9DCC2" w:rsidR="00DB3887" w:rsidRPr="00DB3887" w:rsidRDefault="00DB3887" w:rsidP="00F54B71">
      <w:pPr>
        <w:pStyle w:val="Akapitzlist"/>
        <w:numPr>
          <w:ilvl w:val="0"/>
          <w:numId w:val="53"/>
        </w:numPr>
      </w:pPr>
      <w:r w:rsidRPr="00DB3887">
        <w:t>zbiornik ścieków podczyszczonych stalowy, szczelny o pojemności 10 m</w:t>
      </w:r>
      <w:r w:rsidRPr="00DB3887">
        <w:rPr>
          <w:vertAlign w:val="superscript"/>
        </w:rPr>
        <w:t>3</w:t>
      </w:r>
      <w:r w:rsidRPr="00DB3887">
        <w:t xml:space="preserve">, </w:t>
      </w:r>
    </w:p>
    <w:p w14:paraId="3C7A5A10" w14:textId="77777777" w:rsidR="00DB3887" w:rsidRPr="00DB3887" w:rsidRDefault="00DB3887" w:rsidP="00F54B71">
      <w:pPr>
        <w:pStyle w:val="Akapitzlist"/>
        <w:numPr>
          <w:ilvl w:val="0"/>
          <w:numId w:val="53"/>
        </w:numPr>
      </w:pPr>
      <w:r w:rsidRPr="00DB3887">
        <w:t>instalacja recyrkulacji odcieków podczyszczonych lub surowych do deszczowania (zraszania) kwater składowania odpadów,</w:t>
      </w:r>
    </w:p>
    <w:p w14:paraId="3CDDFDA4" w14:textId="77777777" w:rsidR="00DB3887" w:rsidRPr="00DB3887" w:rsidRDefault="00DB3887" w:rsidP="00F54B71">
      <w:pPr>
        <w:pStyle w:val="Akapitzlist"/>
        <w:numPr>
          <w:ilvl w:val="0"/>
          <w:numId w:val="53"/>
        </w:numPr>
      </w:pPr>
      <w:r w:rsidRPr="00DB3887">
        <w:t>zbiornik retencyjno-stabilizacyjny o pojemności ok. 12.500 m</w:t>
      </w:r>
      <w:r w:rsidRPr="003D22BE">
        <w:rPr>
          <w:vertAlign w:val="superscript"/>
        </w:rPr>
        <w:t>3</w:t>
      </w:r>
      <w:r w:rsidRPr="00DB3887">
        <w:t xml:space="preserve">, z izolacją </w:t>
      </w:r>
      <w:proofErr w:type="spellStart"/>
      <w:r w:rsidRPr="00DB3887">
        <w:t>geomembraną</w:t>
      </w:r>
      <w:proofErr w:type="spellEnd"/>
      <w:r w:rsidRPr="00DB3887">
        <w:t xml:space="preserve"> z folii PEHD o grubości 1,5 mm, w osłonie pod i nad folią z maty geowłókniny GEOFIL TEX 63, grubości 0,55 mm, na warstwie gruntu rodzimego o współczynniku filtracji </w:t>
      </w:r>
      <w:proofErr w:type="spellStart"/>
      <w:r w:rsidRPr="00DB3887">
        <w:t>K</w:t>
      </w:r>
      <w:r w:rsidRPr="00DB3887">
        <w:rPr>
          <w:vertAlign w:val="subscript"/>
        </w:rPr>
        <w:t>f</w:t>
      </w:r>
      <w:proofErr w:type="spellEnd"/>
      <w:r w:rsidRPr="00DB3887">
        <w:t>&lt;1×10</w:t>
      </w:r>
      <w:r w:rsidRPr="00DB3887">
        <w:rPr>
          <w:vertAlign w:val="superscript"/>
        </w:rPr>
        <w:t>-7</w:t>
      </w:r>
      <w:r w:rsidRPr="00DB3887">
        <w:t xml:space="preserve"> m/s. Folia PEHD zgrzewana szwem podwójnym z kanałem powietrznym do badania ciągłości </w:t>
      </w:r>
      <w:proofErr w:type="spellStart"/>
      <w:r w:rsidRPr="00DB3887">
        <w:t>zgrzewu</w:t>
      </w:r>
      <w:proofErr w:type="spellEnd"/>
      <w:r w:rsidRPr="00DB3887">
        <w:t xml:space="preserve"> metodą ciśnieniową, powierzchnia foliowana 4.845 m</w:t>
      </w:r>
      <w:r w:rsidRPr="00DB3887">
        <w:rPr>
          <w:vertAlign w:val="superscript"/>
        </w:rPr>
        <w:t>2</w:t>
      </w:r>
      <w:r w:rsidRPr="00DB3887">
        <w:t xml:space="preserve"> (w tym 1.100 m</w:t>
      </w:r>
      <w:r w:rsidRPr="00DB3887">
        <w:rPr>
          <w:vertAlign w:val="superscript"/>
        </w:rPr>
        <w:t>2</w:t>
      </w:r>
      <w:r w:rsidRPr="00DB3887">
        <w:t xml:space="preserve"> dna zbiornika, 3.223 m</w:t>
      </w:r>
      <w:r w:rsidRPr="00DB3887">
        <w:rPr>
          <w:vertAlign w:val="superscript"/>
        </w:rPr>
        <w:t>2</w:t>
      </w:r>
      <w:r w:rsidRPr="00DB3887">
        <w:t xml:space="preserve"> skarp i 521 m</w:t>
      </w:r>
      <w:r w:rsidRPr="00DB3887">
        <w:rPr>
          <w:vertAlign w:val="superscript"/>
        </w:rPr>
        <w:t>2</w:t>
      </w:r>
      <w:r w:rsidRPr="00DB3887">
        <w:t xml:space="preserve"> korony z kotwieniem).</w:t>
      </w:r>
    </w:p>
    <w:p w14:paraId="734F227D" w14:textId="12A316BA" w:rsidR="00374D67" w:rsidRDefault="44F24926" w:rsidP="00374D67">
      <w:r>
        <w:t>Prowadzone są okresowe badania jakości ścieków przemysłowych wytwarzanych w związku z funkcjonowaniem RZOO, podczyszczanych w ramach obecnie funkcjonującej podczyszczalni. Instalacja do podczyszczania ścieków zaprojektowana i wykonana przez Wykonawcą musi umożliwiać oczyszczanie ścieków o następujących parametrach, zgodnie z wynikami badań ścieków, wykonanymi na zlecenie PGK.</w:t>
      </w:r>
    </w:p>
    <w:p w14:paraId="05FC394B" w14:textId="6C805C0C" w:rsidR="00F23823" w:rsidRDefault="00F23823" w:rsidP="00F23823">
      <w:pPr>
        <w:pStyle w:val="Legenda"/>
      </w:pPr>
      <w:bookmarkStart w:id="45" w:name="_Toc104197790"/>
      <w:r>
        <w:t xml:space="preserve">Tabela </w:t>
      </w:r>
      <w:r w:rsidR="00761BC9">
        <w:rPr>
          <w:noProof/>
        </w:rPr>
        <w:fldChar w:fldCharType="begin"/>
      </w:r>
      <w:r w:rsidR="00761BC9">
        <w:rPr>
          <w:noProof/>
        </w:rPr>
        <w:instrText xml:space="preserve"> SEQ Tabela \* ARABIC </w:instrText>
      </w:r>
      <w:r w:rsidR="00761BC9">
        <w:rPr>
          <w:noProof/>
        </w:rPr>
        <w:fldChar w:fldCharType="separate"/>
      </w:r>
      <w:r w:rsidR="00607E2F">
        <w:rPr>
          <w:noProof/>
        </w:rPr>
        <w:t>2</w:t>
      </w:r>
      <w:r w:rsidR="00761BC9">
        <w:rPr>
          <w:noProof/>
        </w:rPr>
        <w:fldChar w:fldCharType="end"/>
      </w:r>
      <w:r>
        <w:tab/>
      </w:r>
      <w:bookmarkStart w:id="46" w:name="_Hlk97450541"/>
      <w:r>
        <w:t>Parametry ścieków poddawanych procesowi oczyszczania</w:t>
      </w:r>
      <w:bookmarkEnd w:id="45"/>
      <w:bookmarkEnd w:id="46"/>
    </w:p>
    <w:tbl>
      <w:tblPr>
        <w:tblStyle w:val="Tabela-Siatka"/>
        <w:tblW w:w="0" w:type="auto"/>
        <w:tblLook w:val="04A0" w:firstRow="1" w:lastRow="0" w:firstColumn="1" w:lastColumn="0" w:noHBand="0" w:noVBand="1"/>
      </w:tblPr>
      <w:tblGrid>
        <w:gridCol w:w="5929"/>
        <w:gridCol w:w="1132"/>
        <w:gridCol w:w="929"/>
        <w:gridCol w:w="1071"/>
      </w:tblGrid>
      <w:tr w:rsidR="00F23823" w:rsidRPr="005B2803" w14:paraId="1C47CCEB" w14:textId="77777777" w:rsidTr="6A04E835">
        <w:trPr>
          <w:tblHeader/>
        </w:trPr>
        <w:tc>
          <w:tcPr>
            <w:tcW w:w="5929" w:type="dxa"/>
          </w:tcPr>
          <w:p w14:paraId="565D486B" w14:textId="77777777" w:rsidR="00F23823" w:rsidRPr="005B2803" w:rsidRDefault="00F23823" w:rsidP="00830556">
            <w:pPr>
              <w:spacing w:before="40" w:after="40" w:line="240" w:lineRule="auto"/>
              <w:jc w:val="center"/>
              <w:rPr>
                <w:b/>
                <w:bCs/>
                <w:sz w:val="18"/>
                <w:szCs w:val="18"/>
              </w:rPr>
            </w:pPr>
            <w:r w:rsidRPr="005B2803">
              <w:rPr>
                <w:b/>
                <w:bCs/>
                <w:sz w:val="18"/>
                <w:szCs w:val="18"/>
              </w:rPr>
              <w:t>Parametr /</w:t>
            </w:r>
          </w:p>
          <w:p w14:paraId="53B00F0E" w14:textId="315CF66D" w:rsidR="00F23823" w:rsidRPr="005B2803" w:rsidRDefault="00F23823" w:rsidP="00830556">
            <w:pPr>
              <w:spacing w:before="40" w:after="40" w:line="240" w:lineRule="auto"/>
              <w:jc w:val="center"/>
              <w:rPr>
                <w:b/>
                <w:bCs/>
                <w:sz w:val="18"/>
                <w:szCs w:val="18"/>
              </w:rPr>
            </w:pPr>
            <w:r w:rsidRPr="005B2803">
              <w:rPr>
                <w:b/>
                <w:bCs/>
                <w:sz w:val="18"/>
                <w:szCs w:val="18"/>
              </w:rPr>
              <w:t>Metoda badawcza</w:t>
            </w:r>
            <w:r>
              <w:rPr>
                <w:b/>
                <w:bCs/>
                <w:sz w:val="18"/>
                <w:szCs w:val="18"/>
              </w:rPr>
              <w:t xml:space="preserve"> wykorzystana do badań</w:t>
            </w:r>
            <w:r w:rsidRPr="005B2803">
              <w:rPr>
                <w:b/>
                <w:bCs/>
                <w:sz w:val="18"/>
                <w:szCs w:val="18"/>
              </w:rPr>
              <w:t xml:space="preserve"> / zakres</w:t>
            </w:r>
          </w:p>
        </w:tc>
        <w:tc>
          <w:tcPr>
            <w:tcW w:w="2061" w:type="dxa"/>
            <w:gridSpan w:val="2"/>
          </w:tcPr>
          <w:p w14:paraId="243E724A" w14:textId="77777777" w:rsidR="00F23823" w:rsidRPr="005B2803" w:rsidRDefault="00F23823" w:rsidP="00830556">
            <w:pPr>
              <w:spacing w:before="40" w:after="40" w:line="240" w:lineRule="auto"/>
              <w:jc w:val="center"/>
              <w:rPr>
                <w:b/>
                <w:bCs/>
                <w:sz w:val="18"/>
                <w:szCs w:val="18"/>
              </w:rPr>
            </w:pPr>
            <w:r w:rsidRPr="005B2803">
              <w:rPr>
                <w:b/>
                <w:bCs/>
                <w:sz w:val="18"/>
                <w:szCs w:val="18"/>
              </w:rPr>
              <w:t>Wynik z niepewnością</w:t>
            </w:r>
          </w:p>
        </w:tc>
        <w:tc>
          <w:tcPr>
            <w:tcW w:w="1071" w:type="dxa"/>
          </w:tcPr>
          <w:p w14:paraId="0AB3516F" w14:textId="77777777" w:rsidR="00F23823" w:rsidRPr="005B2803" w:rsidRDefault="00F23823" w:rsidP="00830556">
            <w:pPr>
              <w:spacing w:before="40" w:after="40" w:line="240" w:lineRule="auto"/>
              <w:jc w:val="center"/>
              <w:rPr>
                <w:b/>
                <w:bCs/>
                <w:sz w:val="18"/>
                <w:szCs w:val="18"/>
              </w:rPr>
            </w:pPr>
            <w:r w:rsidRPr="005B2803">
              <w:rPr>
                <w:b/>
                <w:bCs/>
                <w:sz w:val="18"/>
                <w:szCs w:val="18"/>
              </w:rPr>
              <w:t>Jednostka</w:t>
            </w:r>
          </w:p>
        </w:tc>
      </w:tr>
      <w:tr w:rsidR="00F23823" w:rsidRPr="005B2803" w14:paraId="358DF31E" w14:textId="77777777" w:rsidTr="6A04E835">
        <w:tc>
          <w:tcPr>
            <w:tcW w:w="5929" w:type="dxa"/>
          </w:tcPr>
          <w:p w14:paraId="098D12B0" w14:textId="77777777" w:rsidR="00F23823" w:rsidRPr="005B2803" w:rsidRDefault="00F23823" w:rsidP="00830556">
            <w:pPr>
              <w:spacing w:before="40" w:after="40" w:line="240" w:lineRule="auto"/>
              <w:rPr>
                <w:sz w:val="18"/>
                <w:szCs w:val="18"/>
              </w:rPr>
            </w:pPr>
            <w:r w:rsidRPr="005B2803">
              <w:rPr>
                <w:sz w:val="18"/>
                <w:szCs w:val="18"/>
              </w:rPr>
              <w:t>Temperatura</w:t>
            </w:r>
          </w:p>
          <w:p w14:paraId="0412B013" w14:textId="77777777" w:rsidR="00F23823" w:rsidRPr="005B2803" w:rsidRDefault="00F23823" w:rsidP="00830556">
            <w:pPr>
              <w:spacing w:before="40" w:after="40" w:line="240" w:lineRule="auto"/>
              <w:rPr>
                <w:sz w:val="18"/>
                <w:szCs w:val="18"/>
              </w:rPr>
            </w:pPr>
            <w:r w:rsidRPr="005B2803">
              <w:rPr>
                <w:sz w:val="18"/>
                <w:szCs w:val="18"/>
              </w:rPr>
              <w:t xml:space="preserve">PB/BT/8/C:01.07.2018 – (0.0-35.0) </w:t>
            </w:r>
            <w:r w:rsidRPr="005B2803">
              <w:rPr>
                <w:rFonts w:cstheme="minorHAnsi"/>
                <w:sz w:val="18"/>
                <w:szCs w:val="18"/>
              </w:rPr>
              <w:t>°</w:t>
            </w:r>
            <w:r w:rsidRPr="005B2803">
              <w:rPr>
                <w:sz w:val="18"/>
                <w:szCs w:val="18"/>
              </w:rPr>
              <w:t>C</w:t>
            </w:r>
          </w:p>
        </w:tc>
        <w:tc>
          <w:tcPr>
            <w:tcW w:w="1132" w:type="dxa"/>
          </w:tcPr>
          <w:p w14:paraId="5BF97CFA" w14:textId="77777777" w:rsidR="00F23823" w:rsidRPr="005B2803" w:rsidRDefault="00F23823" w:rsidP="00830556">
            <w:pPr>
              <w:spacing w:before="40" w:after="40" w:line="240" w:lineRule="auto"/>
              <w:jc w:val="center"/>
              <w:rPr>
                <w:sz w:val="18"/>
                <w:szCs w:val="18"/>
              </w:rPr>
            </w:pPr>
            <w:r w:rsidRPr="005B2803">
              <w:rPr>
                <w:sz w:val="18"/>
                <w:szCs w:val="18"/>
              </w:rPr>
              <w:t>16.5</w:t>
            </w:r>
          </w:p>
        </w:tc>
        <w:tc>
          <w:tcPr>
            <w:tcW w:w="929" w:type="dxa"/>
          </w:tcPr>
          <w:p w14:paraId="0D3C65E1" w14:textId="77777777" w:rsidR="00F23823" w:rsidRPr="005B2803" w:rsidRDefault="00F23823" w:rsidP="00830556">
            <w:pPr>
              <w:spacing w:before="40" w:after="40" w:line="240" w:lineRule="auto"/>
              <w:jc w:val="center"/>
              <w:rPr>
                <w:sz w:val="18"/>
                <w:szCs w:val="18"/>
              </w:rPr>
            </w:pPr>
            <w:r w:rsidRPr="005B2803">
              <w:rPr>
                <w:rFonts w:cstheme="minorHAnsi"/>
                <w:sz w:val="18"/>
                <w:szCs w:val="18"/>
              </w:rPr>
              <w:t>±</w:t>
            </w:r>
            <w:r w:rsidRPr="005B2803">
              <w:rPr>
                <w:sz w:val="18"/>
                <w:szCs w:val="18"/>
              </w:rPr>
              <w:t>1.0</w:t>
            </w:r>
          </w:p>
        </w:tc>
        <w:tc>
          <w:tcPr>
            <w:tcW w:w="1071" w:type="dxa"/>
          </w:tcPr>
          <w:p w14:paraId="611D2128" w14:textId="77777777" w:rsidR="00F23823" w:rsidRPr="005B2803" w:rsidRDefault="00F23823" w:rsidP="00830556">
            <w:pPr>
              <w:spacing w:before="40" w:after="40" w:line="240" w:lineRule="auto"/>
              <w:jc w:val="center"/>
              <w:rPr>
                <w:sz w:val="18"/>
                <w:szCs w:val="18"/>
              </w:rPr>
            </w:pPr>
            <w:r w:rsidRPr="005B2803">
              <w:rPr>
                <w:rFonts w:cstheme="minorHAnsi"/>
                <w:sz w:val="18"/>
                <w:szCs w:val="18"/>
              </w:rPr>
              <w:t>°</w:t>
            </w:r>
            <w:r w:rsidRPr="005B2803">
              <w:rPr>
                <w:sz w:val="18"/>
                <w:szCs w:val="18"/>
              </w:rPr>
              <w:t>C</w:t>
            </w:r>
          </w:p>
        </w:tc>
      </w:tr>
      <w:tr w:rsidR="00F23823" w:rsidRPr="005B2803" w14:paraId="11930BEC" w14:textId="77777777" w:rsidTr="6A04E835">
        <w:tc>
          <w:tcPr>
            <w:tcW w:w="5929" w:type="dxa"/>
          </w:tcPr>
          <w:p w14:paraId="21B49BD8" w14:textId="77777777" w:rsidR="00F23823" w:rsidRPr="005B2803" w:rsidRDefault="00F23823" w:rsidP="00830556">
            <w:pPr>
              <w:spacing w:before="40" w:after="40" w:line="240" w:lineRule="auto"/>
              <w:rPr>
                <w:sz w:val="18"/>
                <w:szCs w:val="18"/>
                <w:lang w:val="de-DE"/>
              </w:rPr>
            </w:pPr>
            <w:r w:rsidRPr="005B2803">
              <w:rPr>
                <w:sz w:val="18"/>
                <w:szCs w:val="18"/>
                <w:lang w:val="de-DE"/>
              </w:rPr>
              <w:t>pH (T)</w:t>
            </w:r>
          </w:p>
          <w:p w14:paraId="28CB6E0F" w14:textId="77777777" w:rsidR="00F23823" w:rsidRPr="005B2803" w:rsidRDefault="00F23823" w:rsidP="00830556">
            <w:pPr>
              <w:spacing w:before="40" w:after="40" w:line="240" w:lineRule="auto"/>
              <w:rPr>
                <w:sz w:val="18"/>
                <w:szCs w:val="18"/>
                <w:lang w:val="de-DE"/>
              </w:rPr>
            </w:pPr>
            <w:r w:rsidRPr="005B2803">
              <w:rPr>
                <w:sz w:val="18"/>
                <w:szCs w:val="18"/>
                <w:lang w:val="de-DE"/>
              </w:rPr>
              <w:t>PN-EN ISO 10523:2012 – (2-12)</w:t>
            </w:r>
          </w:p>
        </w:tc>
        <w:tc>
          <w:tcPr>
            <w:tcW w:w="1132" w:type="dxa"/>
          </w:tcPr>
          <w:p w14:paraId="1F49FEF5" w14:textId="77777777" w:rsidR="00F23823" w:rsidRPr="005B2803" w:rsidRDefault="00F23823" w:rsidP="00830556">
            <w:pPr>
              <w:spacing w:before="40" w:after="40" w:line="240" w:lineRule="auto"/>
              <w:jc w:val="center"/>
              <w:rPr>
                <w:sz w:val="18"/>
                <w:szCs w:val="18"/>
              </w:rPr>
            </w:pPr>
            <w:r w:rsidRPr="005B2803">
              <w:rPr>
                <w:sz w:val="18"/>
                <w:szCs w:val="18"/>
              </w:rPr>
              <w:t>8.0</w:t>
            </w:r>
          </w:p>
        </w:tc>
        <w:tc>
          <w:tcPr>
            <w:tcW w:w="929" w:type="dxa"/>
          </w:tcPr>
          <w:p w14:paraId="74C6B7BF" w14:textId="77777777" w:rsidR="00F23823" w:rsidRPr="005B2803" w:rsidRDefault="00F23823" w:rsidP="00830556">
            <w:pPr>
              <w:spacing w:before="40" w:after="40" w:line="240" w:lineRule="auto"/>
              <w:jc w:val="center"/>
              <w:rPr>
                <w:sz w:val="18"/>
                <w:szCs w:val="18"/>
              </w:rPr>
            </w:pPr>
            <w:r w:rsidRPr="005B2803">
              <w:rPr>
                <w:rFonts w:cstheme="minorHAnsi"/>
                <w:sz w:val="18"/>
                <w:szCs w:val="18"/>
              </w:rPr>
              <w:t>±0.2</w:t>
            </w:r>
          </w:p>
        </w:tc>
        <w:tc>
          <w:tcPr>
            <w:tcW w:w="1071" w:type="dxa"/>
          </w:tcPr>
          <w:p w14:paraId="068403D1" w14:textId="77777777" w:rsidR="00F23823" w:rsidRPr="005B2803" w:rsidRDefault="00F23823" w:rsidP="00830556">
            <w:pPr>
              <w:spacing w:before="40" w:after="40" w:line="240" w:lineRule="auto"/>
              <w:jc w:val="center"/>
              <w:rPr>
                <w:sz w:val="18"/>
                <w:szCs w:val="18"/>
              </w:rPr>
            </w:pPr>
          </w:p>
        </w:tc>
      </w:tr>
      <w:tr w:rsidR="00F23823" w:rsidRPr="005B2803" w14:paraId="79F25C52" w14:textId="77777777" w:rsidTr="6A04E835">
        <w:tc>
          <w:tcPr>
            <w:tcW w:w="5929" w:type="dxa"/>
          </w:tcPr>
          <w:p w14:paraId="513D098A" w14:textId="77777777" w:rsidR="00F23823" w:rsidRPr="005B2803" w:rsidRDefault="00F23823" w:rsidP="00830556">
            <w:pPr>
              <w:spacing w:before="40" w:after="40" w:line="240" w:lineRule="auto"/>
              <w:rPr>
                <w:sz w:val="18"/>
                <w:szCs w:val="18"/>
                <w:lang w:val="de-DE"/>
              </w:rPr>
            </w:pPr>
            <w:proofErr w:type="spellStart"/>
            <w:r w:rsidRPr="005B2803">
              <w:rPr>
                <w:sz w:val="18"/>
                <w:szCs w:val="18"/>
                <w:lang w:val="de-DE"/>
              </w:rPr>
              <w:t>Chlorki</w:t>
            </w:r>
            <w:proofErr w:type="spellEnd"/>
          </w:p>
          <w:p w14:paraId="2DA3E4CD" w14:textId="77777777" w:rsidR="00F23823" w:rsidRPr="005B2803" w:rsidRDefault="00F23823" w:rsidP="00830556">
            <w:pPr>
              <w:spacing w:before="40" w:after="40" w:line="240" w:lineRule="auto"/>
              <w:rPr>
                <w:sz w:val="18"/>
                <w:szCs w:val="18"/>
                <w:lang w:val="de-DE"/>
              </w:rPr>
            </w:pPr>
            <w:r w:rsidRPr="005B2803">
              <w:rPr>
                <w:sz w:val="18"/>
                <w:szCs w:val="18"/>
                <w:lang w:val="de-DE"/>
              </w:rPr>
              <w:t>PN-EN ISO 10304-1:2009 – (2.0-1000) mg/l</w:t>
            </w:r>
          </w:p>
        </w:tc>
        <w:tc>
          <w:tcPr>
            <w:tcW w:w="1132" w:type="dxa"/>
          </w:tcPr>
          <w:p w14:paraId="038D5502" w14:textId="77777777" w:rsidR="00F23823" w:rsidRPr="005B2803" w:rsidRDefault="00F23823" w:rsidP="00830556">
            <w:pPr>
              <w:spacing w:before="40" w:after="40" w:line="240" w:lineRule="auto"/>
              <w:jc w:val="center"/>
              <w:rPr>
                <w:sz w:val="18"/>
                <w:szCs w:val="18"/>
                <w:lang w:val="de-DE"/>
              </w:rPr>
            </w:pPr>
            <w:r w:rsidRPr="005B2803">
              <w:rPr>
                <w:sz w:val="18"/>
                <w:szCs w:val="18"/>
                <w:lang w:val="de-DE"/>
              </w:rPr>
              <w:t>1700</w:t>
            </w:r>
          </w:p>
        </w:tc>
        <w:tc>
          <w:tcPr>
            <w:tcW w:w="929" w:type="dxa"/>
          </w:tcPr>
          <w:p w14:paraId="6002DA9B" w14:textId="77777777" w:rsidR="00F23823" w:rsidRPr="005B2803" w:rsidRDefault="00F23823" w:rsidP="00830556">
            <w:pPr>
              <w:spacing w:before="40" w:after="40" w:line="240" w:lineRule="auto"/>
              <w:jc w:val="center"/>
              <w:rPr>
                <w:sz w:val="18"/>
                <w:szCs w:val="18"/>
                <w:lang w:val="de-DE"/>
              </w:rPr>
            </w:pPr>
            <w:r w:rsidRPr="005B2803">
              <w:rPr>
                <w:rFonts w:cstheme="minorHAnsi"/>
                <w:sz w:val="18"/>
                <w:szCs w:val="18"/>
              </w:rPr>
              <w:t>±383</w:t>
            </w:r>
          </w:p>
        </w:tc>
        <w:tc>
          <w:tcPr>
            <w:tcW w:w="1071" w:type="dxa"/>
          </w:tcPr>
          <w:p w14:paraId="688964F1" w14:textId="77777777" w:rsidR="00F23823" w:rsidRPr="005B2803" w:rsidRDefault="00F23823" w:rsidP="00830556">
            <w:pPr>
              <w:spacing w:before="40" w:after="40" w:line="240" w:lineRule="auto"/>
              <w:jc w:val="center"/>
              <w:rPr>
                <w:sz w:val="18"/>
                <w:szCs w:val="18"/>
                <w:lang w:val="de-DE"/>
              </w:rPr>
            </w:pPr>
            <w:r w:rsidRPr="005B2803">
              <w:rPr>
                <w:sz w:val="18"/>
                <w:szCs w:val="18"/>
                <w:lang w:val="de-DE"/>
              </w:rPr>
              <w:t>mg/l</w:t>
            </w:r>
          </w:p>
        </w:tc>
      </w:tr>
      <w:tr w:rsidR="00F23823" w:rsidRPr="005B2803" w14:paraId="750347EA" w14:textId="77777777" w:rsidTr="6A04E835">
        <w:tc>
          <w:tcPr>
            <w:tcW w:w="5929" w:type="dxa"/>
          </w:tcPr>
          <w:p w14:paraId="61CCAFC5" w14:textId="77777777" w:rsidR="00F23823" w:rsidRPr="005B2803" w:rsidRDefault="00F23823" w:rsidP="00830556">
            <w:pPr>
              <w:spacing w:before="40" w:after="40" w:line="240" w:lineRule="auto"/>
              <w:rPr>
                <w:sz w:val="18"/>
                <w:szCs w:val="18"/>
              </w:rPr>
            </w:pPr>
            <w:r w:rsidRPr="005B2803">
              <w:rPr>
                <w:sz w:val="18"/>
                <w:szCs w:val="18"/>
              </w:rPr>
              <w:t>Zawiesiny łatwo opadające</w:t>
            </w:r>
          </w:p>
          <w:p w14:paraId="04800DAF" w14:textId="77777777" w:rsidR="00F23823" w:rsidRPr="005B2803" w:rsidRDefault="00F23823" w:rsidP="00830556">
            <w:pPr>
              <w:spacing w:before="40" w:after="40" w:line="240" w:lineRule="auto"/>
              <w:rPr>
                <w:sz w:val="18"/>
                <w:szCs w:val="18"/>
              </w:rPr>
            </w:pPr>
            <w:r w:rsidRPr="005B2803">
              <w:rPr>
                <w:sz w:val="18"/>
                <w:szCs w:val="18"/>
              </w:rPr>
              <w:t>PN-72/C-04559/03 (W) (0.50-200) ml/l</w:t>
            </w:r>
          </w:p>
        </w:tc>
        <w:tc>
          <w:tcPr>
            <w:tcW w:w="1132" w:type="dxa"/>
          </w:tcPr>
          <w:p w14:paraId="3F99A261" w14:textId="77777777" w:rsidR="00F23823" w:rsidRPr="005B2803" w:rsidRDefault="00F23823" w:rsidP="00830556">
            <w:pPr>
              <w:spacing w:before="40" w:after="40" w:line="240" w:lineRule="auto"/>
              <w:jc w:val="center"/>
              <w:rPr>
                <w:sz w:val="18"/>
                <w:szCs w:val="18"/>
                <w:lang w:val="de-DE"/>
              </w:rPr>
            </w:pPr>
            <w:r w:rsidRPr="005B2803">
              <w:rPr>
                <w:sz w:val="18"/>
                <w:szCs w:val="18"/>
                <w:lang w:val="de-DE"/>
              </w:rPr>
              <w:t>2.3</w:t>
            </w:r>
          </w:p>
        </w:tc>
        <w:tc>
          <w:tcPr>
            <w:tcW w:w="929" w:type="dxa"/>
          </w:tcPr>
          <w:p w14:paraId="03F738BC" w14:textId="77777777" w:rsidR="00F23823" w:rsidRPr="005B2803" w:rsidRDefault="00F23823" w:rsidP="00830556">
            <w:pPr>
              <w:spacing w:before="40" w:after="40" w:line="240" w:lineRule="auto"/>
              <w:jc w:val="center"/>
              <w:rPr>
                <w:rFonts w:cstheme="minorHAnsi"/>
                <w:sz w:val="18"/>
                <w:szCs w:val="18"/>
              </w:rPr>
            </w:pPr>
            <w:r w:rsidRPr="005B2803">
              <w:rPr>
                <w:rFonts w:cstheme="minorHAnsi"/>
                <w:sz w:val="18"/>
                <w:szCs w:val="18"/>
              </w:rPr>
              <w:t>±0.9</w:t>
            </w:r>
          </w:p>
        </w:tc>
        <w:tc>
          <w:tcPr>
            <w:tcW w:w="1071" w:type="dxa"/>
          </w:tcPr>
          <w:p w14:paraId="3E484170" w14:textId="77777777" w:rsidR="00F23823" w:rsidRPr="005B2803" w:rsidRDefault="00F23823" w:rsidP="00830556">
            <w:pPr>
              <w:spacing w:before="40" w:after="40" w:line="240" w:lineRule="auto"/>
              <w:jc w:val="center"/>
              <w:rPr>
                <w:sz w:val="18"/>
                <w:szCs w:val="18"/>
                <w:lang w:val="de-DE"/>
              </w:rPr>
            </w:pPr>
            <w:r w:rsidRPr="005B2803">
              <w:rPr>
                <w:sz w:val="18"/>
                <w:szCs w:val="18"/>
                <w:lang w:val="de-DE"/>
              </w:rPr>
              <w:t>ml/l</w:t>
            </w:r>
          </w:p>
        </w:tc>
      </w:tr>
      <w:tr w:rsidR="00F23823" w:rsidRPr="005B2803" w14:paraId="383AAC78" w14:textId="77777777" w:rsidTr="6A04E835">
        <w:tc>
          <w:tcPr>
            <w:tcW w:w="5929" w:type="dxa"/>
          </w:tcPr>
          <w:p w14:paraId="19EAE13C" w14:textId="77777777" w:rsidR="00F23823" w:rsidRPr="005B2803" w:rsidRDefault="00F23823" w:rsidP="00830556">
            <w:pPr>
              <w:spacing w:before="40" w:after="40" w:line="240" w:lineRule="auto"/>
              <w:rPr>
                <w:sz w:val="18"/>
                <w:szCs w:val="18"/>
              </w:rPr>
            </w:pPr>
            <w:r w:rsidRPr="005B2803">
              <w:rPr>
                <w:sz w:val="18"/>
                <w:szCs w:val="18"/>
              </w:rPr>
              <w:t>Zawiesiny ogólne</w:t>
            </w:r>
          </w:p>
          <w:p w14:paraId="62CF6CC6" w14:textId="77777777" w:rsidR="00F23823" w:rsidRPr="005B2803" w:rsidRDefault="00F23823" w:rsidP="00830556">
            <w:pPr>
              <w:spacing w:before="40" w:after="40" w:line="240" w:lineRule="auto"/>
              <w:rPr>
                <w:sz w:val="18"/>
                <w:szCs w:val="18"/>
              </w:rPr>
            </w:pPr>
            <w:r w:rsidRPr="005B2803">
              <w:rPr>
                <w:sz w:val="18"/>
                <w:szCs w:val="18"/>
              </w:rPr>
              <w:t>PN-EN 872:2007+Ap1:2007 – (2-4000) mg/l</w:t>
            </w:r>
            <w:r w:rsidRPr="005B2803">
              <w:rPr>
                <w:sz w:val="18"/>
                <w:szCs w:val="18"/>
                <w:vertAlign w:val="superscript"/>
              </w:rPr>
              <w:t>*1</w:t>
            </w:r>
          </w:p>
        </w:tc>
        <w:tc>
          <w:tcPr>
            <w:tcW w:w="1132" w:type="dxa"/>
          </w:tcPr>
          <w:p w14:paraId="4A8CC7B0" w14:textId="77777777" w:rsidR="00F23823" w:rsidRPr="005B2803" w:rsidRDefault="00F23823" w:rsidP="00830556">
            <w:pPr>
              <w:spacing w:before="40" w:after="40" w:line="240" w:lineRule="auto"/>
              <w:jc w:val="center"/>
              <w:rPr>
                <w:sz w:val="18"/>
                <w:szCs w:val="18"/>
                <w:lang w:val="de-DE"/>
              </w:rPr>
            </w:pPr>
            <w:r w:rsidRPr="005B2803">
              <w:rPr>
                <w:sz w:val="18"/>
                <w:szCs w:val="18"/>
                <w:lang w:val="de-DE"/>
              </w:rPr>
              <w:t>2100</w:t>
            </w:r>
          </w:p>
        </w:tc>
        <w:tc>
          <w:tcPr>
            <w:tcW w:w="929" w:type="dxa"/>
          </w:tcPr>
          <w:p w14:paraId="15D58A06" w14:textId="77777777" w:rsidR="00F23823" w:rsidRPr="005B2803" w:rsidRDefault="00F23823" w:rsidP="00830556">
            <w:pPr>
              <w:spacing w:before="40" w:after="40" w:line="240" w:lineRule="auto"/>
              <w:jc w:val="center"/>
              <w:rPr>
                <w:rFonts w:cstheme="minorHAnsi"/>
                <w:sz w:val="18"/>
                <w:szCs w:val="18"/>
              </w:rPr>
            </w:pPr>
            <w:r w:rsidRPr="005B2803">
              <w:rPr>
                <w:rFonts w:cstheme="minorHAnsi"/>
                <w:sz w:val="18"/>
                <w:szCs w:val="18"/>
              </w:rPr>
              <w:t>±315</w:t>
            </w:r>
          </w:p>
        </w:tc>
        <w:tc>
          <w:tcPr>
            <w:tcW w:w="1071" w:type="dxa"/>
          </w:tcPr>
          <w:p w14:paraId="3C1CCEEA" w14:textId="77777777" w:rsidR="00F23823" w:rsidRPr="005B2803" w:rsidRDefault="00F23823" w:rsidP="00830556">
            <w:pPr>
              <w:spacing w:before="40" w:after="40" w:line="240" w:lineRule="auto"/>
              <w:jc w:val="center"/>
              <w:rPr>
                <w:sz w:val="18"/>
                <w:szCs w:val="18"/>
                <w:lang w:val="de-DE"/>
              </w:rPr>
            </w:pPr>
            <w:r w:rsidRPr="005B2803">
              <w:rPr>
                <w:sz w:val="18"/>
                <w:szCs w:val="18"/>
                <w:lang w:val="de-DE"/>
              </w:rPr>
              <w:t>mg/l</w:t>
            </w:r>
          </w:p>
        </w:tc>
      </w:tr>
      <w:tr w:rsidR="00F23823" w:rsidRPr="005B2803" w14:paraId="3CF3E34C" w14:textId="77777777" w:rsidTr="6A04E835">
        <w:tc>
          <w:tcPr>
            <w:tcW w:w="5929" w:type="dxa"/>
          </w:tcPr>
          <w:p w14:paraId="3DF739AE" w14:textId="77777777" w:rsidR="00F23823" w:rsidRPr="008B1CA4" w:rsidRDefault="00F23823" w:rsidP="00830556">
            <w:pPr>
              <w:spacing w:before="40" w:after="40" w:line="240" w:lineRule="auto"/>
              <w:rPr>
                <w:sz w:val="18"/>
                <w:szCs w:val="18"/>
                <w:lang w:val="en-US"/>
              </w:rPr>
            </w:pPr>
            <w:proofErr w:type="spellStart"/>
            <w:r w:rsidRPr="008B1CA4">
              <w:rPr>
                <w:sz w:val="18"/>
                <w:szCs w:val="18"/>
                <w:lang w:val="en-US"/>
              </w:rPr>
              <w:t>Azot</w:t>
            </w:r>
            <w:proofErr w:type="spellEnd"/>
            <w:r w:rsidRPr="008B1CA4">
              <w:rPr>
                <w:sz w:val="18"/>
                <w:szCs w:val="18"/>
                <w:lang w:val="en-US"/>
              </w:rPr>
              <w:t xml:space="preserve"> </w:t>
            </w:r>
            <w:proofErr w:type="spellStart"/>
            <w:r w:rsidRPr="008B1CA4">
              <w:rPr>
                <w:sz w:val="18"/>
                <w:szCs w:val="18"/>
                <w:lang w:val="en-US"/>
              </w:rPr>
              <w:t>amonowy</w:t>
            </w:r>
            <w:proofErr w:type="spellEnd"/>
            <w:r w:rsidRPr="008B1CA4">
              <w:rPr>
                <w:sz w:val="18"/>
                <w:szCs w:val="18"/>
                <w:lang w:val="en-US"/>
              </w:rPr>
              <w:t xml:space="preserve"> / N-NH4</w:t>
            </w:r>
          </w:p>
          <w:p w14:paraId="506CA9FE" w14:textId="77777777" w:rsidR="00F23823" w:rsidRPr="008B1CA4" w:rsidRDefault="00F23823" w:rsidP="00830556">
            <w:pPr>
              <w:spacing w:before="40" w:after="40" w:line="240" w:lineRule="auto"/>
              <w:rPr>
                <w:sz w:val="18"/>
                <w:szCs w:val="18"/>
                <w:lang w:val="en-US"/>
              </w:rPr>
            </w:pPr>
            <w:r w:rsidRPr="008B1CA4">
              <w:rPr>
                <w:sz w:val="18"/>
                <w:szCs w:val="18"/>
                <w:lang w:val="en-US"/>
              </w:rPr>
              <w:t>PN-ISO 5664:2002 – (0.50-2000) mg/l</w:t>
            </w:r>
          </w:p>
        </w:tc>
        <w:tc>
          <w:tcPr>
            <w:tcW w:w="1132" w:type="dxa"/>
          </w:tcPr>
          <w:p w14:paraId="73C250AF" w14:textId="77777777" w:rsidR="00F23823" w:rsidRPr="005B2803" w:rsidRDefault="00F23823" w:rsidP="00830556">
            <w:pPr>
              <w:spacing w:before="40" w:after="40" w:line="240" w:lineRule="auto"/>
              <w:jc w:val="center"/>
              <w:rPr>
                <w:sz w:val="18"/>
                <w:szCs w:val="18"/>
                <w:lang w:val="de-DE"/>
              </w:rPr>
            </w:pPr>
            <w:r w:rsidRPr="005B2803">
              <w:rPr>
                <w:sz w:val="18"/>
                <w:szCs w:val="18"/>
                <w:lang w:val="de-DE"/>
              </w:rPr>
              <w:t>1205</w:t>
            </w:r>
          </w:p>
        </w:tc>
        <w:tc>
          <w:tcPr>
            <w:tcW w:w="929" w:type="dxa"/>
          </w:tcPr>
          <w:p w14:paraId="009E3A7F" w14:textId="77777777" w:rsidR="00F23823" w:rsidRPr="005B2803" w:rsidRDefault="00F23823" w:rsidP="00830556">
            <w:pPr>
              <w:spacing w:before="40" w:after="40" w:line="240" w:lineRule="auto"/>
              <w:jc w:val="center"/>
              <w:rPr>
                <w:rFonts w:cstheme="minorHAnsi"/>
                <w:sz w:val="18"/>
                <w:szCs w:val="18"/>
              </w:rPr>
            </w:pPr>
            <w:r w:rsidRPr="005B2803">
              <w:rPr>
                <w:rFonts w:cstheme="minorHAnsi"/>
                <w:sz w:val="18"/>
                <w:szCs w:val="18"/>
              </w:rPr>
              <w:t>----</w:t>
            </w:r>
          </w:p>
        </w:tc>
        <w:tc>
          <w:tcPr>
            <w:tcW w:w="1071" w:type="dxa"/>
          </w:tcPr>
          <w:p w14:paraId="5136C36C" w14:textId="77777777" w:rsidR="00F23823" w:rsidRPr="005B2803" w:rsidRDefault="00F23823" w:rsidP="00830556">
            <w:pPr>
              <w:spacing w:before="40" w:after="40" w:line="240" w:lineRule="auto"/>
              <w:jc w:val="center"/>
              <w:rPr>
                <w:sz w:val="18"/>
                <w:szCs w:val="18"/>
                <w:lang w:val="de-DE"/>
              </w:rPr>
            </w:pPr>
            <w:r w:rsidRPr="005B2803">
              <w:rPr>
                <w:sz w:val="18"/>
                <w:szCs w:val="18"/>
                <w:lang w:val="de-DE"/>
              </w:rPr>
              <w:t>mg/l</w:t>
            </w:r>
          </w:p>
        </w:tc>
      </w:tr>
      <w:tr w:rsidR="00F23823" w:rsidRPr="005B2803" w14:paraId="4878EDB5" w14:textId="77777777" w:rsidTr="6A04E835">
        <w:tc>
          <w:tcPr>
            <w:tcW w:w="5929" w:type="dxa"/>
          </w:tcPr>
          <w:p w14:paraId="7363B079" w14:textId="77777777" w:rsidR="00F23823" w:rsidRPr="005B2803" w:rsidRDefault="00F23823" w:rsidP="00830556">
            <w:pPr>
              <w:spacing w:before="40" w:after="40" w:line="240" w:lineRule="auto"/>
              <w:rPr>
                <w:sz w:val="18"/>
                <w:szCs w:val="18"/>
              </w:rPr>
            </w:pPr>
            <w:r w:rsidRPr="005B2803">
              <w:rPr>
                <w:sz w:val="18"/>
                <w:szCs w:val="18"/>
              </w:rPr>
              <w:t>Azot azotynowy / N-NO2</w:t>
            </w:r>
          </w:p>
          <w:p w14:paraId="5276184D" w14:textId="77777777" w:rsidR="00F23823" w:rsidRPr="005B2803" w:rsidRDefault="00F23823" w:rsidP="00830556">
            <w:pPr>
              <w:spacing w:before="40" w:after="40" w:line="240" w:lineRule="auto"/>
              <w:rPr>
                <w:sz w:val="18"/>
                <w:szCs w:val="18"/>
              </w:rPr>
            </w:pPr>
            <w:r w:rsidRPr="005B2803">
              <w:rPr>
                <w:sz w:val="18"/>
                <w:szCs w:val="18"/>
              </w:rPr>
              <w:t>PN-EN ISO 10304-1:2009 – (0.008-0.80) mg/l</w:t>
            </w:r>
            <w:r w:rsidRPr="005B2803">
              <w:rPr>
                <w:sz w:val="18"/>
                <w:szCs w:val="18"/>
                <w:vertAlign w:val="superscript"/>
              </w:rPr>
              <w:t>*2</w:t>
            </w:r>
            <w:r w:rsidRPr="005B2803">
              <w:rPr>
                <w:sz w:val="18"/>
                <w:szCs w:val="18"/>
              </w:rPr>
              <w:t xml:space="preserve"> </w:t>
            </w:r>
          </w:p>
        </w:tc>
        <w:tc>
          <w:tcPr>
            <w:tcW w:w="1132" w:type="dxa"/>
          </w:tcPr>
          <w:p w14:paraId="178F360A" w14:textId="77777777" w:rsidR="00F23823" w:rsidRPr="005B2803" w:rsidRDefault="00F23823" w:rsidP="00830556">
            <w:pPr>
              <w:spacing w:before="40" w:after="40" w:line="240" w:lineRule="auto"/>
              <w:jc w:val="center"/>
              <w:rPr>
                <w:sz w:val="18"/>
                <w:szCs w:val="18"/>
                <w:lang w:val="de-DE"/>
              </w:rPr>
            </w:pPr>
            <w:r w:rsidRPr="005B2803">
              <w:rPr>
                <w:sz w:val="18"/>
                <w:szCs w:val="18"/>
                <w:lang w:val="de-DE"/>
              </w:rPr>
              <w:t>&gt;0.80</w:t>
            </w:r>
          </w:p>
        </w:tc>
        <w:tc>
          <w:tcPr>
            <w:tcW w:w="929" w:type="dxa"/>
          </w:tcPr>
          <w:p w14:paraId="6C18DEF8" w14:textId="77777777" w:rsidR="00F23823" w:rsidRPr="005B2803" w:rsidRDefault="00F23823" w:rsidP="00830556">
            <w:pPr>
              <w:spacing w:before="40" w:after="40" w:line="240" w:lineRule="auto"/>
              <w:jc w:val="center"/>
              <w:rPr>
                <w:rFonts w:cstheme="minorHAnsi"/>
                <w:sz w:val="18"/>
                <w:szCs w:val="18"/>
                <w:lang w:val="de-DE"/>
              </w:rPr>
            </w:pPr>
            <w:r w:rsidRPr="005B2803">
              <w:rPr>
                <w:rFonts w:cstheme="minorHAnsi"/>
                <w:sz w:val="18"/>
                <w:szCs w:val="18"/>
                <w:lang w:val="de-DE"/>
              </w:rPr>
              <w:t>----</w:t>
            </w:r>
          </w:p>
        </w:tc>
        <w:tc>
          <w:tcPr>
            <w:tcW w:w="1071" w:type="dxa"/>
          </w:tcPr>
          <w:p w14:paraId="112EB8EC" w14:textId="77777777" w:rsidR="00F23823" w:rsidRPr="005B2803" w:rsidRDefault="00F23823" w:rsidP="00830556">
            <w:pPr>
              <w:spacing w:before="40" w:after="40" w:line="240" w:lineRule="auto"/>
              <w:jc w:val="center"/>
              <w:rPr>
                <w:sz w:val="18"/>
                <w:szCs w:val="18"/>
                <w:lang w:val="de-DE"/>
              </w:rPr>
            </w:pPr>
            <w:r w:rsidRPr="005B2803">
              <w:rPr>
                <w:sz w:val="18"/>
                <w:szCs w:val="18"/>
                <w:lang w:val="de-DE"/>
              </w:rPr>
              <w:t>mg/l</w:t>
            </w:r>
          </w:p>
        </w:tc>
      </w:tr>
      <w:tr w:rsidR="00F23823" w:rsidRPr="005B2803" w14:paraId="0708B7CA" w14:textId="77777777" w:rsidTr="6A04E835">
        <w:tc>
          <w:tcPr>
            <w:tcW w:w="5929" w:type="dxa"/>
          </w:tcPr>
          <w:p w14:paraId="62440687" w14:textId="77777777" w:rsidR="00F23823" w:rsidRPr="005B2803" w:rsidRDefault="00F23823" w:rsidP="00830556">
            <w:pPr>
              <w:spacing w:before="40" w:after="40" w:line="240" w:lineRule="auto"/>
              <w:rPr>
                <w:sz w:val="18"/>
                <w:szCs w:val="18"/>
                <w:lang w:val="de-DE"/>
              </w:rPr>
            </w:pPr>
            <w:proofErr w:type="spellStart"/>
            <w:r w:rsidRPr="005B2803">
              <w:rPr>
                <w:sz w:val="18"/>
                <w:szCs w:val="18"/>
                <w:lang w:val="de-DE"/>
              </w:rPr>
              <w:t>Azot</w:t>
            </w:r>
            <w:proofErr w:type="spellEnd"/>
            <w:r w:rsidRPr="005B2803">
              <w:rPr>
                <w:sz w:val="18"/>
                <w:szCs w:val="18"/>
                <w:lang w:val="de-DE"/>
              </w:rPr>
              <w:t xml:space="preserve"> </w:t>
            </w:r>
            <w:proofErr w:type="spellStart"/>
            <w:r w:rsidRPr="005B2803">
              <w:rPr>
                <w:sz w:val="18"/>
                <w:szCs w:val="18"/>
                <w:lang w:val="de-DE"/>
              </w:rPr>
              <w:t>Kjeldala</w:t>
            </w:r>
            <w:proofErr w:type="spellEnd"/>
          </w:p>
          <w:p w14:paraId="66BB57B6" w14:textId="77777777" w:rsidR="00F23823" w:rsidRPr="005B2803" w:rsidRDefault="00F23823" w:rsidP="00830556">
            <w:pPr>
              <w:spacing w:before="40" w:after="40" w:line="240" w:lineRule="auto"/>
              <w:rPr>
                <w:sz w:val="18"/>
                <w:szCs w:val="18"/>
                <w:lang w:val="de-DE"/>
              </w:rPr>
            </w:pPr>
            <w:r w:rsidRPr="005B2803">
              <w:rPr>
                <w:sz w:val="18"/>
                <w:szCs w:val="18"/>
                <w:lang w:val="de-DE"/>
              </w:rPr>
              <w:t>PN-EN 25663:2001 – (0.5-2000) mg/l</w:t>
            </w:r>
          </w:p>
        </w:tc>
        <w:tc>
          <w:tcPr>
            <w:tcW w:w="1132" w:type="dxa"/>
          </w:tcPr>
          <w:p w14:paraId="3C20C5D2" w14:textId="77777777" w:rsidR="00F23823" w:rsidRPr="005B2803" w:rsidRDefault="00F23823" w:rsidP="00830556">
            <w:pPr>
              <w:spacing w:before="40" w:after="40" w:line="240" w:lineRule="auto"/>
              <w:jc w:val="center"/>
              <w:rPr>
                <w:sz w:val="18"/>
                <w:szCs w:val="18"/>
                <w:lang w:val="de-DE"/>
              </w:rPr>
            </w:pPr>
            <w:r w:rsidRPr="005B2803">
              <w:rPr>
                <w:sz w:val="18"/>
                <w:szCs w:val="18"/>
                <w:lang w:val="de-DE"/>
              </w:rPr>
              <w:t>1336</w:t>
            </w:r>
          </w:p>
        </w:tc>
        <w:tc>
          <w:tcPr>
            <w:tcW w:w="929" w:type="dxa"/>
          </w:tcPr>
          <w:p w14:paraId="5051E7EC" w14:textId="77777777" w:rsidR="00F23823" w:rsidRPr="005B2803" w:rsidRDefault="00F23823" w:rsidP="00830556">
            <w:pPr>
              <w:spacing w:before="40" w:after="40" w:line="240" w:lineRule="auto"/>
              <w:jc w:val="center"/>
              <w:rPr>
                <w:rFonts w:cstheme="minorHAnsi"/>
                <w:sz w:val="18"/>
                <w:szCs w:val="18"/>
                <w:lang w:val="de-DE"/>
              </w:rPr>
            </w:pPr>
            <w:r w:rsidRPr="005B2803">
              <w:rPr>
                <w:rFonts w:cstheme="minorHAnsi"/>
                <w:sz w:val="18"/>
                <w:szCs w:val="18"/>
              </w:rPr>
              <w:t>±160</w:t>
            </w:r>
          </w:p>
        </w:tc>
        <w:tc>
          <w:tcPr>
            <w:tcW w:w="1071" w:type="dxa"/>
          </w:tcPr>
          <w:p w14:paraId="713B3261" w14:textId="77777777" w:rsidR="00F23823" w:rsidRPr="005B2803" w:rsidRDefault="00F23823" w:rsidP="00830556">
            <w:pPr>
              <w:spacing w:before="40" w:after="40" w:line="240" w:lineRule="auto"/>
              <w:jc w:val="center"/>
              <w:rPr>
                <w:sz w:val="18"/>
                <w:szCs w:val="18"/>
                <w:lang w:val="de-DE"/>
              </w:rPr>
            </w:pPr>
            <w:r w:rsidRPr="005B2803">
              <w:rPr>
                <w:sz w:val="18"/>
                <w:szCs w:val="18"/>
                <w:lang w:val="de-DE"/>
              </w:rPr>
              <w:t>mg/l</w:t>
            </w:r>
          </w:p>
        </w:tc>
      </w:tr>
      <w:tr w:rsidR="00F23823" w:rsidRPr="005B2803" w14:paraId="5E472A25" w14:textId="77777777" w:rsidTr="6A04E835">
        <w:tc>
          <w:tcPr>
            <w:tcW w:w="5929" w:type="dxa"/>
          </w:tcPr>
          <w:p w14:paraId="747F804B" w14:textId="77777777" w:rsidR="00F23823" w:rsidRPr="005B2803" w:rsidRDefault="00F23823" w:rsidP="00830556">
            <w:pPr>
              <w:spacing w:before="40" w:after="40" w:line="240" w:lineRule="auto"/>
              <w:rPr>
                <w:sz w:val="18"/>
                <w:szCs w:val="18"/>
                <w:lang w:val="de-DE"/>
              </w:rPr>
            </w:pPr>
            <w:proofErr w:type="spellStart"/>
            <w:r w:rsidRPr="005B2803">
              <w:rPr>
                <w:sz w:val="18"/>
                <w:szCs w:val="18"/>
                <w:lang w:val="de-DE"/>
              </w:rPr>
              <w:t>Fosfor</w:t>
            </w:r>
            <w:proofErr w:type="spellEnd"/>
            <w:r w:rsidRPr="005B2803">
              <w:rPr>
                <w:sz w:val="18"/>
                <w:szCs w:val="18"/>
                <w:lang w:val="de-DE"/>
              </w:rPr>
              <w:t xml:space="preserve"> </w:t>
            </w:r>
            <w:proofErr w:type="spellStart"/>
            <w:r w:rsidRPr="005B2803">
              <w:rPr>
                <w:sz w:val="18"/>
                <w:szCs w:val="18"/>
                <w:lang w:val="de-DE"/>
              </w:rPr>
              <w:t>ogólny</w:t>
            </w:r>
            <w:proofErr w:type="spellEnd"/>
            <w:r w:rsidRPr="005B2803">
              <w:rPr>
                <w:sz w:val="18"/>
                <w:szCs w:val="18"/>
                <w:lang w:val="de-DE"/>
              </w:rPr>
              <w:t xml:space="preserve"> / P</w:t>
            </w:r>
          </w:p>
          <w:p w14:paraId="5A69BB20" w14:textId="77777777" w:rsidR="00F23823" w:rsidRPr="005B2803" w:rsidRDefault="00F23823" w:rsidP="00830556">
            <w:pPr>
              <w:spacing w:before="40" w:after="40" w:line="240" w:lineRule="auto"/>
              <w:rPr>
                <w:sz w:val="18"/>
                <w:szCs w:val="18"/>
                <w:lang w:val="de-DE"/>
              </w:rPr>
            </w:pPr>
            <w:r w:rsidRPr="005B2803">
              <w:rPr>
                <w:sz w:val="18"/>
                <w:szCs w:val="18"/>
                <w:lang w:val="de-DE"/>
              </w:rPr>
              <w:t>PN-EN ISO 11885:2009 – (0.050-1000) mg/l</w:t>
            </w:r>
          </w:p>
        </w:tc>
        <w:tc>
          <w:tcPr>
            <w:tcW w:w="1132" w:type="dxa"/>
          </w:tcPr>
          <w:p w14:paraId="253C9A76" w14:textId="77777777" w:rsidR="00F23823" w:rsidRPr="005B2803" w:rsidRDefault="00F23823" w:rsidP="00830556">
            <w:pPr>
              <w:spacing w:before="40" w:after="40" w:line="240" w:lineRule="auto"/>
              <w:jc w:val="center"/>
              <w:rPr>
                <w:sz w:val="18"/>
                <w:szCs w:val="18"/>
                <w:lang w:val="de-DE"/>
              </w:rPr>
            </w:pPr>
            <w:r w:rsidRPr="005B2803">
              <w:rPr>
                <w:sz w:val="18"/>
                <w:szCs w:val="18"/>
                <w:lang w:val="de-DE"/>
              </w:rPr>
              <w:t>9.1</w:t>
            </w:r>
          </w:p>
        </w:tc>
        <w:tc>
          <w:tcPr>
            <w:tcW w:w="929" w:type="dxa"/>
          </w:tcPr>
          <w:p w14:paraId="20FE608F" w14:textId="77777777" w:rsidR="00F23823" w:rsidRPr="005B2803" w:rsidRDefault="00F23823" w:rsidP="00830556">
            <w:pPr>
              <w:spacing w:before="40" w:after="40" w:line="240" w:lineRule="auto"/>
              <w:jc w:val="center"/>
              <w:rPr>
                <w:rFonts w:cstheme="minorHAnsi"/>
                <w:sz w:val="18"/>
                <w:szCs w:val="18"/>
                <w:lang w:val="de-DE"/>
              </w:rPr>
            </w:pPr>
            <w:r w:rsidRPr="005B2803">
              <w:rPr>
                <w:rFonts w:cstheme="minorHAnsi"/>
                <w:sz w:val="18"/>
                <w:szCs w:val="18"/>
              </w:rPr>
              <w:t>±1.9</w:t>
            </w:r>
          </w:p>
        </w:tc>
        <w:tc>
          <w:tcPr>
            <w:tcW w:w="1071" w:type="dxa"/>
          </w:tcPr>
          <w:p w14:paraId="59CB108F" w14:textId="77777777" w:rsidR="00F23823" w:rsidRPr="005B2803" w:rsidRDefault="00F23823" w:rsidP="00830556">
            <w:pPr>
              <w:spacing w:before="40" w:after="40" w:line="240" w:lineRule="auto"/>
              <w:jc w:val="center"/>
              <w:rPr>
                <w:sz w:val="18"/>
                <w:szCs w:val="18"/>
                <w:lang w:val="de-DE"/>
              </w:rPr>
            </w:pPr>
            <w:r w:rsidRPr="005B2803">
              <w:rPr>
                <w:sz w:val="18"/>
                <w:szCs w:val="18"/>
                <w:lang w:val="de-DE"/>
              </w:rPr>
              <w:t>mg/l</w:t>
            </w:r>
          </w:p>
        </w:tc>
      </w:tr>
      <w:tr w:rsidR="00F23823" w:rsidRPr="005B2803" w14:paraId="4984C0F6" w14:textId="77777777" w:rsidTr="6A04E835">
        <w:tc>
          <w:tcPr>
            <w:tcW w:w="5929" w:type="dxa"/>
          </w:tcPr>
          <w:p w14:paraId="6B28B25E" w14:textId="77777777" w:rsidR="00F23823" w:rsidRPr="005B2803" w:rsidRDefault="00F23823" w:rsidP="00830556">
            <w:pPr>
              <w:spacing w:before="40" w:after="40" w:line="240" w:lineRule="auto"/>
              <w:rPr>
                <w:sz w:val="18"/>
                <w:szCs w:val="18"/>
              </w:rPr>
            </w:pPr>
            <w:r w:rsidRPr="005B2803">
              <w:rPr>
                <w:sz w:val="18"/>
                <w:szCs w:val="18"/>
              </w:rPr>
              <w:t>Substancje ekstrahujące się eterem naftowym</w:t>
            </w:r>
          </w:p>
          <w:p w14:paraId="134FB3B1" w14:textId="77777777" w:rsidR="00F23823" w:rsidRPr="005B2803" w:rsidRDefault="00F23823" w:rsidP="00830556">
            <w:pPr>
              <w:spacing w:before="40" w:after="40" w:line="240" w:lineRule="auto"/>
              <w:rPr>
                <w:sz w:val="18"/>
                <w:szCs w:val="18"/>
              </w:rPr>
            </w:pPr>
            <w:r w:rsidRPr="005B2803">
              <w:rPr>
                <w:sz w:val="18"/>
                <w:szCs w:val="18"/>
              </w:rPr>
              <w:t>PB/FCH/2/C:18.06.2018 – (3.0-1000) mg/l</w:t>
            </w:r>
          </w:p>
        </w:tc>
        <w:tc>
          <w:tcPr>
            <w:tcW w:w="1132" w:type="dxa"/>
          </w:tcPr>
          <w:p w14:paraId="73AD445F" w14:textId="77777777" w:rsidR="00F23823" w:rsidRPr="005B2803" w:rsidRDefault="00F23823" w:rsidP="00830556">
            <w:pPr>
              <w:spacing w:before="40" w:after="40" w:line="240" w:lineRule="auto"/>
              <w:jc w:val="center"/>
              <w:rPr>
                <w:sz w:val="18"/>
                <w:szCs w:val="18"/>
              </w:rPr>
            </w:pPr>
            <w:r w:rsidRPr="005B2803">
              <w:rPr>
                <w:sz w:val="18"/>
                <w:szCs w:val="18"/>
              </w:rPr>
              <w:t>200</w:t>
            </w:r>
          </w:p>
        </w:tc>
        <w:tc>
          <w:tcPr>
            <w:tcW w:w="929" w:type="dxa"/>
          </w:tcPr>
          <w:p w14:paraId="5924DDC2" w14:textId="77777777" w:rsidR="00F23823" w:rsidRPr="005B2803" w:rsidRDefault="00F23823" w:rsidP="00830556">
            <w:pPr>
              <w:spacing w:before="40" w:after="40" w:line="240" w:lineRule="auto"/>
              <w:jc w:val="center"/>
              <w:rPr>
                <w:rFonts w:cstheme="minorHAnsi"/>
                <w:sz w:val="18"/>
                <w:szCs w:val="18"/>
              </w:rPr>
            </w:pPr>
            <w:r w:rsidRPr="005B2803">
              <w:rPr>
                <w:rFonts w:cstheme="minorHAnsi"/>
                <w:sz w:val="18"/>
                <w:szCs w:val="18"/>
              </w:rPr>
              <w:t>±30</w:t>
            </w:r>
          </w:p>
        </w:tc>
        <w:tc>
          <w:tcPr>
            <w:tcW w:w="1071" w:type="dxa"/>
          </w:tcPr>
          <w:p w14:paraId="765C2F05" w14:textId="77777777" w:rsidR="00F23823" w:rsidRPr="005B2803" w:rsidRDefault="00F23823" w:rsidP="00830556">
            <w:pPr>
              <w:spacing w:before="40" w:after="40" w:line="240" w:lineRule="auto"/>
              <w:jc w:val="center"/>
              <w:rPr>
                <w:sz w:val="18"/>
                <w:szCs w:val="18"/>
              </w:rPr>
            </w:pPr>
            <w:r w:rsidRPr="005B2803">
              <w:rPr>
                <w:sz w:val="18"/>
                <w:szCs w:val="18"/>
              </w:rPr>
              <w:t>mg/l</w:t>
            </w:r>
          </w:p>
        </w:tc>
      </w:tr>
      <w:tr w:rsidR="00F23823" w:rsidRPr="005B2803" w14:paraId="151C5453" w14:textId="77777777" w:rsidTr="6A04E835">
        <w:tc>
          <w:tcPr>
            <w:tcW w:w="5929" w:type="dxa"/>
          </w:tcPr>
          <w:p w14:paraId="04EB77CF" w14:textId="77777777" w:rsidR="00F23823" w:rsidRPr="005B2803" w:rsidRDefault="00F23823" w:rsidP="00830556">
            <w:pPr>
              <w:spacing w:before="40" w:after="40" w:line="240" w:lineRule="auto"/>
              <w:rPr>
                <w:sz w:val="18"/>
                <w:szCs w:val="18"/>
              </w:rPr>
            </w:pPr>
            <w:r w:rsidRPr="005B2803">
              <w:rPr>
                <w:sz w:val="18"/>
                <w:szCs w:val="18"/>
              </w:rPr>
              <w:t>Biochemiczne zapotrzebowanie tlenu – BZT-5</w:t>
            </w:r>
          </w:p>
          <w:p w14:paraId="585FFCE4" w14:textId="77777777" w:rsidR="00F23823" w:rsidRPr="005B2803" w:rsidRDefault="00F23823" w:rsidP="00830556">
            <w:pPr>
              <w:spacing w:before="40" w:after="40" w:line="240" w:lineRule="auto"/>
              <w:rPr>
                <w:sz w:val="18"/>
                <w:szCs w:val="18"/>
              </w:rPr>
            </w:pPr>
            <w:r w:rsidRPr="005B2803">
              <w:rPr>
                <w:sz w:val="18"/>
                <w:szCs w:val="18"/>
              </w:rPr>
              <w:t>PN-EN ISO 5815-1:2019-12 – (1-6000)</w:t>
            </w:r>
          </w:p>
        </w:tc>
        <w:tc>
          <w:tcPr>
            <w:tcW w:w="1132" w:type="dxa"/>
          </w:tcPr>
          <w:p w14:paraId="7575959C" w14:textId="77777777" w:rsidR="00F23823" w:rsidRPr="005B2803" w:rsidRDefault="00F23823" w:rsidP="00830556">
            <w:pPr>
              <w:spacing w:before="40" w:after="40" w:line="240" w:lineRule="auto"/>
              <w:jc w:val="center"/>
              <w:rPr>
                <w:sz w:val="18"/>
                <w:szCs w:val="18"/>
              </w:rPr>
            </w:pPr>
            <w:r w:rsidRPr="005B2803">
              <w:rPr>
                <w:sz w:val="18"/>
                <w:szCs w:val="18"/>
              </w:rPr>
              <w:t>5300</w:t>
            </w:r>
          </w:p>
        </w:tc>
        <w:tc>
          <w:tcPr>
            <w:tcW w:w="929" w:type="dxa"/>
          </w:tcPr>
          <w:p w14:paraId="3AF97942" w14:textId="77777777" w:rsidR="00F23823" w:rsidRPr="005B2803" w:rsidRDefault="00F23823" w:rsidP="00830556">
            <w:pPr>
              <w:spacing w:before="40" w:after="40" w:line="240" w:lineRule="auto"/>
              <w:jc w:val="center"/>
              <w:rPr>
                <w:rFonts w:cstheme="minorHAnsi"/>
                <w:sz w:val="18"/>
                <w:szCs w:val="18"/>
              </w:rPr>
            </w:pPr>
            <w:r w:rsidRPr="005B2803">
              <w:rPr>
                <w:rFonts w:cstheme="minorHAnsi"/>
                <w:sz w:val="18"/>
                <w:szCs w:val="18"/>
              </w:rPr>
              <w:t>±1060</w:t>
            </w:r>
          </w:p>
        </w:tc>
        <w:tc>
          <w:tcPr>
            <w:tcW w:w="1071" w:type="dxa"/>
          </w:tcPr>
          <w:p w14:paraId="0FADAEEC" w14:textId="77777777" w:rsidR="00F23823" w:rsidRPr="005B2803" w:rsidRDefault="00F23823" w:rsidP="00830556">
            <w:pPr>
              <w:spacing w:before="40" w:after="40" w:line="240" w:lineRule="auto"/>
              <w:jc w:val="center"/>
              <w:rPr>
                <w:sz w:val="18"/>
                <w:szCs w:val="18"/>
              </w:rPr>
            </w:pPr>
            <w:r w:rsidRPr="005B2803">
              <w:rPr>
                <w:sz w:val="18"/>
                <w:szCs w:val="18"/>
              </w:rPr>
              <w:t>mg/l</w:t>
            </w:r>
          </w:p>
        </w:tc>
      </w:tr>
      <w:tr w:rsidR="00F23823" w:rsidRPr="005B2803" w14:paraId="5FAF378C" w14:textId="77777777" w:rsidTr="6A04E835">
        <w:tc>
          <w:tcPr>
            <w:tcW w:w="5929" w:type="dxa"/>
          </w:tcPr>
          <w:p w14:paraId="7ADBBDA7" w14:textId="77777777" w:rsidR="00F23823" w:rsidRPr="005B2803" w:rsidRDefault="00F23823" w:rsidP="00830556">
            <w:pPr>
              <w:spacing w:before="40" w:after="40" w:line="240" w:lineRule="auto"/>
              <w:rPr>
                <w:sz w:val="18"/>
                <w:szCs w:val="18"/>
              </w:rPr>
            </w:pPr>
            <w:r w:rsidRPr="005B2803">
              <w:rPr>
                <w:sz w:val="18"/>
                <w:szCs w:val="18"/>
              </w:rPr>
              <w:t xml:space="preserve">Chemiczne zapotrzebowanie tlenu metodą </w:t>
            </w:r>
            <w:proofErr w:type="spellStart"/>
            <w:r w:rsidRPr="005B2803">
              <w:rPr>
                <w:sz w:val="18"/>
                <w:szCs w:val="18"/>
              </w:rPr>
              <w:t>dichromianową</w:t>
            </w:r>
            <w:proofErr w:type="spellEnd"/>
            <w:r w:rsidRPr="005B2803">
              <w:rPr>
                <w:sz w:val="18"/>
                <w:szCs w:val="18"/>
              </w:rPr>
              <w:t xml:space="preserve"> – ChZT-Cr</w:t>
            </w:r>
          </w:p>
          <w:p w14:paraId="5B07B723" w14:textId="1108B2E1" w:rsidR="00F23823" w:rsidRPr="005B2803" w:rsidRDefault="6A04E835" w:rsidP="6A04E835">
            <w:pPr>
              <w:spacing w:before="40" w:after="40" w:line="240" w:lineRule="auto"/>
              <w:rPr>
                <w:sz w:val="18"/>
                <w:szCs w:val="18"/>
              </w:rPr>
            </w:pPr>
            <w:r w:rsidRPr="6A04E835">
              <w:rPr>
                <w:sz w:val="18"/>
                <w:szCs w:val="18"/>
              </w:rPr>
              <w:t xml:space="preserve">PN-ISO 6060:2006 – (30-20000) </w:t>
            </w:r>
            <w:r w:rsidRPr="6A04E835">
              <w:rPr>
                <w:rFonts w:eastAsia="Segoe UI" w:cs="Segoe UI"/>
                <w:sz w:val="18"/>
                <w:szCs w:val="18"/>
              </w:rPr>
              <w:t>mg O</w:t>
            </w:r>
            <w:r w:rsidRPr="6A04E835">
              <w:rPr>
                <w:rFonts w:eastAsia="Segoe UI" w:cs="Segoe UI"/>
                <w:sz w:val="18"/>
                <w:szCs w:val="18"/>
                <w:vertAlign w:val="subscript"/>
              </w:rPr>
              <w:t>2</w:t>
            </w:r>
            <w:r w:rsidRPr="6A04E835">
              <w:rPr>
                <w:rFonts w:eastAsia="Segoe UI" w:cs="Segoe UI"/>
                <w:sz w:val="18"/>
                <w:szCs w:val="18"/>
              </w:rPr>
              <w:t>/l</w:t>
            </w:r>
          </w:p>
        </w:tc>
        <w:tc>
          <w:tcPr>
            <w:tcW w:w="1132" w:type="dxa"/>
          </w:tcPr>
          <w:p w14:paraId="5209A323" w14:textId="77777777" w:rsidR="00F23823" w:rsidRPr="005B2803" w:rsidRDefault="00F23823" w:rsidP="00830556">
            <w:pPr>
              <w:spacing w:before="40" w:after="40" w:line="240" w:lineRule="auto"/>
              <w:jc w:val="center"/>
              <w:rPr>
                <w:sz w:val="18"/>
                <w:szCs w:val="18"/>
              </w:rPr>
            </w:pPr>
            <w:r w:rsidRPr="005B2803">
              <w:rPr>
                <w:sz w:val="18"/>
                <w:szCs w:val="18"/>
              </w:rPr>
              <w:t>9300</w:t>
            </w:r>
          </w:p>
        </w:tc>
        <w:tc>
          <w:tcPr>
            <w:tcW w:w="929" w:type="dxa"/>
          </w:tcPr>
          <w:p w14:paraId="56C4655B" w14:textId="77777777" w:rsidR="00F23823" w:rsidRPr="005B2803" w:rsidRDefault="00F23823" w:rsidP="00830556">
            <w:pPr>
              <w:spacing w:before="40" w:after="40" w:line="240" w:lineRule="auto"/>
              <w:jc w:val="center"/>
              <w:rPr>
                <w:rFonts w:cstheme="minorHAnsi"/>
                <w:sz w:val="18"/>
                <w:szCs w:val="18"/>
              </w:rPr>
            </w:pPr>
            <w:r w:rsidRPr="005B2803">
              <w:rPr>
                <w:rFonts w:cstheme="minorHAnsi"/>
                <w:sz w:val="18"/>
                <w:szCs w:val="18"/>
              </w:rPr>
              <w:t>±1860</w:t>
            </w:r>
          </w:p>
        </w:tc>
        <w:tc>
          <w:tcPr>
            <w:tcW w:w="1071" w:type="dxa"/>
          </w:tcPr>
          <w:p w14:paraId="477146A0" w14:textId="5144E8C7" w:rsidR="00F23823" w:rsidRPr="005B2803" w:rsidRDefault="6A04E835" w:rsidP="6A04E835">
            <w:pPr>
              <w:spacing w:before="40" w:after="40" w:line="240" w:lineRule="auto"/>
              <w:jc w:val="center"/>
              <w:rPr>
                <w:sz w:val="18"/>
                <w:szCs w:val="18"/>
              </w:rPr>
            </w:pPr>
            <w:r w:rsidRPr="6A04E835">
              <w:rPr>
                <w:rFonts w:eastAsia="Segoe UI" w:cs="Segoe UI"/>
                <w:sz w:val="18"/>
                <w:szCs w:val="18"/>
              </w:rPr>
              <w:t>mg O</w:t>
            </w:r>
            <w:r w:rsidRPr="6A04E835">
              <w:rPr>
                <w:rFonts w:eastAsia="Segoe UI" w:cs="Segoe UI"/>
                <w:sz w:val="18"/>
                <w:szCs w:val="18"/>
                <w:vertAlign w:val="subscript"/>
              </w:rPr>
              <w:t>2</w:t>
            </w:r>
            <w:r w:rsidRPr="6A04E835">
              <w:rPr>
                <w:rFonts w:eastAsia="Segoe UI" w:cs="Segoe UI"/>
                <w:sz w:val="18"/>
                <w:szCs w:val="18"/>
              </w:rPr>
              <w:t>/l</w:t>
            </w:r>
          </w:p>
        </w:tc>
      </w:tr>
      <w:tr w:rsidR="00F23823" w:rsidRPr="005B2803" w14:paraId="2E97D3E6" w14:textId="77777777" w:rsidTr="6A04E835">
        <w:tc>
          <w:tcPr>
            <w:tcW w:w="5929" w:type="dxa"/>
          </w:tcPr>
          <w:p w14:paraId="5FF2E461" w14:textId="77777777" w:rsidR="00F23823" w:rsidRPr="005B2803" w:rsidRDefault="00F23823" w:rsidP="00830556">
            <w:pPr>
              <w:spacing w:before="40" w:after="40" w:line="240" w:lineRule="auto"/>
              <w:rPr>
                <w:sz w:val="18"/>
                <w:szCs w:val="18"/>
              </w:rPr>
            </w:pPr>
            <w:r w:rsidRPr="005B2803">
              <w:rPr>
                <w:sz w:val="18"/>
                <w:szCs w:val="18"/>
              </w:rPr>
              <w:t>Ogólny węgiel organiczny</w:t>
            </w:r>
          </w:p>
          <w:p w14:paraId="04303402" w14:textId="77777777" w:rsidR="00F23823" w:rsidRPr="005B2803" w:rsidRDefault="00F23823" w:rsidP="00830556">
            <w:pPr>
              <w:spacing w:before="40" w:after="40" w:line="240" w:lineRule="auto"/>
              <w:rPr>
                <w:sz w:val="18"/>
                <w:szCs w:val="18"/>
              </w:rPr>
            </w:pPr>
            <w:r w:rsidRPr="005B2803">
              <w:rPr>
                <w:sz w:val="18"/>
                <w:szCs w:val="18"/>
              </w:rPr>
              <w:t>PN-EN 1484:1999 – (1.50-2000) mg/l</w:t>
            </w:r>
            <w:r w:rsidRPr="005B2803">
              <w:rPr>
                <w:sz w:val="18"/>
                <w:szCs w:val="18"/>
                <w:vertAlign w:val="superscript"/>
              </w:rPr>
              <w:t>*3</w:t>
            </w:r>
          </w:p>
        </w:tc>
        <w:tc>
          <w:tcPr>
            <w:tcW w:w="1132" w:type="dxa"/>
          </w:tcPr>
          <w:p w14:paraId="4847F13D" w14:textId="77777777" w:rsidR="00F23823" w:rsidRPr="005B2803" w:rsidRDefault="00F23823" w:rsidP="00830556">
            <w:pPr>
              <w:spacing w:before="40" w:after="40" w:line="240" w:lineRule="auto"/>
              <w:jc w:val="center"/>
              <w:rPr>
                <w:sz w:val="18"/>
                <w:szCs w:val="18"/>
              </w:rPr>
            </w:pPr>
            <w:r w:rsidRPr="005B2803">
              <w:rPr>
                <w:sz w:val="18"/>
                <w:szCs w:val="18"/>
              </w:rPr>
              <w:t>&gt;2000</w:t>
            </w:r>
          </w:p>
        </w:tc>
        <w:tc>
          <w:tcPr>
            <w:tcW w:w="929" w:type="dxa"/>
          </w:tcPr>
          <w:p w14:paraId="0AFE9A10" w14:textId="77777777" w:rsidR="00F23823" w:rsidRPr="005B2803" w:rsidRDefault="00F23823" w:rsidP="00830556">
            <w:pPr>
              <w:spacing w:before="40" w:after="40" w:line="240" w:lineRule="auto"/>
              <w:jc w:val="center"/>
              <w:rPr>
                <w:rFonts w:cstheme="minorHAnsi"/>
                <w:sz w:val="18"/>
                <w:szCs w:val="18"/>
              </w:rPr>
            </w:pPr>
            <w:r w:rsidRPr="005B2803">
              <w:rPr>
                <w:rFonts w:cstheme="minorHAnsi"/>
                <w:sz w:val="18"/>
                <w:szCs w:val="18"/>
              </w:rPr>
              <w:t>----</w:t>
            </w:r>
          </w:p>
        </w:tc>
        <w:tc>
          <w:tcPr>
            <w:tcW w:w="1071" w:type="dxa"/>
          </w:tcPr>
          <w:p w14:paraId="646916AD" w14:textId="77777777" w:rsidR="00F23823" w:rsidRPr="005B2803" w:rsidRDefault="00F23823" w:rsidP="00830556">
            <w:pPr>
              <w:spacing w:before="40" w:after="40" w:line="240" w:lineRule="auto"/>
              <w:jc w:val="center"/>
              <w:rPr>
                <w:sz w:val="18"/>
                <w:szCs w:val="18"/>
              </w:rPr>
            </w:pPr>
            <w:r w:rsidRPr="005B2803">
              <w:rPr>
                <w:sz w:val="18"/>
                <w:szCs w:val="18"/>
              </w:rPr>
              <w:t>mg/l</w:t>
            </w:r>
          </w:p>
        </w:tc>
      </w:tr>
    </w:tbl>
    <w:p w14:paraId="397BB6E0" w14:textId="77777777" w:rsidR="00795918" w:rsidRDefault="00795918" w:rsidP="00795918">
      <w:pPr>
        <w:pStyle w:val="Legenda"/>
      </w:pPr>
      <w:r>
        <w:t xml:space="preserve">Źródło: raport z badań odcieków z RZZO Sianów, </w:t>
      </w:r>
      <w:proofErr w:type="spellStart"/>
      <w:r>
        <w:t>Eurofins</w:t>
      </w:r>
      <w:proofErr w:type="spellEnd"/>
      <w:r>
        <w:t xml:space="preserve"> </w:t>
      </w:r>
      <w:proofErr w:type="spellStart"/>
      <w:r>
        <w:t>OBiKŚ</w:t>
      </w:r>
      <w:proofErr w:type="spellEnd"/>
      <w:r>
        <w:t xml:space="preserve"> Polska Sp. z o.o., próbka 07.09.2021</w:t>
      </w:r>
    </w:p>
    <w:p w14:paraId="5A238D1C" w14:textId="77777777" w:rsidR="00795918" w:rsidRPr="005B2803" w:rsidRDefault="00795918" w:rsidP="00795918">
      <w:pPr>
        <w:rPr>
          <w:i/>
          <w:iCs/>
        </w:rPr>
      </w:pPr>
      <w:r w:rsidRPr="005B2803">
        <w:rPr>
          <w:i/>
          <w:iCs/>
        </w:rPr>
        <w:t>Uwagi:</w:t>
      </w:r>
    </w:p>
    <w:p w14:paraId="20E94DEE" w14:textId="77777777" w:rsidR="00795918" w:rsidRPr="005B2803" w:rsidRDefault="00795918" w:rsidP="00795918">
      <w:r w:rsidRPr="005B2803">
        <w:t>*1 – zastosowano sączek z włókien szklanych o retencji cząsteczkowej 1.2</w:t>
      </w:r>
      <w:r w:rsidRPr="005B2803">
        <w:rPr>
          <w:rFonts w:cstheme="minorHAnsi"/>
        </w:rPr>
        <w:t>μ</w:t>
      </w:r>
      <w:r w:rsidRPr="005B2803">
        <w:t>m</w:t>
      </w:r>
    </w:p>
    <w:p w14:paraId="315F6660" w14:textId="77777777" w:rsidR="00795918" w:rsidRPr="005B2803" w:rsidRDefault="00795918" w:rsidP="00795918">
      <w:r w:rsidRPr="005B2803">
        <w:t>*2 – (N) 19 mg/l</w:t>
      </w:r>
    </w:p>
    <w:p w14:paraId="33E72C38" w14:textId="77777777" w:rsidR="00795918" w:rsidRPr="005B2803" w:rsidRDefault="00795918" w:rsidP="00795918">
      <w:r w:rsidRPr="005B2803">
        <w:t>*3 – (N) 3230 mg/l</w:t>
      </w:r>
    </w:p>
    <w:p w14:paraId="330A3739" w14:textId="1D61AD7D" w:rsidR="00E2218D" w:rsidRDefault="29DCE049" w:rsidP="00795918">
      <w:r>
        <w:t>Raport z badań odcieków z RZOO Sianów przedstawiony jest w załączniku nr 4 do niniejszego SOPZ.</w:t>
      </w:r>
    </w:p>
    <w:p w14:paraId="23B916A5" w14:textId="652762E7" w:rsidR="00795918" w:rsidRPr="00795918" w:rsidRDefault="00795918" w:rsidP="00795918">
      <w:r w:rsidRPr="00795918">
        <w:t>Zamawiający informuje, że dla obecnie eksploatowanej podczyszczalni ścieków PGK posiada pozwolenie wodnoprawne wydane decyzją Dyrektora Regionalnego Zarządu Gospodarki Wodnej w Szczecinie – Państwowe Gospodarstwo Wodne Wody Polskie znak SZ.RUZ.421.93-8.2018.AL z dnia 2 sierpnia 2019 r.</w:t>
      </w:r>
    </w:p>
    <w:p w14:paraId="0EA682CC" w14:textId="77777777" w:rsidR="00795918" w:rsidRPr="00795918" w:rsidRDefault="00795918" w:rsidP="00795918">
      <w:r w:rsidRPr="00795918">
        <w:t>W decyzji tej określono miejsce wprowadzenia ścieków oczyszczonych do urządzeń kanalizacyjnych należących do spółki Miejskie Wodociągi i Kanalizacja Sp. z o.o. w Koszalinie.</w:t>
      </w:r>
    </w:p>
    <w:p w14:paraId="24F49132" w14:textId="77777777" w:rsidR="00795918" w:rsidRPr="00795918" w:rsidRDefault="00795918" w:rsidP="00795918">
      <w:r w:rsidRPr="00795918">
        <w:t>Według decyzji ilość wprowadzanych ścieków przemysłowych wynosi:</w:t>
      </w:r>
    </w:p>
    <w:p w14:paraId="5572F0C5" w14:textId="77777777" w:rsidR="00795918" w:rsidRPr="00795918" w:rsidRDefault="00795918" w:rsidP="00F54B71">
      <w:pPr>
        <w:pStyle w:val="Akapitzlist"/>
        <w:numPr>
          <w:ilvl w:val="0"/>
          <w:numId w:val="54"/>
        </w:numPr>
        <w:rPr>
          <w:lang w:val="en-US"/>
        </w:rPr>
      </w:pPr>
      <w:proofErr w:type="spellStart"/>
      <w:r w:rsidRPr="00795918">
        <w:rPr>
          <w:lang w:val="en-US"/>
        </w:rPr>
        <w:t>Q</w:t>
      </w:r>
      <w:r w:rsidRPr="00795918">
        <w:rPr>
          <w:vertAlign w:val="subscript"/>
          <w:lang w:val="en-US"/>
        </w:rPr>
        <w:t>max.s</w:t>
      </w:r>
      <w:proofErr w:type="spellEnd"/>
      <w:r w:rsidRPr="00795918">
        <w:rPr>
          <w:vertAlign w:val="subscript"/>
          <w:lang w:val="en-US"/>
        </w:rPr>
        <w:t>.</w:t>
      </w:r>
      <w:r w:rsidRPr="00795918">
        <w:rPr>
          <w:lang w:val="en-US"/>
        </w:rPr>
        <w:t>= 0,0025 m</w:t>
      </w:r>
      <w:r w:rsidRPr="00795918">
        <w:rPr>
          <w:vertAlign w:val="superscript"/>
          <w:lang w:val="en-US"/>
        </w:rPr>
        <w:t>3</w:t>
      </w:r>
      <w:r w:rsidRPr="00795918">
        <w:rPr>
          <w:lang w:val="en-US"/>
        </w:rPr>
        <w:t>/s,</w:t>
      </w:r>
    </w:p>
    <w:p w14:paraId="358BABF4" w14:textId="77777777" w:rsidR="00795918" w:rsidRPr="00795918" w:rsidRDefault="00795918" w:rsidP="00F54B71">
      <w:pPr>
        <w:pStyle w:val="Akapitzlist"/>
        <w:numPr>
          <w:ilvl w:val="0"/>
          <w:numId w:val="54"/>
        </w:numPr>
        <w:rPr>
          <w:lang w:val="en-US"/>
        </w:rPr>
      </w:pPr>
      <w:proofErr w:type="spellStart"/>
      <w:r w:rsidRPr="00795918">
        <w:rPr>
          <w:lang w:val="en-US"/>
        </w:rPr>
        <w:t>Q</w:t>
      </w:r>
      <w:r w:rsidRPr="00795918">
        <w:rPr>
          <w:vertAlign w:val="subscript"/>
          <w:lang w:val="en-US"/>
        </w:rPr>
        <w:t>śr.d</w:t>
      </w:r>
      <w:proofErr w:type="spellEnd"/>
      <w:r w:rsidRPr="00795918">
        <w:rPr>
          <w:vertAlign w:val="subscript"/>
          <w:lang w:val="en-US"/>
        </w:rPr>
        <w:t>.</w:t>
      </w:r>
      <w:r w:rsidRPr="00795918">
        <w:rPr>
          <w:lang w:val="en-US"/>
        </w:rPr>
        <w:t>=80,0 m</w:t>
      </w:r>
      <w:r w:rsidRPr="00795918">
        <w:rPr>
          <w:vertAlign w:val="superscript"/>
          <w:lang w:val="en-US"/>
        </w:rPr>
        <w:t>3</w:t>
      </w:r>
      <w:r w:rsidRPr="00795918">
        <w:rPr>
          <w:lang w:val="en-US"/>
        </w:rPr>
        <w:t>/d,</w:t>
      </w:r>
    </w:p>
    <w:p w14:paraId="4A50892E" w14:textId="77777777" w:rsidR="00795918" w:rsidRPr="00795918" w:rsidRDefault="00795918" w:rsidP="00F54B71">
      <w:pPr>
        <w:pStyle w:val="Akapitzlist"/>
        <w:numPr>
          <w:ilvl w:val="0"/>
          <w:numId w:val="54"/>
        </w:numPr>
        <w:rPr>
          <w:lang w:val="en-US"/>
        </w:rPr>
      </w:pPr>
      <w:proofErr w:type="spellStart"/>
      <w:r w:rsidRPr="00795918">
        <w:rPr>
          <w:lang w:val="en-US"/>
        </w:rPr>
        <w:t>Q</w:t>
      </w:r>
      <w:r w:rsidRPr="00795918">
        <w:rPr>
          <w:vertAlign w:val="subscript"/>
          <w:lang w:val="en-US"/>
        </w:rPr>
        <w:t>dop.r</w:t>
      </w:r>
      <w:proofErr w:type="spellEnd"/>
      <w:r w:rsidRPr="00795918">
        <w:rPr>
          <w:vertAlign w:val="subscript"/>
          <w:lang w:val="en-US"/>
        </w:rPr>
        <w:t>.</w:t>
      </w:r>
      <w:r w:rsidRPr="00795918">
        <w:rPr>
          <w:lang w:val="en-US"/>
        </w:rPr>
        <w:t xml:space="preserve"> = </w:t>
      </w:r>
      <w:proofErr w:type="spellStart"/>
      <w:r w:rsidRPr="00795918">
        <w:rPr>
          <w:lang w:val="en-US"/>
        </w:rPr>
        <w:t>Q</w:t>
      </w:r>
      <w:r w:rsidRPr="00795918">
        <w:rPr>
          <w:vertAlign w:val="subscript"/>
          <w:lang w:val="en-US"/>
        </w:rPr>
        <w:t>max.r</w:t>
      </w:r>
      <w:proofErr w:type="spellEnd"/>
      <w:r w:rsidRPr="00795918">
        <w:rPr>
          <w:lang w:val="en-US"/>
        </w:rPr>
        <w:t xml:space="preserve"> = 20.000,0 m</w:t>
      </w:r>
      <w:r w:rsidRPr="00795918">
        <w:rPr>
          <w:vertAlign w:val="superscript"/>
          <w:lang w:val="en-US"/>
        </w:rPr>
        <w:t>3</w:t>
      </w:r>
      <w:r w:rsidRPr="00795918">
        <w:rPr>
          <w:lang w:val="en-US"/>
        </w:rPr>
        <w:t>/r.</w:t>
      </w:r>
    </w:p>
    <w:p w14:paraId="0EAB85E0" w14:textId="77777777" w:rsidR="00795918" w:rsidRPr="00795918" w:rsidRDefault="00795918" w:rsidP="00795918">
      <w:r w:rsidRPr="00795918">
        <w:t>Dopuszczalne parametry zanieczyszczeń wprowadzanych ścieków (</w:t>
      </w:r>
      <w:proofErr w:type="spellStart"/>
      <w:r w:rsidRPr="00795918">
        <w:t>średniodobowo</w:t>
      </w:r>
      <w:proofErr w:type="spellEnd"/>
      <w:r w:rsidRPr="00795918">
        <w:t>) w zakresie substancji szczególnie szkodliwych dla środowiska wodnego zgodnie z tym pozwoleniem wynoszą:</w:t>
      </w:r>
    </w:p>
    <w:p w14:paraId="653BA5E2" w14:textId="77777777" w:rsidR="00795918" w:rsidRPr="00795918" w:rsidRDefault="00795918" w:rsidP="00F54B71">
      <w:pPr>
        <w:pStyle w:val="Akapitzlist"/>
        <w:numPr>
          <w:ilvl w:val="0"/>
          <w:numId w:val="55"/>
        </w:numPr>
      </w:pPr>
      <w:r w:rsidRPr="00795918">
        <w:t>miedź</w:t>
      </w:r>
      <w:r w:rsidRPr="00795918">
        <w:tab/>
      </w:r>
      <w:r w:rsidRPr="00795918">
        <w:tab/>
      </w:r>
      <w:r w:rsidRPr="00795918">
        <w:tab/>
        <w:t>1 mg Cu/l,</w:t>
      </w:r>
    </w:p>
    <w:p w14:paraId="3C57C231" w14:textId="77777777" w:rsidR="00795918" w:rsidRPr="00795918" w:rsidRDefault="00795918" w:rsidP="00F54B71">
      <w:pPr>
        <w:pStyle w:val="Akapitzlist"/>
        <w:numPr>
          <w:ilvl w:val="0"/>
          <w:numId w:val="55"/>
        </w:numPr>
      </w:pPr>
      <w:r w:rsidRPr="00795918">
        <w:t>cynk</w:t>
      </w:r>
      <w:r w:rsidRPr="00795918">
        <w:tab/>
      </w:r>
      <w:r w:rsidRPr="00795918">
        <w:tab/>
      </w:r>
      <w:r w:rsidRPr="00795918">
        <w:tab/>
        <w:t>5 mg Zn/l,</w:t>
      </w:r>
    </w:p>
    <w:p w14:paraId="0DC1ABA5" w14:textId="77777777" w:rsidR="00795918" w:rsidRPr="00795918" w:rsidRDefault="00795918" w:rsidP="00F54B71">
      <w:pPr>
        <w:pStyle w:val="Akapitzlist"/>
        <w:numPr>
          <w:ilvl w:val="0"/>
          <w:numId w:val="55"/>
        </w:numPr>
      </w:pPr>
      <w:r w:rsidRPr="00795918">
        <w:t>ołów</w:t>
      </w:r>
      <w:r w:rsidRPr="00795918">
        <w:tab/>
      </w:r>
      <w:r w:rsidRPr="00795918">
        <w:tab/>
      </w:r>
      <w:r w:rsidRPr="00795918">
        <w:tab/>
        <w:t>1 mg Pb/l,</w:t>
      </w:r>
    </w:p>
    <w:p w14:paraId="59E28440" w14:textId="77777777" w:rsidR="00795918" w:rsidRPr="00795918" w:rsidRDefault="00795918" w:rsidP="00F54B71">
      <w:pPr>
        <w:pStyle w:val="Akapitzlist"/>
        <w:numPr>
          <w:ilvl w:val="0"/>
          <w:numId w:val="55"/>
        </w:numPr>
      </w:pPr>
      <w:r w:rsidRPr="00795918">
        <w:t>kadm</w:t>
      </w:r>
      <w:r w:rsidRPr="00795918">
        <w:tab/>
      </w:r>
      <w:r w:rsidRPr="00795918">
        <w:tab/>
      </w:r>
      <w:r w:rsidRPr="00795918">
        <w:tab/>
        <w:t>0,4 mg Cd/l,</w:t>
      </w:r>
    </w:p>
    <w:p w14:paraId="61F864A3" w14:textId="77777777" w:rsidR="00795918" w:rsidRPr="00795918" w:rsidRDefault="00795918" w:rsidP="00F54B71">
      <w:pPr>
        <w:pStyle w:val="Akapitzlist"/>
        <w:numPr>
          <w:ilvl w:val="0"/>
          <w:numId w:val="55"/>
        </w:numPr>
      </w:pPr>
      <w:r w:rsidRPr="00795918">
        <w:t>chrom</w:t>
      </w:r>
      <w:r w:rsidRPr="00795918">
        <w:rPr>
          <w:vertAlign w:val="superscript"/>
        </w:rPr>
        <w:t>+6</w:t>
      </w:r>
      <w:r w:rsidRPr="00795918">
        <w:tab/>
      </w:r>
      <w:r w:rsidRPr="00795918">
        <w:tab/>
        <w:t>0,2 mg Cr/l,</w:t>
      </w:r>
    </w:p>
    <w:p w14:paraId="1139B5CE" w14:textId="77777777" w:rsidR="00795918" w:rsidRPr="00795918" w:rsidRDefault="00795918" w:rsidP="00F54B71">
      <w:pPr>
        <w:pStyle w:val="Akapitzlist"/>
        <w:numPr>
          <w:ilvl w:val="0"/>
          <w:numId w:val="55"/>
        </w:numPr>
      </w:pPr>
      <w:r w:rsidRPr="00795918">
        <w:t>rtęć</w:t>
      </w:r>
      <w:r w:rsidRPr="00795918">
        <w:tab/>
      </w:r>
      <w:r w:rsidRPr="00795918">
        <w:tab/>
      </w:r>
      <w:r w:rsidRPr="00795918">
        <w:tab/>
        <w:t>0,06 mg Hg/l,</w:t>
      </w:r>
    </w:p>
    <w:p w14:paraId="0390AAF1" w14:textId="7175D60A" w:rsidR="00DB3887" w:rsidRDefault="00795918" w:rsidP="00F54B71">
      <w:pPr>
        <w:pStyle w:val="Akapitzlist"/>
        <w:numPr>
          <w:ilvl w:val="0"/>
          <w:numId w:val="55"/>
        </w:numPr>
      </w:pPr>
      <w:r w:rsidRPr="00795918">
        <w:t>azot amonowy</w:t>
      </w:r>
      <w:r w:rsidRPr="00795918">
        <w:tab/>
      </w:r>
      <w:r w:rsidRPr="00795918">
        <w:tab/>
        <w:t>500 mg N</w:t>
      </w:r>
      <w:r w:rsidRPr="00DB1E19">
        <w:rPr>
          <w:vertAlign w:val="subscript"/>
        </w:rPr>
        <w:t>NH4</w:t>
      </w:r>
      <w:r w:rsidRPr="00795918">
        <w:t>/l.</w:t>
      </w:r>
    </w:p>
    <w:p w14:paraId="63A1F07A" w14:textId="5F95C2A0" w:rsidR="00AB11EA" w:rsidRDefault="003D22BE" w:rsidP="003D22BE">
      <w:r>
        <w:t xml:space="preserve">Ścieki, które będą oczyszczane w planowanej podczyszczalni winny być pobierane z istniejącego </w:t>
      </w:r>
      <w:r w:rsidRPr="00DB3887">
        <w:t>zbiornik</w:t>
      </w:r>
      <w:r>
        <w:t>a</w:t>
      </w:r>
      <w:r w:rsidRPr="00DB3887">
        <w:t xml:space="preserve"> retencyjno-stabilizacyjn</w:t>
      </w:r>
      <w:r>
        <w:t>ego</w:t>
      </w:r>
      <w:r w:rsidRPr="00DB3887">
        <w:t xml:space="preserve"> o pojemności 1.637 m</w:t>
      </w:r>
      <w:r w:rsidRPr="003D22BE">
        <w:rPr>
          <w:vertAlign w:val="superscript"/>
        </w:rPr>
        <w:t>3</w:t>
      </w:r>
      <w:r w:rsidR="008B2D68">
        <w:t>.</w:t>
      </w:r>
    </w:p>
    <w:p w14:paraId="6268EDD1" w14:textId="117D3C82" w:rsidR="006176B1" w:rsidRDefault="29DCE049" w:rsidP="003D22BE">
      <w:r>
        <w:t>Pozwolenie wodnoprawne stanowi załącznik nr 5 do niniejszego SOPZ.</w:t>
      </w:r>
    </w:p>
    <w:p w14:paraId="0F585E14" w14:textId="2CFCA1D4" w:rsidR="00AB11EA" w:rsidRDefault="00AB11EA" w:rsidP="003D22BE">
      <w:r>
        <w:t xml:space="preserve">Wskazanym przez Zamawiającego miejscem lokalizacji podczyszczalni ścieków jest istniejący budynek tzw. „hali </w:t>
      </w:r>
      <w:r w:rsidR="002C68F3">
        <w:t>odpadów problemowych</w:t>
      </w:r>
      <w:r>
        <w:t>”</w:t>
      </w:r>
      <w:r w:rsidR="002C68F3">
        <w:t>.</w:t>
      </w:r>
      <w:r>
        <w:t xml:space="preserve"> </w:t>
      </w:r>
    </w:p>
    <w:p w14:paraId="4AE4321C" w14:textId="5C68D5CF" w:rsidR="00AB11EA" w:rsidRDefault="00AB11EA" w:rsidP="00AB11EA">
      <w:r>
        <w:t>Wszelkie instalacje związane z podczyszczalnią ścieków winny być umieszczone w przedmiotowym budynku. Zadaniem Wykonawcy będzie również wykonanie wszelkich niezbędnych prz</w:t>
      </w:r>
      <w:r w:rsidR="00F75424">
        <w:t>y</w:t>
      </w:r>
      <w:r>
        <w:t>łączy umożliwiających właściwe funkcjonowanie podczyszczalni ścieków.</w:t>
      </w:r>
    </w:p>
    <w:p w14:paraId="42158473" w14:textId="7B144EE5" w:rsidR="004C41B3" w:rsidRDefault="29DCE049" w:rsidP="00AB11EA">
      <w:r>
        <w:t>W tzw. „hali odpadów problemowych” Wykonawca będzie miał do dyspozycji powierzchnię o wymiarach 12,7 m × 8,8 m × 4 m (wysokość). Dopuszcza się jednak zlokalizowanie tej instalacji służącej podczyszczaniu ścieków w kontenerze zlokalizowanym w pobliżu istniejącego budynku  tzw. „hali odpadów problemowych”. Hala ta jest budynkiem o konstrukcji stalowej, w układzie ramowym, konstrukcja dachu oparta na kratownicach. Rozpiętość ram w osiach wynosi 4,4 m. Poszycie budynku stanowi blacha trapezowa.</w:t>
      </w:r>
    </w:p>
    <w:p w14:paraId="5621B8E1" w14:textId="7DDA1E31" w:rsidR="00AB11EA" w:rsidRDefault="00AB11EA" w:rsidP="00AB11EA">
      <w:r>
        <w:t>Zamawiający informuje, że równocześnie z planowaną inwestycją polegającą na modernizacji podczyszczalni ścieków Zamawiający na terenach przyległych planuje prowadzenie prac związanych z realizacją umów obejmujących modernizację i rozbudowę kompostowni odpadów. Do zadań Wykonawców realizujących te umowy będzie należała wzajemna koordynacja prowadzonych robót.</w:t>
      </w:r>
    </w:p>
    <w:p w14:paraId="641D9A97" w14:textId="0FA92789" w:rsidR="004C41B3" w:rsidRDefault="004C41B3" w:rsidP="00AB11EA">
      <w:r>
        <w:t xml:space="preserve">Wnętrze budynku „hali </w:t>
      </w:r>
      <w:r w:rsidR="002C68F3">
        <w:t>odpadów problemowych</w:t>
      </w:r>
      <w:r>
        <w:t>”, w którym zlokalizowana ma być instalacja podczyszczalni ścieków</w:t>
      </w:r>
      <w:r w:rsidR="004438ED">
        <w:t>,</w:t>
      </w:r>
      <w:r>
        <w:t xml:space="preserve"> przedstawiają poniższe fotografie.</w:t>
      </w:r>
    </w:p>
    <w:p w14:paraId="2C62F5F3" w14:textId="77777777" w:rsidR="00BF3613" w:rsidRDefault="00BF3613">
      <w:pPr>
        <w:spacing w:after="0" w:line="240" w:lineRule="auto"/>
        <w:jc w:val="left"/>
        <w:rPr>
          <w:i/>
          <w:iCs/>
          <w:sz w:val="18"/>
          <w:szCs w:val="18"/>
        </w:rPr>
      </w:pPr>
      <w:r>
        <w:br w:type="page"/>
      </w:r>
    </w:p>
    <w:p w14:paraId="3A562AB0" w14:textId="675E5EC0" w:rsidR="004C41B3" w:rsidRDefault="004C41B3" w:rsidP="004C41B3">
      <w:pPr>
        <w:pStyle w:val="Legenda"/>
      </w:pPr>
      <w:bookmarkStart w:id="47" w:name="_Toc104197796"/>
      <w:r>
        <w:t xml:space="preserve">Rysunek </w:t>
      </w:r>
      <w:r w:rsidR="00761BC9">
        <w:rPr>
          <w:noProof/>
        </w:rPr>
        <w:fldChar w:fldCharType="begin"/>
      </w:r>
      <w:r w:rsidR="00761BC9">
        <w:rPr>
          <w:noProof/>
        </w:rPr>
        <w:instrText xml:space="preserve"> SEQ Rysunek \* ARABIC </w:instrText>
      </w:r>
      <w:r w:rsidR="00761BC9">
        <w:rPr>
          <w:noProof/>
        </w:rPr>
        <w:fldChar w:fldCharType="separate"/>
      </w:r>
      <w:r w:rsidR="00607E2F">
        <w:rPr>
          <w:noProof/>
        </w:rPr>
        <w:t>4</w:t>
      </w:r>
      <w:r w:rsidR="00761BC9">
        <w:rPr>
          <w:noProof/>
        </w:rPr>
        <w:fldChar w:fldCharType="end"/>
      </w:r>
      <w:r>
        <w:tab/>
        <w:t>Wnętrze budynku przewidzianego pod lokalizacj</w:t>
      </w:r>
      <w:r w:rsidR="002C68F3">
        <w:t>ę</w:t>
      </w:r>
      <w:r>
        <w:t xml:space="preserve"> urządzeń zmodernizowanej podczyszczalni ścieków</w:t>
      </w:r>
      <w:bookmarkEnd w:id="47"/>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4516"/>
      </w:tblGrid>
      <w:tr w:rsidR="004C41B3" w14:paraId="64E5A6B2" w14:textId="77777777" w:rsidTr="00830556">
        <w:tc>
          <w:tcPr>
            <w:tcW w:w="4608" w:type="dxa"/>
          </w:tcPr>
          <w:p w14:paraId="7B353F58" w14:textId="77777777" w:rsidR="004C41B3" w:rsidRDefault="004C41B3" w:rsidP="00830556">
            <w:r>
              <w:rPr>
                <w:noProof/>
                <w:lang w:eastAsia="pl-PL"/>
              </w:rPr>
              <w:drawing>
                <wp:inline distT="0" distB="0" distL="0" distR="0" wp14:anchorId="5938F000" wp14:editId="785C1B12">
                  <wp:extent cx="2731111" cy="366712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47134" cy="3688639"/>
                          </a:xfrm>
                          <a:prstGeom prst="rect">
                            <a:avLst/>
                          </a:prstGeom>
                        </pic:spPr>
                      </pic:pic>
                    </a:graphicData>
                  </a:graphic>
                </wp:inline>
              </w:drawing>
            </w:r>
          </w:p>
        </w:tc>
        <w:tc>
          <w:tcPr>
            <w:tcW w:w="4608" w:type="dxa"/>
          </w:tcPr>
          <w:p w14:paraId="44CC18F1" w14:textId="77777777" w:rsidR="004C41B3" w:rsidRDefault="004C41B3" w:rsidP="00830556">
            <w:r>
              <w:rPr>
                <w:noProof/>
                <w:lang w:eastAsia="pl-PL"/>
              </w:rPr>
              <w:drawing>
                <wp:inline distT="0" distB="0" distL="0" distR="0" wp14:anchorId="00877109" wp14:editId="67082488">
                  <wp:extent cx="2683604" cy="3667125"/>
                  <wp:effectExtent l="0" t="0" r="254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88280" cy="3673515"/>
                          </a:xfrm>
                          <a:prstGeom prst="rect">
                            <a:avLst/>
                          </a:prstGeom>
                        </pic:spPr>
                      </pic:pic>
                    </a:graphicData>
                  </a:graphic>
                </wp:inline>
              </w:drawing>
            </w:r>
          </w:p>
        </w:tc>
      </w:tr>
    </w:tbl>
    <w:p w14:paraId="7C9DD151" w14:textId="721774F7" w:rsidR="00374D67" w:rsidRDefault="00374D67" w:rsidP="00374D67">
      <w:pPr>
        <w:pStyle w:val="Nagwek3"/>
      </w:pPr>
      <w:bookmarkStart w:id="48" w:name="_Toc104446628"/>
      <w:r>
        <w:t>Posiadane przez Zamawiającego decyzje administracyjne</w:t>
      </w:r>
      <w:bookmarkEnd w:id="48"/>
    </w:p>
    <w:p w14:paraId="4AA4B695" w14:textId="2BEBBBE9" w:rsidR="00A105AD" w:rsidRDefault="29DCE049" w:rsidP="00A80F33">
      <w:r>
        <w:t>Dla zakresu związanego z przedmiotowym Zadaniem „Modernizacja podczyszczalni ścieków w Regionalnym Zakładzie Odzysku Odpadów w Sianowie” opracowany został Raport o oddziaływaniu na środowisko i złożony został wniosek o wydanie decyzji o środowiskowych uwarunkowaniach. Uzyskanie decyzji o środowiskowych uwarunkowaniach jest po stronie PGK. Raport o oddziaływaniu na środowisko stanowi załącznik nr 6 do niniejszego SOPZ.</w:t>
      </w:r>
    </w:p>
    <w:p w14:paraId="3DCC6D71" w14:textId="4BAB19EB" w:rsidR="002C34C3" w:rsidRDefault="002C34C3" w:rsidP="008B1CA4">
      <w:pPr>
        <w:pStyle w:val="Nagwek3"/>
      </w:pPr>
      <w:bookmarkStart w:id="49" w:name="_Toc104446629"/>
      <w:r>
        <w:t xml:space="preserve">Dostępność </w:t>
      </w:r>
      <w:r w:rsidR="0023542D">
        <w:t>mediów</w:t>
      </w:r>
      <w:bookmarkEnd w:id="49"/>
    </w:p>
    <w:p w14:paraId="61CC6732" w14:textId="6E07FE67" w:rsidR="0023542D" w:rsidRDefault="0023542D" w:rsidP="00A80F33">
      <w:r>
        <w:t>Zamawiający dysponuje:</w:t>
      </w:r>
    </w:p>
    <w:p w14:paraId="2A5EE7DA" w14:textId="1A902774" w:rsidR="0023542D" w:rsidRDefault="0023542D" w:rsidP="0023542D">
      <w:pPr>
        <w:pStyle w:val="Akapitzlist"/>
        <w:numPr>
          <w:ilvl w:val="0"/>
          <w:numId w:val="89"/>
        </w:numPr>
      </w:pPr>
      <w:r>
        <w:t xml:space="preserve">odpowiednią mocą przyłączeniową </w:t>
      </w:r>
      <w:r w:rsidR="002A6526">
        <w:t>w istniejącej stacji transformatorowej</w:t>
      </w:r>
      <w:r w:rsidR="006D1F78">
        <w:t xml:space="preserve"> zlokalizowanej na terenie RZOO Sianów,</w:t>
      </w:r>
      <w:r w:rsidR="000D6212">
        <w:t xml:space="preserve"> przy wj</w:t>
      </w:r>
      <w:r w:rsidR="00CA7A3E">
        <w:t>eździe na teren RZOO,</w:t>
      </w:r>
    </w:p>
    <w:p w14:paraId="16F2B44D" w14:textId="42191A5F" w:rsidR="00CA7A3E" w:rsidRDefault="001B7057" w:rsidP="0023542D">
      <w:pPr>
        <w:pStyle w:val="Akapitzlist"/>
        <w:numPr>
          <w:ilvl w:val="0"/>
          <w:numId w:val="89"/>
        </w:numPr>
      </w:pPr>
      <w:r>
        <w:t xml:space="preserve">przyłączem wodociągowym </w:t>
      </w:r>
      <w:r w:rsidR="00B344F2">
        <w:t xml:space="preserve">zlokalizowanym przy budynku </w:t>
      </w:r>
      <w:r w:rsidR="006D2E3F">
        <w:t xml:space="preserve">hali odpadów problemowych – </w:t>
      </w:r>
      <w:r w:rsidR="00392302">
        <w:t>ciśnienie w sieci wodociągowej nie przekracza wartości 6 bar</w:t>
      </w:r>
      <w:r w:rsidR="00CD5DC8">
        <w:t>,</w:t>
      </w:r>
    </w:p>
    <w:p w14:paraId="3893F05A" w14:textId="1DD9D708" w:rsidR="00CD5DC8" w:rsidRPr="004817F3" w:rsidRDefault="00CD5DC8" w:rsidP="008B1CA4">
      <w:pPr>
        <w:pStyle w:val="Akapitzlist"/>
        <w:numPr>
          <w:ilvl w:val="0"/>
          <w:numId w:val="89"/>
        </w:numPr>
      </w:pPr>
      <w:r>
        <w:t xml:space="preserve">zbiornikami </w:t>
      </w:r>
      <w:r w:rsidR="00B50C3B">
        <w:t>ścieków</w:t>
      </w:r>
      <w:r>
        <w:t xml:space="preserve"> </w:t>
      </w:r>
      <w:r w:rsidR="00B50C3B">
        <w:t>przemysłowych</w:t>
      </w:r>
      <w:r>
        <w:t xml:space="preserve">, do których Wykonawca może </w:t>
      </w:r>
      <w:r w:rsidR="002776E7">
        <w:t>odprowadzić nadmiarowe ścieki (przelew z projektowanego przez Wykonawcę zbiornika ścieków technologicznych).</w:t>
      </w:r>
    </w:p>
    <w:p w14:paraId="60E6AED3" w14:textId="56FEBFE1" w:rsidR="00374D67" w:rsidRDefault="00374D67" w:rsidP="00374D67">
      <w:pPr>
        <w:pStyle w:val="Nagwek2"/>
      </w:pPr>
      <w:bookmarkStart w:id="50" w:name="_Toc104446630"/>
      <w:r>
        <w:t>Ogólne właściwości funkcjonalno-użytkowe</w:t>
      </w:r>
      <w:bookmarkEnd w:id="50"/>
    </w:p>
    <w:p w14:paraId="4025BE87" w14:textId="7F86A8E1" w:rsidR="003D22BE" w:rsidRDefault="00BC1B88" w:rsidP="003D22BE">
      <w:r w:rsidRPr="000D6087">
        <w:t xml:space="preserve">Zamawiający – </w:t>
      </w:r>
      <w:r>
        <w:t>Gmina Miasto Koszalin</w:t>
      </w:r>
      <w:r w:rsidRPr="000D6087">
        <w:t xml:space="preserve"> </w:t>
      </w:r>
      <w:r w:rsidR="00452207">
        <w:t>wymaga</w:t>
      </w:r>
      <w:r w:rsidR="00452207" w:rsidRPr="000D6087">
        <w:t xml:space="preserve"> </w:t>
      </w:r>
      <w:r w:rsidRPr="000D6087">
        <w:t>zaprojektowania</w:t>
      </w:r>
      <w:r w:rsidR="004817F3">
        <w:t xml:space="preserve"> i wykonania modernizacji podczyszczalni ścieków </w:t>
      </w:r>
      <w:r w:rsidR="003D22BE" w:rsidRPr="003D22BE">
        <w:rPr>
          <w:bCs/>
        </w:rPr>
        <w:t>w Regionalnym Zakładzie Odzysku Odpadów w Sianowie,</w:t>
      </w:r>
      <w:r w:rsidR="003D22BE" w:rsidRPr="00115EF8">
        <w:t xml:space="preserve"> </w:t>
      </w:r>
      <w:r w:rsidR="003D22BE">
        <w:t xml:space="preserve">której zadaniem będzie oczyszczanie ścieków </w:t>
      </w:r>
      <w:r w:rsidR="00497D96">
        <w:t>przemysłowych</w:t>
      </w:r>
      <w:r w:rsidR="003D22BE">
        <w:t xml:space="preserve"> powstających podczas procesów przetwarzania odpadów komunalnych: przetwarzania biologicznego </w:t>
      </w:r>
      <w:r w:rsidR="0019142C">
        <w:t>w kompostowni</w:t>
      </w:r>
      <w:r w:rsidR="003D22BE">
        <w:t xml:space="preserve"> oraz</w:t>
      </w:r>
      <w:r w:rsidR="0019142C">
        <w:t xml:space="preserve"> w</w:t>
      </w:r>
      <w:r w:rsidR="003D22BE">
        <w:t xml:space="preserve"> instalacji stabilizacji tlenowej oraz odcieków powstających w trakcie eksploatacji składowiska odpadów innych niż niebezpieczne i</w:t>
      </w:r>
      <w:r w:rsidR="0019142C">
        <w:t> </w:t>
      </w:r>
      <w:r w:rsidR="003D22BE">
        <w:t xml:space="preserve">obojętne. Planowana zdolność przerobowa podczyszczalni ścieków będzie wynosić </w:t>
      </w:r>
      <w:r w:rsidR="00BE3BFF">
        <w:t xml:space="preserve">nie mniej niż </w:t>
      </w:r>
      <w:r w:rsidR="003D22BE">
        <w:t>135</w:t>
      </w:r>
      <w:r w:rsidR="001C2A6B">
        <w:t> </w:t>
      </w:r>
      <w:r w:rsidR="003D22BE">
        <w:t>m</w:t>
      </w:r>
      <w:r w:rsidR="003D22BE" w:rsidRPr="006D32FC">
        <w:rPr>
          <w:vertAlign w:val="superscript"/>
        </w:rPr>
        <w:t>3</w:t>
      </w:r>
      <w:r w:rsidR="003D22BE">
        <w:t>/d.</w:t>
      </w:r>
    </w:p>
    <w:p w14:paraId="2630C6AD" w14:textId="0C94F453" w:rsidR="00E44EAA" w:rsidRDefault="00E44EAA" w:rsidP="003D22BE">
      <w:r>
        <w:t>Zamawiający wymaga zaprojektowania i wykonania podczyszczalni ścieków funkcjonującej w oparciu o proces odwróconej osmozy.</w:t>
      </w:r>
    </w:p>
    <w:p w14:paraId="5DF74097" w14:textId="6F072EF1" w:rsidR="003D22BE" w:rsidRDefault="00E44EAA" w:rsidP="003D22BE">
      <w:r w:rsidRPr="00E70E9E">
        <w:t xml:space="preserve">Ścieki po oczyszczeniu w wykonanej podczyszczalni mają spełniać wymagania określone w Rozporządzeniu </w:t>
      </w:r>
      <w:r w:rsidR="00AB11EA" w:rsidRPr="00E70E9E">
        <w:t>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(Dz.</w:t>
      </w:r>
      <w:r w:rsidR="00AA5682">
        <w:t> </w:t>
      </w:r>
      <w:r w:rsidR="00AB11EA" w:rsidRPr="00E70E9E">
        <w:t>U. z 2019 r., poz. 1311)</w:t>
      </w:r>
      <w:r w:rsidRPr="00E70E9E">
        <w:t>.</w:t>
      </w:r>
    </w:p>
    <w:p w14:paraId="61C10E2B" w14:textId="129249AB" w:rsidR="00BC1B88" w:rsidRDefault="00BC1B88" w:rsidP="00BC1B88">
      <w:r>
        <w:t>Zaproponowane przez Wykonawcę rozwiązania</w:t>
      </w:r>
      <w:r w:rsidR="00E44EAA">
        <w:t xml:space="preserve"> </w:t>
      </w:r>
      <w:r>
        <w:t>muszą być rozwiązaniami sprawdzonymi eksploatacyjnie</w:t>
      </w:r>
      <w:r w:rsidR="00E44EAA">
        <w:t xml:space="preserve"> w innych lokalizacjach w Polsce lub krajach Unii Europejskiej</w:t>
      </w:r>
      <w:r>
        <w:t xml:space="preserve"> i odpowiadać najlepszym dostępnym technologiom, a dostarczane maszyny i urządzenia</w:t>
      </w:r>
      <w:r w:rsidR="00946ECB">
        <w:t xml:space="preserve"> muszą być</w:t>
      </w:r>
      <w:r>
        <w:t xml:space="preserve"> nowe.</w:t>
      </w:r>
    </w:p>
    <w:p w14:paraId="0207E2F7" w14:textId="7C2B7072" w:rsidR="00374D67" w:rsidRDefault="00374D67" w:rsidP="00374D67">
      <w:pPr>
        <w:pStyle w:val="Nagwek2"/>
      </w:pPr>
      <w:bookmarkStart w:id="51" w:name="_Toc104446631"/>
      <w:r>
        <w:t>Szczegółowe właściwości funkcjonalno-użytkowe</w:t>
      </w:r>
      <w:bookmarkEnd w:id="51"/>
    </w:p>
    <w:p w14:paraId="2821F051" w14:textId="3A8EECFF" w:rsidR="008B1656" w:rsidRDefault="00B05524" w:rsidP="0053307D">
      <w:pPr>
        <w:rPr>
          <w:i/>
          <w:iCs/>
          <w:sz w:val="18"/>
          <w:szCs w:val="18"/>
        </w:rPr>
      </w:pPr>
      <w:r>
        <w:t xml:space="preserve">Zamawiający wymaga zaprojektowania i wykonania modernizacji podczyszczalni ścieków, której zadaniem będzie oczyszczanie ścieków </w:t>
      </w:r>
      <w:r w:rsidR="00104504">
        <w:t>przemysłowych</w:t>
      </w:r>
      <w:r>
        <w:t xml:space="preserve"> powstających podczas procesów przetwarzania odpadów komunalnych: przetwarzania biologicznego w </w:t>
      </w:r>
      <w:r w:rsidR="0019142C">
        <w:t>kompostowni</w:t>
      </w:r>
      <w:r>
        <w:t xml:space="preserve"> oraz</w:t>
      </w:r>
      <w:r w:rsidR="0019142C">
        <w:t xml:space="preserve"> w</w:t>
      </w:r>
      <w:r>
        <w:t xml:space="preserve"> instalacji stabilizacji tlenowej oraz odcieków powstających w trakcie eksploatacji składowiska odpadów innych niż niebezpieczne i obojętne. Planowana zdolność przerobowa podczyszczalni ścieków będzie wynosić </w:t>
      </w:r>
      <w:r w:rsidR="00BE3BFF">
        <w:t xml:space="preserve">nie mniej niż </w:t>
      </w:r>
      <w:r>
        <w:t>135 m</w:t>
      </w:r>
      <w:r w:rsidRPr="006D32FC">
        <w:rPr>
          <w:vertAlign w:val="superscript"/>
        </w:rPr>
        <w:t>3</w:t>
      </w:r>
      <w:r>
        <w:t>/d, a oczyszczone ścieki spełniać będę parametry, które przedstawione zostały w</w:t>
      </w:r>
      <w:r w:rsidR="00670313">
        <w:t> </w:t>
      </w:r>
      <w:r>
        <w:t>poniższej tabeli.</w:t>
      </w:r>
    </w:p>
    <w:p w14:paraId="42D7E046" w14:textId="04D91A82" w:rsidR="00B05524" w:rsidRDefault="00B05524" w:rsidP="00B05524">
      <w:pPr>
        <w:pStyle w:val="Legenda"/>
      </w:pPr>
      <w:bookmarkStart w:id="52" w:name="_Toc104197791"/>
      <w:r>
        <w:t xml:space="preserve">Tabela </w:t>
      </w:r>
      <w:r w:rsidR="00761BC9">
        <w:rPr>
          <w:noProof/>
        </w:rPr>
        <w:fldChar w:fldCharType="begin"/>
      </w:r>
      <w:r w:rsidR="00761BC9">
        <w:rPr>
          <w:noProof/>
        </w:rPr>
        <w:instrText xml:space="preserve"> SEQ Tabela \* ARABIC </w:instrText>
      </w:r>
      <w:r w:rsidR="00761BC9">
        <w:rPr>
          <w:noProof/>
        </w:rPr>
        <w:fldChar w:fldCharType="separate"/>
      </w:r>
      <w:r w:rsidR="00607E2F">
        <w:rPr>
          <w:noProof/>
        </w:rPr>
        <w:t>3</w:t>
      </w:r>
      <w:r w:rsidR="00761BC9">
        <w:rPr>
          <w:noProof/>
        </w:rPr>
        <w:fldChar w:fldCharType="end"/>
      </w:r>
      <w:r>
        <w:tab/>
        <w:t>Wymagane przez Zamawiającego parametry ścieków po oczyszczaniu w podczyszczalni</w:t>
      </w:r>
      <w:bookmarkEnd w:id="52"/>
    </w:p>
    <w:tbl>
      <w:tblPr>
        <w:tblStyle w:val="Tabela-Siatka"/>
        <w:tblW w:w="4332" w:type="pct"/>
        <w:tblLook w:val="04A0" w:firstRow="1" w:lastRow="0" w:firstColumn="1" w:lastColumn="0" w:noHBand="0" w:noVBand="1"/>
      </w:tblPr>
      <w:tblGrid>
        <w:gridCol w:w="5730"/>
        <w:gridCol w:w="1049"/>
        <w:gridCol w:w="1071"/>
      </w:tblGrid>
      <w:tr w:rsidR="00715C78" w:rsidRPr="005B2803" w14:paraId="20775B69" w14:textId="7B39D95A" w:rsidTr="00715C78">
        <w:trPr>
          <w:tblHeader/>
        </w:trPr>
        <w:tc>
          <w:tcPr>
            <w:tcW w:w="3650" w:type="pct"/>
          </w:tcPr>
          <w:p w14:paraId="61B7667B" w14:textId="77777777" w:rsidR="00715C78" w:rsidRPr="005B2803" w:rsidRDefault="00715C78" w:rsidP="00BE0ADB">
            <w:pPr>
              <w:spacing w:before="40" w:after="40" w:line="240" w:lineRule="auto"/>
              <w:jc w:val="center"/>
              <w:rPr>
                <w:b/>
                <w:bCs/>
                <w:sz w:val="18"/>
                <w:szCs w:val="18"/>
              </w:rPr>
            </w:pPr>
            <w:r w:rsidRPr="005B2803">
              <w:rPr>
                <w:b/>
                <w:bCs/>
                <w:sz w:val="18"/>
                <w:szCs w:val="18"/>
              </w:rPr>
              <w:t>Parametr /</w:t>
            </w:r>
          </w:p>
          <w:p w14:paraId="53E35639" w14:textId="77777777" w:rsidR="00715C78" w:rsidRPr="005B2803" w:rsidRDefault="00715C78" w:rsidP="00BE0ADB">
            <w:pPr>
              <w:spacing w:before="40" w:after="40" w:line="240" w:lineRule="auto"/>
              <w:jc w:val="center"/>
              <w:rPr>
                <w:b/>
                <w:bCs/>
                <w:sz w:val="18"/>
                <w:szCs w:val="18"/>
              </w:rPr>
            </w:pPr>
            <w:r w:rsidRPr="005B2803">
              <w:rPr>
                <w:b/>
                <w:bCs/>
                <w:sz w:val="18"/>
                <w:szCs w:val="18"/>
              </w:rPr>
              <w:t xml:space="preserve">Metoda badawcza </w:t>
            </w:r>
          </w:p>
        </w:tc>
        <w:tc>
          <w:tcPr>
            <w:tcW w:w="668" w:type="pct"/>
            <w:shd w:val="clear" w:color="auto" w:fill="auto"/>
          </w:tcPr>
          <w:p w14:paraId="53158E62" w14:textId="42273FC7" w:rsidR="00715C78" w:rsidRPr="008B1CA4" w:rsidRDefault="00715C78" w:rsidP="008B1CA4">
            <w:pPr>
              <w:spacing w:after="0" w:line="240" w:lineRule="auto"/>
              <w:jc w:val="center"/>
              <w:rPr>
                <w:b/>
                <w:bCs/>
                <w:sz w:val="18"/>
                <w:szCs w:val="18"/>
              </w:rPr>
            </w:pPr>
            <w:r w:rsidRPr="008B1CA4">
              <w:rPr>
                <w:b/>
                <w:bCs/>
                <w:sz w:val="18"/>
                <w:szCs w:val="18"/>
              </w:rPr>
              <w:t xml:space="preserve">Wartości </w:t>
            </w:r>
            <w:r w:rsidR="00DB3641">
              <w:rPr>
                <w:b/>
                <w:bCs/>
                <w:sz w:val="18"/>
                <w:szCs w:val="18"/>
              </w:rPr>
              <w:t xml:space="preserve">dla I </w:t>
            </w:r>
            <w:r w:rsidR="00350081">
              <w:rPr>
                <w:b/>
                <w:bCs/>
                <w:sz w:val="18"/>
                <w:szCs w:val="18"/>
              </w:rPr>
              <w:t>s</w:t>
            </w:r>
            <w:r w:rsidR="00350081" w:rsidRPr="008B1CA4">
              <w:rPr>
                <w:b/>
                <w:bCs/>
                <w:sz w:val="18"/>
                <w:szCs w:val="18"/>
              </w:rPr>
              <w:t>topnia</w:t>
            </w:r>
          </w:p>
        </w:tc>
        <w:tc>
          <w:tcPr>
            <w:tcW w:w="682" w:type="pct"/>
          </w:tcPr>
          <w:p w14:paraId="75545A23" w14:textId="212C6AD3" w:rsidR="00715C78" w:rsidRPr="005B2803" w:rsidRDefault="00715C78" w:rsidP="00BE0ADB">
            <w:pPr>
              <w:spacing w:after="0" w:line="240" w:lineRule="auto"/>
              <w:jc w:val="left"/>
            </w:pPr>
            <w:r w:rsidRPr="005B2803">
              <w:rPr>
                <w:b/>
                <w:bCs/>
                <w:sz w:val="18"/>
                <w:szCs w:val="18"/>
              </w:rPr>
              <w:t>Jednostka</w:t>
            </w:r>
          </w:p>
        </w:tc>
      </w:tr>
      <w:tr w:rsidR="00715C78" w:rsidRPr="005B2803" w14:paraId="6E27A781" w14:textId="4012E813" w:rsidTr="00715C78">
        <w:tc>
          <w:tcPr>
            <w:tcW w:w="3650" w:type="pct"/>
          </w:tcPr>
          <w:p w14:paraId="1DFA7E9F" w14:textId="77777777" w:rsidR="00715C78" w:rsidRPr="00D54ABF" w:rsidRDefault="00715C78" w:rsidP="00BE0ADB">
            <w:pPr>
              <w:spacing w:before="40" w:after="40" w:line="240" w:lineRule="auto"/>
              <w:rPr>
                <w:sz w:val="18"/>
                <w:szCs w:val="18"/>
              </w:rPr>
            </w:pPr>
            <w:proofErr w:type="spellStart"/>
            <w:r w:rsidRPr="00D54ABF">
              <w:rPr>
                <w:sz w:val="18"/>
                <w:szCs w:val="18"/>
              </w:rPr>
              <w:t>pH</w:t>
            </w:r>
            <w:proofErr w:type="spellEnd"/>
            <w:r w:rsidRPr="00D54ABF">
              <w:rPr>
                <w:sz w:val="18"/>
                <w:szCs w:val="18"/>
              </w:rPr>
              <w:t xml:space="preserve"> (T)</w:t>
            </w:r>
          </w:p>
          <w:p w14:paraId="2DD86B6F" w14:textId="77777777" w:rsidR="00715C78" w:rsidRPr="00D54ABF" w:rsidRDefault="00715C78" w:rsidP="00BE0ADB">
            <w:pPr>
              <w:spacing w:before="40" w:after="40" w:line="240" w:lineRule="auto"/>
              <w:rPr>
                <w:sz w:val="18"/>
                <w:szCs w:val="18"/>
              </w:rPr>
            </w:pPr>
            <w:r w:rsidRPr="00D54ABF">
              <w:rPr>
                <w:sz w:val="18"/>
                <w:szCs w:val="18"/>
              </w:rPr>
              <w:t>PN-EN ISO 10523:2012 lub norma równowa</w:t>
            </w:r>
            <w:r>
              <w:rPr>
                <w:sz w:val="18"/>
                <w:szCs w:val="18"/>
              </w:rPr>
              <w:t>żna</w:t>
            </w:r>
          </w:p>
        </w:tc>
        <w:tc>
          <w:tcPr>
            <w:tcW w:w="668" w:type="pct"/>
            <w:shd w:val="clear" w:color="auto" w:fill="auto"/>
          </w:tcPr>
          <w:p w14:paraId="705EFC41" w14:textId="0E51F64E" w:rsidR="00715C78" w:rsidRPr="008B1CA4" w:rsidRDefault="00715C78" w:rsidP="008B1CA4">
            <w:pPr>
              <w:spacing w:after="0" w:line="240" w:lineRule="auto"/>
              <w:jc w:val="center"/>
              <w:rPr>
                <w:sz w:val="18"/>
                <w:szCs w:val="18"/>
              </w:rPr>
            </w:pPr>
            <w:r w:rsidRPr="008B1CA4">
              <w:rPr>
                <w:sz w:val="18"/>
                <w:szCs w:val="18"/>
              </w:rPr>
              <w:t>6,5-9,5</w:t>
            </w:r>
          </w:p>
        </w:tc>
        <w:tc>
          <w:tcPr>
            <w:tcW w:w="682" w:type="pct"/>
          </w:tcPr>
          <w:p w14:paraId="305E0861" w14:textId="7AA6C596" w:rsidR="00715C78" w:rsidRPr="005B2803" w:rsidRDefault="00715C78" w:rsidP="00BE0ADB">
            <w:pPr>
              <w:spacing w:after="0" w:line="240" w:lineRule="auto"/>
              <w:jc w:val="left"/>
            </w:pPr>
          </w:p>
        </w:tc>
      </w:tr>
      <w:tr w:rsidR="00715C78" w:rsidRPr="005B2803" w14:paraId="6911302E" w14:textId="22744529" w:rsidTr="00715C78">
        <w:tc>
          <w:tcPr>
            <w:tcW w:w="3650" w:type="pct"/>
          </w:tcPr>
          <w:p w14:paraId="0251F248" w14:textId="77777777" w:rsidR="00715C78" w:rsidRPr="00D54ABF" w:rsidRDefault="00715C78" w:rsidP="00BE0ADB">
            <w:pPr>
              <w:spacing w:before="40" w:after="40" w:line="240" w:lineRule="auto"/>
              <w:rPr>
                <w:sz w:val="18"/>
                <w:szCs w:val="18"/>
              </w:rPr>
            </w:pPr>
            <w:r w:rsidRPr="00D54ABF">
              <w:rPr>
                <w:sz w:val="18"/>
                <w:szCs w:val="18"/>
              </w:rPr>
              <w:t>Chlorki</w:t>
            </w:r>
          </w:p>
          <w:p w14:paraId="1CC875B9" w14:textId="77777777" w:rsidR="00715C78" w:rsidRPr="00D54ABF" w:rsidRDefault="00715C78" w:rsidP="00BE0ADB">
            <w:pPr>
              <w:spacing w:before="40" w:after="40" w:line="240" w:lineRule="auto"/>
              <w:rPr>
                <w:sz w:val="18"/>
                <w:szCs w:val="18"/>
              </w:rPr>
            </w:pPr>
            <w:r w:rsidRPr="00D54ABF">
              <w:rPr>
                <w:sz w:val="18"/>
                <w:szCs w:val="18"/>
              </w:rPr>
              <w:t xml:space="preserve">PN-EN ISO 10304-1:2009 </w:t>
            </w:r>
            <w:r w:rsidRPr="00787E5B">
              <w:rPr>
                <w:sz w:val="18"/>
                <w:szCs w:val="18"/>
              </w:rPr>
              <w:t>lub norma równowa</w:t>
            </w:r>
            <w:r>
              <w:rPr>
                <w:sz w:val="18"/>
                <w:szCs w:val="18"/>
              </w:rPr>
              <w:t>żna</w:t>
            </w:r>
          </w:p>
        </w:tc>
        <w:tc>
          <w:tcPr>
            <w:tcW w:w="668" w:type="pct"/>
            <w:shd w:val="clear" w:color="auto" w:fill="auto"/>
          </w:tcPr>
          <w:p w14:paraId="2CD57A06" w14:textId="3AEE1449" w:rsidR="00715C78" w:rsidRPr="008B1CA4" w:rsidRDefault="006C5651" w:rsidP="008B1CA4">
            <w:pPr>
              <w:spacing w:after="0" w:line="240" w:lineRule="auto"/>
              <w:jc w:val="center"/>
              <w:rPr>
                <w:sz w:val="18"/>
                <w:szCs w:val="18"/>
              </w:rPr>
            </w:pPr>
            <w:r w:rsidRPr="008B1CA4">
              <w:rPr>
                <w:sz w:val="18"/>
                <w:szCs w:val="18"/>
              </w:rPr>
              <w:t>&lt;4</w:t>
            </w:r>
            <w:r w:rsidR="00715C78" w:rsidRPr="008B1CA4">
              <w:rPr>
                <w:sz w:val="18"/>
                <w:szCs w:val="18"/>
              </w:rPr>
              <w:t>0</w:t>
            </w:r>
          </w:p>
        </w:tc>
        <w:tc>
          <w:tcPr>
            <w:tcW w:w="682" w:type="pct"/>
          </w:tcPr>
          <w:p w14:paraId="618DFA27" w14:textId="24152B91" w:rsidR="00715C78" w:rsidRPr="005B2803" w:rsidRDefault="00715C78" w:rsidP="00BE0ADB">
            <w:pPr>
              <w:spacing w:after="0" w:line="240" w:lineRule="auto"/>
              <w:jc w:val="left"/>
            </w:pPr>
            <w:r w:rsidRPr="005B2803">
              <w:rPr>
                <w:sz w:val="18"/>
                <w:szCs w:val="18"/>
                <w:lang w:val="de-DE"/>
              </w:rPr>
              <w:t>mg/l</w:t>
            </w:r>
          </w:p>
        </w:tc>
      </w:tr>
      <w:tr w:rsidR="00715C78" w:rsidRPr="005B2803" w14:paraId="42F1D2B8" w14:textId="1EC29638" w:rsidTr="00715C78">
        <w:tc>
          <w:tcPr>
            <w:tcW w:w="3650" w:type="pct"/>
          </w:tcPr>
          <w:p w14:paraId="53723DC2" w14:textId="77777777" w:rsidR="00715C78" w:rsidRPr="005B2803" w:rsidRDefault="00715C78" w:rsidP="00BE0ADB">
            <w:pPr>
              <w:spacing w:before="40" w:after="40" w:line="240" w:lineRule="auto"/>
              <w:rPr>
                <w:sz w:val="18"/>
                <w:szCs w:val="18"/>
              </w:rPr>
            </w:pPr>
            <w:r w:rsidRPr="005B2803">
              <w:rPr>
                <w:sz w:val="18"/>
                <w:szCs w:val="18"/>
              </w:rPr>
              <w:t>Zawiesiny ogólne</w:t>
            </w:r>
          </w:p>
          <w:p w14:paraId="60B82EA4" w14:textId="77777777" w:rsidR="00715C78" w:rsidRPr="005B2803" w:rsidRDefault="00715C78" w:rsidP="00BE0ADB">
            <w:pPr>
              <w:spacing w:before="40" w:after="40" w:line="240" w:lineRule="auto"/>
              <w:rPr>
                <w:sz w:val="18"/>
                <w:szCs w:val="18"/>
              </w:rPr>
            </w:pPr>
            <w:r w:rsidRPr="005B2803">
              <w:rPr>
                <w:sz w:val="18"/>
                <w:szCs w:val="18"/>
              </w:rPr>
              <w:t xml:space="preserve">PN-EN 872:2007+Ap1:2007 </w:t>
            </w:r>
            <w:r w:rsidRPr="00787E5B">
              <w:rPr>
                <w:sz w:val="18"/>
                <w:szCs w:val="18"/>
              </w:rPr>
              <w:t>lub norma równowa</w:t>
            </w:r>
            <w:r>
              <w:rPr>
                <w:sz w:val="18"/>
                <w:szCs w:val="18"/>
              </w:rPr>
              <w:t>żna</w:t>
            </w:r>
          </w:p>
        </w:tc>
        <w:tc>
          <w:tcPr>
            <w:tcW w:w="668" w:type="pct"/>
            <w:shd w:val="clear" w:color="auto" w:fill="auto"/>
          </w:tcPr>
          <w:p w14:paraId="4A166B36" w14:textId="5A861191" w:rsidR="00715C78" w:rsidRPr="008B1CA4" w:rsidRDefault="006C5651" w:rsidP="008B1CA4">
            <w:pPr>
              <w:spacing w:after="0" w:line="240" w:lineRule="auto"/>
              <w:jc w:val="center"/>
              <w:rPr>
                <w:sz w:val="18"/>
                <w:szCs w:val="18"/>
              </w:rPr>
            </w:pPr>
            <w:r w:rsidRPr="008B1CA4">
              <w:rPr>
                <w:sz w:val="18"/>
                <w:szCs w:val="18"/>
              </w:rPr>
              <w:t>&lt;</w:t>
            </w:r>
            <w:r w:rsidR="00715C78" w:rsidRPr="008B1CA4">
              <w:rPr>
                <w:sz w:val="18"/>
                <w:szCs w:val="18"/>
              </w:rPr>
              <w:t>20</w:t>
            </w:r>
          </w:p>
        </w:tc>
        <w:tc>
          <w:tcPr>
            <w:tcW w:w="682" w:type="pct"/>
          </w:tcPr>
          <w:p w14:paraId="2A0992F9" w14:textId="1F460BD2" w:rsidR="00715C78" w:rsidRPr="005B2803" w:rsidRDefault="00715C78" w:rsidP="00BE0ADB">
            <w:pPr>
              <w:spacing w:after="0" w:line="240" w:lineRule="auto"/>
              <w:jc w:val="left"/>
            </w:pPr>
            <w:r w:rsidRPr="005B2803">
              <w:rPr>
                <w:sz w:val="18"/>
                <w:szCs w:val="18"/>
                <w:lang w:val="de-DE"/>
              </w:rPr>
              <w:t>mg/l</w:t>
            </w:r>
          </w:p>
        </w:tc>
      </w:tr>
      <w:tr w:rsidR="00715C78" w:rsidRPr="005B2803" w14:paraId="769CEC07" w14:textId="4C582FE0" w:rsidTr="00715C78">
        <w:tc>
          <w:tcPr>
            <w:tcW w:w="3650" w:type="pct"/>
          </w:tcPr>
          <w:p w14:paraId="522DA78C" w14:textId="77777777" w:rsidR="00715C78" w:rsidRPr="00D54ABF" w:rsidRDefault="00715C78" w:rsidP="00BE0ADB">
            <w:pPr>
              <w:spacing w:before="40" w:after="40" w:line="240" w:lineRule="auto"/>
              <w:rPr>
                <w:sz w:val="18"/>
                <w:szCs w:val="18"/>
              </w:rPr>
            </w:pPr>
            <w:r w:rsidRPr="00D54ABF">
              <w:rPr>
                <w:sz w:val="18"/>
                <w:szCs w:val="18"/>
              </w:rPr>
              <w:t>Azot amonowy / N-NH4</w:t>
            </w:r>
          </w:p>
          <w:p w14:paraId="3C81835F" w14:textId="77777777" w:rsidR="00715C78" w:rsidRPr="00D54ABF" w:rsidRDefault="00715C78" w:rsidP="00BE0ADB">
            <w:pPr>
              <w:spacing w:before="40" w:after="40" w:line="240" w:lineRule="auto"/>
              <w:rPr>
                <w:sz w:val="18"/>
                <w:szCs w:val="18"/>
              </w:rPr>
            </w:pPr>
            <w:r w:rsidRPr="00D54ABF">
              <w:rPr>
                <w:sz w:val="18"/>
                <w:szCs w:val="18"/>
              </w:rPr>
              <w:t xml:space="preserve">PN-ISO 5664:2002 </w:t>
            </w:r>
            <w:r w:rsidRPr="00787E5B">
              <w:rPr>
                <w:sz w:val="18"/>
                <w:szCs w:val="18"/>
              </w:rPr>
              <w:t>lub norma równowa</w:t>
            </w:r>
            <w:r>
              <w:rPr>
                <w:sz w:val="18"/>
                <w:szCs w:val="18"/>
              </w:rPr>
              <w:t>żna</w:t>
            </w:r>
          </w:p>
        </w:tc>
        <w:tc>
          <w:tcPr>
            <w:tcW w:w="668" w:type="pct"/>
            <w:shd w:val="clear" w:color="auto" w:fill="auto"/>
          </w:tcPr>
          <w:p w14:paraId="18F3E2E1" w14:textId="0AC1EC68" w:rsidR="00715C78" w:rsidRPr="008B1CA4" w:rsidRDefault="006C5651" w:rsidP="008B1CA4">
            <w:pPr>
              <w:spacing w:after="0" w:line="240" w:lineRule="auto"/>
              <w:jc w:val="center"/>
              <w:rPr>
                <w:sz w:val="18"/>
                <w:szCs w:val="18"/>
              </w:rPr>
            </w:pPr>
            <w:r w:rsidRPr="008B1CA4">
              <w:rPr>
                <w:sz w:val="18"/>
                <w:szCs w:val="18"/>
              </w:rPr>
              <w:t>&lt;</w:t>
            </w:r>
            <w:r w:rsidR="00715C78" w:rsidRPr="008B1CA4">
              <w:rPr>
                <w:sz w:val="18"/>
                <w:szCs w:val="18"/>
              </w:rPr>
              <w:t>100</w:t>
            </w:r>
          </w:p>
        </w:tc>
        <w:tc>
          <w:tcPr>
            <w:tcW w:w="682" w:type="pct"/>
          </w:tcPr>
          <w:p w14:paraId="6E3180E9" w14:textId="06B1B975" w:rsidR="00715C78" w:rsidRPr="005B2803" w:rsidRDefault="00715C78" w:rsidP="00BE0ADB">
            <w:pPr>
              <w:spacing w:after="0" w:line="240" w:lineRule="auto"/>
              <w:jc w:val="left"/>
            </w:pPr>
            <w:r w:rsidRPr="005B2803">
              <w:rPr>
                <w:sz w:val="18"/>
                <w:szCs w:val="18"/>
                <w:lang w:val="de-DE"/>
              </w:rPr>
              <w:t>mg/l</w:t>
            </w:r>
          </w:p>
        </w:tc>
      </w:tr>
      <w:tr w:rsidR="00715C78" w:rsidRPr="005B2803" w14:paraId="698481FB" w14:textId="7C2B50FE" w:rsidTr="00715C78">
        <w:tc>
          <w:tcPr>
            <w:tcW w:w="3650" w:type="pct"/>
          </w:tcPr>
          <w:p w14:paraId="7D17CDE9" w14:textId="77777777" w:rsidR="00715C78" w:rsidRPr="009A5601" w:rsidRDefault="00715C78" w:rsidP="00BE0ADB">
            <w:pPr>
              <w:spacing w:before="40" w:after="40" w:line="240" w:lineRule="auto"/>
              <w:rPr>
                <w:sz w:val="18"/>
                <w:szCs w:val="18"/>
              </w:rPr>
            </w:pPr>
            <w:r w:rsidRPr="009A5601">
              <w:rPr>
                <w:sz w:val="18"/>
                <w:szCs w:val="18"/>
              </w:rPr>
              <w:t>Azot ogólny</w:t>
            </w:r>
          </w:p>
          <w:p w14:paraId="15437023" w14:textId="7584AB07" w:rsidR="00715C78" w:rsidRPr="00584A25" w:rsidRDefault="00715C78" w:rsidP="00BE0ADB">
            <w:pPr>
              <w:spacing w:before="40" w:after="40" w:line="240" w:lineRule="auto"/>
              <w:rPr>
                <w:sz w:val="18"/>
                <w:szCs w:val="18"/>
              </w:rPr>
            </w:pPr>
            <w:r w:rsidRPr="00584A25">
              <w:rPr>
                <w:sz w:val="18"/>
                <w:szCs w:val="18"/>
              </w:rPr>
              <w:t xml:space="preserve">(suma azotu </w:t>
            </w:r>
            <w:proofErr w:type="spellStart"/>
            <w:r w:rsidRPr="00584A25">
              <w:rPr>
                <w:sz w:val="18"/>
                <w:szCs w:val="18"/>
              </w:rPr>
              <w:t>Kjeldala</w:t>
            </w:r>
            <w:proofErr w:type="spellEnd"/>
            <w:r w:rsidRPr="00584A25">
              <w:rPr>
                <w:sz w:val="18"/>
                <w:szCs w:val="18"/>
              </w:rPr>
              <w:t xml:space="preserve"> (N </w:t>
            </w:r>
            <w:proofErr w:type="spellStart"/>
            <w:r w:rsidRPr="00584A25">
              <w:rPr>
                <w:sz w:val="18"/>
                <w:szCs w:val="18"/>
                <w:vertAlign w:val="subscript"/>
              </w:rPr>
              <w:t>Norg</w:t>
            </w:r>
            <w:proofErr w:type="spellEnd"/>
            <w:r w:rsidRPr="00584A25">
              <w:rPr>
                <w:sz w:val="18"/>
                <w:szCs w:val="18"/>
              </w:rPr>
              <w:t xml:space="preserve"> + N </w:t>
            </w:r>
            <w:r w:rsidRPr="00584A25">
              <w:rPr>
                <w:sz w:val="18"/>
                <w:szCs w:val="18"/>
                <w:vertAlign w:val="subscript"/>
              </w:rPr>
              <w:t>NH4</w:t>
            </w:r>
            <w:r w:rsidRPr="00584A25">
              <w:rPr>
                <w:sz w:val="18"/>
                <w:szCs w:val="18"/>
              </w:rPr>
              <w:t>), azotu azotynowego i azotanowego</w:t>
            </w:r>
          </w:p>
        </w:tc>
        <w:tc>
          <w:tcPr>
            <w:tcW w:w="668" w:type="pct"/>
            <w:shd w:val="clear" w:color="auto" w:fill="auto"/>
          </w:tcPr>
          <w:p w14:paraId="2512DF29" w14:textId="1B20C0D9" w:rsidR="00715C78" w:rsidRPr="008B1CA4" w:rsidRDefault="00F63C7B" w:rsidP="008B1CA4">
            <w:pPr>
              <w:spacing w:after="0" w:line="240" w:lineRule="auto"/>
              <w:jc w:val="center"/>
              <w:rPr>
                <w:sz w:val="18"/>
                <w:szCs w:val="18"/>
              </w:rPr>
            </w:pPr>
            <w:r>
              <w:rPr>
                <w:rFonts w:cs="Segoe UI"/>
                <w:sz w:val="18"/>
                <w:szCs w:val="18"/>
              </w:rPr>
              <w:t>≤</w:t>
            </w:r>
            <w:r w:rsidR="00715C78" w:rsidRPr="008B1CA4">
              <w:rPr>
                <w:sz w:val="18"/>
                <w:szCs w:val="18"/>
              </w:rPr>
              <w:t>100</w:t>
            </w:r>
          </w:p>
        </w:tc>
        <w:tc>
          <w:tcPr>
            <w:tcW w:w="682" w:type="pct"/>
          </w:tcPr>
          <w:p w14:paraId="24CF2546" w14:textId="71BE4B74" w:rsidR="00715C78" w:rsidRPr="005B2803" w:rsidRDefault="00715C78" w:rsidP="00BE0ADB">
            <w:pPr>
              <w:spacing w:after="0" w:line="240" w:lineRule="auto"/>
              <w:jc w:val="left"/>
            </w:pPr>
            <w:r w:rsidRPr="005B2803">
              <w:rPr>
                <w:sz w:val="18"/>
                <w:szCs w:val="18"/>
                <w:lang w:val="de-DE"/>
              </w:rPr>
              <w:t>mg/l</w:t>
            </w:r>
          </w:p>
        </w:tc>
      </w:tr>
      <w:tr w:rsidR="00715C78" w:rsidRPr="005B2803" w14:paraId="0DAF8BBE" w14:textId="39D5B1CA" w:rsidTr="00715C78">
        <w:tc>
          <w:tcPr>
            <w:tcW w:w="3650" w:type="pct"/>
          </w:tcPr>
          <w:p w14:paraId="1B7B6A94" w14:textId="77777777" w:rsidR="00715C78" w:rsidRPr="00D54ABF" w:rsidRDefault="00715C78" w:rsidP="00BE0ADB">
            <w:pPr>
              <w:spacing w:before="40" w:after="40" w:line="240" w:lineRule="auto"/>
              <w:rPr>
                <w:sz w:val="18"/>
                <w:szCs w:val="18"/>
              </w:rPr>
            </w:pPr>
            <w:r w:rsidRPr="00D54ABF">
              <w:rPr>
                <w:sz w:val="18"/>
                <w:szCs w:val="18"/>
              </w:rPr>
              <w:t>Fosfor ogólny / P</w:t>
            </w:r>
          </w:p>
          <w:p w14:paraId="68B474EC" w14:textId="77777777" w:rsidR="00715C78" w:rsidRPr="00D54ABF" w:rsidRDefault="00715C78" w:rsidP="00BE0ADB">
            <w:pPr>
              <w:spacing w:before="40" w:after="40" w:line="240" w:lineRule="auto"/>
              <w:rPr>
                <w:sz w:val="18"/>
                <w:szCs w:val="18"/>
              </w:rPr>
            </w:pPr>
            <w:r w:rsidRPr="00D54ABF">
              <w:rPr>
                <w:sz w:val="18"/>
                <w:szCs w:val="18"/>
              </w:rPr>
              <w:t xml:space="preserve">PN-EN ISO 11885:2009 </w:t>
            </w:r>
            <w:r w:rsidRPr="00787E5B">
              <w:rPr>
                <w:sz w:val="18"/>
                <w:szCs w:val="18"/>
              </w:rPr>
              <w:t>lub norma równowa</w:t>
            </w:r>
            <w:r>
              <w:rPr>
                <w:sz w:val="18"/>
                <w:szCs w:val="18"/>
              </w:rPr>
              <w:t>żna</w:t>
            </w:r>
          </w:p>
        </w:tc>
        <w:tc>
          <w:tcPr>
            <w:tcW w:w="668" w:type="pct"/>
            <w:shd w:val="clear" w:color="auto" w:fill="auto"/>
          </w:tcPr>
          <w:p w14:paraId="296BF231" w14:textId="48A253AE" w:rsidR="00715C78" w:rsidRPr="008B1CA4" w:rsidRDefault="006C5651" w:rsidP="008B1CA4">
            <w:pPr>
              <w:spacing w:after="0" w:line="240" w:lineRule="auto"/>
              <w:jc w:val="center"/>
              <w:rPr>
                <w:sz w:val="18"/>
                <w:szCs w:val="18"/>
              </w:rPr>
            </w:pPr>
            <w:r w:rsidRPr="008B1CA4">
              <w:rPr>
                <w:sz w:val="18"/>
                <w:szCs w:val="18"/>
              </w:rPr>
              <w:t>&lt;</w:t>
            </w:r>
            <w:r w:rsidR="00715C78" w:rsidRPr="008B1CA4">
              <w:rPr>
                <w:sz w:val="18"/>
                <w:szCs w:val="18"/>
              </w:rPr>
              <w:t>3</w:t>
            </w:r>
          </w:p>
        </w:tc>
        <w:tc>
          <w:tcPr>
            <w:tcW w:w="682" w:type="pct"/>
          </w:tcPr>
          <w:p w14:paraId="56127789" w14:textId="37BF86FE" w:rsidR="00715C78" w:rsidRPr="005B2803" w:rsidRDefault="00715C78" w:rsidP="00BE0ADB">
            <w:pPr>
              <w:spacing w:after="0" w:line="240" w:lineRule="auto"/>
              <w:jc w:val="left"/>
            </w:pPr>
            <w:r w:rsidRPr="6A04E835">
              <w:rPr>
                <w:sz w:val="18"/>
                <w:szCs w:val="18"/>
                <w:lang w:val="de-DE"/>
              </w:rPr>
              <w:t>mg/l</w:t>
            </w:r>
          </w:p>
        </w:tc>
      </w:tr>
      <w:tr w:rsidR="00715C78" w:rsidRPr="005B2803" w14:paraId="3BD1999C" w14:textId="1D80A4DA" w:rsidTr="00715C78">
        <w:tc>
          <w:tcPr>
            <w:tcW w:w="3650" w:type="pct"/>
          </w:tcPr>
          <w:p w14:paraId="2290B145" w14:textId="77777777" w:rsidR="00715C78" w:rsidRPr="005B2803" w:rsidRDefault="00715C78" w:rsidP="00BE0ADB">
            <w:pPr>
              <w:spacing w:before="40" w:after="40" w:line="240" w:lineRule="auto"/>
              <w:rPr>
                <w:sz w:val="18"/>
                <w:szCs w:val="18"/>
              </w:rPr>
            </w:pPr>
            <w:r w:rsidRPr="005B2803">
              <w:rPr>
                <w:sz w:val="18"/>
                <w:szCs w:val="18"/>
              </w:rPr>
              <w:t>Biochemiczne zapotrzebowanie tlenu – BZT-5</w:t>
            </w:r>
          </w:p>
          <w:p w14:paraId="23ED7537" w14:textId="77777777" w:rsidR="00715C78" w:rsidRPr="005B2803" w:rsidRDefault="00715C78" w:rsidP="00BE0ADB">
            <w:pPr>
              <w:spacing w:before="40" w:after="40" w:line="240" w:lineRule="auto"/>
              <w:rPr>
                <w:sz w:val="18"/>
                <w:szCs w:val="18"/>
              </w:rPr>
            </w:pPr>
            <w:r w:rsidRPr="005B2803">
              <w:rPr>
                <w:sz w:val="18"/>
                <w:szCs w:val="18"/>
              </w:rPr>
              <w:t xml:space="preserve">PN-EN ISO 5815-1:2019-12 </w:t>
            </w:r>
            <w:r w:rsidRPr="00787E5B">
              <w:rPr>
                <w:sz w:val="18"/>
                <w:szCs w:val="18"/>
              </w:rPr>
              <w:t>lub norma równowa</w:t>
            </w:r>
            <w:r>
              <w:rPr>
                <w:sz w:val="18"/>
                <w:szCs w:val="18"/>
              </w:rPr>
              <w:t>żna</w:t>
            </w:r>
          </w:p>
        </w:tc>
        <w:tc>
          <w:tcPr>
            <w:tcW w:w="668" w:type="pct"/>
            <w:shd w:val="clear" w:color="auto" w:fill="auto"/>
          </w:tcPr>
          <w:p w14:paraId="355A5DB1" w14:textId="5BCC9BC4" w:rsidR="00715C78" w:rsidRPr="008B1CA4" w:rsidRDefault="00F63C7B" w:rsidP="008B1CA4">
            <w:pPr>
              <w:spacing w:after="0" w:line="240" w:lineRule="auto"/>
              <w:jc w:val="center"/>
              <w:rPr>
                <w:sz w:val="18"/>
                <w:szCs w:val="18"/>
              </w:rPr>
            </w:pPr>
            <w:r>
              <w:rPr>
                <w:rFonts w:cs="Segoe UI"/>
                <w:sz w:val="18"/>
                <w:szCs w:val="18"/>
              </w:rPr>
              <w:t>≤</w:t>
            </w:r>
            <w:r w:rsidR="00715C78" w:rsidRPr="008B1CA4">
              <w:rPr>
                <w:sz w:val="18"/>
                <w:szCs w:val="18"/>
              </w:rPr>
              <w:t>35</w:t>
            </w:r>
          </w:p>
        </w:tc>
        <w:tc>
          <w:tcPr>
            <w:tcW w:w="682" w:type="pct"/>
          </w:tcPr>
          <w:p w14:paraId="6B41101E" w14:textId="30DC7F3C" w:rsidR="00715C78" w:rsidRPr="005B2803" w:rsidRDefault="00715C78" w:rsidP="00BE0ADB">
            <w:pPr>
              <w:spacing w:after="0" w:line="240" w:lineRule="auto"/>
              <w:jc w:val="left"/>
            </w:pPr>
            <w:r w:rsidRPr="005B2803">
              <w:rPr>
                <w:sz w:val="18"/>
                <w:szCs w:val="18"/>
              </w:rPr>
              <w:t>mg/l</w:t>
            </w:r>
          </w:p>
        </w:tc>
      </w:tr>
      <w:tr w:rsidR="00715C78" w:rsidRPr="005B2803" w14:paraId="18BF6691" w14:textId="3A142F55" w:rsidTr="00715C78">
        <w:tc>
          <w:tcPr>
            <w:tcW w:w="3650" w:type="pct"/>
          </w:tcPr>
          <w:p w14:paraId="72FEDA4C" w14:textId="7DD87A47" w:rsidR="00715C78" w:rsidRPr="005B2803" w:rsidRDefault="00715C78" w:rsidP="00BE0ADB">
            <w:pPr>
              <w:spacing w:before="40" w:after="40" w:line="240" w:lineRule="auto"/>
              <w:rPr>
                <w:sz w:val="18"/>
                <w:szCs w:val="18"/>
              </w:rPr>
            </w:pPr>
            <w:r w:rsidRPr="6A04E835">
              <w:rPr>
                <w:sz w:val="18"/>
                <w:szCs w:val="18"/>
              </w:rPr>
              <w:t>Chemiczne zapotrzebowanie tlenu ChZT</w:t>
            </w:r>
          </w:p>
          <w:p w14:paraId="360993A4" w14:textId="77777777" w:rsidR="00715C78" w:rsidRPr="005B2803" w:rsidRDefault="00715C78" w:rsidP="00BE0ADB">
            <w:pPr>
              <w:spacing w:before="40" w:after="40" w:line="240" w:lineRule="auto"/>
              <w:rPr>
                <w:sz w:val="18"/>
                <w:szCs w:val="18"/>
              </w:rPr>
            </w:pPr>
            <w:r w:rsidRPr="005B2803">
              <w:rPr>
                <w:sz w:val="18"/>
                <w:szCs w:val="18"/>
              </w:rPr>
              <w:t>PN-ISO 6060:</w:t>
            </w:r>
            <w:r>
              <w:rPr>
                <w:sz w:val="18"/>
                <w:szCs w:val="18"/>
              </w:rPr>
              <w:t xml:space="preserve">2006 </w:t>
            </w:r>
            <w:r w:rsidRPr="00787E5B">
              <w:rPr>
                <w:sz w:val="18"/>
                <w:szCs w:val="18"/>
              </w:rPr>
              <w:t>lub norma równowa</w:t>
            </w:r>
            <w:r>
              <w:rPr>
                <w:sz w:val="18"/>
                <w:szCs w:val="18"/>
              </w:rPr>
              <w:t>żna</w:t>
            </w:r>
          </w:p>
        </w:tc>
        <w:tc>
          <w:tcPr>
            <w:tcW w:w="668" w:type="pct"/>
            <w:shd w:val="clear" w:color="auto" w:fill="auto"/>
          </w:tcPr>
          <w:p w14:paraId="4D420700" w14:textId="4F98BDE9" w:rsidR="00715C78" w:rsidRPr="008B1CA4" w:rsidRDefault="00F63C7B" w:rsidP="008B1CA4">
            <w:pPr>
              <w:spacing w:after="0" w:line="240" w:lineRule="auto"/>
              <w:jc w:val="center"/>
              <w:rPr>
                <w:sz w:val="18"/>
                <w:szCs w:val="18"/>
              </w:rPr>
            </w:pPr>
            <w:r>
              <w:rPr>
                <w:rFonts w:cs="Segoe UI"/>
                <w:sz w:val="18"/>
                <w:szCs w:val="18"/>
              </w:rPr>
              <w:t>≤</w:t>
            </w:r>
            <w:r w:rsidR="00715C78" w:rsidRPr="008B1CA4">
              <w:rPr>
                <w:sz w:val="18"/>
                <w:szCs w:val="18"/>
              </w:rPr>
              <w:t>250</w:t>
            </w:r>
          </w:p>
        </w:tc>
        <w:tc>
          <w:tcPr>
            <w:tcW w:w="682" w:type="pct"/>
          </w:tcPr>
          <w:p w14:paraId="3368A107" w14:textId="151B10D5" w:rsidR="00715C78" w:rsidRPr="005B2803" w:rsidRDefault="00715C78" w:rsidP="00BE0ADB">
            <w:pPr>
              <w:spacing w:after="0" w:line="240" w:lineRule="auto"/>
              <w:jc w:val="left"/>
            </w:pPr>
            <w:r w:rsidRPr="6A04E835">
              <w:rPr>
                <w:rFonts w:eastAsia="Segoe UI" w:cs="Segoe UI"/>
                <w:sz w:val="18"/>
                <w:szCs w:val="18"/>
              </w:rPr>
              <w:t>mg O</w:t>
            </w:r>
            <w:r w:rsidRPr="6A04E835">
              <w:rPr>
                <w:rFonts w:eastAsia="Segoe UI" w:cs="Segoe UI"/>
                <w:sz w:val="18"/>
                <w:szCs w:val="18"/>
                <w:vertAlign w:val="subscript"/>
              </w:rPr>
              <w:t>2</w:t>
            </w:r>
            <w:r w:rsidRPr="6A04E835">
              <w:rPr>
                <w:rFonts w:eastAsia="Segoe UI" w:cs="Segoe UI"/>
                <w:sz w:val="18"/>
                <w:szCs w:val="18"/>
              </w:rPr>
              <w:t>/l</w:t>
            </w:r>
          </w:p>
        </w:tc>
      </w:tr>
    </w:tbl>
    <w:p w14:paraId="6C97DE58" w14:textId="16544BC5" w:rsidR="00B05524" w:rsidRDefault="00B05524" w:rsidP="005743D2"/>
    <w:p w14:paraId="3AEB8B39" w14:textId="4852CD8F" w:rsidR="005743D2" w:rsidRDefault="005743D2" w:rsidP="005743D2">
      <w:r>
        <w:t>Zaprojektowana i wykonana podczyszczalnia ścieków będzie spełniać następujące wymagania:</w:t>
      </w:r>
    </w:p>
    <w:p w14:paraId="0E096AA5" w14:textId="366832E8" w:rsidR="005743D2" w:rsidRDefault="005743D2" w:rsidP="00F54B71">
      <w:pPr>
        <w:pStyle w:val="Akapitzlist"/>
        <w:widowControl w:val="0"/>
        <w:numPr>
          <w:ilvl w:val="0"/>
          <w:numId w:val="57"/>
        </w:numPr>
        <w:autoSpaceDE w:val="0"/>
        <w:autoSpaceDN w:val="0"/>
        <w:spacing w:after="120"/>
        <w:contextualSpacing w:val="0"/>
      </w:pPr>
      <w:r>
        <w:t>technologia odwróconej osmozy,</w:t>
      </w:r>
    </w:p>
    <w:p w14:paraId="4D68000B" w14:textId="4B82E467" w:rsidR="005743D2" w:rsidRDefault="005743D2" w:rsidP="00F54B71">
      <w:pPr>
        <w:pStyle w:val="Akapitzlist"/>
        <w:widowControl w:val="0"/>
        <w:numPr>
          <w:ilvl w:val="0"/>
          <w:numId w:val="57"/>
        </w:numPr>
        <w:autoSpaceDE w:val="0"/>
        <w:autoSpaceDN w:val="0"/>
        <w:spacing w:after="120"/>
        <w:contextualSpacing w:val="0"/>
      </w:pPr>
      <w:r>
        <w:t>wydajność</w:t>
      </w:r>
      <w:r w:rsidRPr="000C4B7F">
        <w:rPr>
          <w:spacing w:val="-4"/>
        </w:rPr>
        <w:t xml:space="preserve"> </w:t>
      </w:r>
      <w:r>
        <w:t>na</w:t>
      </w:r>
      <w:r w:rsidRPr="000C4B7F">
        <w:rPr>
          <w:spacing w:val="-3"/>
        </w:rPr>
        <w:t xml:space="preserve"> </w:t>
      </w:r>
      <w:r>
        <w:t>dopływie</w:t>
      </w:r>
      <w:r w:rsidRPr="000C4B7F">
        <w:rPr>
          <w:spacing w:val="-2"/>
        </w:rPr>
        <w:t xml:space="preserve"> </w:t>
      </w:r>
      <w:r>
        <w:t>do</w:t>
      </w:r>
      <w:r w:rsidRPr="000C4B7F">
        <w:rPr>
          <w:spacing w:val="-3"/>
        </w:rPr>
        <w:t xml:space="preserve"> </w:t>
      </w:r>
      <w:r>
        <w:t>instalacji:</w:t>
      </w:r>
      <w:r w:rsidRPr="000C4B7F">
        <w:rPr>
          <w:spacing w:val="1"/>
        </w:rPr>
        <w:t xml:space="preserve"> </w:t>
      </w:r>
      <w:r w:rsidR="00BE3BFF">
        <w:t xml:space="preserve">nie mniej niż </w:t>
      </w:r>
      <w:r w:rsidRPr="000C4B7F">
        <w:t xml:space="preserve">135 </w:t>
      </w:r>
      <w:r>
        <w:t>m</w:t>
      </w:r>
      <w:r w:rsidRPr="000C4B7F">
        <w:rPr>
          <w:vertAlign w:val="superscript"/>
        </w:rPr>
        <w:t>3</w:t>
      </w:r>
      <w:r w:rsidRPr="000C4B7F">
        <w:rPr>
          <w:spacing w:val="-3"/>
        </w:rPr>
        <w:t xml:space="preserve"> </w:t>
      </w:r>
      <w:r w:rsidRPr="000C4B7F">
        <w:rPr>
          <w:spacing w:val="-5"/>
        </w:rPr>
        <w:t>/d</w:t>
      </w:r>
      <w:r>
        <w:rPr>
          <w:spacing w:val="-5"/>
        </w:rPr>
        <w:t>,</w:t>
      </w:r>
    </w:p>
    <w:p w14:paraId="29D68681" w14:textId="4BC24310" w:rsidR="005743D2" w:rsidRDefault="005743D2" w:rsidP="00F54B71">
      <w:pPr>
        <w:pStyle w:val="Akapitzlist"/>
        <w:widowControl w:val="0"/>
        <w:numPr>
          <w:ilvl w:val="0"/>
          <w:numId w:val="57"/>
        </w:numPr>
        <w:autoSpaceDE w:val="0"/>
        <w:autoSpaceDN w:val="0"/>
        <w:spacing w:after="120"/>
        <w:contextualSpacing w:val="0"/>
      </w:pPr>
      <w:r>
        <w:t xml:space="preserve">lokalizacja w istniejącej „hali </w:t>
      </w:r>
      <w:r w:rsidR="002C68F3">
        <w:t>odpadów problemowych</w:t>
      </w:r>
      <w:r>
        <w:t>” lub zabudowa</w:t>
      </w:r>
      <w:r w:rsidRPr="000C4B7F">
        <w:rPr>
          <w:spacing w:val="-7"/>
        </w:rPr>
        <w:t xml:space="preserve"> </w:t>
      </w:r>
      <w:r>
        <w:t>kontenerowa</w:t>
      </w:r>
      <w:r w:rsidRPr="000C4B7F">
        <w:rPr>
          <w:spacing w:val="-2"/>
        </w:rPr>
        <w:t xml:space="preserve"> </w:t>
      </w:r>
      <w:r>
        <w:t>w</w:t>
      </w:r>
      <w:r w:rsidRPr="000C4B7F">
        <w:rPr>
          <w:spacing w:val="-2"/>
        </w:rPr>
        <w:t xml:space="preserve"> </w:t>
      </w:r>
      <w:r>
        <w:t>postaci</w:t>
      </w:r>
      <w:r w:rsidRPr="000C4B7F">
        <w:rPr>
          <w:spacing w:val="-2"/>
        </w:rPr>
        <w:t xml:space="preserve"> </w:t>
      </w:r>
      <w:r>
        <w:t>jednego</w:t>
      </w:r>
      <w:r w:rsidRPr="000C4B7F">
        <w:rPr>
          <w:spacing w:val="-4"/>
        </w:rPr>
        <w:t xml:space="preserve"> </w:t>
      </w:r>
      <w:r>
        <w:t>(1)</w:t>
      </w:r>
      <w:r w:rsidRPr="000C4B7F">
        <w:rPr>
          <w:spacing w:val="-1"/>
        </w:rPr>
        <w:t xml:space="preserve"> </w:t>
      </w:r>
      <w:r>
        <w:t>kontenera</w:t>
      </w:r>
      <w:r w:rsidRPr="000C4B7F">
        <w:rPr>
          <w:spacing w:val="-2"/>
        </w:rPr>
        <w:t xml:space="preserve"> technologicznego</w:t>
      </w:r>
      <w:r>
        <w:rPr>
          <w:spacing w:val="-2"/>
        </w:rPr>
        <w:t>,</w:t>
      </w:r>
    </w:p>
    <w:p w14:paraId="25F2DAE8" w14:textId="44542559" w:rsidR="005743D2" w:rsidRDefault="005743D2" w:rsidP="00F54B71">
      <w:pPr>
        <w:pStyle w:val="Akapitzlist"/>
        <w:widowControl w:val="0"/>
        <w:numPr>
          <w:ilvl w:val="0"/>
          <w:numId w:val="57"/>
        </w:numPr>
        <w:autoSpaceDE w:val="0"/>
        <w:autoSpaceDN w:val="0"/>
        <w:spacing w:after="120"/>
        <w:contextualSpacing w:val="0"/>
      </w:pPr>
      <w:r>
        <w:t>liczba</w:t>
      </w:r>
      <w:r w:rsidRPr="000C4B7F">
        <w:rPr>
          <w:spacing w:val="-5"/>
        </w:rPr>
        <w:t xml:space="preserve"> </w:t>
      </w:r>
      <w:r>
        <w:t>stopni</w:t>
      </w:r>
      <w:r w:rsidRPr="000C4B7F">
        <w:rPr>
          <w:spacing w:val="-3"/>
        </w:rPr>
        <w:t xml:space="preserve"> </w:t>
      </w:r>
      <w:r>
        <w:t>oczyszczania:</w:t>
      </w:r>
      <w:r w:rsidRPr="000C4B7F">
        <w:rPr>
          <w:spacing w:val="-3"/>
        </w:rPr>
        <w:t xml:space="preserve"> </w:t>
      </w:r>
      <w:r w:rsidR="00405B85">
        <w:rPr>
          <w:spacing w:val="-10"/>
        </w:rPr>
        <w:t>1</w:t>
      </w:r>
      <w:r w:rsidR="00350081">
        <w:rPr>
          <w:spacing w:val="-10"/>
        </w:rPr>
        <w:t xml:space="preserve">, </w:t>
      </w:r>
      <w:r w:rsidR="00350081" w:rsidRPr="008B1CA4">
        <w:rPr>
          <w:spacing w:val="-2"/>
        </w:rPr>
        <w:t xml:space="preserve">z możliwością </w:t>
      </w:r>
      <w:r w:rsidR="00C43ECD" w:rsidRPr="008B1CA4">
        <w:rPr>
          <w:spacing w:val="-2"/>
        </w:rPr>
        <w:t>rozbudowy o drugi stopień w przyszłości</w:t>
      </w:r>
      <w:r w:rsidR="00C43ECD">
        <w:rPr>
          <w:spacing w:val="-2"/>
        </w:rPr>
        <w:t>,</w:t>
      </w:r>
    </w:p>
    <w:p w14:paraId="70C4BA2A" w14:textId="44BE39B2" w:rsidR="005743D2" w:rsidRPr="001D2580" w:rsidRDefault="005743D2" w:rsidP="00F54B71">
      <w:pPr>
        <w:pStyle w:val="Akapitzlist"/>
        <w:widowControl w:val="0"/>
        <w:numPr>
          <w:ilvl w:val="0"/>
          <w:numId w:val="57"/>
        </w:numPr>
        <w:autoSpaceDE w:val="0"/>
        <w:autoSpaceDN w:val="0"/>
        <w:spacing w:after="120"/>
        <w:contextualSpacing w:val="0"/>
      </w:pPr>
      <w:r>
        <w:t>gwarantowany</w:t>
      </w:r>
      <w:r w:rsidRPr="000C4B7F">
        <w:rPr>
          <w:spacing w:val="-4"/>
        </w:rPr>
        <w:t xml:space="preserve"> </w:t>
      </w:r>
      <w:r>
        <w:t>uzysk</w:t>
      </w:r>
      <w:r w:rsidRPr="000C4B7F">
        <w:rPr>
          <w:spacing w:val="-3"/>
        </w:rPr>
        <w:t xml:space="preserve"> </w:t>
      </w:r>
      <w:proofErr w:type="spellStart"/>
      <w:r>
        <w:t>permeatu</w:t>
      </w:r>
      <w:proofErr w:type="spellEnd"/>
      <w:r>
        <w:t>:</w:t>
      </w:r>
      <w:r w:rsidRPr="000C4B7F">
        <w:rPr>
          <w:spacing w:val="-3"/>
        </w:rPr>
        <w:t xml:space="preserve"> </w:t>
      </w:r>
      <w:r>
        <w:t>min.</w:t>
      </w:r>
      <w:r w:rsidRPr="000C4B7F">
        <w:rPr>
          <w:spacing w:val="-4"/>
        </w:rPr>
        <w:t xml:space="preserve"> </w:t>
      </w:r>
      <w:r>
        <w:t>75%</w:t>
      </w:r>
      <w:r w:rsidRPr="000C4B7F">
        <w:rPr>
          <w:spacing w:val="-4"/>
        </w:rPr>
        <w:t xml:space="preserve"> </w:t>
      </w:r>
      <w:r>
        <w:t>(+/-</w:t>
      </w:r>
      <w:r w:rsidRPr="000C4B7F">
        <w:rPr>
          <w:spacing w:val="-2"/>
        </w:rPr>
        <w:t xml:space="preserve"> </w:t>
      </w:r>
      <w:r w:rsidRPr="000C4B7F">
        <w:rPr>
          <w:spacing w:val="-4"/>
        </w:rPr>
        <w:t xml:space="preserve">2,5%), </w:t>
      </w:r>
    </w:p>
    <w:p w14:paraId="4626CCD3" w14:textId="47343102" w:rsidR="005743D2" w:rsidRPr="000C4B7F" w:rsidRDefault="005743D2" w:rsidP="00F54B71">
      <w:pPr>
        <w:pStyle w:val="Akapitzlist"/>
        <w:widowControl w:val="0"/>
        <w:numPr>
          <w:ilvl w:val="0"/>
          <w:numId w:val="57"/>
        </w:numPr>
        <w:autoSpaceDE w:val="0"/>
        <w:autoSpaceDN w:val="0"/>
        <w:spacing w:after="120"/>
        <w:contextualSpacing w:val="0"/>
      </w:pPr>
      <w:r>
        <w:t>s</w:t>
      </w:r>
      <w:r w:rsidRPr="000C4B7F">
        <w:t>prawność liczona w następujący sposób:</w:t>
      </w:r>
    </w:p>
    <w:p w14:paraId="598CA653" w14:textId="77777777" w:rsidR="005743D2" w:rsidRPr="000C4B7F" w:rsidRDefault="005743D2" w:rsidP="005743D2">
      <w:pPr>
        <w:pStyle w:val="Akapitzlist"/>
        <w:tabs>
          <w:tab w:val="left" w:pos="835"/>
          <w:tab w:val="left" w:pos="836"/>
        </w:tabs>
        <w:ind w:left="1440"/>
      </w:pPr>
      <w:r w:rsidRPr="000C4B7F">
        <w:t>X = (Y / Z) x 100%</w:t>
      </w:r>
    </w:p>
    <w:p w14:paraId="03D598AB" w14:textId="77777777" w:rsidR="005743D2" w:rsidRPr="000C4B7F" w:rsidRDefault="005743D2" w:rsidP="005743D2">
      <w:pPr>
        <w:pStyle w:val="Akapitzlist"/>
        <w:tabs>
          <w:tab w:val="left" w:pos="835"/>
          <w:tab w:val="left" w:pos="836"/>
        </w:tabs>
        <w:ind w:left="1440"/>
      </w:pPr>
      <w:r w:rsidRPr="000C4B7F">
        <w:t>gdzie</w:t>
      </w:r>
    </w:p>
    <w:p w14:paraId="344E9BC8" w14:textId="77777777" w:rsidR="005743D2" w:rsidRPr="000C4B7F" w:rsidRDefault="005743D2" w:rsidP="005743D2">
      <w:pPr>
        <w:pStyle w:val="Akapitzlist"/>
        <w:tabs>
          <w:tab w:val="left" w:pos="835"/>
          <w:tab w:val="left" w:pos="836"/>
        </w:tabs>
        <w:ind w:left="1440"/>
      </w:pPr>
      <w:r w:rsidRPr="000C4B7F">
        <w:t>X – sprawność oczyszczania odcieku</w:t>
      </w:r>
    </w:p>
    <w:p w14:paraId="46BB2252" w14:textId="77777777" w:rsidR="005743D2" w:rsidRPr="000C4B7F" w:rsidRDefault="005743D2" w:rsidP="005743D2">
      <w:pPr>
        <w:pStyle w:val="Akapitzlist"/>
        <w:tabs>
          <w:tab w:val="left" w:pos="835"/>
          <w:tab w:val="left" w:pos="836"/>
        </w:tabs>
        <w:ind w:left="1440"/>
      </w:pPr>
      <w:r w:rsidRPr="000C4B7F">
        <w:t xml:space="preserve">Y – ilość odcieku oczyszczonego odprowadzana do środowiska naturalnego </w:t>
      </w:r>
    </w:p>
    <w:p w14:paraId="14207564" w14:textId="77777777" w:rsidR="005743D2" w:rsidRPr="000C4B7F" w:rsidRDefault="005743D2" w:rsidP="005743D2">
      <w:pPr>
        <w:pStyle w:val="Akapitzlist"/>
        <w:tabs>
          <w:tab w:val="left" w:pos="835"/>
          <w:tab w:val="left" w:pos="836"/>
        </w:tabs>
        <w:ind w:left="1440"/>
      </w:pPr>
      <w:r w:rsidRPr="000C4B7F">
        <w:t>Z – ilość odcieku surowego pobierana przez oczyszczalnię</w:t>
      </w:r>
    </w:p>
    <w:p w14:paraId="3C442963" w14:textId="63052437" w:rsidR="005743D2" w:rsidRDefault="005743D2" w:rsidP="00F54B71">
      <w:pPr>
        <w:pStyle w:val="Akapitzlist"/>
        <w:widowControl w:val="0"/>
        <w:numPr>
          <w:ilvl w:val="0"/>
          <w:numId w:val="58"/>
        </w:numPr>
        <w:autoSpaceDE w:val="0"/>
        <w:autoSpaceDN w:val="0"/>
        <w:spacing w:after="120"/>
        <w:contextualSpacing w:val="0"/>
      </w:pPr>
      <w:r>
        <w:t>gwarantowane</w:t>
      </w:r>
      <w:r w:rsidRPr="000C4B7F">
        <w:rPr>
          <w:spacing w:val="-5"/>
        </w:rPr>
        <w:t xml:space="preserve"> </w:t>
      </w:r>
      <w:r>
        <w:t>parametry</w:t>
      </w:r>
      <w:r w:rsidRPr="000C4B7F">
        <w:rPr>
          <w:spacing w:val="-2"/>
        </w:rPr>
        <w:t xml:space="preserve"> </w:t>
      </w:r>
      <w:r>
        <w:t>pracy</w:t>
      </w:r>
      <w:r w:rsidRPr="000C4B7F">
        <w:rPr>
          <w:spacing w:val="-2"/>
        </w:rPr>
        <w:t xml:space="preserve"> </w:t>
      </w:r>
      <w:r>
        <w:t>w</w:t>
      </w:r>
      <w:r w:rsidRPr="000C4B7F">
        <w:rPr>
          <w:spacing w:val="-4"/>
        </w:rPr>
        <w:t xml:space="preserve"> </w:t>
      </w:r>
      <w:r>
        <w:t>zakresie</w:t>
      </w:r>
      <w:r w:rsidRPr="000C4B7F">
        <w:rPr>
          <w:spacing w:val="-3"/>
        </w:rPr>
        <w:t xml:space="preserve"> </w:t>
      </w:r>
      <w:r>
        <w:t>temperatury</w:t>
      </w:r>
      <w:r w:rsidRPr="000C4B7F">
        <w:rPr>
          <w:spacing w:val="-2"/>
        </w:rPr>
        <w:t xml:space="preserve"> </w:t>
      </w:r>
      <w:r>
        <w:t>otoczenia:</w:t>
      </w:r>
      <w:r w:rsidRPr="000C4B7F">
        <w:rPr>
          <w:spacing w:val="-3"/>
        </w:rPr>
        <w:t xml:space="preserve"> </w:t>
      </w:r>
      <w:r>
        <w:t>od</w:t>
      </w:r>
      <w:r w:rsidRPr="000C4B7F">
        <w:rPr>
          <w:spacing w:val="-3"/>
        </w:rPr>
        <w:t xml:space="preserve"> </w:t>
      </w:r>
      <w:r>
        <w:t>-30</w:t>
      </w:r>
      <w:r w:rsidRPr="000C4B7F">
        <w:rPr>
          <w:spacing w:val="-3"/>
        </w:rPr>
        <w:t xml:space="preserve"> </w:t>
      </w:r>
      <w:r>
        <w:t>do</w:t>
      </w:r>
      <w:r w:rsidRPr="000C4B7F">
        <w:rPr>
          <w:spacing w:val="-3"/>
        </w:rPr>
        <w:t xml:space="preserve"> </w:t>
      </w:r>
      <w:r>
        <w:t>+40</w:t>
      </w:r>
      <w:r>
        <w:rPr>
          <w:rFonts w:ascii="Calibri" w:hAnsi="Calibri" w:cs="Calibri"/>
        </w:rPr>
        <w:t>°</w:t>
      </w:r>
      <w:r w:rsidRPr="000C4B7F">
        <w:rPr>
          <w:spacing w:val="-3"/>
        </w:rPr>
        <w:t xml:space="preserve"> </w:t>
      </w:r>
      <w:r w:rsidRPr="000C4B7F">
        <w:rPr>
          <w:spacing w:val="-5"/>
        </w:rPr>
        <w:t>C</w:t>
      </w:r>
      <w:r>
        <w:rPr>
          <w:spacing w:val="-5"/>
        </w:rPr>
        <w:t>,</w:t>
      </w:r>
    </w:p>
    <w:p w14:paraId="1DF48D50" w14:textId="7C46ED27" w:rsidR="005743D2" w:rsidRDefault="005743D2" w:rsidP="00F54B71">
      <w:pPr>
        <w:pStyle w:val="Akapitzlist"/>
        <w:widowControl w:val="0"/>
        <w:numPr>
          <w:ilvl w:val="0"/>
          <w:numId w:val="58"/>
        </w:numPr>
        <w:autoSpaceDE w:val="0"/>
        <w:autoSpaceDN w:val="0"/>
        <w:spacing w:after="120"/>
        <w:contextualSpacing w:val="0"/>
      </w:pPr>
      <w:r>
        <w:t xml:space="preserve">pojemność zbiorników na chemikalia procesowe musi zapewnić min. 1 miesięczny czas pracy, </w:t>
      </w:r>
    </w:p>
    <w:p w14:paraId="49DE0171" w14:textId="000E824D" w:rsidR="005743D2" w:rsidRPr="000C4B7F" w:rsidRDefault="005743D2" w:rsidP="00F54B71">
      <w:pPr>
        <w:pStyle w:val="Akapitzlist"/>
        <w:widowControl w:val="0"/>
        <w:numPr>
          <w:ilvl w:val="0"/>
          <w:numId w:val="58"/>
        </w:numPr>
        <w:autoSpaceDE w:val="0"/>
        <w:autoSpaceDN w:val="0"/>
        <w:spacing w:after="120"/>
        <w:contextualSpacing w:val="0"/>
      </w:pPr>
      <w:r>
        <w:t>z</w:t>
      </w:r>
      <w:r w:rsidRPr="000C4B7F">
        <w:t>apewnienie odmywania modułów membranowych nie częściej niż co 120 godzin pracy instalacji w trybie bezobsługowym.</w:t>
      </w:r>
    </w:p>
    <w:p w14:paraId="64EA1B8C" w14:textId="77777777" w:rsidR="005743D2" w:rsidRPr="00A41065" w:rsidRDefault="005743D2" w:rsidP="005743D2">
      <w:r w:rsidRPr="00A41065">
        <w:t>Wymaga</w:t>
      </w:r>
      <w:r w:rsidRPr="00A41065">
        <w:rPr>
          <w:spacing w:val="40"/>
        </w:rPr>
        <w:t xml:space="preserve"> </w:t>
      </w:r>
      <w:r w:rsidRPr="00A41065">
        <w:t>się</w:t>
      </w:r>
      <w:r w:rsidRPr="00A41065">
        <w:rPr>
          <w:spacing w:val="40"/>
        </w:rPr>
        <w:t xml:space="preserve"> </w:t>
      </w:r>
      <w:r w:rsidRPr="00A41065">
        <w:t>od</w:t>
      </w:r>
      <w:r w:rsidRPr="00A41065">
        <w:rPr>
          <w:spacing w:val="40"/>
        </w:rPr>
        <w:t xml:space="preserve"> </w:t>
      </w:r>
      <w:r w:rsidRPr="00A41065">
        <w:t>Wykonawcy</w:t>
      </w:r>
      <w:r w:rsidRPr="00A41065">
        <w:rPr>
          <w:spacing w:val="40"/>
        </w:rPr>
        <w:t xml:space="preserve"> </w:t>
      </w:r>
      <w:r w:rsidRPr="00A41065">
        <w:t>potwierdzenia</w:t>
      </w:r>
      <w:r w:rsidRPr="00A41065">
        <w:rPr>
          <w:spacing w:val="40"/>
        </w:rPr>
        <w:t xml:space="preserve"> </w:t>
      </w:r>
      <w:r w:rsidRPr="00A41065">
        <w:t>osiągnięcia</w:t>
      </w:r>
      <w:r w:rsidRPr="00A41065">
        <w:rPr>
          <w:spacing w:val="40"/>
        </w:rPr>
        <w:t xml:space="preserve"> </w:t>
      </w:r>
      <w:r w:rsidRPr="00A41065">
        <w:t>wymaganego</w:t>
      </w:r>
      <w:r w:rsidRPr="00A41065">
        <w:rPr>
          <w:spacing w:val="40"/>
        </w:rPr>
        <w:t xml:space="preserve"> </w:t>
      </w:r>
      <w:r w:rsidRPr="00A41065">
        <w:t>efektu</w:t>
      </w:r>
      <w:r w:rsidRPr="00A41065">
        <w:rPr>
          <w:spacing w:val="40"/>
        </w:rPr>
        <w:t xml:space="preserve"> </w:t>
      </w:r>
      <w:r w:rsidRPr="00A41065">
        <w:t>technologicznego</w:t>
      </w:r>
      <w:r w:rsidRPr="00A41065">
        <w:rPr>
          <w:spacing w:val="40"/>
        </w:rPr>
        <w:t xml:space="preserve"> </w:t>
      </w:r>
      <w:r w:rsidRPr="00A41065">
        <w:t>podczas</w:t>
      </w:r>
      <w:r w:rsidRPr="00A41065">
        <w:rPr>
          <w:spacing w:val="40"/>
        </w:rPr>
        <w:t xml:space="preserve"> </w:t>
      </w:r>
      <w:r w:rsidRPr="00A41065">
        <w:t>rozruchu</w:t>
      </w:r>
      <w:r w:rsidRPr="00A41065">
        <w:rPr>
          <w:spacing w:val="40"/>
        </w:rPr>
        <w:t xml:space="preserve"> </w:t>
      </w:r>
      <w:r w:rsidRPr="00A41065">
        <w:t>instalacji</w:t>
      </w:r>
      <w:r w:rsidRPr="00A41065">
        <w:rPr>
          <w:spacing w:val="40"/>
        </w:rPr>
        <w:t xml:space="preserve"> </w:t>
      </w:r>
      <w:r w:rsidRPr="00A41065">
        <w:t>oraz</w:t>
      </w:r>
      <w:r w:rsidRPr="00A41065">
        <w:rPr>
          <w:spacing w:val="40"/>
        </w:rPr>
        <w:t xml:space="preserve"> </w:t>
      </w:r>
      <w:r w:rsidRPr="00A41065">
        <w:t>próby</w:t>
      </w:r>
      <w:r w:rsidRPr="00A41065">
        <w:rPr>
          <w:spacing w:val="40"/>
        </w:rPr>
        <w:t xml:space="preserve"> </w:t>
      </w:r>
      <w:r>
        <w:t>końcowej</w:t>
      </w:r>
      <w:r w:rsidRPr="00A41065">
        <w:rPr>
          <w:spacing w:val="40"/>
        </w:rPr>
        <w:t xml:space="preserve"> </w:t>
      </w:r>
      <w:r w:rsidRPr="00A41065">
        <w:t>poprzez</w:t>
      </w:r>
      <w:r w:rsidRPr="00A41065">
        <w:rPr>
          <w:spacing w:val="40"/>
        </w:rPr>
        <w:t xml:space="preserve"> </w:t>
      </w:r>
      <w:r w:rsidRPr="00A41065">
        <w:t>pracę</w:t>
      </w:r>
      <w:r w:rsidRPr="00A41065">
        <w:rPr>
          <w:spacing w:val="40"/>
        </w:rPr>
        <w:t xml:space="preserve"> </w:t>
      </w:r>
      <w:r w:rsidRPr="00A41065">
        <w:t>w</w:t>
      </w:r>
      <w:r w:rsidRPr="00A41065">
        <w:rPr>
          <w:spacing w:val="40"/>
        </w:rPr>
        <w:t xml:space="preserve"> </w:t>
      </w:r>
      <w:r w:rsidRPr="00A41065">
        <w:t>okresie</w:t>
      </w:r>
      <w:r w:rsidRPr="00A41065">
        <w:rPr>
          <w:spacing w:val="40"/>
        </w:rPr>
        <w:t xml:space="preserve"> </w:t>
      </w:r>
      <w:r w:rsidRPr="00A41065">
        <w:t>2</w:t>
      </w:r>
      <w:r w:rsidRPr="00A41065">
        <w:rPr>
          <w:spacing w:val="40"/>
        </w:rPr>
        <w:t xml:space="preserve"> </w:t>
      </w:r>
      <w:r w:rsidRPr="00A41065">
        <w:t>tygodni</w:t>
      </w:r>
      <w:r w:rsidRPr="00A41065">
        <w:rPr>
          <w:spacing w:val="40"/>
        </w:rPr>
        <w:t xml:space="preserve"> </w:t>
      </w:r>
      <w:r w:rsidRPr="00A41065">
        <w:t>z</w:t>
      </w:r>
      <w:r w:rsidRPr="00A41065">
        <w:rPr>
          <w:spacing w:val="40"/>
        </w:rPr>
        <w:t xml:space="preserve"> </w:t>
      </w:r>
      <w:r w:rsidRPr="00A41065">
        <w:t>oceną</w:t>
      </w:r>
      <w:r w:rsidRPr="00A41065">
        <w:rPr>
          <w:spacing w:val="40"/>
        </w:rPr>
        <w:t xml:space="preserve"> </w:t>
      </w:r>
      <w:r w:rsidRPr="00A41065">
        <w:t>parametrów wejściowych, wyjściowych oraz wydajności.</w:t>
      </w:r>
    </w:p>
    <w:p w14:paraId="5A6554C1" w14:textId="724FE2E1" w:rsidR="00664415" w:rsidRDefault="00664415" w:rsidP="00664415">
      <w:pPr>
        <w:pStyle w:val="Nagwek1"/>
      </w:pPr>
      <w:r>
        <w:br w:type="page"/>
      </w:r>
      <w:bookmarkStart w:id="53" w:name="_Toc73553326"/>
      <w:bookmarkStart w:id="54" w:name="_Toc104446632"/>
      <w:r w:rsidRPr="00664415">
        <w:t>Wymagania Zamawiającego w stosunku do przedmiotu zamówienia</w:t>
      </w:r>
      <w:bookmarkEnd w:id="53"/>
      <w:bookmarkEnd w:id="54"/>
    </w:p>
    <w:p w14:paraId="7DBFCD84" w14:textId="2B77EAA1" w:rsidR="00664415" w:rsidRDefault="00664415" w:rsidP="00664415">
      <w:pPr>
        <w:pStyle w:val="Nagwek2"/>
      </w:pPr>
      <w:bookmarkStart w:id="55" w:name="_Toc104446633"/>
      <w:r>
        <w:t>Wymagania ogólne</w:t>
      </w:r>
      <w:bookmarkEnd w:id="55"/>
    </w:p>
    <w:p w14:paraId="635A21E3" w14:textId="11C388A1" w:rsidR="00B375D4" w:rsidRDefault="00B375D4" w:rsidP="00B375D4">
      <w:r w:rsidRPr="00893DD3">
        <w:t xml:space="preserve">Jeżeli nie jest to określone w wymaganiach szczegółowych zamawiającego opisanych w niniejszym </w:t>
      </w:r>
      <w:r w:rsidR="0053307D">
        <w:t>SOPZ</w:t>
      </w:r>
      <w:r w:rsidRPr="00893DD3">
        <w:t xml:space="preserve">, Zamawiający </w:t>
      </w:r>
      <w:r w:rsidR="00A072C2">
        <w:t>wymaga</w:t>
      </w:r>
      <w:r w:rsidR="00A072C2" w:rsidRPr="00893DD3">
        <w:t xml:space="preserve"> </w:t>
      </w:r>
      <w:r w:rsidRPr="00893DD3">
        <w:t xml:space="preserve">wykonania i wykończenia obiektów zgodnie </w:t>
      </w:r>
      <w:r w:rsidR="00380688" w:rsidRPr="00893DD3">
        <w:t>z</w:t>
      </w:r>
      <w:r w:rsidR="00380688">
        <w:t> </w:t>
      </w:r>
      <w:r w:rsidR="00E70E9E">
        <w:t>w</w:t>
      </w:r>
      <w:r w:rsidR="00E70E9E" w:rsidRPr="00893DD3">
        <w:t xml:space="preserve">ymaganiami </w:t>
      </w:r>
      <w:r w:rsidR="00E70E9E">
        <w:t>o</w:t>
      </w:r>
      <w:r w:rsidR="00E70E9E" w:rsidRPr="00893DD3">
        <w:t xml:space="preserve">gólnymi </w:t>
      </w:r>
      <w:r w:rsidRPr="00893DD3">
        <w:t xml:space="preserve">określonymi w niniejszym </w:t>
      </w:r>
      <w:r w:rsidR="00E70E9E">
        <w:t>r</w:t>
      </w:r>
      <w:r w:rsidRPr="00893DD3">
        <w:t>ozdziale.</w:t>
      </w:r>
    </w:p>
    <w:p w14:paraId="13D2E7BF" w14:textId="65AC6628" w:rsidR="00B375D4" w:rsidRDefault="00E70E9E" w:rsidP="00B375D4">
      <w:pPr>
        <w:rPr>
          <w:rFonts w:cs="Arial"/>
        </w:rPr>
      </w:pPr>
      <w:r>
        <w:rPr>
          <w:rFonts w:cs="Arial"/>
        </w:rPr>
        <w:t xml:space="preserve">W związku z faktem, że w zmodernizowanej przez Wykonawcę podczyszczalni ścieków oczyszczane będą ścieki powstające w </w:t>
      </w:r>
      <w:r w:rsidR="006C0C23">
        <w:rPr>
          <w:rFonts w:cs="Arial"/>
        </w:rPr>
        <w:t>RZOO Sianów</w:t>
      </w:r>
      <w:r>
        <w:rPr>
          <w:rFonts w:cs="Arial"/>
        </w:rPr>
        <w:t xml:space="preserve">, </w:t>
      </w:r>
      <w:r w:rsidR="00B375D4">
        <w:rPr>
          <w:rFonts w:cs="Arial"/>
        </w:rPr>
        <w:t xml:space="preserve">Zamawiający </w:t>
      </w:r>
      <w:r w:rsidR="00440547">
        <w:rPr>
          <w:rFonts w:cs="Arial"/>
        </w:rPr>
        <w:t>wymaga</w:t>
      </w:r>
      <w:r w:rsidR="00B375D4">
        <w:rPr>
          <w:rFonts w:cs="Arial"/>
        </w:rPr>
        <w:t xml:space="preserve"> wykonania modernizacji </w:t>
      </w:r>
      <w:r w:rsidR="0019142C">
        <w:rPr>
          <w:rFonts w:cs="Arial"/>
        </w:rPr>
        <w:t>podczyszczalni ścieków</w:t>
      </w:r>
      <w:r w:rsidR="00B375D4">
        <w:rPr>
          <w:rFonts w:cs="Arial"/>
        </w:rPr>
        <w:t xml:space="preserve"> </w:t>
      </w:r>
      <w:r w:rsidR="00921DB1">
        <w:rPr>
          <w:rFonts w:cs="Arial"/>
        </w:rPr>
        <w:t>w </w:t>
      </w:r>
      <w:r w:rsidR="00B375D4">
        <w:rPr>
          <w:rFonts w:cs="Arial"/>
        </w:rPr>
        <w:t xml:space="preserve">taki sposób, aby zmodernizowana instalacja </w:t>
      </w:r>
      <w:r>
        <w:rPr>
          <w:rFonts w:cs="Arial"/>
        </w:rPr>
        <w:t>podczyszczalni ścieków umożliwiła</w:t>
      </w:r>
      <w:r w:rsidR="00B375D4">
        <w:rPr>
          <w:rFonts w:cs="Arial"/>
        </w:rPr>
        <w:t xml:space="preserve"> spełni</w:t>
      </w:r>
      <w:r>
        <w:rPr>
          <w:rFonts w:cs="Arial"/>
        </w:rPr>
        <w:t>enia</w:t>
      </w:r>
      <w:r w:rsidR="00B375D4">
        <w:rPr>
          <w:rFonts w:cs="Arial"/>
        </w:rPr>
        <w:t xml:space="preserve"> wymagania najlepszych dostępnych technik (BAT) w odniesieniu do przetwarzania odpadów, zgodnie z </w:t>
      </w:r>
      <w:r w:rsidR="00B375D4" w:rsidRPr="00F445F0">
        <w:rPr>
          <w:rFonts w:cs="Arial"/>
        </w:rPr>
        <w:t>Decyzj</w:t>
      </w:r>
      <w:r w:rsidR="00B375D4">
        <w:rPr>
          <w:rFonts w:cs="Arial"/>
        </w:rPr>
        <w:t>ą</w:t>
      </w:r>
      <w:r w:rsidR="00B375D4" w:rsidRPr="00F445F0">
        <w:rPr>
          <w:rFonts w:cs="Arial"/>
        </w:rPr>
        <w:t xml:space="preserve"> wykonawcz</w:t>
      </w:r>
      <w:r w:rsidR="00B375D4">
        <w:rPr>
          <w:rFonts w:cs="Arial"/>
        </w:rPr>
        <w:t>ą</w:t>
      </w:r>
      <w:r w:rsidR="00B375D4" w:rsidRPr="00F445F0">
        <w:rPr>
          <w:rFonts w:cs="Arial"/>
        </w:rPr>
        <w:t xml:space="preserve"> Komisji (UE) 2018/1147 z dnia 10 sierpnia 2018</w:t>
      </w:r>
      <w:r w:rsidR="00FB5835">
        <w:rPr>
          <w:rFonts w:cs="Arial"/>
        </w:rPr>
        <w:t> </w:t>
      </w:r>
      <w:r w:rsidR="00B375D4" w:rsidRPr="00F445F0">
        <w:rPr>
          <w:rFonts w:cs="Arial"/>
        </w:rPr>
        <w:t>r. ustanawiając</w:t>
      </w:r>
      <w:r>
        <w:rPr>
          <w:rFonts w:cs="Arial"/>
        </w:rPr>
        <w:t>ą</w:t>
      </w:r>
      <w:r w:rsidR="00B375D4" w:rsidRPr="00F445F0">
        <w:rPr>
          <w:rFonts w:cs="Arial"/>
        </w:rPr>
        <w:t xml:space="preserve"> konkluzje dotyczące najlepszych dostępnych technik (BAT) w</w:t>
      </w:r>
      <w:r>
        <w:rPr>
          <w:rFonts w:cs="Arial"/>
        </w:rPr>
        <w:t> </w:t>
      </w:r>
      <w:r w:rsidR="00B375D4" w:rsidRPr="00F445F0">
        <w:rPr>
          <w:rFonts w:cs="Arial"/>
        </w:rPr>
        <w:t>odniesieniu do przetwarzania odpadów zgodnie z</w:t>
      </w:r>
      <w:r w:rsidR="00752613">
        <w:rPr>
          <w:rFonts w:cs="Arial"/>
        </w:rPr>
        <w:t> </w:t>
      </w:r>
      <w:r w:rsidR="00B375D4" w:rsidRPr="00F445F0">
        <w:rPr>
          <w:rFonts w:cs="Arial"/>
        </w:rPr>
        <w:t>dyrektywą Parlamentu Europejskiego i Rady 2010/75/UE</w:t>
      </w:r>
      <w:r>
        <w:rPr>
          <w:rFonts w:cs="Arial"/>
        </w:rPr>
        <w:t xml:space="preserve"> oraz w</w:t>
      </w:r>
      <w:r w:rsidR="0019142C">
        <w:rPr>
          <w:rFonts w:cs="Arial"/>
        </w:rPr>
        <w:t> </w:t>
      </w:r>
      <w:r>
        <w:rPr>
          <w:rFonts w:cs="Arial"/>
        </w:rPr>
        <w:t xml:space="preserve">odniesieniu do składowania odpadów – określonych w treści Dyrektywy </w:t>
      </w:r>
      <w:r>
        <w:t>Rady 1999/31/WE z</w:t>
      </w:r>
      <w:r w:rsidRPr="00813A6D">
        <w:t xml:space="preserve"> dnia 26</w:t>
      </w:r>
      <w:r w:rsidR="0019142C">
        <w:t> </w:t>
      </w:r>
      <w:r w:rsidRPr="00813A6D">
        <w:t>kwietnia 1999 r.</w:t>
      </w:r>
      <w:r>
        <w:t xml:space="preserve"> </w:t>
      </w:r>
      <w:r w:rsidRPr="00813A6D">
        <w:t>w sprawie składowania odpadów</w:t>
      </w:r>
      <w:r>
        <w:t xml:space="preserve"> (L 182/1)</w:t>
      </w:r>
    </w:p>
    <w:p w14:paraId="7594A18D" w14:textId="1943AF6A" w:rsidR="00664415" w:rsidRDefault="00664415" w:rsidP="00E87B2E">
      <w:pPr>
        <w:pStyle w:val="Nagwek2"/>
      </w:pPr>
      <w:bookmarkStart w:id="56" w:name="_Toc104446634"/>
      <w:r>
        <w:t>Wymagania technologiczne</w:t>
      </w:r>
      <w:bookmarkEnd w:id="56"/>
    </w:p>
    <w:p w14:paraId="56C3BC43" w14:textId="5EEE92AE" w:rsidR="006C409B" w:rsidRDefault="006C409B" w:rsidP="006D00D0">
      <w:r w:rsidRPr="007F3F2B">
        <w:t>Wymaga się zastosowania procesu oczyszczania ścieków w technologii odwróconej osmozy, w którym, po wstępnym podczyszczeniu ścieków na układzie filtracji na filtrach mechanicznych, zasadnicze oczyszczanie ścieków odbywać się będzie w układzie separacji membranowej w procesie jednostopniowej odwróconej osmozy, z możliwością rozbudowy o drugi stopień w przyszłości. Zamawiający dopuszcza wielostopniowy układ procesu filtracji.</w:t>
      </w:r>
    </w:p>
    <w:p w14:paraId="66AC97CF" w14:textId="152B95C7" w:rsidR="006D00D0" w:rsidRDefault="006D00D0" w:rsidP="006D00D0">
      <w:r>
        <w:t xml:space="preserve">Sprawność procesu musi zapewnić rozdział strumienia </w:t>
      </w:r>
      <w:proofErr w:type="spellStart"/>
      <w:r>
        <w:t>permeatu</w:t>
      </w:r>
      <w:proofErr w:type="spellEnd"/>
      <w:r>
        <w:t xml:space="preserve"> do pozostałości odcieku w proporcji 75:25 (</w:t>
      </w:r>
      <w:r w:rsidR="00FB5835">
        <w:rPr>
          <w:rFonts w:ascii="Calibri" w:hAnsi="Calibri" w:cs="Calibri"/>
        </w:rPr>
        <w:t>±</w:t>
      </w:r>
      <w:r>
        <w:t>2,5%), niezależnie od warunków temperaturowych. Jednocześnie jakość ścieków oczyszczonych musi pozwalać na odprowadzanie ich do odbiornika i zgodnie z wymaganymi standardami.</w:t>
      </w:r>
    </w:p>
    <w:p w14:paraId="0648BB2A" w14:textId="21574ED3" w:rsidR="006D00D0" w:rsidRDefault="006D00D0" w:rsidP="006D00D0">
      <w:r>
        <w:t xml:space="preserve">Instalacja musi być wykonana w systemie modułowym, umożliwiającym łatwy montaż lub demontaż elementów gotowych do użycia bezpośrednio w istniejącej „hali </w:t>
      </w:r>
      <w:r w:rsidR="002C68F3">
        <w:t>odpadów problemowych</w:t>
      </w:r>
      <w:r>
        <w:t>” lub w</w:t>
      </w:r>
      <w:r w:rsidR="00670313">
        <w:t> </w:t>
      </w:r>
      <w:r>
        <w:t>kontenerze.</w:t>
      </w:r>
    </w:p>
    <w:p w14:paraId="2F41015E" w14:textId="77777777" w:rsidR="006D00D0" w:rsidRDefault="006D00D0" w:rsidP="006D00D0">
      <w:r>
        <w:t>Ciąg</w:t>
      </w:r>
      <w:r>
        <w:rPr>
          <w:spacing w:val="-2"/>
        </w:rPr>
        <w:t xml:space="preserve"> </w:t>
      </w:r>
      <w:r>
        <w:t>technologiczny</w:t>
      </w:r>
      <w:r>
        <w:rPr>
          <w:spacing w:val="-3"/>
        </w:rPr>
        <w:t xml:space="preserve"> musi </w:t>
      </w:r>
      <w:r>
        <w:t>składać</w:t>
      </w:r>
      <w:r>
        <w:rPr>
          <w:spacing w:val="-4"/>
        </w:rPr>
        <w:t xml:space="preserve"> </w:t>
      </w:r>
      <w:r>
        <w:t>się</w:t>
      </w:r>
      <w:r>
        <w:rPr>
          <w:spacing w:val="-2"/>
        </w:rPr>
        <w:t xml:space="preserve"> </w:t>
      </w:r>
      <w:r>
        <w:t>z</w:t>
      </w:r>
      <w:r>
        <w:rPr>
          <w:spacing w:val="-4"/>
        </w:rPr>
        <w:t xml:space="preserve"> </w:t>
      </w:r>
      <w:r>
        <w:t>elementów</w:t>
      </w:r>
      <w:r>
        <w:rPr>
          <w:spacing w:val="-2"/>
        </w:rPr>
        <w:t xml:space="preserve"> procesowych:</w:t>
      </w:r>
    </w:p>
    <w:p w14:paraId="6BDE3515" w14:textId="705D2215" w:rsidR="006D00D0" w:rsidRDefault="006D00D0" w:rsidP="00F54B71">
      <w:pPr>
        <w:pStyle w:val="Akapitzlist"/>
        <w:numPr>
          <w:ilvl w:val="0"/>
          <w:numId w:val="59"/>
        </w:numPr>
      </w:pPr>
      <w:r>
        <w:t>Wstępne</w:t>
      </w:r>
      <w:r w:rsidRPr="006E527F">
        <w:rPr>
          <w:spacing w:val="-3"/>
        </w:rPr>
        <w:t xml:space="preserve"> </w:t>
      </w:r>
      <w:r>
        <w:t>oczyszczanie</w:t>
      </w:r>
      <w:r w:rsidRPr="006E527F">
        <w:rPr>
          <w:spacing w:val="-3"/>
        </w:rPr>
        <w:t xml:space="preserve"> </w:t>
      </w:r>
      <w:r>
        <w:t>ścieku</w:t>
      </w:r>
      <w:r w:rsidRPr="006E527F">
        <w:rPr>
          <w:spacing w:val="-3"/>
        </w:rPr>
        <w:t xml:space="preserve"> </w:t>
      </w:r>
      <w:r>
        <w:t>–</w:t>
      </w:r>
      <w:r w:rsidRPr="006E527F">
        <w:rPr>
          <w:spacing w:val="-4"/>
        </w:rPr>
        <w:t xml:space="preserve"> </w:t>
      </w:r>
      <w:r>
        <w:t>realizowanego</w:t>
      </w:r>
      <w:r w:rsidRPr="006E527F">
        <w:rPr>
          <w:spacing w:val="-2"/>
        </w:rPr>
        <w:t xml:space="preserve"> </w:t>
      </w:r>
      <w:r>
        <w:t>w</w:t>
      </w:r>
      <w:r w:rsidRPr="006E527F">
        <w:rPr>
          <w:spacing w:val="-4"/>
        </w:rPr>
        <w:t xml:space="preserve"> </w:t>
      </w:r>
      <w:r>
        <w:t>układzie</w:t>
      </w:r>
      <w:r w:rsidRPr="006E527F">
        <w:rPr>
          <w:spacing w:val="-3"/>
        </w:rPr>
        <w:t xml:space="preserve"> </w:t>
      </w:r>
      <w:r>
        <w:t>wstępnej</w:t>
      </w:r>
      <w:r w:rsidRPr="006E527F">
        <w:rPr>
          <w:spacing w:val="-4"/>
        </w:rPr>
        <w:t xml:space="preserve"> </w:t>
      </w:r>
      <w:r>
        <w:t>filtracji</w:t>
      </w:r>
      <w:r w:rsidRPr="006E527F">
        <w:rPr>
          <w:spacing w:val="-3"/>
        </w:rPr>
        <w:t xml:space="preserve"> </w:t>
      </w:r>
      <w:r>
        <w:t>jako</w:t>
      </w:r>
      <w:r w:rsidR="004438ED">
        <w:rPr>
          <w:spacing w:val="40"/>
        </w:rPr>
        <w:t xml:space="preserve"> </w:t>
      </w:r>
      <w:r>
        <w:t>filtrów</w:t>
      </w:r>
      <w:r w:rsidRPr="006E527F">
        <w:rPr>
          <w:spacing w:val="-4"/>
        </w:rPr>
        <w:t xml:space="preserve"> </w:t>
      </w:r>
      <w:r>
        <w:t xml:space="preserve">workowych, filtra żwirowego </w:t>
      </w:r>
      <w:proofErr w:type="spellStart"/>
      <w:r>
        <w:t>odmywalnego</w:t>
      </w:r>
      <w:proofErr w:type="spellEnd"/>
      <w:r>
        <w:t xml:space="preserve"> w trybie automatycznym: oraz filtra dokładnego (10 µm).</w:t>
      </w:r>
    </w:p>
    <w:p w14:paraId="46A760D6" w14:textId="77777777" w:rsidR="006D00D0" w:rsidRDefault="006D00D0" w:rsidP="00F54B71">
      <w:pPr>
        <w:pStyle w:val="Akapitzlist"/>
        <w:numPr>
          <w:ilvl w:val="0"/>
          <w:numId w:val="59"/>
        </w:numPr>
      </w:pPr>
      <w:r>
        <w:t>Zasadnicze</w:t>
      </w:r>
      <w:r w:rsidRPr="006E527F">
        <w:rPr>
          <w:spacing w:val="-4"/>
        </w:rPr>
        <w:t xml:space="preserve"> </w:t>
      </w:r>
      <w:r>
        <w:t>oczyszczanie</w:t>
      </w:r>
      <w:r w:rsidRPr="006E527F">
        <w:rPr>
          <w:spacing w:val="-3"/>
        </w:rPr>
        <w:t xml:space="preserve"> </w:t>
      </w:r>
      <w:r>
        <w:t>i</w:t>
      </w:r>
      <w:r w:rsidRPr="006E527F">
        <w:rPr>
          <w:spacing w:val="-4"/>
        </w:rPr>
        <w:t xml:space="preserve"> </w:t>
      </w:r>
      <w:r w:rsidRPr="006E527F">
        <w:rPr>
          <w:spacing w:val="-2"/>
        </w:rPr>
        <w:t>separacja:</w:t>
      </w:r>
    </w:p>
    <w:p w14:paraId="521C53BB" w14:textId="660FDA13" w:rsidR="006D00D0" w:rsidRPr="0023146D" w:rsidRDefault="006D00D0" w:rsidP="0023146D">
      <w:pPr>
        <w:pStyle w:val="Akapitzlist"/>
        <w:numPr>
          <w:ilvl w:val="0"/>
          <w:numId w:val="60"/>
        </w:numPr>
        <w:ind w:left="1134"/>
        <w:rPr>
          <w:strike/>
        </w:rPr>
      </w:pPr>
      <w:r>
        <w:t xml:space="preserve">I stopień oczyszczania – ściek po wstępnej filtracji tłoczony jest do zestawu modułów </w:t>
      </w:r>
      <w:r w:rsidRPr="0023146D">
        <w:t>membranowych odwróconej osmozy</w:t>
      </w:r>
      <w:r w:rsidR="0023146D" w:rsidRPr="008B1CA4">
        <w:rPr>
          <w:strike/>
        </w:rPr>
        <w:t>.</w:t>
      </w:r>
    </w:p>
    <w:p w14:paraId="23C4FF6F" w14:textId="77777777" w:rsidR="006D00D0" w:rsidRPr="00897234" w:rsidRDefault="006D00D0" w:rsidP="00E87B2E">
      <w:pPr>
        <w:pStyle w:val="Nagwek3"/>
      </w:pPr>
      <w:bookmarkStart w:id="57" w:name="_Toc104446635"/>
      <w:r w:rsidRPr="00897234">
        <w:t>Układ</w:t>
      </w:r>
      <w:r w:rsidRPr="00897234">
        <w:rPr>
          <w:spacing w:val="-3"/>
        </w:rPr>
        <w:t xml:space="preserve"> </w:t>
      </w:r>
      <w:r w:rsidRPr="00897234">
        <w:t>procesowy</w:t>
      </w:r>
      <w:bookmarkEnd w:id="57"/>
    </w:p>
    <w:p w14:paraId="5787F846" w14:textId="77777777" w:rsidR="006D00D0" w:rsidRDefault="006D00D0" w:rsidP="006D00D0">
      <w:r>
        <w:t>Instalacja</w:t>
      </w:r>
      <w:r>
        <w:rPr>
          <w:spacing w:val="-4"/>
        </w:rPr>
        <w:t xml:space="preserve"> </w:t>
      </w:r>
      <w:r>
        <w:t>oczyszczania</w:t>
      </w:r>
      <w:r>
        <w:rPr>
          <w:spacing w:val="-4"/>
        </w:rPr>
        <w:t xml:space="preserve"> </w:t>
      </w:r>
      <w:r>
        <w:t>ścieku</w:t>
      </w:r>
      <w:r>
        <w:rPr>
          <w:spacing w:val="-5"/>
        </w:rPr>
        <w:t xml:space="preserve"> </w:t>
      </w:r>
      <w:r>
        <w:t>–</w:t>
      </w:r>
      <w:r>
        <w:rPr>
          <w:spacing w:val="-4"/>
        </w:rPr>
        <w:t xml:space="preserve"> </w:t>
      </w:r>
      <w:r>
        <w:t>parametry</w:t>
      </w:r>
      <w:r>
        <w:rPr>
          <w:spacing w:val="-4"/>
        </w:rPr>
        <w:t xml:space="preserve"> </w:t>
      </w:r>
      <w:r>
        <w:rPr>
          <w:spacing w:val="-2"/>
        </w:rPr>
        <w:t>procesowe:</w:t>
      </w:r>
    </w:p>
    <w:p w14:paraId="164C830D" w14:textId="1E673DEE" w:rsidR="006D00D0" w:rsidRDefault="006D00D0" w:rsidP="00F54B71">
      <w:pPr>
        <w:pStyle w:val="Akapitzlist"/>
        <w:numPr>
          <w:ilvl w:val="0"/>
          <w:numId w:val="61"/>
        </w:numPr>
      </w:pPr>
      <w:r>
        <w:t>zabudowa w istniejącym budynku hali magazynowej odpadów elektronicznych lub jeśli to niemożliwe – zabudowa</w:t>
      </w:r>
      <w:r w:rsidRPr="006E527F">
        <w:rPr>
          <w:spacing w:val="-4"/>
        </w:rPr>
        <w:t xml:space="preserve"> </w:t>
      </w:r>
      <w:r>
        <w:t>kontenerowa:</w:t>
      </w:r>
      <w:r w:rsidRPr="006E527F">
        <w:rPr>
          <w:spacing w:val="-4"/>
        </w:rPr>
        <w:t xml:space="preserve"> </w:t>
      </w:r>
      <w:r>
        <w:t>1</w:t>
      </w:r>
      <w:r w:rsidRPr="006E527F">
        <w:rPr>
          <w:spacing w:val="-3"/>
        </w:rPr>
        <w:t xml:space="preserve"> </w:t>
      </w:r>
      <w:r>
        <w:t>kontener</w:t>
      </w:r>
      <w:r w:rsidRPr="006E527F">
        <w:rPr>
          <w:spacing w:val="-3"/>
        </w:rPr>
        <w:t xml:space="preserve"> </w:t>
      </w:r>
      <w:r>
        <w:t>technologiczny</w:t>
      </w:r>
      <w:r w:rsidRPr="006E527F">
        <w:rPr>
          <w:spacing w:val="-1"/>
        </w:rPr>
        <w:t xml:space="preserve"> </w:t>
      </w:r>
      <w:r>
        <w:t>(ok.</w:t>
      </w:r>
      <w:r w:rsidRPr="006E527F">
        <w:rPr>
          <w:spacing w:val="-2"/>
        </w:rPr>
        <w:t xml:space="preserve"> </w:t>
      </w:r>
      <w:r>
        <w:t>13 </w:t>
      </w:r>
      <w:r w:rsidRPr="006E527F">
        <w:rPr>
          <w:spacing w:val="-3"/>
        </w:rPr>
        <w:t xml:space="preserve"> </w:t>
      </w:r>
      <w:r>
        <w:t>x</w:t>
      </w:r>
      <w:r w:rsidRPr="006E527F">
        <w:rPr>
          <w:spacing w:val="-2"/>
        </w:rPr>
        <w:t xml:space="preserve"> ok. </w:t>
      </w:r>
      <w:r>
        <w:t>2,6 m),</w:t>
      </w:r>
      <w:r w:rsidRPr="006E527F">
        <w:rPr>
          <w:spacing w:val="-2"/>
        </w:rPr>
        <w:t xml:space="preserve"> </w:t>
      </w:r>
      <w:r>
        <w:t>kontener</w:t>
      </w:r>
      <w:r w:rsidRPr="006E527F">
        <w:rPr>
          <w:spacing w:val="-1"/>
        </w:rPr>
        <w:t xml:space="preserve"> </w:t>
      </w:r>
      <w:r>
        <w:t>wyniesiony</w:t>
      </w:r>
      <w:r w:rsidRPr="006E527F">
        <w:rPr>
          <w:spacing w:val="-1"/>
        </w:rPr>
        <w:t xml:space="preserve"> </w:t>
      </w:r>
      <w:r>
        <w:t>min.</w:t>
      </w:r>
      <w:r w:rsidRPr="006E527F">
        <w:rPr>
          <w:spacing w:val="-2"/>
        </w:rPr>
        <w:t xml:space="preserve"> </w:t>
      </w:r>
      <w:r>
        <w:t>0,3m nad poziom terenu,</w:t>
      </w:r>
    </w:p>
    <w:p w14:paraId="104C5999" w14:textId="41EFBF44" w:rsidR="006D00D0" w:rsidRDefault="006D00D0" w:rsidP="00F54B71">
      <w:pPr>
        <w:pStyle w:val="Akapitzlist"/>
        <w:numPr>
          <w:ilvl w:val="0"/>
          <w:numId w:val="61"/>
        </w:numPr>
      </w:pPr>
      <w:r>
        <w:t>liczba</w:t>
      </w:r>
      <w:r w:rsidRPr="006E527F">
        <w:rPr>
          <w:spacing w:val="-5"/>
        </w:rPr>
        <w:t xml:space="preserve"> </w:t>
      </w:r>
      <w:r>
        <w:t>stopni</w:t>
      </w:r>
      <w:r w:rsidRPr="006E527F">
        <w:rPr>
          <w:spacing w:val="-3"/>
        </w:rPr>
        <w:t xml:space="preserve"> </w:t>
      </w:r>
      <w:r>
        <w:t>oczyszczania:</w:t>
      </w:r>
      <w:r w:rsidR="006C409B">
        <w:rPr>
          <w:spacing w:val="-2"/>
        </w:rPr>
        <w:t xml:space="preserve"> </w:t>
      </w:r>
      <w:r w:rsidR="00C13BC2">
        <w:rPr>
          <w:spacing w:val="-10"/>
        </w:rPr>
        <w:t>1</w:t>
      </w:r>
      <w:r w:rsidR="006C409B">
        <w:rPr>
          <w:spacing w:val="-10"/>
        </w:rPr>
        <w:t>,</w:t>
      </w:r>
      <w:r w:rsidR="00C13BC2">
        <w:rPr>
          <w:spacing w:val="-10"/>
        </w:rPr>
        <w:t xml:space="preserve"> </w:t>
      </w:r>
      <w:r w:rsidR="00A1490E">
        <w:rPr>
          <w:spacing w:val="-10"/>
        </w:rPr>
        <w:t xml:space="preserve">z możliwością rozbudowy o stopień II </w:t>
      </w:r>
      <w:r w:rsidR="006C409B">
        <w:rPr>
          <w:spacing w:val="-10"/>
        </w:rPr>
        <w:t>w przyszłości,</w:t>
      </w:r>
    </w:p>
    <w:p w14:paraId="5C160E2F" w14:textId="4300894E" w:rsidR="006D00D0" w:rsidRDefault="00CF0BEE" w:rsidP="00F54B71">
      <w:pPr>
        <w:pStyle w:val="Akapitzlist"/>
        <w:numPr>
          <w:ilvl w:val="0"/>
          <w:numId w:val="61"/>
        </w:numPr>
      </w:pPr>
      <w:r>
        <w:t>g</w:t>
      </w:r>
      <w:r w:rsidR="006D00D0">
        <w:t>warantowany</w:t>
      </w:r>
      <w:r w:rsidR="006D00D0" w:rsidRPr="006E527F">
        <w:rPr>
          <w:spacing w:val="-6"/>
        </w:rPr>
        <w:t xml:space="preserve"> </w:t>
      </w:r>
      <w:r w:rsidR="006D00D0">
        <w:t>uzysk</w:t>
      </w:r>
      <w:r w:rsidR="006D00D0" w:rsidRPr="006E527F">
        <w:rPr>
          <w:spacing w:val="-4"/>
        </w:rPr>
        <w:t xml:space="preserve"> </w:t>
      </w:r>
      <w:proofErr w:type="spellStart"/>
      <w:r w:rsidR="006D00D0">
        <w:t>permeatu</w:t>
      </w:r>
      <w:proofErr w:type="spellEnd"/>
      <w:r w:rsidR="006D00D0">
        <w:t>:</w:t>
      </w:r>
      <w:r w:rsidR="006D00D0" w:rsidRPr="006E527F">
        <w:rPr>
          <w:spacing w:val="-3"/>
        </w:rPr>
        <w:t xml:space="preserve"> </w:t>
      </w:r>
      <w:r w:rsidR="006D00D0">
        <w:t>75%</w:t>
      </w:r>
      <w:r w:rsidR="006D00D0" w:rsidRPr="006E527F">
        <w:rPr>
          <w:spacing w:val="-4"/>
        </w:rPr>
        <w:t xml:space="preserve"> </w:t>
      </w:r>
      <w:r w:rsidR="006D00D0">
        <w:t>(</w:t>
      </w:r>
      <w:r w:rsidR="00FB5835">
        <w:rPr>
          <w:rFonts w:ascii="Calibri" w:hAnsi="Calibri" w:cs="Calibri"/>
        </w:rPr>
        <w:t>±</w:t>
      </w:r>
      <w:r w:rsidR="006D00D0" w:rsidRPr="006E527F">
        <w:rPr>
          <w:spacing w:val="-2"/>
        </w:rPr>
        <w:t xml:space="preserve"> 2,5%),</w:t>
      </w:r>
    </w:p>
    <w:p w14:paraId="552B057A" w14:textId="6308A688" w:rsidR="006D00D0" w:rsidRDefault="00CF0BEE" w:rsidP="00F54B71">
      <w:pPr>
        <w:pStyle w:val="Akapitzlist"/>
        <w:numPr>
          <w:ilvl w:val="0"/>
          <w:numId w:val="61"/>
        </w:numPr>
      </w:pPr>
      <w:r>
        <w:t>g</w:t>
      </w:r>
      <w:r w:rsidR="006D00D0">
        <w:t>warantowane</w:t>
      </w:r>
      <w:r w:rsidR="006D00D0" w:rsidRPr="006E527F">
        <w:rPr>
          <w:spacing w:val="-5"/>
        </w:rPr>
        <w:t xml:space="preserve"> </w:t>
      </w:r>
      <w:r w:rsidR="006D00D0">
        <w:t>parametry</w:t>
      </w:r>
      <w:r w:rsidR="006D00D0" w:rsidRPr="006E527F">
        <w:rPr>
          <w:spacing w:val="-2"/>
        </w:rPr>
        <w:t xml:space="preserve"> </w:t>
      </w:r>
      <w:r w:rsidR="006D00D0">
        <w:t>pracy</w:t>
      </w:r>
      <w:r w:rsidR="006D00D0" w:rsidRPr="006E527F">
        <w:rPr>
          <w:spacing w:val="-2"/>
        </w:rPr>
        <w:t xml:space="preserve"> </w:t>
      </w:r>
      <w:r w:rsidR="006D00D0">
        <w:t>w</w:t>
      </w:r>
      <w:r w:rsidR="006D00D0" w:rsidRPr="006E527F">
        <w:rPr>
          <w:spacing w:val="-4"/>
        </w:rPr>
        <w:t xml:space="preserve"> </w:t>
      </w:r>
      <w:r w:rsidR="006D00D0">
        <w:t>zakresie</w:t>
      </w:r>
      <w:r w:rsidR="006D00D0" w:rsidRPr="006E527F">
        <w:rPr>
          <w:spacing w:val="-3"/>
        </w:rPr>
        <w:t xml:space="preserve"> </w:t>
      </w:r>
      <w:r w:rsidR="006D00D0">
        <w:t>temperatury</w:t>
      </w:r>
      <w:r w:rsidR="006D00D0" w:rsidRPr="006E527F">
        <w:rPr>
          <w:spacing w:val="-2"/>
        </w:rPr>
        <w:t xml:space="preserve"> </w:t>
      </w:r>
      <w:r w:rsidR="006D00D0">
        <w:t>otoczenia:</w:t>
      </w:r>
      <w:r w:rsidR="006D00D0" w:rsidRPr="006E527F">
        <w:rPr>
          <w:spacing w:val="-3"/>
        </w:rPr>
        <w:t xml:space="preserve"> </w:t>
      </w:r>
      <w:r w:rsidR="006D00D0">
        <w:t>od</w:t>
      </w:r>
      <w:r w:rsidR="006D00D0" w:rsidRPr="006E527F">
        <w:rPr>
          <w:spacing w:val="-3"/>
        </w:rPr>
        <w:t xml:space="preserve"> </w:t>
      </w:r>
      <w:r w:rsidR="006D00D0">
        <w:t>-30</w:t>
      </w:r>
      <w:r w:rsidR="006D00D0" w:rsidRPr="006E527F">
        <w:rPr>
          <w:spacing w:val="-3"/>
        </w:rPr>
        <w:t xml:space="preserve"> </w:t>
      </w:r>
      <w:r w:rsidR="006D00D0">
        <w:t>do</w:t>
      </w:r>
      <w:r w:rsidR="006D00D0" w:rsidRPr="006E527F">
        <w:rPr>
          <w:spacing w:val="-3"/>
        </w:rPr>
        <w:t xml:space="preserve"> </w:t>
      </w:r>
      <w:r w:rsidR="006D00D0">
        <w:t>+40</w:t>
      </w:r>
      <w:r w:rsidR="006D00D0" w:rsidRPr="006E527F">
        <w:rPr>
          <w:rFonts w:ascii="Calibri" w:hAnsi="Calibri" w:cs="Calibri"/>
          <w:spacing w:val="-3"/>
        </w:rPr>
        <w:t>°</w:t>
      </w:r>
      <w:r w:rsidR="006D00D0" w:rsidRPr="006E527F">
        <w:rPr>
          <w:spacing w:val="-5"/>
        </w:rPr>
        <w:t>C,</w:t>
      </w:r>
    </w:p>
    <w:p w14:paraId="6E7E0271" w14:textId="64BE767C" w:rsidR="006D00D0" w:rsidRDefault="00CF0BEE" w:rsidP="00F54B71">
      <w:pPr>
        <w:pStyle w:val="Akapitzlist"/>
        <w:numPr>
          <w:ilvl w:val="0"/>
          <w:numId w:val="61"/>
        </w:numPr>
      </w:pPr>
      <w:r>
        <w:t>p</w:t>
      </w:r>
      <w:r w:rsidR="006D00D0">
        <w:t>ojemność</w:t>
      </w:r>
      <w:r w:rsidR="006D00D0" w:rsidRPr="006E527F">
        <w:rPr>
          <w:spacing w:val="-5"/>
        </w:rPr>
        <w:t xml:space="preserve"> </w:t>
      </w:r>
      <w:r w:rsidR="006D00D0">
        <w:t>zbiorników</w:t>
      </w:r>
      <w:r w:rsidR="006D00D0" w:rsidRPr="006E527F">
        <w:rPr>
          <w:spacing w:val="-4"/>
        </w:rPr>
        <w:t xml:space="preserve"> </w:t>
      </w:r>
      <w:r w:rsidR="006D00D0">
        <w:t>środków</w:t>
      </w:r>
      <w:r w:rsidR="006D00D0" w:rsidRPr="006E527F">
        <w:rPr>
          <w:spacing w:val="-3"/>
        </w:rPr>
        <w:t xml:space="preserve"> </w:t>
      </w:r>
      <w:r w:rsidR="006D00D0">
        <w:t>chemicznych</w:t>
      </w:r>
      <w:r w:rsidR="006D00D0" w:rsidRPr="006E527F">
        <w:rPr>
          <w:spacing w:val="-3"/>
        </w:rPr>
        <w:t xml:space="preserve"> </w:t>
      </w:r>
      <w:r w:rsidR="006D00D0">
        <w:t>dobrana</w:t>
      </w:r>
      <w:r w:rsidR="006D00D0" w:rsidRPr="006E527F">
        <w:rPr>
          <w:spacing w:val="-5"/>
        </w:rPr>
        <w:t xml:space="preserve"> </w:t>
      </w:r>
      <w:r w:rsidR="006D00D0">
        <w:t>na</w:t>
      </w:r>
      <w:r w:rsidR="006D00D0" w:rsidRPr="006E527F">
        <w:rPr>
          <w:spacing w:val="-4"/>
        </w:rPr>
        <w:t xml:space="preserve"> </w:t>
      </w:r>
      <w:r w:rsidR="006D00D0">
        <w:t>min.</w:t>
      </w:r>
      <w:r w:rsidR="006D00D0" w:rsidRPr="006E527F">
        <w:rPr>
          <w:spacing w:val="-3"/>
        </w:rPr>
        <w:t xml:space="preserve"> </w:t>
      </w:r>
      <w:r w:rsidR="006D00D0">
        <w:t>1</w:t>
      </w:r>
      <w:r w:rsidR="006D00D0" w:rsidRPr="006E527F">
        <w:rPr>
          <w:spacing w:val="-4"/>
        </w:rPr>
        <w:t xml:space="preserve"> </w:t>
      </w:r>
      <w:r w:rsidR="006D00D0">
        <w:t>miesięczny</w:t>
      </w:r>
      <w:r w:rsidR="006D00D0" w:rsidRPr="006E527F">
        <w:rPr>
          <w:spacing w:val="-4"/>
        </w:rPr>
        <w:t xml:space="preserve"> </w:t>
      </w:r>
      <w:r w:rsidR="006D00D0" w:rsidRPr="006E527F">
        <w:rPr>
          <w:spacing w:val="-2"/>
        </w:rPr>
        <w:t>załadunek.</w:t>
      </w:r>
    </w:p>
    <w:p w14:paraId="7330A32E" w14:textId="46785BF7" w:rsidR="006D00D0" w:rsidRDefault="006D00D0" w:rsidP="006D00D0">
      <w:r>
        <w:t>Wyposażenie</w:t>
      </w:r>
      <w:r>
        <w:rPr>
          <w:spacing w:val="-7"/>
        </w:rPr>
        <w:t xml:space="preserve"> </w:t>
      </w:r>
      <w:r>
        <w:t>technologiczne</w:t>
      </w:r>
      <w:r>
        <w:rPr>
          <w:spacing w:val="-5"/>
        </w:rPr>
        <w:t xml:space="preserve"> </w:t>
      </w:r>
      <w:r>
        <w:t>instalacji</w:t>
      </w:r>
      <w:r>
        <w:rPr>
          <w:spacing w:val="-5"/>
        </w:rPr>
        <w:t xml:space="preserve"> </w:t>
      </w:r>
      <w:r>
        <w:rPr>
          <w:spacing w:val="-2"/>
        </w:rPr>
        <w:t>oczyszczania:</w:t>
      </w:r>
    </w:p>
    <w:p w14:paraId="2BF11EE9" w14:textId="653C7C98" w:rsidR="006D00D0" w:rsidRDefault="00CF0BEE" w:rsidP="00F54B71">
      <w:pPr>
        <w:pStyle w:val="Akapitzlist"/>
        <w:numPr>
          <w:ilvl w:val="0"/>
          <w:numId w:val="62"/>
        </w:numPr>
      </w:pPr>
      <w:r>
        <w:t>z</w:t>
      </w:r>
      <w:r w:rsidR="006D00D0">
        <w:t>biornik wstępny korekty odczynu o pojemności min. 5m</w:t>
      </w:r>
      <w:r w:rsidR="006D00D0" w:rsidRPr="006E527F">
        <w:rPr>
          <w:vertAlign w:val="superscript"/>
        </w:rPr>
        <w:t>3</w:t>
      </w:r>
      <w:r w:rsidR="006D00D0">
        <w:t xml:space="preserve"> , jednokomorowy, materiał tworzywo</w:t>
      </w:r>
      <w:r w:rsidR="006D00D0" w:rsidRPr="006E527F">
        <w:rPr>
          <w:spacing w:val="40"/>
        </w:rPr>
        <w:t xml:space="preserve"> </w:t>
      </w:r>
      <w:r w:rsidR="006D00D0">
        <w:t>(GRP lub PEHD); Zbiornik odcieków wyposażony w układ mieszania,</w:t>
      </w:r>
    </w:p>
    <w:p w14:paraId="5C3BAC95" w14:textId="6BE6C7FA" w:rsidR="006D00D0" w:rsidRDefault="00CF0BEE" w:rsidP="00F54B71">
      <w:pPr>
        <w:pStyle w:val="Akapitzlist"/>
        <w:numPr>
          <w:ilvl w:val="0"/>
          <w:numId w:val="62"/>
        </w:numPr>
      </w:pPr>
      <w:r>
        <w:t>i</w:t>
      </w:r>
      <w:r w:rsidR="006D00D0">
        <w:t>nstalacja wstępnej filtracji na filtrze piaskowym i filtrze dokładnym (min. 10µm) wraz z zestawem pompowym i sprężarką,</w:t>
      </w:r>
    </w:p>
    <w:p w14:paraId="7858A518" w14:textId="7532CBF0" w:rsidR="006D00D0" w:rsidRDefault="00CF0BEE" w:rsidP="00F54B71">
      <w:pPr>
        <w:pStyle w:val="Akapitzlist"/>
        <w:numPr>
          <w:ilvl w:val="0"/>
          <w:numId w:val="62"/>
        </w:numPr>
      </w:pPr>
      <w:r>
        <w:t>z</w:t>
      </w:r>
      <w:r w:rsidR="006D00D0">
        <w:t>estaw pompowy wysokiego ciśnienia: pompy tłokowe pracujące w linii technologicznej. Ciśnienie robocze pomp wysokiego ciśnienia w modułach membranowych I stopnia, przy którym instalacja</w:t>
      </w:r>
      <w:r w:rsidR="006D00D0" w:rsidRPr="006E527F">
        <w:rPr>
          <w:spacing w:val="40"/>
        </w:rPr>
        <w:t xml:space="preserve"> </w:t>
      </w:r>
      <w:r w:rsidR="006D00D0">
        <w:t>uzyskuje nominalną wydajność pracy, musi mieścić się w zakresie 60-80% maksymalnej wysokości tłoczenia pomp,</w:t>
      </w:r>
    </w:p>
    <w:p w14:paraId="7BC2892B" w14:textId="36171CB4" w:rsidR="006D00D0" w:rsidRDefault="00CF0BEE" w:rsidP="00F54B71">
      <w:pPr>
        <w:pStyle w:val="Akapitzlist"/>
        <w:numPr>
          <w:ilvl w:val="0"/>
          <w:numId w:val="62"/>
        </w:numPr>
      </w:pPr>
      <w:r>
        <w:t>s</w:t>
      </w:r>
      <w:r w:rsidR="006D00D0">
        <w:t xml:space="preserve">ekcje </w:t>
      </w:r>
      <w:r w:rsidR="006D00D0" w:rsidRPr="0060147A">
        <w:t xml:space="preserve">modułów </w:t>
      </w:r>
      <w:r w:rsidR="006D00D0" w:rsidRPr="008B1CA4">
        <w:t>membranowych</w:t>
      </w:r>
      <w:r w:rsidR="006D00D0">
        <w:t>,</w:t>
      </w:r>
      <w:r w:rsidR="004A0F9F">
        <w:t xml:space="preserve"> </w:t>
      </w:r>
      <w:r w:rsidR="006D00D0">
        <w:t xml:space="preserve">przystosowane do pracy przy ciśnieniu min. 90 </w:t>
      </w:r>
      <w:r w:rsidR="006D00D0" w:rsidRPr="006E527F">
        <w:rPr>
          <w:spacing w:val="-4"/>
        </w:rPr>
        <w:t>bar,</w:t>
      </w:r>
    </w:p>
    <w:p w14:paraId="711535C6" w14:textId="5ACB51BE" w:rsidR="006D00D0" w:rsidRDefault="00CF0BEE" w:rsidP="00F54B71">
      <w:pPr>
        <w:pStyle w:val="Akapitzlist"/>
        <w:numPr>
          <w:ilvl w:val="0"/>
          <w:numId w:val="62"/>
        </w:numPr>
      </w:pPr>
      <w:r>
        <w:t>s</w:t>
      </w:r>
      <w:r w:rsidR="006D00D0">
        <w:t>ystem</w:t>
      </w:r>
      <w:r w:rsidR="006D00D0" w:rsidRPr="006E527F">
        <w:rPr>
          <w:spacing w:val="-5"/>
        </w:rPr>
        <w:t xml:space="preserve"> </w:t>
      </w:r>
      <w:r w:rsidR="006D00D0">
        <w:t>odgazowania</w:t>
      </w:r>
      <w:r w:rsidR="006D00D0" w:rsidRPr="006E527F">
        <w:rPr>
          <w:spacing w:val="-3"/>
        </w:rPr>
        <w:t xml:space="preserve"> </w:t>
      </w:r>
      <w:proofErr w:type="spellStart"/>
      <w:r w:rsidR="006D00D0">
        <w:t>permeatu</w:t>
      </w:r>
      <w:proofErr w:type="spellEnd"/>
      <w:r w:rsidR="006D00D0" w:rsidRPr="006E527F">
        <w:rPr>
          <w:spacing w:val="-2"/>
        </w:rPr>
        <w:t xml:space="preserve"> (</w:t>
      </w:r>
      <w:r w:rsidRPr="006E527F">
        <w:rPr>
          <w:spacing w:val="-2"/>
        </w:rPr>
        <w:t xml:space="preserve">tzw. </w:t>
      </w:r>
      <w:proofErr w:type="spellStart"/>
      <w:r w:rsidR="006D00D0" w:rsidRPr="006E527F">
        <w:rPr>
          <w:spacing w:val="-2"/>
        </w:rPr>
        <w:t>stripper</w:t>
      </w:r>
      <w:proofErr w:type="spellEnd"/>
      <w:r w:rsidR="006D00D0" w:rsidRPr="006E527F">
        <w:rPr>
          <w:spacing w:val="-2"/>
        </w:rPr>
        <w:t>),</w:t>
      </w:r>
    </w:p>
    <w:p w14:paraId="55BCD035" w14:textId="6E33F9CF" w:rsidR="006D00D0" w:rsidRDefault="00CF0BEE" w:rsidP="00F54B71">
      <w:pPr>
        <w:pStyle w:val="Akapitzlist"/>
        <w:numPr>
          <w:ilvl w:val="0"/>
          <w:numId w:val="62"/>
        </w:numPr>
      </w:pPr>
      <w:r>
        <w:t>s</w:t>
      </w:r>
      <w:r w:rsidR="006D00D0">
        <w:t>ystem</w:t>
      </w:r>
      <w:r w:rsidR="006D00D0" w:rsidRPr="006E527F">
        <w:rPr>
          <w:spacing w:val="-5"/>
        </w:rPr>
        <w:t xml:space="preserve"> </w:t>
      </w:r>
      <w:r w:rsidR="006D00D0">
        <w:t>końcowej</w:t>
      </w:r>
      <w:r w:rsidR="006D00D0" w:rsidRPr="006E527F">
        <w:rPr>
          <w:spacing w:val="-3"/>
        </w:rPr>
        <w:t xml:space="preserve"> </w:t>
      </w:r>
      <w:r w:rsidR="006D00D0">
        <w:t>korekty</w:t>
      </w:r>
      <w:r w:rsidR="006D00D0" w:rsidRPr="006E527F">
        <w:rPr>
          <w:spacing w:val="-3"/>
        </w:rPr>
        <w:t xml:space="preserve"> </w:t>
      </w:r>
      <w:r w:rsidR="006D00D0">
        <w:t>odczynu</w:t>
      </w:r>
      <w:r w:rsidR="006D00D0" w:rsidRPr="006E527F">
        <w:rPr>
          <w:spacing w:val="-2"/>
        </w:rPr>
        <w:t xml:space="preserve"> </w:t>
      </w:r>
      <w:proofErr w:type="spellStart"/>
      <w:r w:rsidR="006D00D0" w:rsidRPr="006E527F">
        <w:rPr>
          <w:spacing w:val="-2"/>
        </w:rPr>
        <w:t>permeatu</w:t>
      </w:r>
      <w:proofErr w:type="spellEnd"/>
      <w:r w:rsidR="006D00D0" w:rsidRPr="006E527F">
        <w:rPr>
          <w:spacing w:val="-2"/>
        </w:rPr>
        <w:t>,</w:t>
      </w:r>
    </w:p>
    <w:p w14:paraId="478C7505" w14:textId="15AC311E" w:rsidR="006D00D0" w:rsidRDefault="00CF0BEE" w:rsidP="00F54B71">
      <w:pPr>
        <w:pStyle w:val="Akapitzlist"/>
        <w:numPr>
          <w:ilvl w:val="0"/>
          <w:numId w:val="62"/>
        </w:numPr>
      </w:pPr>
      <w:r>
        <w:t>z</w:t>
      </w:r>
      <w:r w:rsidR="006D00D0">
        <w:t xml:space="preserve">biornik magazynowy </w:t>
      </w:r>
      <w:proofErr w:type="spellStart"/>
      <w:r w:rsidR="006D00D0">
        <w:t>permeatu</w:t>
      </w:r>
      <w:proofErr w:type="spellEnd"/>
      <w:r w:rsidR="006D00D0">
        <w:t xml:space="preserve"> o pojemności min. 3</w:t>
      </w:r>
      <w:r w:rsidR="009332E1">
        <w:t> </w:t>
      </w:r>
      <w:r w:rsidR="006D00D0">
        <w:t>m</w:t>
      </w:r>
      <w:r w:rsidR="006D00D0" w:rsidRPr="006E527F">
        <w:rPr>
          <w:vertAlign w:val="superscript"/>
        </w:rPr>
        <w:t>3</w:t>
      </w:r>
      <w:r w:rsidR="006D00D0">
        <w:t xml:space="preserve"> , jednokomorowy, materiał tworzywo (GRP lub PEHD); </w:t>
      </w:r>
      <w:r>
        <w:t>z</w:t>
      </w:r>
      <w:r w:rsidR="006D00D0">
        <w:t>biornik wyposażony w układ napowietrzania drobnopęcherzykowego oraz układ odgazowani</w:t>
      </w:r>
      <w:r>
        <w:t>a</w:t>
      </w:r>
      <w:r w:rsidR="006D00D0">
        <w:t xml:space="preserve"> i korekty końcowej odczynu </w:t>
      </w:r>
      <w:proofErr w:type="spellStart"/>
      <w:r w:rsidR="006D00D0">
        <w:t>pH</w:t>
      </w:r>
      <w:proofErr w:type="spellEnd"/>
      <w:r w:rsidR="006D00D0">
        <w:t>,</w:t>
      </w:r>
    </w:p>
    <w:p w14:paraId="72720CA4" w14:textId="1E339CE4" w:rsidR="006D00D0" w:rsidRDefault="00CF0BEE" w:rsidP="00F54B71">
      <w:pPr>
        <w:pStyle w:val="Akapitzlist"/>
        <w:numPr>
          <w:ilvl w:val="0"/>
          <w:numId w:val="62"/>
        </w:numPr>
      </w:pPr>
      <w:r>
        <w:t>o</w:t>
      </w:r>
      <w:r w:rsidR="006D00D0">
        <w:t xml:space="preserve">dprowadzanie </w:t>
      </w:r>
      <w:proofErr w:type="spellStart"/>
      <w:r w:rsidR="006D00D0">
        <w:t>permeatu</w:t>
      </w:r>
      <w:proofErr w:type="spellEnd"/>
      <w:r w:rsidR="006D00D0">
        <w:t xml:space="preserve"> do zbiornika retencyjnego na zewnątrz – za pomocą systemu</w:t>
      </w:r>
      <w:r w:rsidR="006D00D0" w:rsidRPr="006E527F">
        <w:rPr>
          <w:spacing w:val="-1"/>
        </w:rPr>
        <w:t xml:space="preserve"> </w:t>
      </w:r>
      <w:r w:rsidR="006D00D0">
        <w:t xml:space="preserve">pompowego (1 pompa odprowadza </w:t>
      </w:r>
      <w:proofErr w:type="spellStart"/>
      <w:r w:rsidR="006D00D0">
        <w:t>permeat</w:t>
      </w:r>
      <w:proofErr w:type="spellEnd"/>
      <w:r w:rsidR="006D00D0">
        <w:t>),</w:t>
      </w:r>
    </w:p>
    <w:p w14:paraId="1C5BE8E4" w14:textId="09E51110" w:rsidR="006D00D0" w:rsidRDefault="00CF0BEE" w:rsidP="00F54B71">
      <w:pPr>
        <w:pStyle w:val="Akapitzlist"/>
        <w:numPr>
          <w:ilvl w:val="0"/>
          <w:numId w:val="62"/>
        </w:numPr>
      </w:pPr>
      <w:r>
        <w:t>z</w:t>
      </w:r>
      <w:r w:rsidR="006D00D0">
        <w:t>biorniki środka czyszczącego z układem dozowania, o pojemności min. 0,25</w:t>
      </w:r>
      <w:r w:rsidR="009332E1">
        <w:t> </w:t>
      </w:r>
      <w:r w:rsidR="006D00D0">
        <w:t>m</w:t>
      </w:r>
      <w:r w:rsidR="006D00D0" w:rsidRPr="006E527F">
        <w:rPr>
          <w:vertAlign w:val="superscript"/>
        </w:rPr>
        <w:t>3</w:t>
      </w:r>
      <w:r w:rsidR="006D00D0">
        <w:t xml:space="preserve"> , materiał tworzywo (PEHD) – zbiornik umieszczony w wannie bezpieczeństwa,</w:t>
      </w:r>
    </w:p>
    <w:p w14:paraId="0D02294E" w14:textId="33CC3907" w:rsidR="006D00D0" w:rsidRDefault="00CF0BEE" w:rsidP="00F54B71">
      <w:pPr>
        <w:pStyle w:val="Akapitzlist"/>
        <w:numPr>
          <w:ilvl w:val="0"/>
          <w:numId w:val="62"/>
        </w:numPr>
      </w:pPr>
      <w:r>
        <w:t>z</w:t>
      </w:r>
      <w:r w:rsidR="006D00D0">
        <w:t xml:space="preserve">biornik </w:t>
      </w:r>
      <w:proofErr w:type="spellStart"/>
      <w:r w:rsidR="006D00D0">
        <w:t>antyskalantu</w:t>
      </w:r>
      <w:proofErr w:type="spellEnd"/>
      <w:r w:rsidR="006D00D0">
        <w:t xml:space="preserve"> z układem dozującym, o</w:t>
      </w:r>
      <w:r w:rsidR="006D00D0" w:rsidRPr="006E527F">
        <w:rPr>
          <w:spacing w:val="-1"/>
        </w:rPr>
        <w:t xml:space="preserve"> </w:t>
      </w:r>
      <w:r w:rsidR="006D00D0">
        <w:t>pojemności min. 0,1</w:t>
      </w:r>
      <w:r w:rsidR="009332E1">
        <w:t> </w:t>
      </w:r>
      <w:r w:rsidR="006D00D0">
        <w:t>m</w:t>
      </w:r>
      <w:r w:rsidR="006D00D0" w:rsidRPr="006E527F">
        <w:rPr>
          <w:vertAlign w:val="superscript"/>
        </w:rPr>
        <w:t>3</w:t>
      </w:r>
      <w:r w:rsidR="006D00D0">
        <w:t xml:space="preserve"> ,</w:t>
      </w:r>
      <w:r w:rsidR="006D00D0" w:rsidRPr="006E527F">
        <w:rPr>
          <w:spacing w:val="-1"/>
        </w:rPr>
        <w:t xml:space="preserve"> </w:t>
      </w:r>
      <w:r w:rsidR="006D00D0">
        <w:t>materiał tworzywo (PEHD)</w:t>
      </w:r>
      <w:r w:rsidR="006D00D0" w:rsidRPr="006E527F">
        <w:rPr>
          <w:spacing w:val="-1"/>
        </w:rPr>
        <w:t xml:space="preserve"> </w:t>
      </w:r>
      <w:r w:rsidR="006D00D0">
        <w:t>– zbiornik umieszczony w wannie bezpieczeństwa,</w:t>
      </w:r>
    </w:p>
    <w:p w14:paraId="26F74AD6" w14:textId="7E0CA385" w:rsidR="006D00D0" w:rsidRDefault="00CF0BEE" w:rsidP="00F54B71">
      <w:pPr>
        <w:pStyle w:val="Akapitzlist"/>
        <w:numPr>
          <w:ilvl w:val="0"/>
          <w:numId w:val="62"/>
        </w:numPr>
      </w:pPr>
      <w:r>
        <w:t>z</w:t>
      </w:r>
      <w:r w:rsidR="006D00D0">
        <w:t>biornik</w:t>
      </w:r>
      <w:r w:rsidR="006D00D0" w:rsidRPr="00897234">
        <w:t xml:space="preserve"> </w:t>
      </w:r>
      <w:r w:rsidR="006D00D0">
        <w:t>kwasu</w:t>
      </w:r>
      <w:r w:rsidR="006D00D0" w:rsidRPr="00897234">
        <w:t xml:space="preserve"> </w:t>
      </w:r>
      <w:r w:rsidR="006D00D0">
        <w:t>siarkowego</w:t>
      </w:r>
      <w:r w:rsidR="006D00D0" w:rsidRPr="00897234">
        <w:t xml:space="preserve"> </w:t>
      </w:r>
      <w:r w:rsidR="006D00D0">
        <w:t>zainstalowany</w:t>
      </w:r>
      <w:r w:rsidR="006D00D0" w:rsidRPr="00897234">
        <w:t xml:space="preserve"> </w:t>
      </w:r>
      <w:r w:rsidR="006D00D0">
        <w:t>w</w:t>
      </w:r>
      <w:r w:rsidR="006D00D0" w:rsidRPr="00897234">
        <w:t xml:space="preserve"> pomieszczeniu w </w:t>
      </w:r>
      <w:r w:rsidR="006D00D0">
        <w:t xml:space="preserve">istniejącej </w:t>
      </w:r>
      <w:r w:rsidR="006D00D0" w:rsidRPr="00897234">
        <w:t>hali magaz</w:t>
      </w:r>
      <w:r w:rsidR="006D00D0">
        <w:t>yn</w:t>
      </w:r>
      <w:r w:rsidR="006D00D0" w:rsidRPr="00897234">
        <w:t>owania odpadó</w:t>
      </w:r>
      <w:r w:rsidR="006D00D0">
        <w:t>w</w:t>
      </w:r>
      <w:r w:rsidR="006D00D0" w:rsidRPr="00897234">
        <w:t xml:space="preserve"> elektronicznych</w:t>
      </w:r>
      <w:r w:rsidR="006D00D0">
        <w:t xml:space="preserve"> (przewidzianej do realizacji w niej podczyszczalni) lub jeśli to niemożliwe – wówczas w kontenerze</w:t>
      </w:r>
      <w:r w:rsidR="006D00D0" w:rsidRPr="00897234">
        <w:t xml:space="preserve"> </w:t>
      </w:r>
      <w:r w:rsidR="006D00D0">
        <w:t>technologicznym, z</w:t>
      </w:r>
      <w:r w:rsidR="006D00D0" w:rsidRPr="00897234">
        <w:t xml:space="preserve"> </w:t>
      </w:r>
      <w:r w:rsidR="006D00D0">
        <w:t>układem</w:t>
      </w:r>
      <w:r w:rsidR="006D00D0" w:rsidRPr="00897234">
        <w:t xml:space="preserve"> </w:t>
      </w:r>
      <w:r w:rsidR="006D00D0">
        <w:t>dozowania</w:t>
      </w:r>
      <w:r w:rsidR="006D00D0" w:rsidRPr="00897234">
        <w:t xml:space="preserve"> </w:t>
      </w:r>
      <w:r w:rsidR="006D00D0">
        <w:t>o</w:t>
      </w:r>
      <w:r w:rsidR="006D00D0" w:rsidRPr="00897234">
        <w:t xml:space="preserve"> </w:t>
      </w:r>
      <w:r w:rsidR="006D00D0">
        <w:t>pojemności</w:t>
      </w:r>
      <w:r w:rsidR="006D00D0" w:rsidRPr="00897234">
        <w:t xml:space="preserve"> </w:t>
      </w:r>
      <w:r w:rsidR="006D00D0">
        <w:t>min.</w:t>
      </w:r>
      <w:r w:rsidR="006D00D0" w:rsidRPr="00897234">
        <w:t xml:space="preserve"> </w:t>
      </w:r>
      <w:r w:rsidR="006D00D0">
        <w:t>3m</w:t>
      </w:r>
      <w:r w:rsidR="006D00D0" w:rsidRPr="006E527F">
        <w:rPr>
          <w:vertAlign w:val="superscript"/>
        </w:rPr>
        <w:t>3</w:t>
      </w:r>
      <w:r w:rsidR="006D00D0">
        <w:t>,</w:t>
      </w:r>
      <w:r w:rsidR="006D00D0" w:rsidRPr="00897234">
        <w:t xml:space="preserve"> </w:t>
      </w:r>
      <w:r w:rsidR="006D00D0">
        <w:t>materiał</w:t>
      </w:r>
      <w:r w:rsidR="006D00D0" w:rsidRPr="00897234">
        <w:t xml:space="preserve"> </w:t>
      </w:r>
      <w:r w:rsidR="006D00D0">
        <w:t>tworzywo</w:t>
      </w:r>
      <w:r w:rsidR="006D00D0" w:rsidRPr="00897234">
        <w:t xml:space="preserve"> </w:t>
      </w:r>
      <w:r w:rsidR="006D00D0">
        <w:t>(PEHD),</w:t>
      </w:r>
      <w:r w:rsidR="006D00D0" w:rsidRPr="00897234">
        <w:t xml:space="preserve"> </w:t>
      </w:r>
      <w:r w:rsidR="006D00D0">
        <w:t>zbiornik</w:t>
      </w:r>
      <w:r w:rsidR="006D00D0" w:rsidRPr="00897234">
        <w:t xml:space="preserve"> </w:t>
      </w:r>
      <w:r w:rsidR="006D00D0">
        <w:t>dwupłaszczowy z</w:t>
      </w:r>
      <w:r w:rsidR="006D00D0" w:rsidRPr="00897234">
        <w:t xml:space="preserve"> </w:t>
      </w:r>
      <w:r w:rsidR="006D00D0">
        <w:t>systemem</w:t>
      </w:r>
      <w:r w:rsidR="006D00D0" w:rsidRPr="00897234">
        <w:t xml:space="preserve"> </w:t>
      </w:r>
      <w:r w:rsidR="006D00D0">
        <w:t>detekcji</w:t>
      </w:r>
      <w:r w:rsidR="006D00D0" w:rsidRPr="00897234">
        <w:t xml:space="preserve"> </w:t>
      </w:r>
      <w:r w:rsidR="006D00D0">
        <w:t>wycieku,</w:t>
      </w:r>
      <w:r w:rsidR="006D00D0" w:rsidRPr="00897234">
        <w:t xml:space="preserve"> </w:t>
      </w:r>
      <w:r w:rsidR="006D00D0">
        <w:t>wyposażenie</w:t>
      </w:r>
      <w:r w:rsidR="006D00D0" w:rsidRPr="00897234">
        <w:t xml:space="preserve"> </w:t>
      </w:r>
      <w:r w:rsidR="006D00D0">
        <w:t>w</w:t>
      </w:r>
      <w:r w:rsidR="006D00D0" w:rsidRPr="00897234">
        <w:t xml:space="preserve"> </w:t>
      </w:r>
      <w:r w:rsidR="006D00D0">
        <w:t>zestaw</w:t>
      </w:r>
      <w:r w:rsidR="006D00D0" w:rsidRPr="00897234">
        <w:t xml:space="preserve"> </w:t>
      </w:r>
      <w:r w:rsidR="006D00D0">
        <w:t>oddechowy z układem neutralizacji oparów. Zbiornik umożliwiający załadunek ze złączem (króciec na zewnątrz kontenera),</w:t>
      </w:r>
      <w:r w:rsidR="006D00D0" w:rsidRPr="00897234">
        <w:t xml:space="preserve"> </w:t>
      </w:r>
      <w:r w:rsidR="006D00D0">
        <w:t>zgodnie</w:t>
      </w:r>
      <w:r w:rsidR="006D00D0" w:rsidRPr="00897234">
        <w:t xml:space="preserve"> </w:t>
      </w:r>
      <w:r w:rsidR="006D00D0">
        <w:t>z</w:t>
      </w:r>
      <w:r w:rsidR="006D00D0" w:rsidRPr="00897234">
        <w:t xml:space="preserve"> </w:t>
      </w:r>
      <w:r w:rsidR="006D00D0">
        <w:t>obowiązującymi</w:t>
      </w:r>
      <w:r w:rsidR="006D00D0" w:rsidRPr="00897234">
        <w:t xml:space="preserve">  </w:t>
      </w:r>
      <w:r w:rsidR="006D00D0">
        <w:t>wymaganiami</w:t>
      </w:r>
      <w:r w:rsidR="006D00D0" w:rsidRPr="00897234">
        <w:t xml:space="preserve"> </w:t>
      </w:r>
      <w:r w:rsidR="006D00D0">
        <w:t>przepisów</w:t>
      </w:r>
      <w:r w:rsidR="006D00D0" w:rsidRPr="00897234">
        <w:t xml:space="preserve"> </w:t>
      </w:r>
      <w:r w:rsidR="006D00D0">
        <w:t>w</w:t>
      </w:r>
      <w:r w:rsidR="006D00D0" w:rsidRPr="00897234">
        <w:t xml:space="preserve"> </w:t>
      </w:r>
      <w:r w:rsidR="006D00D0">
        <w:t>zakresie</w:t>
      </w:r>
      <w:r w:rsidR="006D00D0" w:rsidRPr="00897234">
        <w:t xml:space="preserve"> </w:t>
      </w:r>
      <w:r w:rsidR="006D00D0">
        <w:t>transportu i przechowywania substancji chemicznych,</w:t>
      </w:r>
    </w:p>
    <w:p w14:paraId="77FEC1BD" w14:textId="409D48DC" w:rsidR="006D00D0" w:rsidRDefault="00CF0BEE" w:rsidP="00F54B71">
      <w:pPr>
        <w:pStyle w:val="Akapitzlist"/>
        <w:numPr>
          <w:ilvl w:val="0"/>
          <w:numId w:val="62"/>
        </w:numPr>
      </w:pPr>
      <w:r>
        <w:t>z</w:t>
      </w:r>
      <w:r w:rsidR="006D00D0">
        <w:t>biornik</w:t>
      </w:r>
      <w:r w:rsidR="006D00D0" w:rsidRPr="006E527F">
        <w:rPr>
          <w:spacing w:val="-16"/>
        </w:rPr>
        <w:t xml:space="preserve"> </w:t>
      </w:r>
      <w:r w:rsidR="006D00D0">
        <w:t xml:space="preserve">środka do neutralizacji </w:t>
      </w:r>
      <w:proofErr w:type="spellStart"/>
      <w:r w:rsidR="006D00D0">
        <w:t>permeatu</w:t>
      </w:r>
      <w:proofErr w:type="spellEnd"/>
      <w:r w:rsidR="006D00D0">
        <w:t xml:space="preserve"> z układem dozowania o pojemności min. 0,1m</w:t>
      </w:r>
      <w:r w:rsidR="006D00D0" w:rsidRPr="006E527F">
        <w:rPr>
          <w:vertAlign w:val="superscript"/>
        </w:rPr>
        <w:t>3</w:t>
      </w:r>
      <w:r w:rsidR="006D00D0">
        <w:t>, materiał tworzywo (PEHD), zbiornik dwupłaszczowy z systemem detekcji wycieku, wyposażenie w zestaw oddechowy</w:t>
      </w:r>
      <w:r w:rsidR="006D00D0" w:rsidRPr="006E527F">
        <w:rPr>
          <w:spacing w:val="-4"/>
        </w:rPr>
        <w:t xml:space="preserve"> </w:t>
      </w:r>
      <w:r w:rsidR="006D00D0">
        <w:t>z</w:t>
      </w:r>
      <w:r w:rsidR="006D00D0" w:rsidRPr="006E527F">
        <w:rPr>
          <w:spacing w:val="-3"/>
        </w:rPr>
        <w:t xml:space="preserve"> </w:t>
      </w:r>
      <w:r w:rsidR="006D00D0">
        <w:t>układem</w:t>
      </w:r>
      <w:r w:rsidR="006D00D0" w:rsidRPr="006E527F">
        <w:rPr>
          <w:spacing w:val="-3"/>
        </w:rPr>
        <w:t xml:space="preserve"> </w:t>
      </w:r>
      <w:r w:rsidR="006D00D0">
        <w:t>neutralizacji</w:t>
      </w:r>
      <w:r w:rsidR="006D00D0" w:rsidRPr="006E527F">
        <w:rPr>
          <w:spacing w:val="-2"/>
        </w:rPr>
        <w:t xml:space="preserve"> </w:t>
      </w:r>
      <w:r w:rsidR="006D00D0">
        <w:t>oparów.</w:t>
      </w:r>
      <w:r w:rsidR="006D00D0" w:rsidRPr="006E527F">
        <w:rPr>
          <w:spacing w:val="-3"/>
        </w:rPr>
        <w:t xml:space="preserve"> </w:t>
      </w:r>
      <w:r w:rsidR="006D00D0">
        <w:t>Zbiornik</w:t>
      </w:r>
      <w:r w:rsidR="006D00D0" w:rsidRPr="006E527F">
        <w:rPr>
          <w:spacing w:val="-4"/>
        </w:rPr>
        <w:t xml:space="preserve"> </w:t>
      </w:r>
      <w:r w:rsidR="006D00D0">
        <w:t>umożliwiający</w:t>
      </w:r>
      <w:r w:rsidR="006D00D0" w:rsidRPr="006E527F">
        <w:rPr>
          <w:spacing w:val="-2"/>
        </w:rPr>
        <w:t xml:space="preserve"> </w:t>
      </w:r>
      <w:r w:rsidR="006D00D0">
        <w:t>załadunek</w:t>
      </w:r>
      <w:r w:rsidR="006D00D0" w:rsidRPr="006E527F">
        <w:rPr>
          <w:spacing w:val="-4"/>
        </w:rPr>
        <w:t xml:space="preserve"> </w:t>
      </w:r>
      <w:r w:rsidR="006D00D0">
        <w:t>ze</w:t>
      </w:r>
      <w:r w:rsidR="006D00D0" w:rsidRPr="006E527F">
        <w:rPr>
          <w:spacing w:val="-3"/>
        </w:rPr>
        <w:t xml:space="preserve"> </w:t>
      </w:r>
      <w:r w:rsidR="006D00D0">
        <w:t>złączem</w:t>
      </w:r>
      <w:r w:rsidR="006D00D0" w:rsidRPr="006E527F">
        <w:rPr>
          <w:spacing w:val="-4"/>
        </w:rPr>
        <w:t xml:space="preserve"> </w:t>
      </w:r>
      <w:r w:rsidR="006D00D0">
        <w:t>(króciec</w:t>
      </w:r>
      <w:r w:rsidR="006D00D0" w:rsidRPr="006E527F">
        <w:rPr>
          <w:spacing w:val="-2"/>
        </w:rPr>
        <w:t xml:space="preserve"> </w:t>
      </w:r>
      <w:r w:rsidR="006D00D0">
        <w:t>na zewnątrz</w:t>
      </w:r>
      <w:r w:rsidR="006D00D0" w:rsidRPr="006E527F">
        <w:rPr>
          <w:spacing w:val="52"/>
        </w:rPr>
        <w:t xml:space="preserve"> </w:t>
      </w:r>
      <w:r w:rsidR="006D00D0">
        <w:t>kontenera),</w:t>
      </w:r>
      <w:r w:rsidR="006D00D0" w:rsidRPr="006E527F">
        <w:rPr>
          <w:spacing w:val="55"/>
        </w:rPr>
        <w:t xml:space="preserve"> </w:t>
      </w:r>
      <w:r w:rsidR="006D00D0">
        <w:t>zgodnie</w:t>
      </w:r>
      <w:r w:rsidR="006D00D0" w:rsidRPr="006E527F">
        <w:rPr>
          <w:spacing w:val="54"/>
        </w:rPr>
        <w:t xml:space="preserve"> </w:t>
      </w:r>
      <w:r w:rsidR="006D00D0">
        <w:t>z</w:t>
      </w:r>
      <w:r w:rsidR="006D00D0" w:rsidRPr="006E527F">
        <w:rPr>
          <w:spacing w:val="52"/>
        </w:rPr>
        <w:t xml:space="preserve"> </w:t>
      </w:r>
      <w:r w:rsidR="006D00D0">
        <w:t>obowiązującymi</w:t>
      </w:r>
      <w:r w:rsidR="006D00D0" w:rsidRPr="006E527F">
        <w:rPr>
          <w:spacing w:val="53"/>
        </w:rPr>
        <w:t xml:space="preserve"> </w:t>
      </w:r>
      <w:r w:rsidR="006D00D0">
        <w:t>wymaganiami</w:t>
      </w:r>
      <w:r w:rsidR="006D00D0" w:rsidRPr="006E527F">
        <w:rPr>
          <w:spacing w:val="53"/>
        </w:rPr>
        <w:t xml:space="preserve"> </w:t>
      </w:r>
      <w:r w:rsidR="006D00D0">
        <w:t>przepisów</w:t>
      </w:r>
      <w:r w:rsidR="006D00D0" w:rsidRPr="006E527F">
        <w:rPr>
          <w:spacing w:val="53"/>
        </w:rPr>
        <w:t xml:space="preserve"> </w:t>
      </w:r>
      <w:r w:rsidR="006D00D0">
        <w:t>w</w:t>
      </w:r>
      <w:r w:rsidR="006D00D0" w:rsidRPr="006E527F">
        <w:rPr>
          <w:spacing w:val="53"/>
        </w:rPr>
        <w:t xml:space="preserve"> </w:t>
      </w:r>
      <w:r w:rsidR="006D00D0">
        <w:t>zakresie</w:t>
      </w:r>
      <w:r w:rsidR="006D00D0" w:rsidRPr="006E527F">
        <w:rPr>
          <w:spacing w:val="54"/>
        </w:rPr>
        <w:t xml:space="preserve"> </w:t>
      </w:r>
      <w:r w:rsidR="006D00D0">
        <w:t>transportu i przechowywania substancji chemicznych.</w:t>
      </w:r>
    </w:p>
    <w:p w14:paraId="035B733D" w14:textId="77777777" w:rsidR="006D00D0" w:rsidRDefault="006D00D0" w:rsidP="006D00D0">
      <w:r>
        <w:t>Pojemności</w:t>
      </w:r>
      <w:r w:rsidRPr="00897234">
        <w:rPr>
          <w:spacing w:val="40"/>
        </w:rPr>
        <w:t xml:space="preserve"> </w:t>
      </w:r>
      <w:r>
        <w:t>zbiorników</w:t>
      </w:r>
      <w:r w:rsidRPr="00897234">
        <w:rPr>
          <w:spacing w:val="40"/>
        </w:rPr>
        <w:t xml:space="preserve"> </w:t>
      </w:r>
      <w:r>
        <w:t>procesowych</w:t>
      </w:r>
      <w:r w:rsidRPr="00897234">
        <w:rPr>
          <w:spacing w:val="40"/>
        </w:rPr>
        <w:t xml:space="preserve"> </w:t>
      </w:r>
      <w:r>
        <w:t>należy</w:t>
      </w:r>
      <w:r w:rsidRPr="00897234">
        <w:rPr>
          <w:spacing w:val="40"/>
        </w:rPr>
        <w:t xml:space="preserve"> </w:t>
      </w:r>
      <w:r>
        <w:t>określić</w:t>
      </w:r>
      <w:r w:rsidRPr="00897234">
        <w:rPr>
          <w:spacing w:val="40"/>
        </w:rPr>
        <w:t xml:space="preserve"> </w:t>
      </w:r>
      <w:r>
        <w:t>na</w:t>
      </w:r>
      <w:r w:rsidRPr="00897234">
        <w:rPr>
          <w:spacing w:val="40"/>
        </w:rPr>
        <w:t xml:space="preserve"> </w:t>
      </w:r>
      <w:r>
        <w:t>etapie</w:t>
      </w:r>
      <w:r w:rsidRPr="00897234">
        <w:rPr>
          <w:spacing w:val="40"/>
        </w:rPr>
        <w:t xml:space="preserve"> </w:t>
      </w:r>
      <w:r>
        <w:t>projektu</w:t>
      </w:r>
      <w:r w:rsidRPr="00897234">
        <w:rPr>
          <w:spacing w:val="40"/>
        </w:rPr>
        <w:t xml:space="preserve"> </w:t>
      </w:r>
      <w:r>
        <w:t>z</w:t>
      </w:r>
      <w:r w:rsidRPr="00897234">
        <w:rPr>
          <w:spacing w:val="40"/>
        </w:rPr>
        <w:t xml:space="preserve"> </w:t>
      </w:r>
      <w:r>
        <w:t>uwzględnieniem</w:t>
      </w:r>
      <w:r w:rsidRPr="00897234">
        <w:rPr>
          <w:spacing w:val="40"/>
        </w:rPr>
        <w:t xml:space="preserve"> </w:t>
      </w:r>
      <w:r>
        <w:t>zastosowanej technologii przy założeniu dostaw środków chemicznych nie częściej niż:</w:t>
      </w:r>
    </w:p>
    <w:p w14:paraId="66609D23" w14:textId="77777777" w:rsidR="006D00D0" w:rsidRDefault="006D00D0" w:rsidP="00F54B71">
      <w:pPr>
        <w:pStyle w:val="Akapitzlist"/>
        <w:numPr>
          <w:ilvl w:val="0"/>
          <w:numId w:val="63"/>
        </w:numPr>
      </w:pPr>
      <w:r>
        <w:t>co</w:t>
      </w:r>
      <w:r w:rsidRPr="006E527F">
        <w:rPr>
          <w:spacing w:val="-4"/>
        </w:rPr>
        <w:t xml:space="preserve"> </w:t>
      </w:r>
      <w:r>
        <w:t>2</w:t>
      </w:r>
      <w:r w:rsidRPr="006E527F">
        <w:rPr>
          <w:spacing w:val="-2"/>
        </w:rPr>
        <w:t xml:space="preserve"> </w:t>
      </w:r>
      <w:r>
        <w:t>tygodnie</w:t>
      </w:r>
      <w:r w:rsidRPr="006E527F">
        <w:rPr>
          <w:spacing w:val="-2"/>
        </w:rPr>
        <w:t xml:space="preserve"> </w:t>
      </w:r>
      <w:r>
        <w:t>–</w:t>
      </w:r>
      <w:r w:rsidRPr="006E527F">
        <w:rPr>
          <w:spacing w:val="-2"/>
        </w:rPr>
        <w:t xml:space="preserve"> </w:t>
      </w:r>
      <w:r>
        <w:t>dla</w:t>
      </w:r>
      <w:r w:rsidRPr="006E527F">
        <w:rPr>
          <w:spacing w:val="-2"/>
        </w:rPr>
        <w:t xml:space="preserve"> </w:t>
      </w:r>
      <w:r>
        <w:t>kwasu</w:t>
      </w:r>
      <w:r w:rsidRPr="006E527F">
        <w:rPr>
          <w:spacing w:val="-2"/>
        </w:rPr>
        <w:t xml:space="preserve"> </w:t>
      </w:r>
      <w:r>
        <w:t>siarkowego</w:t>
      </w:r>
      <w:r w:rsidRPr="006E527F">
        <w:rPr>
          <w:spacing w:val="-4"/>
        </w:rPr>
        <w:t xml:space="preserve"> </w:t>
      </w:r>
      <w:r>
        <w:t>i</w:t>
      </w:r>
      <w:r w:rsidRPr="006E527F">
        <w:rPr>
          <w:spacing w:val="-3"/>
        </w:rPr>
        <w:t xml:space="preserve"> </w:t>
      </w:r>
      <w:r>
        <w:t>środka</w:t>
      </w:r>
      <w:r w:rsidRPr="006E527F">
        <w:rPr>
          <w:spacing w:val="-2"/>
        </w:rPr>
        <w:t xml:space="preserve"> </w:t>
      </w:r>
      <w:r>
        <w:t>do</w:t>
      </w:r>
      <w:r w:rsidRPr="006E527F">
        <w:rPr>
          <w:spacing w:val="-2"/>
        </w:rPr>
        <w:t xml:space="preserve"> </w:t>
      </w:r>
      <w:r>
        <w:t xml:space="preserve">korekty </w:t>
      </w:r>
      <w:proofErr w:type="spellStart"/>
      <w:r>
        <w:t>pH</w:t>
      </w:r>
      <w:proofErr w:type="spellEnd"/>
      <w:r w:rsidRPr="006E527F">
        <w:rPr>
          <w:spacing w:val="-2"/>
        </w:rPr>
        <w:t xml:space="preserve"> </w:t>
      </w:r>
      <w:proofErr w:type="spellStart"/>
      <w:r w:rsidRPr="006E527F">
        <w:rPr>
          <w:spacing w:val="-2"/>
        </w:rPr>
        <w:t>permeatu</w:t>
      </w:r>
      <w:proofErr w:type="spellEnd"/>
      <w:r w:rsidRPr="006E527F">
        <w:rPr>
          <w:spacing w:val="-2"/>
        </w:rPr>
        <w:t>,</w:t>
      </w:r>
    </w:p>
    <w:p w14:paraId="2379277A" w14:textId="77777777" w:rsidR="006D00D0" w:rsidRDefault="006D00D0" w:rsidP="00F54B71">
      <w:pPr>
        <w:pStyle w:val="Akapitzlist"/>
        <w:numPr>
          <w:ilvl w:val="0"/>
          <w:numId w:val="63"/>
        </w:numPr>
      </w:pPr>
      <w:r>
        <w:t>co</w:t>
      </w:r>
      <w:r w:rsidRPr="006E527F">
        <w:rPr>
          <w:spacing w:val="-4"/>
        </w:rPr>
        <w:t xml:space="preserve"> </w:t>
      </w:r>
      <w:r>
        <w:t>1</w:t>
      </w:r>
      <w:r w:rsidRPr="006E527F">
        <w:rPr>
          <w:spacing w:val="-2"/>
        </w:rPr>
        <w:t xml:space="preserve"> </w:t>
      </w:r>
      <w:r>
        <w:t>miesiąc</w:t>
      </w:r>
      <w:r w:rsidRPr="006E527F">
        <w:rPr>
          <w:spacing w:val="-1"/>
        </w:rPr>
        <w:t xml:space="preserve"> </w:t>
      </w:r>
      <w:r>
        <w:t>–</w:t>
      </w:r>
      <w:r w:rsidRPr="006E527F">
        <w:rPr>
          <w:spacing w:val="-2"/>
        </w:rPr>
        <w:t xml:space="preserve"> </w:t>
      </w:r>
      <w:r>
        <w:t>dla</w:t>
      </w:r>
      <w:r w:rsidRPr="006E527F">
        <w:rPr>
          <w:spacing w:val="-3"/>
        </w:rPr>
        <w:t xml:space="preserve"> </w:t>
      </w:r>
      <w:r>
        <w:t>środków</w:t>
      </w:r>
      <w:r w:rsidRPr="006E527F">
        <w:rPr>
          <w:spacing w:val="-3"/>
        </w:rPr>
        <w:t xml:space="preserve"> </w:t>
      </w:r>
      <w:r>
        <w:t>czyszczących</w:t>
      </w:r>
      <w:r w:rsidRPr="006E527F">
        <w:rPr>
          <w:spacing w:val="-3"/>
        </w:rPr>
        <w:t xml:space="preserve"> </w:t>
      </w:r>
      <w:r>
        <w:t>i</w:t>
      </w:r>
      <w:r w:rsidRPr="006E527F">
        <w:rPr>
          <w:spacing w:val="-2"/>
        </w:rPr>
        <w:t xml:space="preserve"> </w:t>
      </w:r>
      <w:proofErr w:type="spellStart"/>
      <w:r w:rsidRPr="006E527F">
        <w:rPr>
          <w:spacing w:val="-2"/>
        </w:rPr>
        <w:t>antyskalantu</w:t>
      </w:r>
      <w:proofErr w:type="spellEnd"/>
      <w:r w:rsidRPr="006E527F">
        <w:rPr>
          <w:spacing w:val="-2"/>
        </w:rPr>
        <w:t>.</w:t>
      </w:r>
    </w:p>
    <w:p w14:paraId="79EC2C0A" w14:textId="77777777" w:rsidR="006D00D0" w:rsidRDefault="006D00D0" w:rsidP="006D00D0">
      <w:r>
        <w:t>Wymagane</w:t>
      </w:r>
      <w:r>
        <w:rPr>
          <w:spacing w:val="-4"/>
        </w:rPr>
        <w:t xml:space="preserve"> </w:t>
      </w:r>
      <w:r>
        <w:t>wyposażenie</w:t>
      </w:r>
      <w:r>
        <w:rPr>
          <w:spacing w:val="-2"/>
        </w:rPr>
        <w:t xml:space="preserve"> </w:t>
      </w:r>
      <w:r>
        <w:t>dla</w:t>
      </w:r>
      <w:r>
        <w:rPr>
          <w:spacing w:val="-5"/>
        </w:rPr>
        <w:t xml:space="preserve"> </w:t>
      </w:r>
      <w:r>
        <w:t>zestawów</w:t>
      </w:r>
      <w:r>
        <w:rPr>
          <w:spacing w:val="-4"/>
        </w:rPr>
        <w:t xml:space="preserve"> </w:t>
      </w:r>
      <w:r>
        <w:t>pomp</w:t>
      </w:r>
      <w:r>
        <w:rPr>
          <w:spacing w:val="-5"/>
        </w:rPr>
        <w:t xml:space="preserve"> </w:t>
      </w:r>
      <w:r>
        <w:t>dozujących</w:t>
      </w:r>
      <w:r>
        <w:rPr>
          <w:spacing w:val="-2"/>
        </w:rPr>
        <w:t xml:space="preserve"> obejmuje:</w:t>
      </w:r>
    </w:p>
    <w:p w14:paraId="746268BA" w14:textId="591BA3C7" w:rsidR="006D00D0" w:rsidRDefault="00CF0BEE" w:rsidP="00F54B71">
      <w:pPr>
        <w:pStyle w:val="Akapitzlist"/>
        <w:numPr>
          <w:ilvl w:val="0"/>
          <w:numId w:val="64"/>
        </w:numPr>
      </w:pPr>
      <w:r>
        <w:t>p</w:t>
      </w:r>
      <w:r w:rsidR="006D00D0">
        <w:t>ompa</w:t>
      </w:r>
      <w:r w:rsidR="006D00D0" w:rsidRPr="006E527F">
        <w:rPr>
          <w:spacing w:val="-4"/>
        </w:rPr>
        <w:t xml:space="preserve"> </w:t>
      </w:r>
      <w:r w:rsidR="006D00D0">
        <w:t>dozująca</w:t>
      </w:r>
      <w:r w:rsidR="006D00D0" w:rsidRPr="006E527F">
        <w:rPr>
          <w:spacing w:val="-1"/>
        </w:rPr>
        <w:t xml:space="preserve"> </w:t>
      </w:r>
      <w:r w:rsidR="006D00D0">
        <w:t>–</w:t>
      </w:r>
      <w:r w:rsidR="006D00D0" w:rsidRPr="006E527F">
        <w:rPr>
          <w:spacing w:val="-2"/>
        </w:rPr>
        <w:t xml:space="preserve"> </w:t>
      </w:r>
      <w:r w:rsidR="006D00D0">
        <w:t>1</w:t>
      </w:r>
      <w:r w:rsidR="006D00D0" w:rsidRPr="006E527F">
        <w:rPr>
          <w:spacing w:val="-1"/>
        </w:rPr>
        <w:t xml:space="preserve"> </w:t>
      </w:r>
      <w:r w:rsidR="006D00D0" w:rsidRPr="006E527F">
        <w:rPr>
          <w:spacing w:val="-4"/>
        </w:rPr>
        <w:t>szt.,</w:t>
      </w:r>
    </w:p>
    <w:p w14:paraId="7E589363" w14:textId="4D37FD96" w:rsidR="006D00D0" w:rsidRDefault="00CF0BEE" w:rsidP="00F54B71">
      <w:pPr>
        <w:pStyle w:val="Akapitzlist"/>
        <w:numPr>
          <w:ilvl w:val="0"/>
          <w:numId w:val="64"/>
        </w:numPr>
      </w:pPr>
      <w:r>
        <w:t>z</w:t>
      </w:r>
      <w:r w:rsidR="006D00D0">
        <w:t>estaw</w:t>
      </w:r>
      <w:r w:rsidR="006D00D0" w:rsidRPr="006E527F">
        <w:rPr>
          <w:spacing w:val="-2"/>
        </w:rPr>
        <w:t xml:space="preserve"> </w:t>
      </w:r>
      <w:r w:rsidR="006D00D0">
        <w:t>na</w:t>
      </w:r>
      <w:r w:rsidR="006D00D0" w:rsidRPr="006E527F">
        <w:rPr>
          <w:spacing w:val="-4"/>
        </w:rPr>
        <w:t xml:space="preserve"> </w:t>
      </w:r>
      <w:r w:rsidR="006D00D0">
        <w:t>stelażu</w:t>
      </w:r>
      <w:r w:rsidR="006D00D0" w:rsidRPr="006E527F">
        <w:rPr>
          <w:spacing w:val="-1"/>
        </w:rPr>
        <w:t xml:space="preserve"> </w:t>
      </w:r>
      <w:r w:rsidR="006D00D0">
        <w:t>z</w:t>
      </w:r>
      <w:r w:rsidR="006D00D0" w:rsidRPr="006E527F">
        <w:rPr>
          <w:spacing w:val="-1"/>
        </w:rPr>
        <w:t xml:space="preserve"> </w:t>
      </w:r>
      <w:r w:rsidR="006D00D0">
        <w:t>profili</w:t>
      </w:r>
      <w:r w:rsidR="006D00D0" w:rsidRPr="006E527F">
        <w:rPr>
          <w:spacing w:val="-3"/>
        </w:rPr>
        <w:t xml:space="preserve"> </w:t>
      </w:r>
      <w:r w:rsidR="006D00D0">
        <w:t>ze</w:t>
      </w:r>
      <w:r w:rsidR="006D00D0" w:rsidRPr="006E527F">
        <w:rPr>
          <w:spacing w:val="-2"/>
        </w:rPr>
        <w:t xml:space="preserve"> </w:t>
      </w:r>
      <w:r w:rsidR="006D00D0">
        <w:t xml:space="preserve">stali </w:t>
      </w:r>
      <w:r w:rsidR="006D00D0" w:rsidRPr="006E527F">
        <w:rPr>
          <w:spacing w:val="-2"/>
        </w:rPr>
        <w:t>kwasoodpornej,</w:t>
      </w:r>
    </w:p>
    <w:p w14:paraId="271B4BDB" w14:textId="725612D2" w:rsidR="006D00D0" w:rsidRDefault="00CF0BEE" w:rsidP="00F54B71">
      <w:pPr>
        <w:pStyle w:val="Akapitzlist"/>
        <w:numPr>
          <w:ilvl w:val="0"/>
          <w:numId w:val="64"/>
        </w:numPr>
      </w:pPr>
      <w:r>
        <w:t>s</w:t>
      </w:r>
      <w:r w:rsidR="006D00D0">
        <w:t>ilnik</w:t>
      </w:r>
      <w:r w:rsidR="006D00D0" w:rsidRPr="006E527F">
        <w:rPr>
          <w:spacing w:val="-4"/>
        </w:rPr>
        <w:t xml:space="preserve"> </w:t>
      </w:r>
      <w:r w:rsidR="006D00D0">
        <w:t>z</w:t>
      </w:r>
      <w:r w:rsidR="006D00D0" w:rsidRPr="006E527F">
        <w:rPr>
          <w:spacing w:val="-3"/>
        </w:rPr>
        <w:t xml:space="preserve"> </w:t>
      </w:r>
      <w:r w:rsidR="006D00D0">
        <w:t>automatycznie</w:t>
      </w:r>
      <w:r w:rsidR="006D00D0" w:rsidRPr="006E527F">
        <w:rPr>
          <w:spacing w:val="-3"/>
        </w:rPr>
        <w:t xml:space="preserve"> </w:t>
      </w:r>
      <w:r w:rsidR="006D00D0">
        <w:t>regulowaną</w:t>
      </w:r>
      <w:r w:rsidR="006D00D0" w:rsidRPr="006E527F">
        <w:rPr>
          <w:spacing w:val="-3"/>
        </w:rPr>
        <w:t xml:space="preserve"> </w:t>
      </w:r>
      <w:r w:rsidR="006D00D0" w:rsidRPr="006E527F">
        <w:rPr>
          <w:spacing w:val="-2"/>
        </w:rPr>
        <w:t>wydajnością,</w:t>
      </w:r>
    </w:p>
    <w:p w14:paraId="5D39D305" w14:textId="4FFE8FA9" w:rsidR="006D00D0" w:rsidRDefault="00CF0BEE" w:rsidP="00F54B71">
      <w:pPr>
        <w:pStyle w:val="Akapitzlist"/>
        <w:numPr>
          <w:ilvl w:val="0"/>
          <w:numId w:val="64"/>
        </w:numPr>
      </w:pPr>
      <w:r>
        <w:t>t</w:t>
      </w:r>
      <w:r w:rsidR="006D00D0">
        <w:t>łumik</w:t>
      </w:r>
      <w:r w:rsidR="006D00D0" w:rsidRPr="006E527F">
        <w:rPr>
          <w:spacing w:val="-2"/>
        </w:rPr>
        <w:t xml:space="preserve"> pulsacji,</w:t>
      </w:r>
    </w:p>
    <w:p w14:paraId="0E614514" w14:textId="15214C4C" w:rsidR="006D00D0" w:rsidRDefault="00CF0BEE" w:rsidP="00F54B71">
      <w:pPr>
        <w:pStyle w:val="Akapitzlist"/>
        <w:numPr>
          <w:ilvl w:val="0"/>
          <w:numId w:val="64"/>
        </w:numPr>
      </w:pPr>
      <w:r>
        <w:t>z</w:t>
      </w:r>
      <w:r w:rsidR="006D00D0">
        <w:t>awór</w:t>
      </w:r>
      <w:r w:rsidR="006D00D0" w:rsidRPr="006E527F">
        <w:rPr>
          <w:spacing w:val="-3"/>
        </w:rPr>
        <w:t xml:space="preserve"> </w:t>
      </w:r>
      <w:proofErr w:type="spellStart"/>
      <w:r w:rsidR="006D00D0">
        <w:t>stałociśnieniowy</w:t>
      </w:r>
      <w:proofErr w:type="spellEnd"/>
      <w:r w:rsidR="006D00D0" w:rsidRPr="006E527F">
        <w:rPr>
          <w:spacing w:val="-3"/>
        </w:rPr>
        <w:t xml:space="preserve"> </w:t>
      </w:r>
      <w:r w:rsidR="006D00D0">
        <w:t>/</w:t>
      </w:r>
      <w:r w:rsidR="006D00D0" w:rsidRPr="006E527F">
        <w:rPr>
          <w:spacing w:val="-3"/>
        </w:rPr>
        <w:t xml:space="preserve"> </w:t>
      </w:r>
      <w:r w:rsidR="006D00D0" w:rsidRPr="006E527F">
        <w:rPr>
          <w:spacing w:val="-2"/>
        </w:rPr>
        <w:t>bezpieczeństwa,</w:t>
      </w:r>
    </w:p>
    <w:p w14:paraId="44A3D713" w14:textId="652DB3AA" w:rsidR="006D00D0" w:rsidRDefault="00CF0BEE" w:rsidP="00F54B71">
      <w:pPr>
        <w:pStyle w:val="Akapitzlist"/>
        <w:numPr>
          <w:ilvl w:val="0"/>
          <w:numId w:val="64"/>
        </w:numPr>
      </w:pPr>
      <w:r>
        <w:t>r</w:t>
      </w:r>
      <w:r w:rsidR="006D00D0">
        <w:t>urociąg</w:t>
      </w:r>
      <w:r w:rsidR="006D00D0" w:rsidRPr="006E527F">
        <w:rPr>
          <w:spacing w:val="-8"/>
        </w:rPr>
        <w:t xml:space="preserve"> </w:t>
      </w:r>
      <w:r w:rsidR="006D00D0">
        <w:t>ssawny</w:t>
      </w:r>
      <w:r w:rsidR="006D00D0" w:rsidRPr="006E527F">
        <w:rPr>
          <w:spacing w:val="-4"/>
        </w:rPr>
        <w:t xml:space="preserve"> </w:t>
      </w:r>
      <w:r w:rsidR="006D00D0">
        <w:t>do</w:t>
      </w:r>
      <w:r w:rsidR="006D00D0" w:rsidRPr="006E527F">
        <w:rPr>
          <w:spacing w:val="-3"/>
        </w:rPr>
        <w:t xml:space="preserve"> </w:t>
      </w:r>
      <w:r w:rsidR="006D00D0">
        <w:t>montażu</w:t>
      </w:r>
      <w:r w:rsidR="006D00D0" w:rsidRPr="006E527F">
        <w:rPr>
          <w:spacing w:val="-2"/>
        </w:rPr>
        <w:t xml:space="preserve"> </w:t>
      </w:r>
      <w:r w:rsidR="006D00D0">
        <w:t>na</w:t>
      </w:r>
      <w:r w:rsidR="006D00D0" w:rsidRPr="006E527F">
        <w:rPr>
          <w:spacing w:val="-5"/>
        </w:rPr>
        <w:t xml:space="preserve"> </w:t>
      </w:r>
      <w:r w:rsidR="006D00D0">
        <w:t>zbiorniku,</w:t>
      </w:r>
      <w:r w:rsidR="006D00D0" w:rsidRPr="006E527F">
        <w:rPr>
          <w:spacing w:val="-3"/>
        </w:rPr>
        <w:t xml:space="preserve"> </w:t>
      </w:r>
      <w:r w:rsidR="006D00D0">
        <w:t>ze</w:t>
      </w:r>
      <w:r w:rsidR="006D00D0" w:rsidRPr="006E527F">
        <w:rPr>
          <w:spacing w:val="-3"/>
        </w:rPr>
        <w:t xml:space="preserve"> </w:t>
      </w:r>
      <w:r w:rsidR="006D00D0">
        <w:t>śrubunkiem</w:t>
      </w:r>
      <w:r w:rsidR="006D00D0" w:rsidRPr="006E527F">
        <w:rPr>
          <w:spacing w:val="-3"/>
        </w:rPr>
        <w:t xml:space="preserve"> </w:t>
      </w:r>
      <w:r w:rsidR="006D00D0">
        <w:t>umożliwiającym</w:t>
      </w:r>
      <w:r w:rsidR="006D00D0" w:rsidRPr="006E527F">
        <w:rPr>
          <w:spacing w:val="-4"/>
        </w:rPr>
        <w:t xml:space="preserve"> </w:t>
      </w:r>
      <w:r w:rsidR="006D00D0">
        <w:t>łatwy</w:t>
      </w:r>
      <w:r w:rsidR="006D00D0" w:rsidRPr="006E527F">
        <w:rPr>
          <w:spacing w:val="-2"/>
        </w:rPr>
        <w:t xml:space="preserve"> demontaż.</w:t>
      </w:r>
    </w:p>
    <w:p w14:paraId="5C7EC054" w14:textId="77777777" w:rsidR="006D00D0" w:rsidRDefault="006D00D0" w:rsidP="006D00D0">
      <w:r>
        <w:t>Wykonanie</w:t>
      </w:r>
      <w:r>
        <w:rPr>
          <w:spacing w:val="-4"/>
        </w:rPr>
        <w:t xml:space="preserve"> </w:t>
      </w:r>
      <w:r>
        <w:t>materiałowe</w:t>
      </w:r>
      <w:r>
        <w:rPr>
          <w:spacing w:val="-4"/>
        </w:rPr>
        <w:t xml:space="preserve"> </w:t>
      </w:r>
      <w:r>
        <w:t>rur,</w:t>
      </w:r>
      <w:r>
        <w:rPr>
          <w:spacing w:val="-5"/>
        </w:rPr>
        <w:t xml:space="preserve"> </w:t>
      </w:r>
      <w:r>
        <w:t>armatury</w:t>
      </w:r>
      <w:r>
        <w:rPr>
          <w:spacing w:val="-3"/>
        </w:rPr>
        <w:t xml:space="preserve"> </w:t>
      </w:r>
      <w:r>
        <w:t>i</w:t>
      </w:r>
      <w:r>
        <w:rPr>
          <w:spacing w:val="-5"/>
        </w:rPr>
        <w:t xml:space="preserve"> </w:t>
      </w:r>
      <w:r>
        <w:t>uszczelnień</w:t>
      </w:r>
      <w:r>
        <w:rPr>
          <w:spacing w:val="-5"/>
        </w:rPr>
        <w:t xml:space="preserve"> </w:t>
      </w:r>
      <w:r>
        <w:t>–</w:t>
      </w:r>
      <w:r>
        <w:rPr>
          <w:spacing w:val="-4"/>
        </w:rPr>
        <w:t xml:space="preserve"> </w:t>
      </w:r>
      <w:r>
        <w:t>dostosowane</w:t>
      </w:r>
      <w:r>
        <w:rPr>
          <w:spacing w:val="-4"/>
        </w:rPr>
        <w:t xml:space="preserve"> </w:t>
      </w:r>
      <w:r>
        <w:t>do</w:t>
      </w:r>
      <w:r>
        <w:rPr>
          <w:spacing w:val="-4"/>
        </w:rPr>
        <w:t xml:space="preserve"> </w:t>
      </w:r>
      <w:r>
        <w:t>rodzaju</w:t>
      </w:r>
      <w:r>
        <w:rPr>
          <w:spacing w:val="-3"/>
        </w:rPr>
        <w:t xml:space="preserve"> </w:t>
      </w:r>
      <w:r>
        <w:t>transportowanego</w:t>
      </w:r>
      <w:r>
        <w:rPr>
          <w:spacing w:val="-4"/>
        </w:rPr>
        <w:t xml:space="preserve"> </w:t>
      </w:r>
      <w:r>
        <w:t>medium. Instalacje, orurowanie i armatura:</w:t>
      </w:r>
    </w:p>
    <w:p w14:paraId="05A53AD9" w14:textId="65FF9382" w:rsidR="006D00D0" w:rsidRDefault="00CF0BEE" w:rsidP="00F54B71">
      <w:pPr>
        <w:pStyle w:val="Akapitzlist"/>
        <w:numPr>
          <w:ilvl w:val="0"/>
          <w:numId w:val="65"/>
        </w:numPr>
      </w:pPr>
      <w:r>
        <w:t>r</w:t>
      </w:r>
      <w:r w:rsidR="006D00D0">
        <w:t>urociągi niskiego ciśnienia: PEHD PE100 zgrzewane elektrooporowo, PVCU – klejone i skręcane; Rurociągi wysokiej klasy, o zwiększonej grubości ścianki w standardzie dla instalacji przemysłowych (min. PN10),</w:t>
      </w:r>
    </w:p>
    <w:p w14:paraId="2ECF52A0" w14:textId="363B973A" w:rsidR="006D00D0" w:rsidRDefault="00CF0BEE" w:rsidP="00F54B71">
      <w:pPr>
        <w:pStyle w:val="Akapitzlist"/>
        <w:numPr>
          <w:ilvl w:val="0"/>
          <w:numId w:val="65"/>
        </w:numPr>
      </w:pPr>
      <w:r>
        <w:t>r</w:t>
      </w:r>
      <w:r w:rsidR="006D00D0">
        <w:t>urociągi</w:t>
      </w:r>
      <w:r w:rsidR="006D00D0" w:rsidRPr="006E527F">
        <w:rPr>
          <w:spacing w:val="60"/>
        </w:rPr>
        <w:t xml:space="preserve"> </w:t>
      </w:r>
      <w:r w:rsidR="006D00D0">
        <w:t>wysokiego</w:t>
      </w:r>
      <w:r w:rsidR="006D00D0" w:rsidRPr="006E527F">
        <w:rPr>
          <w:spacing w:val="62"/>
        </w:rPr>
        <w:t xml:space="preserve"> </w:t>
      </w:r>
      <w:r w:rsidR="006D00D0">
        <w:t>ciśnienia:</w:t>
      </w:r>
      <w:r w:rsidR="006D00D0" w:rsidRPr="006E527F">
        <w:rPr>
          <w:spacing w:val="61"/>
        </w:rPr>
        <w:t xml:space="preserve"> </w:t>
      </w:r>
      <w:r w:rsidR="006D00D0">
        <w:t>stal</w:t>
      </w:r>
      <w:r w:rsidR="006D00D0" w:rsidRPr="006E527F">
        <w:rPr>
          <w:spacing w:val="62"/>
        </w:rPr>
        <w:t xml:space="preserve"> </w:t>
      </w:r>
      <w:r w:rsidR="006D00D0">
        <w:t>kwasoodporna gatunku</w:t>
      </w:r>
      <w:r w:rsidR="006D00D0" w:rsidRPr="006E527F">
        <w:rPr>
          <w:spacing w:val="61"/>
        </w:rPr>
        <w:t xml:space="preserve"> </w:t>
      </w:r>
      <w:r w:rsidR="006D00D0">
        <w:t>1.4593</w:t>
      </w:r>
      <w:r w:rsidR="006D00D0" w:rsidRPr="006E527F">
        <w:rPr>
          <w:spacing w:val="61"/>
        </w:rPr>
        <w:t xml:space="preserve"> </w:t>
      </w:r>
      <w:r w:rsidR="006D00D0">
        <w:t>lub</w:t>
      </w:r>
      <w:r w:rsidR="006D00D0" w:rsidRPr="006E527F">
        <w:rPr>
          <w:spacing w:val="62"/>
        </w:rPr>
        <w:t xml:space="preserve"> </w:t>
      </w:r>
      <w:r w:rsidR="006D00D0">
        <w:t>1.4571,</w:t>
      </w:r>
      <w:r w:rsidR="006D00D0" w:rsidRPr="006E527F">
        <w:rPr>
          <w:spacing w:val="60"/>
        </w:rPr>
        <w:t xml:space="preserve"> </w:t>
      </w:r>
      <w:r w:rsidR="006D00D0">
        <w:t>łączona</w:t>
      </w:r>
      <w:r w:rsidR="006D00D0" w:rsidRPr="006E527F">
        <w:rPr>
          <w:spacing w:val="61"/>
        </w:rPr>
        <w:t xml:space="preserve"> </w:t>
      </w:r>
      <w:r w:rsidR="006D00D0">
        <w:t>przez</w:t>
      </w:r>
      <w:r w:rsidR="006D00D0" w:rsidRPr="006E527F">
        <w:rPr>
          <w:spacing w:val="61"/>
        </w:rPr>
        <w:t xml:space="preserve"> </w:t>
      </w:r>
      <w:r w:rsidR="006D00D0">
        <w:t>spawanie i</w:t>
      </w:r>
      <w:r w:rsidR="006D00D0" w:rsidRPr="006E527F">
        <w:rPr>
          <w:spacing w:val="16"/>
        </w:rPr>
        <w:t xml:space="preserve"> </w:t>
      </w:r>
      <w:r w:rsidR="006D00D0">
        <w:t>kołnierzowo;</w:t>
      </w:r>
      <w:r w:rsidR="006D00D0" w:rsidRPr="006E527F">
        <w:rPr>
          <w:spacing w:val="17"/>
        </w:rPr>
        <w:t xml:space="preserve"> </w:t>
      </w:r>
      <w:r w:rsidR="006D00D0">
        <w:t>PVCU</w:t>
      </w:r>
      <w:r w:rsidR="006D00D0" w:rsidRPr="006E527F">
        <w:rPr>
          <w:spacing w:val="16"/>
        </w:rPr>
        <w:t xml:space="preserve"> </w:t>
      </w:r>
      <w:r w:rsidR="006D00D0">
        <w:t>–</w:t>
      </w:r>
      <w:r w:rsidR="006D00D0" w:rsidRPr="006E527F">
        <w:rPr>
          <w:spacing w:val="16"/>
        </w:rPr>
        <w:t xml:space="preserve"> </w:t>
      </w:r>
      <w:r w:rsidR="006D00D0">
        <w:t>klejone</w:t>
      </w:r>
      <w:r w:rsidR="006D00D0" w:rsidRPr="006E527F">
        <w:rPr>
          <w:spacing w:val="16"/>
        </w:rPr>
        <w:t xml:space="preserve"> </w:t>
      </w:r>
      <w:r w:rsidR="006D00D0">
        <w:t>i</w:t>
      </w:r>
      <w:r w:rsidR="006D00D0" w:rsidRPr="006E527F">
        <w:rPr>
          <w:spacing w:val="16"/>
        </w:rPr>
        <w:t xml:space="preserve"> </w:t>
      </w:r>
      <w:r w:rsidR="006D00D0">
        <w:t>skręcane;</w:t>
      </w:r>
      <w:r w:rsidR="006D00D0" w:rsidRPr="006E527F">
        <w:rPr>
          <w:spacing w:val="16"/>
        </w:rPr>
        <w:t xml:space="preserve"> </w:t>
      </w:r>
      <w:r w:rsidR="006D00D0">
        <w:t>Rurociągi</w:t>
      </w:r>
      <w:r w:rsidR="006D00D0" w:rsidRPr="006E527F">
        <w:rPr>
          <w:spacing w:val="16"/>
        </w:rPr>
        <w:t xml:space="preserve"> </w:t>
      </w:r>
      <w:r w:rsidR="006D00D0">
        <w:t>wysokiej</w:t>
      </w:r>
      <w:r w:rsidR="006D00D0" w:rsidRPr="006E527F">
        <w:rPr>
          <w:spacing w:val="16"/>
        </w:rPr>
        <w:t xml:space="preserve"> </w:t>
      </w:r>
      <w:r w:rsidR="006D00D0">
        <w:t>klasy,</w:t>
      </w:r>
      <w:r w:rsidR="006D00D0" w:rsidRPr="006E527F">
        <w:rPr>
          <w:spacing w:val="16"/>
        </w:rPr>
        <w:t xml:space="preserve"> </w:t>
      </w:r>
      <w:r w:rsidR="006D00D0">
        <w:t>o</w:t>
      </w:r>
      <w:r w:rsidR="006D00D0" w:rsidRPr="006E527F">
        <w:rPr>
          <w:spacing w:val="17"/>
        </w:rPr>
        <w:t> </w:t>
      </w:r>
      <w:r w:rsidR="006D00D0">
        <w:t>zwiększonej</w:t>
      </w:r>
      <w:r w:rsidR="006D00D0" w:rsidRPr="006E527F">
        <w:rPr>
          <w:spacing w:val="16"/>
        </w:rPr>
        <w:t xml:space="preserve"> </w:t>
      </w:r>
      <w:r w:rsidR="006D00D0">
        <w:t>grubości</w:t>
      </w:r>
      <w:r w:rsidR="006D00D0" w:rsidRPr="006E527F">
        <w:rPr>
          <w:spacing w:val="16"/>
        </w:rPr>
        <w:t xml:space="preserve"> </w:t>
      </w:r>
      <w:r w:rsidR="006D00D0">
        <w:t>ścianki w standardzie dla instalacji przemysłowych (min. PN16),</w:t>
      </w:r>
    </w:p>
    <w:p w14:paraId="62A19C04" w14:textId="5E004D21" w:rsidR="006D00D0" w:rsidRDefault="00CF0BEE" w:rsidP="00F54B71">
      <w:pPr>
        <w:pStyle w:val="Akapitzlist"/>
        <w:numPr>
          <w:ilvl w:val="0"/>
          <w:numId w:val="65"/>
        </w:numPr>
      </w:pPr>
      <w:r>
        <w:t>r</w:t>
      </w:r>
      <w:r w:rsidR="006D00D0">
        <w:t>urociągi powietrza – materiał dostosowany odpornością oraz właściwościami do temperatury, ciśnienia i korozyjności medium,</w:t>
      </w:r>
    </w:p>
    <w:p w14:paraId="6CEB21C3" w14:textId="113C2F46" w:rsidR="006D00D0" w:rsidRDefault="00CF0BEE" w:rsidP="00F54B71">
      <w:pPr>
        <w:pStyle w:val="Akapitzlist"/>
        <w:numPr>
          <w:ilvl w:val="0"/>
          <w:numId w:val="65"/>
        </w:numPr>
      </w:pPr>
      <w:r>
        <w:t>u</w:t>
      </w:r>
      <w:r w:rsidR="006D00D0">
        <w:t>szczelnienia:</w:t>
      </w:r>
      <w:r w:rsidR="006D00D0" w:rsidRPr="006E527F">
        <w:rPr>
          <w:spacing w:val="-7"/>
        </w:rPr>
        <w:t xml:space="preserve"> </w:t>
      </w:r>
      <w:r w:rsidR="006D00D0">
        <w:t>materiał</w:t>
      </w:r>
      <w:r w:rsidR="006D00D0" w:rsidRPr="006E527F">
        <w:rPr>
          <w:spacing w:val="-4"/>
        </w:rPr>
        <w:t xml:space="preserve"> </w:t>
      </w:r>
      <w:r w:rsidR="006D00D0">
        <w:t>dostosowany</w:t>
      </w:r>
      <w:r w:rsidR="006D00D0" w:rsidRPr="006E527F">
        <w:rPr>
          <w:spacing w:val="-4"/>
        </w:rPr>
        <w:t xml:space="preserve"> </w:t>
      </w:r>
      <w:r w:rsidR="006D00D0">
        <w:t>do</w:t>
      </w:r>
      <w:r w:rsidR="006D00D0" w:rsidRPr="006E527F">
        <w:rPr>
          <w:spacing w:val="-4"/>
        </w:rPr>
        <w:t xml:space="preserve"> </w:t>
      </w:r>
      <w:r w:rsidR="006D00D0">
        <w:t>medium</w:t>
      </w:r>
      <w:r w:rsidR="006D00D0" w:rsidRPr="006E527F">
        <w:rPr>
          <w:spacing w:val="-4"/>
        </w:rPr>
        <w:t xml:space="preserve"> </w:t>
      </w:r>
      <w:r w:rsidR="006D00D0">
        <w:t>(EPDM,</w:t>
      </w:r>
      <w:r w:rsidR="006D00D0" w:rsidRPr="006E527F">
        <w:rPr>
          <w:spacing w:val="-4"/>
        </w:rPr>
        <w:t xml:space="preserve"> </w:t>
      </w:r>
      <w:r w:rsidR="006D00D0" w:rsidRPr="006E527F">
        <w:rPr>
          <w:spacing w:val="-2"/>
        </w:rPr>
        <w:t>FPM),</w:t>
      </w:r>
    </w:p>
    <w:p w14:paraId="137B2DA7" w14:textId="6CEC1EBA" w:rsidR="006D00D0" w:rsidRDefault="00CF0BEE" w:rsidP="00F54B71">
      <w:pPr>
        <w:pStyle w:val="Akapitzlist"/>
        <w:numPr>
          <w:ilvl w:val="0"/>
          <w:numId w:val="65"/>
        </w:numPr>
      </w:pPr>
      <w:r>
        <w:t>w</w:t>
      </w:r>
      <w:r w:rsidR="006D00D0">
        <w:t>anna</w:t>
      </w:r>
      <w:r w:rsidR="006D00D0" w:rsidRPr="006E527F">
        <w:rPr>
          <w:spacing w:val="40"/>
        </w:rPr>
        <w:t xml:space="preserve"> </w:t>
      </w:r>
      <w:r w:rsidR="006D00D0">
        <w:t>wychwytowa</w:t>
      </w:r>
      <w:r w:rsidR="006D00D0" w:rsidRPr="006E527F">
        <w:rPr>
          <w:spacing w:val="40"/>
        </w:rPr>
        <w:t xml:space="preserve"> </w:t>
      </w:r>
      <w:r w:rsidR="006D00D0">
        <w:t>zabezpieczająca</w:t>
      </w:r>
      <w:r w:rsidR="006D00D0" w:rsidRPr="006E527F">
        <w:rPr>
          <w:spacing w:val="40"/>
        </w:rPr>
        <w:t xml:space="preserve"> </w:t>
      </w:r>
      <w:r w:rsidR="006D00D0">
        <w:t>przed</w:t>
      </w:r>
      <w:r w:rsidR="006D00D0" w:rsidRPr="006E527F">
        <w:rPr>
          <w:spacing w:val="40"/>
        </w:rPr>
        <w:t xml:space="preserve"> </w:t>
      </w:r>
      <w:r w:rsidR="006D00D0">
        <w:t>wyciekiem</w:t>
      </w:r>
      <w:r w:rsidR="006D00D0" w:rsidRPr="006E527F">
        <w:rPr>
          <w:spacing w:val="40"/>
        </w:rPr>
        <w:t xml:space="preserve"> </w:t>
      </w:r>
      <w:r w:rsidR="006D00D0">
        <w:t>przez</w:t>
      </w:r>
      <w:r w:rsidR="006D00D0" w:rsidRPr="006E527F">
        <w:rPr>
          <w:spacing w:val="40"/>
        </w:rPr>
        <w:t xml:space="preserve"> </w:t>
      </w:r>
      <w:r w:rsidR="006D00D0">
        <w:t>podłogę</w:t>
      </w:r>
      <w:r w:rsidR="006D00D0" w:rsidRPr="006E527F">
        <w:rPr>
          <w:spacing w:val="40"/>
        </w:rPr>
        <w:t xml:space="preserve"> </w:t>
      </w:r>
      <w:r w:rsidR="006D00D0">
        <w:t>kontenera</w:t>
      </w:r>
      <w:r w:rsidR="006D00D0" w:rsidRPr="006E527F">
        <w:rPr>
          <w:spacing w:val="40"/>
        </w:rPr>
        <w:t xml:space="preserve"> </w:t>
      </w:r>
      <w:r w:rsidR="006D00D0">
        <w:t>do</w:t>
      </w:r>
      <w:r w:rsidR="006D00D0" w:rsidRPr="006E527F">
        <w:rPr>
          <w:spacing w:val="40"/>
        </w:rPr>
        <w:t xml:space="preserve"> </w:t>
      </w:r>
      <w:r w:rsidR="006D00D0">
        <w:t>gruntu</w:t>
      </w:r>
      <w:r w:rsidR="006D00D0" w:rsidRPr="006E527F">
        <w:rPr>
          <w:spacing w:val="40"/>
        </w:rPr>
        <w:t xml:space="preserve"> </w:t>
      </w:r>
      <w:r w:rsidR="006D00D0">
        <w:t>wraz z systemem pompowego odwadniania posadzki do zbiornika odcieków,</w:t>
      </w:r>
    </w:p>
    <w:p w14:paraId="77932439" w14:textId="04A0A4DB" w:rsidR="006D00D0" w:rsidRDefault="005106B8" w:rsidP="005106B8">
      <w:pPr>
        <w:pStyle w:val="Akapitzlist"/>
        <w:numPr>
          <w:ilvl w:val="0"/>
          <w:numId w:val="65"/>
        </w:numPr>
      </w:pPr>
      <w:r w:rsidRPr="00AE62C1">
        <w:t>ogrzewanie podłogowe (preferowane elektryczne wyposażone w system zabezpieczający obsługę przed porażeniem prądem elektrycznym) – zapewniające tem</w:t>
      </w:r>
      <w:r>
        <w:t>peraturę w kontenerze min. 10°C</w:t>
      </w:r>
      <w:r w:rsidR="006D00D0" w:rsidRPr="005106B8">
        <w:rPr>
          <w:spacing w:val="-2"/>
        </w:rPr>
        <w:t>,</w:t>
      </w:r>
    </w:p>
    <w:p w14:paraId="62E1A6A0" w14:textId="29B65C63" w:rsidR="006D00D0" w:rsidRDefault="00CF0BEE" w:rsidP="00F54B71">
      <w:pPr>
        <w:pStyle w:val="Akapitzlist"/>
        <w:numPr>
          <w:ilvl w:val="0"/>
          <w:numId w:val="65"/>
        </w:numPr>
      </w:pPr>
      <w:r>
        <w:t>s</w:t>
      </w:r>
      <w:r w:rsidR="006D00D0">
        <w:t>ystem</w:t>
      </w:r>
      <w:r w:rsidR="006D00D0" w:rsidRPr="006E527F">
        <w:rPr>
          <w:spacing w:val="-5"/>
        </w:rPr>
        <w:t xml:space="preserve"> </w:t>
      </w:r>
      <w:r w:rsidR="006D00D0">
        <w:t>wentylacji</w:t>
      </w:r>
      <w:r w:rsidR="006D00D0" w:rsidRPr="006E527F">
        <w:rPr>
          <w:spacing w:val="-2"/>
        </w:rPr>
        <w:t xml:space="preserve"> </w:t>
      </w:r>
      <w:r w:rsidR="006D00D0">
        <w:t>grawitacyjnej</w:t>
      </w:r>
      <w:r w:rsidR="006D00D0" w:rsidRPr="006E527F">
        <w:rPr>
          <w:spacing w:val="-4"/>
        </w:rPr>
        <w:t xml:space="preserve"> </w:t>
      </w:r>
      <w:r w:rsidR="006D00D0">
        <w:t>i</w:t>
      </w:r>
      <w:r w:rsidR="006D00D0" w:rsidRPr="006E527F">
        <w:rPr>
          <w:spacing w:val="-4"/>
        </w:rPr>
        <w:t xml:space="preserve"> </w:t>
      </w:r>
      <w:r w:rsidR="006D00D0" w:rsidRPr="006E527F">
        <w:rPr>
          <w:spacing w:val="-2"/>
        </w:rPr>
        <w:t>mechanicznej,</w:t>
      </w:r>
    </w:p>
    <w:p w14:paraId="05C23526" w14:textId="13CD7C5A" w:rsidR="006D00D0" w:rsidRDefault="00CF0BEE" w:rsidP="00F54B71">
      <w:pPr>
        <w:pStyle w:val="Akapitzlist"/>
        <w:numPr>
          <w:ilvl w:val="0"/>
          <w:numId w:val="65"/>
        </w:numPr>
      </w:pPr>
      <w:r>
        <w:t>p</w:t>
      </w:r>
      <w:r w:rsidR="006D00D0">
        <w:t>rysznic</w:t>
      </w:r>
      <w:r w:rsidR="006D00D0" w:rsidRPr="006E527F">
        <w:rPr>
          <w:spacing w:val="-4"/>
        </w:rPr>
        <w:t xml:space="preserve"> </w:t>
      </w:r>
      <w:r w:rsidR="006D00D0">
        <w:t>bezpieczeństwa</w:t>
      </w:r>
      <w:r w:rsidR="006D00D0" w:rsidRPr="006E527F">
        <w:rPr>
          <w:spacing w:val="-3"/>
        </w:rPr>
        <w:t xml:space="preserve"> </w:t>
      </w:r>
      <w:r w:rsidR="006D00D0">
        <w:t>z</w:t>
      </w:r>
      <w:r w:rsidR="006D00D0" w:rsidRPr="006E527F">
        <w:rPr>
          <w:spacing w:val="-4"/>
        </w:rPr>
        <w:t xml:space="preserve"> </w:t>
      </w:r>
      <w:r w:rsidR="006D00D0" w:rsidRPr="006E527F">
        <w:rPr>
          <w:spacing w:val="-2"/>
        </w:rPr>
        <w:t>oczomyjką,</w:t>
      </w:r>
    </w:p>
    <w:p w14:paraId="067DB14C" w14:textId="1B45D969" w:rsidR="006D00D0" w:rsidRDefault="00CF0BEE" w:rsidP="00F54B71">
      <w:pPr>
        <w:pStyle w:val="Akapitzlist"/>
        <w:numPr>
          <w:ilvl w:val="0"/>
          <w:numId w:val="65"/>
        </w:numPr>
      </w:pPr>
      <w:r>
        <w:t>k</w:t>
      </w:r>
      <w:r w:rsidR="006D00D0">
        <w:t>ompresor</w:t>
      </w:r>
      <w:r w:rsidR="006D00D0" w:rsidRPr="006E527F">
        <w:rPr>
          <w:spacing w:val="-5"/>
        </w:rPr>
        <w:t xml:space="preserve"> </w:t>
      </w:r>
      <w:r w:rsidR="006D00D0">
        <w:t>–</w:t>
      </w:r>
      <w:r w:rsidR="006D00D0" w:rsidRPr="006E527F">
        <w:rPr>
          <w:spacing w:val="-6"/>
        </w:rPr>
        <w:t xml:space="preserve"> </w:t>
      </w:r>
      <w:r w:rsidR="006D00D0">
        <w:t>do</w:t>
      </w:r>
      <w:r w:rsidR="006D00D0" w:rsidRPr="006E527F">
        <w:rPr>
          <w:spacing w:val="-4"/>
        </w:rPr>
        <w:t xml:space="preserve"> </w:t>
      </w:r>
      <w:r w:rsidR="006D00D0">
        <w:t>zasilania</w:t>
      </w:r>
      <w:r w:rsidR="006D00D0" w:rsidRPr="006E527F">
        <w:rPr>
          <w:spacing w:val="-6"/>
        </w:rPr>
        <w:t xml:space="preserve"> </w:t>
      </w:r>
      <w:r w:rsidR="006D00D0">
        <w:t>powietrzem</w:t>
      </w:r>
      <w:r w:rsidR="006D00D0" w:rsidRPr="006E527F">
        <w:rPr>
          <w:spacing w:val="-5"/>
        </w:rPr>
        <w:t xml:space="preserve"> </w:t>
      </w:r>
      <w:r w:rsidR="006D00D0">
        <w:t>armatury</w:t>
      </w:r>
      <w:r w:rsidR="006D00D0" w:rsidRPr="006E527F">
        <w:rPr>
          <w:spacing w:val="-2"/>
        </w:rPr>
        <w:t xml:space="preserve"> </w:t>
      </w:r>
      <w:r w:rsidR="006D00D0">
        <w:t>regulacyjno-</w:t>
      </w:r>
      <w:r w:rsidR="006D00D0" w:rsidRPr="006E527F">
        <w:rPr>
          <w:spacing w:val="-2"/>
        </w:rPr>
        <w:t>sterowniczej,</w:t>
      </w:r>
    </w:p>
    <w:p w14:paraId="1F0776D2" w14:textId="20414342" w:rsidR="006D00D0" w:rsidRPr="006E527F" w:rsidRDefault="00CF0BEE" w:rsidP="00F54B71">
      <w:pPr>
        <w:pStyle w:val="Akapitzlist"/>
        <w:numPr>
          <w:ilvl w:val="0"/>
          <w:numId w:val="65"/>
        </w:numPr>
      </w:pPr>
      <w:r>
        <w:t>ś</w:t>
      </w:r>
      <w:r w:rsidR="006D00D0">
        <w:t>rodki</w:t>
      </w:r>
      <w:r w:rsidR="006D00D0" w:rsidRPr="006E527F">
        <w:rPr>
          <w:spacing w:val="-5"/>
        </w:rPr>
        <w:t xml:space="preserve"> </w:t>
      </w:r>
      <w:r w:rsidR="006D00D0">
        <w:t>bezpieczeństwa</w:t>
      </w:r>
      <w:r w:rsidR="006D00D0" w:rsidRPr="006E527F">
        <w:rPr>
          <w:spacing w:val="-5"/>
        </w:rPr>
        <w:t xml:space="preserve"> </w:t>
      </w:r>
      <w:r w:rsidR="006D00D0" w:rsidRPr="006E527F">
        <w:rPr>
          <w:spacing w:val="-2"/>
        </w:rPr>
        <w:t xml:space="preserve">p.poż. </w:t>
      </w:r>
    </w:p>
    <w:p w14:paraId="02BDF473" w14:textId="6CDF1F63" w:rsidR="006E527F" w:rsidRDefault="006E527F" w:rsidP="00E87B2E">
      <w:pPr>
        <w:pStyle w:val="Nagwek3"/>
      </w:pPr>
      <w:bookmarkStart w:id="58" w:name="_Toc104446636"/>
      <w:r>
        <w:t>Warunki eksploatacyjne</w:t>
      </w:r>
      <w:bookmarkEnd w:id="58"/>
    </w:p>
    <w:p w14:paraId="7F862BA0" w14:textId="6945C31E" w:rsidR="006E527F" w:rsidRDefault="006E527F" w:rsidP="006E527F">
      <w:r>
        <w:t>Wszelkie obiekty,</w:t>
      </w:r>
      <w:r>
        <w:rPr>
          <w:spacing w:val="-1"/>
        </w:rPr>
        <w:t xml:space="preserve"> </w:t>
      </w:r>
      <w:r>
        <w:t>instalacje i</w:t>
      </w:r>
      <w:r>
        <w:rPr>
          <w:spacing w:val="-2"/>
        </w:rPr>
        <w:t xml:space="preserve"> </w:t>
      </w:r>
      <w:r>
        <w:t>wyposażenie,</w:t>
      </w:r>
      <w:r>
        <w:rPr>
          <w:spacing w:val="-1"/>
        </w:rPr>
        <w:t xml:space="preserve"> </w:t>
      </w:r>
      <w:r>
        <w:t>instrumenty i materiały będą</w:t>
      </w:r>
      <w:r>
        <w:rPr>
          <w:spacing w:val="-1"/>
        </w:rPr>
        <w:t xml:space="preserve"> </w:t>
      </w:r>
      <w:r>
        <w:t>zdolne do</w:t>
      </w:r>
      <w:r>
        <w:rPr>
          <w:spacing w:val="-1"/>
        </w:rPr>
        <w:t xml:space="preserve"> </w:t>
      </w:r>
      <w:r>
        <w:t>funkcjonowania</w:t>
      </w:r>
      <w:r>
        <w:rPr>
          <w:spacing w:val="-1"/>
        </w:rPr>
        <w:t xml:space="preserve"> </w:t>
      </w:r>
      <w:r>
        <w:t>w</w:t>
      </w:r>
      <w:r>
        <w:rPr>
          <w:spacing w:val="-1"/>
        </w:rPr>
        <w:t> </w:t>
      </w:r>
      <w:r>
        <w:t xml:space="preserve">sposób określony w warunkach atmosferycznych i eksploatacyjnych, jakie mogą występować </w:t>
      </w:r>
      <w:r w:rsidR="00766517">
        <w:t>podczas realizacji i eksploatacji podczyszczalni ścieków</w:t>
      </w:r>
      <w:r>
        <w:t xml:space="preserve">. Wykonawca </w:t>
      </w:r>
      <w:r w:rsidR="00766517">
        <w:t>założy</w:t>
      </w:r>
      <w:r>
        <w:t>, że warunki te będą się mieścić w</w:t>
      </w:r>
      <w:r w:rsidR="00766517">
        <w:t> </w:t>
      </w:r>
      <w:r>
        <w:t>następujących granicach:</w:t>
      </w:r>
    </w:p>
    <w:p w14:paraId="5944A17E" w14:textId="6D528D54" w:rsidR="006E527F" w:rsidRDefault="00766517" w:rsidP="00766517">
      <w:pPr>
        <w:pStyle w:val="Legenda"/>
      </w:pPr>
      <w:bookmarkStart w:id="59" w:name="_Toc104197792"/>
      <w:r>
        <w:t xml:space="preserve">Tabela </w:t>
      </w:r>
      <w:r w:rsidR="00761BC9">
        <w:rPr>
          <w:noProof/>
        </w:rPr>
        <w:fldChar w:fldCharType="begin"/>
      </w:r>
      <w:r w:rsidR="00761BC9">
        <w:rPr>
          <w:noProof/>
        </w:rPr>
        <w:instrText xml:space="preserve"> SEQ Tabela \* ARABIC </w:instrText>
      </w:r>
      <w:r w:rsidR="00761BC9">
        <w:rPr>
          <w:noProof/>
        </w:rPr>
        <w:fldChar w:fldCharType="separate"/>
      </w:r>
      <w:r w:rsidR="00607E2F">
        <w:rPr>
          <w:noProof/>
        </w:rPr>
        <w:t>4</w:t>
      </w:r>
      <w:r w:rsidR="00761BC9">
        <w:rPr>
          <w:noProof/>
        </w:rPr>
        <w:fldChar w:fldCharType="end"/>
      </w:r>
      <w:r>
        <w:tab/>
        <w:t>Warunki eksploatacyjne podczyszczalni ścieków</w:t>
      </w:r>
      <w:bookmarkEnd w:id="59"/>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446"/>
        <w:gridCol w:w="1410"/>
      </w:tblGrid>
      <w:tr w:rsidR="00766517" w:rsidRPr="00766517" w14:paraId="411A1493" w14:textId="77777777" w:rsidTr="00830556">
        <w:trPr>
          <w:trHeight w:val="352"/>
        </w:trPr>
        <w:tc>
          <w:tcPr>
            <w:tcW w:w="2410" w:type="dxa"/>
          </w:tcPr>
          <w:p w14:paraId="38F44F17" w14:textId="1D82FA69" w:rsidR="00766517" w:rsidRPr="00766517" w:rsidRDefault="00766517" w:rsidP="00766517">
            <w:pPr>
              <w:pStyle w:val="TableParagraph"/>
              <w:spacing w:before="40" w:after="40" w:line="240" w:lineRule="auto"/>
              <w:ind w:left="57"/>
              <w:jc w:val="center"/>
              <w:rPr>
                <w:b/>
                <w:bCs/>
                <w:sz w:val="18"/>
                <w:szCs w:val="18"/>
                <w:lang w:val="pl-PL"/>
              </w:rPr>
            </w:pPr>
            <w:r w:rsidRPr="00766517">
              <w:rPr>
                <w:b/>
                <w:bCs/>
                <w:sz w:val="18"/>
                <w:szCs w:val="18"/>
                <w:lang w:val="pl-PL"/>
              </w:rPr>
              <w:t>Parametr</w:t>
            </w:r>
          </w:p>
        </w:tc>
        <w:tc>
          <w:tcPr>
            <w:tcW w:w="1446" w:type="dxa"/>
          </w:tcPr>
          <w:p w14:paraId="0F8B09EA" w14:textId="23261B69" w:rsidR="00766517" w:rsidRPr="00766517" w:rsidRDefault="00766517" w:rsidP="00766517">
            <w:pPr>
              <w:pStyle w:val="TableParagraph"/>
              <w:spacing w:before="40" w:after="40" w:line="240" w:lineRule="auto"/>
              <w:jc w:val="center"/>
              <w:rPr>
                <w:b/>
                <w:bCs/>
                <w:sz w:val="18"/>
                <w:szCs w:val="18"/>
                <w:lang w:val="pl-PL"/>
              </w:rPr>
            </w:pPr>
            <w:r w:rsidRPr="00766517">
              <w:rPr>
                <w:b/>
                <w:bCs/>
                <w:sz w:val="18"/>
                <w:szCs w:val="18"/>
                <w:lang w:val="pl-PL"/>
              </w:rPr>
              <w:t>Wartość min.</w:t>
            </w:r>
          </w:p>
        </w:tc>
        <w:tc>
          <w:tcPr>
            <w:tcW w:w="1410" w:type="dxa"/>
          </w:tcPr>
          <w:p w14:paraId="2201FB80" w14:textId="5BD69789" w:rsidR="00766517" w:rsidRPr="00766517" w:rsidRDefault="00766517" w:rsidP="00766517">
            <w:pPr>
              <w:pStyle w:val="TableParagraph"/>
              <w:spacing w:before="40" w:after="40" w:line="240" w:lineRule="auto"/>
              <w:jc w:val="center"/>
              <w:rPr>
                <w:b/>
                <w:bCs/>
                <w:sz w:val="18"/>
                <w:szCs w:val="18"/>
                <w:lang w:val="pl-PL"/>
              </w:rPr>
            </w:pPr>
            <w:r w:rsidRPr="00766517">
              <w:rPr>
                <w:b/>
                <w:bCs/>
                <w:sz w:val="18"/>
                <w:szCs w:val="18"/>
                <w:lang w:val="pl-PL"/>
              </w:rPr>
              <w:t>Wartość maks.</w:t>
            </w:r>
          </w:p>
        </w:tc>
      </w:tr>
      <w:tr w:rsidR="00766517" w:rsidRPr="006E527F" w14:paraId="0532894C" w14:textId="77777777" w:rsidTr="00830556">
        <w:trPr>
          <w:trHeight w:val="352"/>
        </w:trPr>
        <w:tc>
          <w:tcPr>
            <w:tcW w:w="2410" w:type="dxa"/>
          </w:tcPr>
          <w:p w14:paraId="69B007B1" w14:textId="58BB9C54" w:rsidR="00766517" w:rsidRPr="00D31816" w:rsidRDefault="00766517" w:rsidP="00D31816">
            <w:pPr>
              <w:rPr>
                <w:sz w:val="18"/>
                <w:szCs w:val="18"/>
              </w:rPr>
            </w:pPr>
            <w:r w:rsidRPr="00D31816">
              <w:rPr>
                <w:sz w:val="18"/>
                <w:szCs w:val="18"/>
                <w:lang w:val="pl-PL"/>
              </w:rPr>
              <w:t>Temperatura</w:t>
            </w:r>
            <w:r w:rsidRPr="00D31816">
              <w:rPr>
                <w:spacing w:val="-4"/>
                <w:sz w:val="18"/>
                <w:szCs w:val="18"/>
                <w:lang w:val="pl-PL"/>
              </w:rPr>
              <w:t xml:space="preserve"> </w:t>
            </w:r>
            <w:r w:rsidRPr="00D31816">
              <w:rPr>
                <w:sz w:val="18"/>
                <w:szCs w:val="18"/>
                <w:lang w:val="pl-PL"/>
              </w:rPr>
              <w:t>w</w:t>
            </w:r>
            <w:r w:rsidRPr="00D31816">
              <w:rPr>
                <w:spacing w:val="-3"/>
                <w:sz w:val="18"/>
                <w:szCs w:val="18"/>
                <w:lang w:val="pl-PL"/>
              </w:rPr>
              <w:t xml:space="preserve"> </w:t>
            </w:r>
            <w:r w:rsidRPr="00D31816">
              <w:rPr>
                <w:spacing w:val="-2"/>
                <w:sz w:val="18"/>
                <w:szCs w:val="18"/>
                <w:lang w:val="pl-PL"/>
              </w:rPr>
              <w:t>cieniu</w:t>
            </w:r>
          </w:p>
        </w:tc>
        <w:tc>
          <w:tcPr>
            <w:tcW w:w="1446" w:type="dxa"/>
          </w:tcPr>
          <w:p w14:paraId="212410D5" w14:textId="205693AB" w:rsidR="00766517" w:rsidRPr="00D31816" w:rsidRDefault="00766517" w:rsidP="00D31816">
            <w:pPr>
              <w:jc w:val="center"/>
              <w:rPr>
                <w:rFonts w:cs="Segoe UI"/>
                <w:sz w:val="18"/>
                <w:szCs w:val="18"/>
              </w:rPr>
            </w:pPr>
            <w:r w:rsidRPr="00D31816">
              <w:rPr>
                <w:rFonts w:cs="Segoe UI"/>
                <w:sz w:val="18"/>
                <w:szCs w:val="18"/>
                <w:lang w:val="pl-PL"/>
              </w:rPr>
              <w:t>-30</w:t>
            </w:r>
            <w:r w:rsidRPr="00D31816">
              <w:rPr>
                <w:rFonts w:cs="Segoe UI"/>
                <w:sz w:val="18"/>
                <w:szCs w:val="18"/>
                <w:vertAlign w:val="superscript"/>
                <w:lang w:val="pl-PL"/>
              </w:rPr>
              <w:t>°</w:t>
            </w:r>
            <w:r w:rsidRPr="00D31816">
              <w:rPr>
                <w:rFonts w:cs="Segoe UI"/>
                <w:sz w:val="18"/>
                <w:szCs w:val="18"/>
                <w:lang w:val="pl-PL"/>
              </w:rPr>
              <w:t>C</w:t>
            </w:r>
          </w:p>
        </w:tc>
        <w:tc>
          <w:tcPr>
            <w:tcW w:w="1410" w:type="dxa"/>
          </w:tcPr>
          <w:p w14:paraId="2FD7CF25" w14:textId="26FBAD90" w:rsidR="00766517" w:rsidRPr="00D31816" w:rsidRDefault="00766517" w:rsidP="00D31816">
            <w:pPr>
              <w:jc w:val="center"/>
              <w:rPr>
                <w:rFonts w:cs="Segoe UI"/>
                <w:spacing w:val="-2"/>
                <w:sz w:val="18"/>
                <w:szCs w:val="18"/>
              </w:rPr>
            </w:pPr>
            <w:r w:rsidRPr="00D31816">
              <w:rPr>
                <w:rFonts w:cs="Segoe UI"/>
                <w:spacing w:val="-2"/>
                <w:sz w:val="18"/>
                <w:szCs w:val="18"/>
                <w:lang w:val="pl-PL"/>
              </w:rPr>
              <w:t>+35</w:t>
            </w:r>
            <w:r w:rsidRPr="00D31816">
              <w:rPr>
                <w:rFonts w:cs="Segoe UI"/>
                <w:spacing w:val="-2"/>
                <w:sz w:val="18"/>
                <w:szCs w:val="18"/>
                <w:vertAlign w:val="superscript"/>
                <w:lang w:val="pl-PL"/>
              </w:rPr>
              <w:t>°</w:t>
            </w:r>
            <w:r w:rsidRPr="00D31816">
              <w:rPr>
                <w:rFonts w:cs="Segoe UI"/>
                <w:spacing w:val="-2"/>
                <w:sz w:val="18"/>
                <w:szCs w:val="18"/>
                <w:lang w:val="pl-PL"/>
              </w:rPr>
              <w:t>C</w:t>
            </w:r>
          </w:p>
        </w:tc>
      </w:tr>
      <w:tr w:rsidR="00766517" w:rsidRPr="006E527F" w14:paraId="5E0DCFF5" w14:textId="77777777" w:rsidTr="00830556">
        <w:trPr>
          <w:trHeight w:val="352"/>
        </w:trPr>
        <w:tc>
          <w:tcPr>
            <w:tcW w:w="2410" w:type="dxa"/>
          </w:tcPr>
          <w:p w14:paraId="20941249" w14:textId="77777777" w:rsidR="00766517" w:rsidRPr="00D31816" w:rsidRDefault="00766517" w:rsidP="00D31816">
            <w:pPr>
              <w:rPr>
                <w:sz w:val="18"/>
                <w:szCs w:val="18"/>
                <w:lang w:val="pl-PL"/>
              </w:rPr>
            </w:pPr>
            <w:r w:rsidRPr="00D31816">
              <w:rPr>
                <w:spacing w:val="-2"/>
                <w:sz w:val="18"/>
                <w:szCs w:val="18"/>
                <w:lang w:val="pl-PL"/>
              </w:rPr>
              <w:t>Wilgotność</w:t>
            </w:r>
          </w:p>
        </w:tc>
        <w:tc>
          <w:tcPr>
            <w:tcW w:w="1446" w:type="dxa"/>
          </w:tcPr>
          <w:p w14:paraId="6B8E4DEA" w14:textId="0A7EA67B" w:rsidR="00766517" w:rsidRPr="00D31816" w:rsidRDefault="00766517" w:rsidP="00D31816">
            <w:pPr>
              <w:jc w:val="center"/>
              <w:rPr>
                <w:sz w:val="18"/>
                <w:szCs w:val="18"/>
                <w:lang w:val="pl-PL"/>
              </w:rPr>
            </w:pPr>
            <w:r w:rsidRPr="00D31816">
              <w:rPr>
                <w:sz w:val="18"/>
                <w:szCs w:val="18"/>
                <w:lang w:val="pl-PL"/>
              </w:rPr>
              <w:t>0</w:t>
            </w:r>
            <w:r w:rsidR="00D31816">
              <w:rPr>
                <w:sz w:val="18"/>
                <w:szCs w:val="18"/>
                <w:lang w:val="pl-PL"/>
              </w:rPr>
              <w:t> %</w:t>
            </w:r>
          </w:p>
        </w:tc>
        <w:tc>
          <w:tcPr>
            <w:tcW w:w="1410" w:type="dxa"/>
          </w:tcPr>
          <w:p w14:paraId="0DD92284" w14:textId="77777777" w:rsidR="00766517" w:rsidRPr="00D31816" w:rsidRDefault="00766517" w:rsidP="00D31816">
            <w:pPr>
              <w:jc w:val="center"/>
              <w:rPr>
                <w:sz w:val="18"/>
                <w:szCs w:val="18"/>
                <w:lang w:val="pl-PL"/>
              </w:rPr>
            </w:pPr>
            <w:r w:rsidRPr="00D31816">
              <w:rPr>
                <w:sz w:val="18"/>
                <w:szCs w:val="18"/>
                <w:lang w:val="pl-PL"/>
              </w:rPr>
              <w:t xml:space="preserve">95 </w:t>
            </w:r>
            <w:r w:rsidRPr="00D31816">
              <w:rPr>
                <w:spacing w:val="-10"/>
                <w:sz w:val="18"/>
                <w:szCs w:val="18"/>
                <w:lang w:val="pl-PL"/>
              </w:rPr>
              <w:t>%</w:t>
            </w:r>
          </w:p>
        </w:tc>
      </w:tr>
      <w:tr w:rsidR="00766517" w:rsidRPr="006E527F" w14:paraId="72823FAB" w14:textId="77777777" w:rsidTr="00830556">
        <w:trPr>
          <w:trHeight w:val="352"/>
        </w:trPr>
        <w:tc>
          <w:tcPr>
            <w:tcW w:w="2410" w:type="dxa"/>
          </w:tcPr>
          <w:p w14:paraId="52EFD813" w14:textId="77777777" w:rsidR="00766517" w:rsidRPr="00D31816" w:rsidRDefault="00766517" w:rsidP="00D31816">
            <w:pPr>
              <w:rPr>
                <w:sz w:val="18"/>
                <w:szCs w:val="18"/>
                <w:lang w:val="pl-PL"/>
              </w:rPr>
            </w:pPr>
            <w:r w:rsidRPr="00D31816">
              <w:rPr>
                <w:sz w:val="18"/>
                <w:szCs w:val="18"/>
                <w:lang w:val="pl-PL"/>
              </w:rPr>
              <w:t>Ciśnienie</w:t>
            </w:r>
            <w:r w:rsidRPr="00D31816">
              <w:rPr>
                <w:spacing w:val="-5"/>
                <w:sz w:val="18"/>
                <w:szCs w:val="18"/>
                <w:lang w:val="pl-PL"/>
              </w:rPr>
              <w:t xml:space="preserve"> </w:t>
            </w:r>
            <w:r w:rsidRPr="00D31816">
              <w:rPr>
                <w:spacing w:val="-2"/>
                <w:sz w:val="18"/>
                <w:szCs w:val="18"/>
                <w:lang w:val="pl-PL"/>
              </w:rPr>
              <w:t>atmosferyczne</w:t>
            </w:r>
          </w:p>
        </w:tc>
        <w:tc>
          <w:tcPr>
            <w:tcW w:w="1446" w:type="dxa"/>
          </w:tcPr>
          <w:p w14:paraId="56412439" w14:textId="77777777" w:rsidR="00766517" w:rsidRPr="00D31816" w:rsidRDefault="00766517" w:rsidP="00D31816">
            <w:pPr>
              <w:jc w:val="center"/>
              <w:rPr>
                <w:sz w:val="18"/>
                <w:szCs w:val="18"/>
                <w:lang w:val="pl-PL"/>
              </w:rPr>
            </w:pPr>
            <w:r w:rsidRPr="00D31816">
              <w:rPr>
                <w:sz w:val="18"/>
                <w:szCs w:val="18"/>
                <w:lang w:val="pl-PL"/>
              </w:rPr>
              <w:t>850</w:t>
            </w:r>
            <w:r w:rsidRPr="00D31816">
              <w:rPr>
                <w:spacing w:val="-4"/>
                <w:sz w:val="18"/>
                <w:szCs w:val="18"/>
                <w:lang w:val="pl-PL"/>
              </w:rPr>
              <w:t xml:space="preserve"> </w:t>
            </w:r>
            <w:proofErr w:type="spellStart"/>
            <w:r w:rsidRPr="00D31816">
              <w:rPr>
                <w:spacing w:val="-4"/>
                <w:sz w:val="18"/>
                <w:szCs w:val="18"/>
                <w:lang w:val="pl-PL"/>
              </w:rPr>
              <w:t>mbar</w:t>
            </w:r>
            <w:proofErr w:type="spellEnd"/>
          </w:p>
        </w:tc>
        <w:tc>
          <w:tcPr>
            <w:tcW w:w="1410" w:type="dxa"/>
          </w:tcPr>
          <w:p w14:paraId="4B616591" w14:textId="37C56D3D" w:rsidR="00766517" w:rsidRPr="00D31816" w:rsidRDefault="00766517" w:rsidP="00D31816">
            <w:pPr>
              <w:jc w:val="center"/>
              <w:rPr>
                <w:sz w:val="18"/>
                <w:szCs w:val="18"/>
                <w:lang w:val="pl-PL"/>
              </w:rPr>
            </w:pPr>
            <w:r w:rsidRPr="00D31816">
              <w:rPr>
                <w:sz w:val="18"/>
                <w:szCs w:val="18"/>
                <w:lang w:val="pl-PL"/>
              </w:rPr>
              <w:t>1</w:t>
            </w:r>
            <w:r w:rsidR="00D31816">
              <w:rPr>
                <w:sz w:val="18"/>
                <w:szCs w:val="18"/>
                <w:lang w:val="pl-PL"/>
              </w:rPr>
              <w:t> </w:t>
            </w:r>
            <w:r w:rsidRPr="00D31816">
              <w:rPr>
                <w:sz w:val="18"/>
                <w:szCs w:val="18"/>
                <w:lang w:val="pl-PL"/>
              </w:rPr>
              <w:t>200</w:t>
            </w:r>
            <w:r w:rsidRPr="00D31816">
              <w:rPr>
                <w:spacing w:val="-2"/>
                <w:sz w:val="18"/>
                <w:szCs w:val="18"/>
                <w:lang w:val="pl-PL"/>
              </w:rPr>
              <w:t xml:space="preserve"> </w:t>
            </w:r>
            <w:proofErr w:type="spellStart"/>
            <w:r w:rsidRPr="00D31816">
              <w:rPr>
                <w:spacing w:val="-4"/>
                <w:sz w:val="18"/>
                <w:szCs w:val="18"/>
                <w:lang w:val="pl-PL"/>
              </w:rPr>
              <w:t>mbar</w:t>
            </w:r>
            <w:proofErr w:type="spellEnd"/>
          </w:p>
        </w:tc>
      </w:tr>
    </w:tbl>
    <w:p w14:paraId="665B48CC" w14:textId="0876EF96" w:rsidR="003B0714" w:rsidRDefault="006E327D" w:rsidP="00CD0068">
      <w:pPr>
        <w:pStyle w:val="Nagwek3"/>
      </w:pPr>
      <w:bookmarkStart w:id="60" w:name="_Toc104446637"/>
      <w:r>
        <w:t xml:space="preserve">Charakterystyka </w:t>
      </w:r>
      <w:r w:rsidR="00E70E9E">
        <w:t>ścieków</w:t>
      </w:r>
      <w:bookmarkEnd w:id="60"/>
    </w:p>
    <w:p w14:paraId="55D20CBB" w14:textId="2F1CD3F4" w:rsidR="00E70E9E" w:rsidRPr="00E70E9E" w:rsidRDefault="006D00D0" w:rsidP="00E70E9E">
      <w:r>
        <w:t>Charakterystyka</w:t>
      </w:r>
      <w:r w:rsidR="00E70E9E">
        <w:t xml:space="preserve"> ścieków, które będą oczy</w:t>
      </w:r>
      <w:r>
        <w:t>szczane w zmodernizowanej podczyszczalni przedstawiona została w rozdziale 1.</w:t>
      </w:r>
      <w:r w:rsidR="00B11377">
        <w:t>5</w:t>
      </w:r>
      <w:r>
        <w:t>.8 „Opis stanu istniejącego”, w tabeli 2 „</w:t>
      </w:r>
      <w:r w:rsidRPr="006D00D0">
        <w:t>Parametry ścieków poddawanych procesowi oczyszczania</w:t>
      </w:r>
      <w:r>
        <w:t>”.</w:t>
      </w:r>
    </w:p>
    <w:p w14:paraId="29F1A9EA" w14:textId="16D4F111" w:rsidR="00664415" w:rsidRDefault="00664415" w:rsidP="00664415">
      <w:pPr>
        <w:pStyle w:val="Nagwek2"/>
      </w:pPr>
      <w:bookmarkStart w:id="61" w:name="_Toc104446638"/>
      <w:r>
        <w:t>Wymagania w odniesieniu do przygotowania robót</w:t>
      </w:r>
      <w:r w:rsidR="00AA1722">
        <w:t>, w tym wykonania przygotowawczych robót budowlanych</w:t>
      </w:r>
      <w:bookmarkEnd w:id="61"/>
    </w:p>
    <w:p w14:paraId="76DDBF15" w14:textId="3ECCF7AA" w:rsidR="009318D2" w:rsidRDefault="00E20240" w:rsidP="00E20240">
      <w:r>
        <w:t>Przed rozpoczęciem prac</w:t>
      </w:r>
      <w:r w:rsidR="00766517">
        <w:t xml:space="preserve"> instalacyjnych i</w:t>
      </w:r>
      <w:r>
        <w:t xml:space="preserve"> montażowych do obowiązk</w:t>
      </w:r>
      <w:r w:rsidR="009318D2">
        <w:t>ów</w:t>
      </w:r>
      <w:r>
        <w:t xml:space="preserve"> Wykonawcy należ</w:t>
      </w:r>
      <w:r w:rsidR="009318D2">
        <w:t xml:space="preserve">eć będzie przygotowanie </w:t>
      </w:r>
      <w:r w:rsidR="00766517">
        <w:t>miejsca pod lokalizacje podczyszczalni ścieków</w:t>
      </w:r>
      <w:r w:rsidR="009318D2">
        <w:t>:</w:t>
      </w:r>
    </w:p>
    <w:p w14:paraId="5D49E1E7" w14:textId="6600630D" w:rsidR="00A74C2A" w:rsidRDefault="00A74C2A" w:rsidP="00F54B71">
      <w:pPr>
        <w:pStyle w:val="Akapitzlist"/>
        <w:numPr>
          <w:ilvl w:val="0"/>
          <w:numId w:val="39"/>
        </w:numPr>
      </w:pPr>
      <w:r>
        <w:t xml:space="preserve">wykonanie przeglądu i sprawdzenie stanu technicznego tzw. „hali </w:t>
      </w:r>
      <w:r w:rsidR="002C68F3">
        <w:t>odpadów problemowych</w:t>
      </w:r>
      <w:r>
        <w:t>”, w</w:t>
      </w:r>
      <w:r w:rsidR="00670313">
        <w:t> </w:t>
      </w:r>
      <w:r>
        <w:t>tym w zakresie spełniania wymogów związanych z izolacyjnością cieplną przegród oraz wymogów dla posadzek,</w:t>
      </w:r>
    </w:p>
    <w:p w14:paraId="5505502C" w14:textId="6D751D00" w:rsidR="009318D2" w:rsidRDefault="00766517" w:rsidP="00F54B71">
      <w:pPr>
        <w:pStyle w:val="Akapitzlist"/>
        <w:numPr>
          <w:ilvl w:val="0"/>
          <w:numId w:val="39"/>
        </w:numPr>
      </w:pPr>
      <w:r>
        <w:t xml:space="preserve">zaprojektowanie i wykonanie adaptacji (modernizacji) tzw. „hali </w:t>
      </w:r>
      <w:r w:rsidR="002C68F3">
        <w:t>odpadów problemowych</w:t>
      </w:r>
      <w:r>
        <w:t>”, w</w:t>
      </w:r>
      <w:r w:rsidR="00BE37FF">
        <w:t> </w:t>
      </w:r>
      <w:r>
        <w:t>której będzie zlokalizowana podczyszczalnia ścieków</w:t>
      </w:r>
      <w:r w:rsidR="009318D2">
        <w:t>,</w:t>
      </w:r>
      <w:r w:rsidR="00C646C6">
        <w:t xml:space="preserve"> w zakresie niezbędnym dla funkcjonowania podczyszczalni ścieków,</w:t>
      </w:r>
    </w:p>
    <w:p w14:paraId="62CA297C" w14:textId="77D51008" w:rsidR="009318D2" w:rsidRDefault="009318D2" w:rsidP="00F54B71">
      <w:pPr>
        <w:pStyle w:val="Akapitzlist"/>
        <w:numPr>
          <w:ilvl w:val="0"/>
          <w:numId w:val="39"/>
        </w:numPr>
      </w:pPr>
      <w:r>
        <w:t>zaprojektowani</w:t>
      </w:r>
      <w:r w:rsidR="007E0F2E">
        <w:t>e i wykonanie</w:t>
      </w:r>
      <w:r>
        <w:t xml:space="preserve"> </w:t>
      </w:r>
      <w:r w:rsidR="00A74C2A">
        <w:t>przyłączy mediów i odprowadzenia ścieków oczyszczonych</w:t>
      </w:r>
      <w:r w:rsidR="00DD3321">
        <w:t>,</w:t>
      </w:r>
    </w:p>
    <w:p w14:paraId="15219D5E" w14:textId="57389B9A" w:rsidR="00E20240" w:rsidRDefault="00970C7F" w:rsidP="00F54B71">
      <w:pPr>
        <w:pStyle w:val="Akapitzlist"/>
        <w:numPr>
          <w:ilvl w:val="0"/>
          <w:numId w:val="39"/>
        </w:numPr>
      </w:pPr>
      <w:r>
        <w:t xml:space="preserve">wykonanie </w:t>
      </w:r>
      <w:r w:rsidR="00E20240">
        <w:t xml:space="preserve">posadzek betonowych przewidzianych pod montaż urządzeń technologicznych. </w:t>
      </w:r>
      <w:r w:rsidR="00E20240" w:rsidRPr="005C6A09">
        <w:t>Zamawiający wymaga, aby Wykonawca</w:t>
      </w:r>
      <w:r w:rsidR="00E20240">
        <w:t xml:space="preserve"> przed rozpoczęciem prac montażowych sporządził dokumentację stanu technicznego posadzek betonowych w rejonach wskazanych pod montaż urządzeń technologicznych w </w:t>
      </w:r>
      <w:r w:rsidR="002C68F3">
        <w:t>„</w:t>
      </w:r>
      <w:r w:rsidR="00E20240">
        <w:t>hal</w:t>
      </w:r>
      <w:r w:rsidR="002C68F3">
        <w:t>i</w:t>
      </w:r>
      <w:r w:rsidR="00E20240">
        <w:t xml:space="preserve"> </w:t>
      </w:r>
      <w:r w:rsidR="002C68F3">
        <w:t>odpadów problemowych”</w:t>
      </w:r>
      <w:r w:rsidR="00E20240">
        <w:t xml:space="preserve">. </w:t>
      </w:r>
    </w:p>
    <w:p w14:paraId="459ED971" w14:textId="694279B1" w:rsidR="00E20240" w:rsidRDefault="00E20240" w:rsidP="00E20240">
      <w:r w:rsidRPr="005C6A09">
        <w:t xml:space="preserve">W ramach prac przygotowawczych Wykonawca </w:t>
      </w:r>
      <w:r w:rsidR="00401B82">
        <w:t>ma</w:t>
      </w:r>
      <w:r w:rsidRPr="005C6A09">
        <w:t xml:space="preserve"> zdemontować elementy</w:t>
      </w:r>
      <w:r w:rsidR="00A74C2A">
        <w:t xml:space="preserve"> wyposażenia</w:t>
      </w:r>
      <w:r w:rsidRPr="005C6A09">
        <w:t xml:space="preserve"> </w:t>
      </w:r>
      <w:r w:rsidR="00A74C2A">
        <w:t xml:space="preserve">tzw. „hali </w:t>
      </w:r>
      <w:r w:rsidR="002C68F3">
        <w:t>odpadów problemowych</w:t>
      </w:r>
      <w:r w:rsidR="00A74C2A">
        <w:t>”</w:t>
      </w:r>
      <w:r w:rsidRPr="005C6A09">
        <w:t xml:space="preserve"> nieprzewidywane do dalszego użytkowania, dokonać naprawy posadzek</w:t>
      </w:r>
      <w:r>
        <w:t xml:space="preserve"> </w:t>
      </w:r>
      <w:r w:rsidRPr="005C6A09">
        <w:t>w</w:t>
      </w:r>
      <w:r>
        <w:t> </w:t>
      </w:r>
      <w:r w:rsidRPr="005C6A09">
        <w:t>miejscach, w</w:t>
      </w:r>
      <w:r w:rsidR="00A74C2A">
        <w:t> </w:t>
      </w:r>
      <w:r w:rsidRPr="005C6A09">
        <w:t xml:space="preserve">których </w:t>
      </w:r>
      <w:r w:rsidR="00A74C2A">
        <w:t>wymaga ona naprawy</w:t>
      </w:r>
      <w:r w:rsidRPr="005C6A09">
        <w:t>.</w:t>
      </w:r>
    </w:p>
    <w:p w14:paraId="0CD4DB2E" w14:textId="36436A1F" w:rsidR="00E20240" w:rsidRDefault="00E20240" w:rsidP="00E20240">
      <w:r>
        <w:t xml:space="preserve">Roboty przygotowawcze </w:t>
      </w:r>
      <w:r w:rsidR="007A6E55">
        <w:t>muszą</w:t>
      </w:r>
      <w:r>
        <w:t xml:space="preserve"> być prowadzone zgodnie z </w:t>
      </w:r>
      <w:r w:rsidRPr="009351DD">
        <w:t xml:space="preserve">obowiązującymi normami, przepisami </w:t>
      </w:r>
      <w:r w:rsidR="00411770" w:rsidRPr="009351DD">
        <w:t>i</w:t>
      </w:r>
      <w:r w:rsidR="00411770">
        <w:t> </w:t>
      </w:r>
      <w:r w:rsidRPr="009351DD">
        <w:t>sztuką budowlaną</w:t>
      </w:r>
      <w:r>
        <w:t xml:space="preserve">, aby zapobiec ewentualnym uszkodzeniom konstrukcji użytkowanych </w:t>
      </w:r>
      <w:r w:rsidR="00411770">
        <w:t>i </w:t>
      </w:r>
      <w:r>
        <w:t xml:space="preserve">nowoprojektowanych urządzeń technologicznych w </w:t>
      </w:r>
      <w:r w:rsidR="00A74C2A">
        <w:t xml:space="preserve">budynku tzw. „hali </w:t>
      </w:r>
      <w:r w:rsidR="002C68F3">
        <w:t>odpadów problemowych</w:t>
      </w:r>
      <w:r w:rsidR="00A74C2A">
        <w:t>”</w:t>
      </w:r>
      <w:r>
        <w:t>.</w:t>
      </w:r>
    </w:p>
    <w:p w14:paraId="5CE931E6" w14:textId="77777777" w:rsidR="00E20240" w:rsidRDefault="00E20240" w:rsidP="00E20240">
      <w:r>
        <w:t xml:space="preserve">Wykonawca jest zobowiązany do zabezpieczenia terenu, na którym będą prowadzone prace montażowe od momentu rozpoczęcia prac przygotowawczych. </w:t>
      </w:r>
    </w:p>
    <w:p w14:paraId="363BD9E7" w14:textId="75E15CD0" w:rsidR="00664415" w:rsidRDefault="00E20240" w:rsidP="00664415">
      <w:r>
        <w:t xml:space="preserve">Wykonawca dostarczy, zainstaluje i będzie utrzymywać tymczasowe urządzenia zabezpieczające, </w:t>
      </w:r>
      <w:r w:rsidR="00411770">
        <w:t>w </w:t>
      </w:r>
      <w:r>
        <w:t>tym: ogrodzenia, poręcze, oświetlenie, sygnały i znaki ostrzegawcze oraz wszelkie inne środki niezbędne do ochrony robót.</w:t>
      </w:r>
    </w:p>
    <w:p w14:paraId="2CB6F8F0" w14:textId="27922128" w:rsidR="00494160" w:rsidRDefault="00494160" w:rsidP="00664415">
      <w:r>
        <w:t xml:space="preserve">Jeśli </w:t>
      </w:r>
      <w:r w:rsidR="000D54AF">
        <w:t xml:space="preserve">w ramach robót przygotowawczych zaistnieje konieczność opróżnienia istniejących zbiorników </w:t>
      </w:r>
      <w:r w:rsidR="00E10145">
        <w:t xml:space="preserve">filtracyjnych znajdujących się w rejonie planowanej podczyszczalni ścieków, opróżnienie to dokonane zostanie przez i na koszt </w:t>
      </w:r>
      <w:r w:rsidR="00F103C4">
        <w:t>PGK.</w:t>
      </w:r>
    </w:p>
    <w:p w14:paraId="60E7342D" w14:textId="3EB1BC03" w:rsidR="00761486" w:rsidRDefault="00761486" w:rsidP="00664415">
      <w:r>
        <w:t xml:space="preserve">Jeśli w ramach robót przygotowawczych zaistnieje konieczność zagospodarowania nadmiarowych </w:t>
      </w:r>
      <w:r w:rsidR="0042143A">
        <w:t xml:space="preserve">mas ziemnych, Wykonawca zobowiązany będzie do przekazania wydobytych mas ziemnych do odzysku jako </w:t>
      </w:r>
      <w:r w:rsidR="00100EA9">
        <w:t>warstwy</w:t>
      </w:r>
      <w:r w:rsidR="0042143A">
        <w:t xml:space="preserve"> </w:t>
      </w:r>
      <w:r w:rsidR="00100EA9">
        <w:t>izolacyjne na składowisko odpadów zarządzane przez PGK.</w:t>
      </w:r>
    </w:p>
    <w:p w14:paraId="02E9E673" w14:textId="204917AD" w:rsidR="00664415" w:rsidRDefault="00664415" w:rsidP="00664415">
      <w:pPr>
        <w:pStyle w:val="Nagwek2"/>
      </w:pPr>
      <w:bookmarkStart w:id="62" w:name="_Toc104446639"/>
      <w:r>
        <w:t>Wymagania</w:t>
      </w:r>
      <w:r w:rsidR="00A74C2A">
        <w:t xml:space="preserve"> dodatkowe</w:t>
      </w:r>
      <w:r>
        <w:t xml:space="preserve"> dotyczące procesu technologicznego</w:t>
      </w:r>
      <w:bookmarkEnd w:id="62"/>
    </w:p>
    <w:p w14:paraId="303AF9D7" w14:textId="1D432006" w:rsidR="008E4B1D" w:rsidRDefault="008E4B1D" w:rsidP="008E4B1D">
      <w:pPr>
        <w:pStyle w:val="Nagwek3"/>
      </w:pPr>
      <w:bookmarkStart w:id="63" w:name="_Toc104446640"/>
      <w:r>
        <w:t>Pompownie</w:t>
      </w:r>
      <w:bookmarkEnd w:id="63"/>
    </w:p>
    <w:p w14:paraId="30978B60" w14:textId="534AF38A" w:rsidR="008E4B1D" w:rsidRDefault="008E4B1D" w:rsidP="008E4B1D">
      <w:r>
        <w:t xml:space="preserve">Należy zaprojektować pompownie </w:t>
      </w:r>
      <w:r w:rsidR="000C2E52">
        <w:t>ś</w:t>
      </w:r>
      <w:r>
        <w:t xml:space="preserve">cieków zlokalizowane przy zbiorniku retencyjnym oraz zbiorniku </w:t>
      </w:r>
      <w:proofErr w:type="spellStart"/>
      <w:r>
        <w:t>permeatu</w:t>
      </w:r>
      <w:proofErr w:type="spellEnd"/>
      <w:r>
        <w:t>. Pompownie należy zaprojektować jako kompletny, zintegrowany sterowany system pompowy. Należy zaprojektować pompy zatapialne do ścieków przeznaczone do tłoczenia osadów i ścieków silnie zakwaszonych z zawartością zawiesiny i części włóknistych.</w:t>
      </w:r>
    </w:p>
    <w:p w14:paraId="40CAA9A8" w14:textId="3E78DECE" w:rsidR="008E4B1D" w:rsidRDefault="008E4B1D" w:rsidP="008E4B1D">
      <w:r>
        <w:t>Zastosowane pompy muszą odpowiadać wymaganiom technicznym dla pomp odśrodkowych klasy I, według PN-</w:t>
      </w:r>
      <w:r w:rsidR="006B3F50">
        <w:t xml:space="preserve">EN </w:t>
      </w:r>
      <w:r>
        <w:t>ISO-9905</w:t>
      </w:r>
      <w:r w:rsidR="006B3F50">
        <w:t>:2006</w:t>
      </w:r>
      <w:r>
        <w:t xml:space="preserve"> lub normy równoważnej.</w:t>
      </w:r>
      <w:r>
        <w:rPr>
          <w:spacing w:val="40"/>
        </w:rPr>
        <w:t xml:space="preserve"> </w:t>
      </w:r>
      <w:r>
        <w:t>Pod</w:t>
      </w:r>
      <w:r>
        <w:rPr>
          <w:spacing w:val="40"/>
        </w:rPr>
        <w:t xml:space="preserve"> </w:t>
      </w:r>
      <w:r>
        <w:t>pojęciem</w:t>
      </w:r>
      <w:r>
        <w:rPr>
          <w:spacing w:val="40"/>
        </w:rPr>
        <w:t xml:space="preserve"> </w:t>
      </w:r>
      <w:r>
        <w:t>pompy</w:t>
      </w:r>
      <w:r>
        <w:rPr>
          <w:spacing w:val="40"/>
        </w:rPr>
        <w:t xml:space="preserve"> </w:t>
      </w:r>
      <w:r>
        <w:t>rozumie</w:t>
      </w:r>
      <w:r>
        <w:rPr>
          <w:spacing w:val="40"/>
        </w:rPr>
        <w:t xml:space="preserve"> </w:t>
      </w:r>
      <w:r>
        <w:t>się</w:t>
      </w:r>
      <w:r>
        <w:rPr>
          <w:spacing w:val="40"/>
        </w:rPr>
        <w:t xml:space="preserve"> </w:t>
      </w:r>
      <w:r>
        <w:t>kompletny</w:t>
      </w:r>
      <w:r>
        <w:rPr>
          <w:spacing w:val="40"/>
        </w:rPr>
        <w:t xml:space="preserve"> </w:t>
      </w:r>
      <w:r>
        <w:t>sprawnie</w:t>
      </w:r>
      <w:r>
        <w:rPr>
          <w:spacing w:val="40"/>
        </w:rPr>
        <w:t xml:space="preserve"> </w:t>
      </w:r>
      <w:r>
        <w:t>funkcjonujący</w:t>
      </w:r>
      <w:r>
        <w:rPr>
          <w:spacing w:val="40"/>
        </w:rPr>
        <w:t xml:space="preserve"> </w:t>
      </w:r>
      <w:r>
        <w:t>układ</w:t>
      </w:r>
      <w:r>
        <w:rPr>
          <w:spacing w:val="40"/>
        </w:rPr>
        <w:t xml:space="preserve"> </w:t>
      </w:r>
      <w:r>
        <w:t>składający</w:t>
      </w:r>
      <w:r>
        <w:rPr>
          <w:spacing w:val="40"/>
        </w:rPr>
        <w:t xml:space="preserve"> </w:t>
      </w:r>
      <w:r>
        <w:t>się z agregatu pompowego zespolonego z silnikiem elektrycznym wraz z kompletem prowadnic rurowych, zamocowań i z kolanem ze stopką z elementem sprzęgającym na dnie komory.</w:t>
      </w:r>
    </w:p>
    <w:p w14:paraId="39DB6C52" w14:textId="77777777" w:rsidR="008E4B1D" w:rsidRDefault="008E4B1D" w:rsidP="008E4B1D">
      <w:r>
        <w:t>Pompownię należy wyposażyć w pomiar poziomu odcieków z odwzorowaniem w systemu sterowania oczyszczalnią. Sterowanie pompami należy zaprojektować ze sterownika obsługującego proces technologiczny odwróconej osmozy.</w:t>
      </w:r>
    </w:p>
    <w:p w14:paraId="31D75AE9" w14:textId="5838C652" w:rsidR="008E4B1D" w:rsidRDefault="008E4B1D" w:rsidP="008E4B1D">
      <w:r>
        <w:t>Parametry pompowni zostaną dobrane przez wykonawcę zgodnie z wymaganiami zawartymi w</w:t>
      </w:r>
      <w:r w:rsidR="0067552A">
        <w:t> niniejszym SOPZ</w:t>
      </w:r>
      <w:r>
        <w:t xml:space="preserve">. Zmieniające się warunki początkowe należy potwierdzić u Zamawiającego przed przystąpieniem do procesu </w:t>
      </w:r>
      <w:r>
        <w:rPr>
          <w:spacing w:val="-2"/>
        </w:rPr>
        <w:t>projektowego.</w:t>
      </w:r>
    </w:p>
    <w:p w14:paraId="2DC75D4F" w14:textId="46A2564F" w:rsidR="008E4B1D" w:rsidRPr="0030149E" w:rsidRDefault="008E4B1D" w:rsidP="0030149E">
      <w:r>
        <w:t>Każdą</w:t>
      </w:r>
      <w:r>
        <w:rPr>
          <w:spacing w:val="40"/>
        </w:rPr>
        <w:t xml:space="preserve"> </w:t>
      </w:r>
      <w:r>
        <w:t>pompownię</w:t>
      </w:r>
      <w:r>
        <w:rPr>
          <w:spacing w:val="40"/>
        </w:rPr>
        <w:t xml:space="preserve"> </w:t>
      </w:r>
      <w:r>
        <w:t>należy</w:t>
      </w:r>
      <w:r>
        <w:rPr>
          <w:spacing w:val="40"/>
        </w:rPr>
        <w:t xml:space="preserve"> </w:t>
      </w:r>
      <w:r>
        <w:t>skomunikować</w:t>
      </w:r>
      <w:r>
        <w:rPr>
          <w:spacing w:val="40"/>
        </w:rPr>
        <w:t xml:space="preserve"> </w:t>
      </w:r>
      <w:r>
        <w:t>z</w:t>
      </w:r>
      <w:r>
        <w:rPr>
          <w:spacing w:val="40"/>
        </w:rPr>
        <w:t xml:space="preserve"> </w:t>
      </w:r>
      <w:r>
        <w:t>serwerem</w:t>
      </w:r>
      <w:r>
        <w:rPr>
          <w:spacing w:val="40"/>
        </w:rPr>
        <w:t xml:space="preserve"> </w:t>
      </w:r>
      <w:r>
        <w:t>sterującym</w:t>
      </w:r>
      <w:r>
        <w:rPr>
          <w:spacing w:val="40"/>
        </w:rPr>
        <w:t xml:space="preserve"> </w:t>
      </w:r>
      <w:r>
        <w:t>pracą</w:t>
      </w:r>
      <w:r>
        <w:rPr>
          <w:spacing w:val="40"/>
        </w:rPr>
        <w:t xml:space="preserve"> </w:t>
      </w:r>
      <w:r>
        <w:t>oczyszczalni</w:t>
      </w:r>
      <w:r>
        <w:rPr>
          <w:spacing w:val="40"/>
        </w:rPr>
        <w:t xml:space="preserve"> </w:t>
      </w:r>
      <w:r>
        <w:t>i</w:t>
      </w:r>
      <w:r>
        <w:rPr>
          <w:spacing w:val="40"/>
        </w:rPr>
        <w:t xml:space="preserve"> </w:t>
      </w:r>
      <w:r>
        <w:t>odwzorować</w:t>
      </w:r>
      <w:r>
        <w:rPr>
          <w:spacing w:val="40"/>
        </w:rPr>
        <w:t xml:space="preserve"> </w:t>
      </w:r>
      <w:r w:rsidRPr="0030149E">
        <w:t>na</w:t>
      </w:r>
      <w:r w:rsidRPr="0030149E">
        <w:rPr>
          <w:spacing w:val="40"/>
        </w:rPr>
        <w:t xml:space="preserve"> </w:t>
      </w:r>
      <w:r w:rsidRPr="0030149E">
        <w:t xml:space="preserve">wspólnym </w:t>
      </w:r>
      <w:r w:rsidR="006B3F50">
        <w:t>g</w:t>
      </w:r>
      <w:r w:rsidRPr="0030149E">
        <w:t xml:space="preserve">raficznym </w:t>
      </w:r>
      <w:r w:rsidR="006B3F50">
        <w:t>i</w:t>
      </w:r>
      <w:r w:rsidRPr="0030149E">
        <w:t xml:space="preserve">nterfejsie </w:t>
      </w:r>
      <w:r w:rsidR="006B3F50">
        <w:t>u</w:t>
      </w:r>
      <w:r w:rsidRPr="0030149E">
        <w:t>żytkownika.</w:t>
      </w:r>
    </w:p>
    <w:p w14:paraId="33303F0D" w14:textId="2CF46D63" w:rsidR="008E4B1D" w:rsidRPr="008E4B1D" w:rsidRDefault="008E4B1D" w:rsidP="008E4B1D">
      <w:r w:rsidRPr="0030149E">
        <w:t>Wszystkie</w:t>
      </w:r>
      <w:r w:rsidRPr="0030149E">
        <w:rPr>
          <w:spacing w:val="-2"/>
        </w:rPr>
        <w:t xml:space="preserve"> </w:t>
      </w:r>
      <w:r w:rsidRPr="0030149E">
        <w:t>przewody</w:t>
      </w:r>
      <w:r w:rsidRPr="0030149E">
        <w:rPr>
          <w:spacing w:val="-2"/>
        </w:rPr>
        <w:t xml:space="preserve"> </w:t>
      </w:r>
      <w:r w:rsidRPr="0030149E">
        <w:t>w</w:t>
      </w:r>
      <w:r w:rsidRPr="0030149E">
        <w:rPr>
          <w:spacing w:val="-1"/>
        </w:rPr>
        <w:t xml:space="preserve"> </w:t>
      </w:r>
      <w:r w:rsidRPr="0030149E">
        <w:t>obrębie</w:t>
      </w:r>
      <w:r w:rsidRPr="0030149E">
        <w:rPr>
          <w:spacing w:val="-2"/>
        </w:rPr>
        <w:t xml:space="preserve"> </w:t>
      </w:r>
      <w:r w:rsidRPr="0030149E">
        <w:t>komory</w:t>
      </w:r>
      <w:r w:rsidRPr="0030149E">
        <w:rPr>
          <w:spacing w:val="-1"/>
        </w:rPr>
        <w:t xml:space="preserve"> </w:t>
      </w:r>
      <w:r w:rsidRPr="0030149E">
        <w:t>należy</w:t>
      </w:r>
      <w:r w:rsidRPr="0030149E">
        <w:rPr>
          <w:spacing w:val="-1"/>
        </w:rPr>
        <w:t xml:space="preserve"> </w:t>
      </w:r>
      <w:r w:rsidRPr="0030149E">
        <w:t>wykonać</w:t>
      </w:r>
      <w:r w:rsidRPr="0030149E">
        <w:rPr>
          <w:spacing w:val="-1"/>
        </w:rPr>
        <w:t xml:space="preserve"> </w:t>
      </w:r>
      <w:r w:rsidRPr="0030149E">
        <w:t>ze</w:t>
      </w:r>
      <w:r w:rsidRPr="0030149E">
        <w:rPr>
          <w:spacing w:val="-2"/>
        </w:rPr>
        <w:t xml:space="preserve"> </w:t>
      </w:r>
      <w:r w:rsidRPr="0030149E">
        <w:t>stali</w:t>
      </w:r>
      <w:r w:rsidRPr="0030149E">
        <w:rPr>
          <w:spacing w:val="-1"/>
        </w:rPr>
        <w:t xml:space="preserve"> </w:t>
      </w:r>
      <w:r w:rsidRPr="0030149E">
        <w:t>nierdzewnej</w:t>
      </w:r>
      <w:r w:rsidRPr="0030149E">
        <w:rPr>
          <w:spacing w:val="-3"/>
        </w:rPr>
        <w:t xml:space="preserve"> </w:t>
      </w:r>
      <w:r w:rsidRPr="0030149E">
        <w:t>(klasy min.</w:t>
      </w:r>
      <w:r w:rsidRPr="0030149E">
        <w:rPr>
          <w:spacing w:val="-1"/>
        </w:rPr>
        <w:t xml:space="preserve"> </w:t>
      </w:r>
      <w:r w:rsidRPr="0030149E">
        <w:t>1.4301 lub równoważnej).</w:t>
      </w:r>
      <w:r w:rsidRPr="0030149E">
        <w:rPr>
          <w:spacing w:val="-2"/>
        </w:rPr>
        <w:t xml:space="preserve"> </w:t>
      </w:r>
      <w:r w:rsidRPr="0030149E">
        <w:t>Przejścia</w:t>
      </w:r>
      <w:r w:rsidRPr="0030149E">
        <w:rPr>
          <w:spacing w:val="-3"/>
        </w:rPr>
        <w:t xml:space="preserve"> </w:t>
      </w:r>
      <w:r w:rsidRPr="0030149E">
        <w:t>szczelne łańcuchowe w wykonaniu odpornym na korozję. Ewakuacja pomp</w:t>
      </w:r>
      <w:r w:rsidR="006B3F50">
        <w:t xml:space="preserve"> ma następować</w:t>
      </w:r>
      <w:r w:rsidRPr="0030149E">
        <w:t xml:space="preserve"> za pomocą linki stalowej lub łańcucha. Pompownie należy wyposażyć w żurawiki z ręczną wciągarką o </w:t>
      </w:r>
      <w:r>
        <w:t xml:space="preserve">udźwigu dostosowanym do masy zestawów pompowych. Sekcje poszczególnych rurociągów z powiązaną armaturą regulacyjną i odcinającą należy zlokalizować w sposób umożliwiający dostęp i obsługę z pomostów technologicznych, jeżeli takie będą </w:t>
      </w:r>
      <w:r>
        <w:rPr>
          <w:spacing w:val="-2"/>
        </w:rPr>
        <w:t xml:space="preserve">wymagane. Pompownia </w:t>
      </w:r>
      <w:proofErr w:type="spellStart"/>
      <w:r>
        <w:rPr>
          <w:spacing w:val="-2"/>
        </w:rPr>
        <w:t>permeatu</w:t>
      </w:r>
      <w:proofErr w:type="spellEnd"/>
      <w:r>
        <w:rPr>
          <w:spacing w:val="-2"/>
        </w:rPr>
        <w:t xml:space="preserve"> musi być zaprojektowana w sposób umożl</w:t>
      </w:r>
      <w:r w:rsidR="009F20EA">
        <w:rPr>
          <w:spacing w:val="-2"/>
        </w:rPr>
        <w:t>i</w:t>
      </w:r>
      <w:r>
        <w:rPr>
          <w:spacing w:val="-2"/>
        </w:rPr>
        <w:t>wiający kierowanie oczyszczonych ścieków do kanalizacji.</w:t>
      </w:r>
    </w:p>
    <w:p w14:paraId="78FFCD32" w14:textId="5C2BE290" w:rsidR="00F60515" w:rsidRDefault="00F60515" w:rsidP="008E4B1D">
      <w:pPr>
        <w:pStyle w:val="Nagwek3"/>
      </w:pPr>
      <w:bookmarkStart w:id="64" w:name="_Toc104446641"/>
      <w:r>
        <w:t>Sterowanie i automatyka</w:t>
      </w:r>
      <w:r w:rsidR="006B3F50">
        <w:t xml:space="preserve"> oraz system elektroenergetyczny</w:t>
      </w:r>
      <w:bookmarkEnd w:id="64"/>
      <w:r w:rsidR="006B3F50">
        <w:t xml:space="preserve"> </w:t>
      </w:r>
    </w:p>
    <w:p w14:paraId="7386EF42" w14:textId="77777777" w:rsidR="006B3F50" w:rsidRDefault="006B3F50" w:rsidP="006B3F50">
      <w:r>
        <w:t>Wymaga się wykonania nowego, kompletnego systemu elektroenergetycznego w obrębie podczyszczalni. Należy zaprojektować kompletne zasilanie instalacji w podczyszczalni.</w:t>
      </w:r>
    </w:p>
    <w:p w14:paraId="1A95B409" w14:textId="77777777" w:rsidR="006B3F50" w:rsidRDefault="006B3F50" w:rsidP="006B3F50">
      <w:r>
        <w:t>Wymaga się zastosowania układów podtrzymujących pracę systemu sterowania w przypadku chwilowych wyłączeń</w:t>
      </w:r>
      <w:r>
        <w:rPr>
          <w:spacing w:val="60"/>
        </w:rPr>
        <w:t xml:space="preserve"> </w:t>
      </w:r>
      <w:r>
        <w:t>zasilania</w:t>
      </w:r>
      <w:r>
        <w:rPr>
          <w:spacing w:val="58"/>
        </w:rPr>
        <w:t xml:space="preserve"> </w:t>
      </w:r>
      <w:r>
        <w:t>(max.</w:t>
      </w:r>
      <w:r>
        <w:rPr>
          <w:spacing w:val="57"/>
        </w:rPr>
        <w:t xml:space="preserve"> </w:t>
      </w:r>
      <w:r>
        <w:t>2h),</w:t>
      </w:r>
      <w:r>
        <w:rPr>
          <w:spacing w:val="57"/>
        </w:rPr>
        <w:t xml:space="preserve"> </w:t>
      </w:r>
      <w:r>
        <w:t>przepięć</w:t>
      </w:r>
      <w:r>
        <w:rPr>
          <w:spacing w:val="57"/>
        </w:rPr>
        <w:t xml:space="preserve"> </w:t>
      </w:r>
      <w:r>
        <w:t>i</w:t>
      </w:r>
      <w:r>
        <w:rPr>
          <w:spacing w:val="57"/>
        </w:rPr>
        <w:t xml:space="preserve"> </w:t>
      </w:r>
      <w:r>
        <w:t>zaników</w:t>
      </w:r>
      <w:r>
        <w:rPr>
          <w:spacing w:val="59"/>
        </w:rPr>
        <w:t xml:space="preserve"> </w:t>
      </w:r>
      <w:r>
        <w:t>napięcia.</w:t>
      </w:r>
      <w:r>
        <w:rPr>
          <w:spacing w:val="59"/>
        </w:rPr>
        <w:t xml:space="preserve"> </w:t>
      </w:r>
      <w:r>
        <w:t>Na</w:t>
      </w:r>
      <w:r>
        <w:rPr>
          <w:spacing w:val="58"/>
        </w:rPr>
        <w:t xml:space="preserve"> </w:t>
      </w:r>
      <w:r>
        <w:t>etapie</w:t>
      </w:r>
      <w:r>
        <w:rPr>
          <w:spacing w:val="58"/>
        </w:rPr>
        <w:t xml:space="preserve"> </w:t>
      </w:r>
      <w:r>
        <w:t>projektu</w:t>
      </w:r>
      <w:r>
        <w:rPr>
          <w:spacing w:val="58"/>
        </w:rPr>
        <w:t xml:space="preserve"> </w:t>
      </w:r>
      <w:r>
        <w:t>należy</w:t>
      </w:r>
      <w:r>
        <w:rPr>
          <w:spacing w:val="58"/>
        </w:rPr>
        <w:t xml:space="preserve"> </w:t>
      </w:r>
      <w:r>
        <w:t>określić</w:t>
      </w:r>
      <w:r>
        <w:rPr>
          <w:spacing w:val="59"/>
        </w:rPr>
        <w:t xml:space="preserve"> </w:t>
      </w:r>
      <w:r>
        <w:t xml:space="preserve">sposób i parametry urządzeń zabezpieczających – dostosowanych do wymagań dostarczanej technologii i urządzeń </w:t>
      </w:r>
      <w:r>
        <w:rPr>
          <w:spacing w:val="-2"/>
        </w:rPr>
        <w:t>sterowniczych.</w:t>
      </w:r>
    </w:p>
    <w:p w14:paraId="2CD4EA1A" w14:textId="199E6C69" w:rsidR="00A74C2A" w:rsidRPr="00A74C2A" w:rsidRDefault="006B3F50" w:rsidP="00A74C2A">
      <w:r>
        <w:t>Wymaga się wykonania systemu starowania i automatyki, z wizualizacją w pomieszczeniu zlokalizowanym w budynku biurowo-administracyjnym zlokalizowanym przy głównym wjeździe na teren RZOO Sianów.</w:t>
      </w:r>
    </w:p>
    <w:p w14:paraId="6A1769CE" w14:textId="0C2A8472" w:rsidR="00F60515" w:rsidRDefault="00E87B2E" w:rsidP="008E4B1D">
      <w:pPr>
        <w:pStyle w:val="Nagwek3"/>
      </w:pPr>
      <w:bookmarkStart w:id="65" w:name="_Toc104446642"/>
      <w:r>
        <w:t>Sieci technologiczne</w:t>
      </w:r>
      <w:bookmarkEnd w:id="65"/>
    </w:p>
    <w:p w14:paraId="1350EF17" w14:textId="7D6DCB86" w:rsidR="00746A65" w:rsidRPr="00746A65" w:rsidRDefault="00746A65" w:rsidP="00746A65">
      <w:r>
        <w:t xml:space="preserve">Zamawiający wymaga, aby </w:t>
      </w:r>
      <w:r w:rsidRPr="00746A65">
        <w:t>Wykonawca zaprojektowa</w:t>
      </w:r>
      <w:r w:rsidR="000C2E52">
        <w:t>ł</w:t>
      </w:r>
      <w:r w:rsidRPr="00746A65">
        <w:t xml:space="preserve"> i wykona</w:t>
      </w:r>
      <w:r>
        <w:t>ł</w:t>
      </w:r>
      <w:r w:rsidRPr="00746A65">
        <w:t xml:space="preserve"> kompletny system sieci technologicznych</w:t>
      </w:r>
      <w:r>
        <w:t>, który musi spełniać określone poniżej wymagania.</w:t>
      </w:r>
    </w:p>
    <w:p w14:paraId="22F10D10" w14:textId="7CDA55EF" w:rsidR="00746A65" w:rsidRPr="00746A65" w:rsidRDefault="00746A65" w:rsidP="00746A65">
      <w:pPr>
        <w:pStyle w:val="Nagwek4"/>
      </w:pPr>
      <w:r w:rsidRPr="00746A65">
        <w:t>Rurociągi grawitacyjne</w:t>
      </w:r>
    </w:p>
    <w:p w14:paraId="148EF223" w14:textId="23DEB547" w:rsidR="00746A65" w:rsidRPr="00746A65" w:rsidRDefault="00746A65" w:rsidP="00746A65">
      <w:r w:rsidRPr="00746A65">
        <w:t>Wymaga się, aby rurociągi grawitacyjne wykonane zostały z rur kanalizacyjnych łączonych kielichowo ze ścianką litą lub typu wielowarstwowego. Stosowane rury muszą posiadać wytrzymałość – min. klasa S o</w:t>
      </w:r>
      <w:r w:rsidR="00CA5956">
        <w:t> </w:t>
      </w:r>
      <w:r w:rsidRPr="00746A65">
        <w:t>sztywności obwodowej SN8.</w:t>
      </w:r>
    </w:p>
    <w:p w14:paraId="4AEBDB97" w14:textId="77777777" w:rsidR="00746A65" w:rsidRPr="00746A65" w:rsidRDefault="00746A65" w:rsidP="00746A65">
      <w:r w:rsidRPr="00746A65">
        <w:t>Średnice kanałów należy określić w projekcie, przy zachowaniu warunku, aby dla maksymalnego przepływu obliczeniowego (</w:t>
      </w:r>
      <w:proofErr w:type="spellStart"/>
      <w:r w:rsidRPr="00746A65">
        <w:t>uwzgl</w:t>
      </w:r>
      <w:proofErr w:type="spellEnd"/>
      <w:r w:rsidRPr="00746A65">
        <w:t>. przepływ deszczowy) napełnienie w kanale nie przekraczało 70%.</w:t>
      </w:r>
    </w:p>
    <w:p w14:paraId="55541682" w14:textId="77777777" w:rsidR="00746A65" w:rsidRPr="00746A65" w:rsidRDefault="00746A65" w:rsidP="00746A65">
      <w:r w:rsidRPr="00746A65">
        <w:t>Na głównym ciągu ściekowym wymaga się studni rewizyjnych włazowych betonowych min. DN1200.</w:t>
      </w:r>
    </w:p>
    <w:p w14:paraId="15F04D39" w14:textId="39D52ED2" w:rsidR="00746A65" w:rsidRPr="00746A65" w:rsidRDefault="00746A65" w:rsidP="00746A65">
      <w:r w:rsidRPr="00746A65">
        <w:t>Należy stosować elementy prefabrykowane z betonu o wytrzymałości min. C35/45, wodoszczelności min. W8, o nasiąkliwości poniżej 5% i mrozoodporności</w:t>
      </w:r>
      <w:r w:rsidR="005A09CE">
        <w:t xml:space="preserve"> co najmniej</w:t>
      </w:r>
      <w:r w:rsidRPr="00746A65">
        <w:t xml:space="preserve"> F150 wg PN-EN 206-1:2003</w:t>
      </w:r>
      <w:r w:rsidR="00C47991">
        <w:t xml:space="preserve"> lub wg normy równoważnej</w:t>
      </w:r>
      <w:r w:rsidRPr="00746A65">
        <w:t xml:space="preserve"> z zamontowanymi systemowymi przejściami szczelnymi posiadającymi Aprobatę Techniczną.</w:t>
      </w:r>
    </w:p>
    <w:p w14:paraId="3ECF4EEF" w14:textId="77777777" w:rsidR="00746A65" w:rsidRPr="00746A65" w:rsidRDefault="00746A65" w:rsidP="00746A65">
      <w:pPr>
        <w:pStyle w:val="Nagwek4"/>
      </w:pPr>
      <w:r w:rsidRPr="00746A65">
        <w:t>Elementy studni betonowych DN1200:</w:t>
      </w:r>
    </w:p>
    <w:p w14:paraId="32140EC0" w14:textId="77777777" w:rsidR="00746A65" w:rsidRPr="00746A65" w:rsidRDefault="00746A65" w:rsidP="00035A8E">
      <w:pPr>
        <w:pStyle w:val="Akapitzlist"/>
        <w:numPr>
          <w:ilvl w:val="0"/>
          <w:numId w:val="77"/>
        </w:numPr>
      </w:pPr>
      <w:r w:rsidRPr="00746A65">
        <w:t>dno stanowiące monolityczne połączenie kręgu i płyty dennej z wyprofilowaną kinetą i osadzonymi przejściami szczelnymi do przegubowego przyłączenia rury w ściance studni,</w:t>
      </w:r>
    </w:p>
    <w:p w14:paraId="4686B31E" w14:textId="4AEA42C7" w:rsidR="00746A65" w:rsidRPr="00746A65" w:rsidRDefault="00746A65" w:rsidP="00035A8E">
      <w:pPr>
        <w:pStyle w:val="Akapitzlist"/>
        <w:numPr>
          <w:ilvl w:val="0"/>
          <w:numId w:val="77"/>
        </w:numPr>
      </w:pPr>
      <w:r w:rsidRPr="00746A65">
        <w:t>kręgi betonowe o średnicy 1200 /1400 mm, zgodne z PN-EN 1917:2004 lub</w:t>
      </w:r>
      <w:r w:rsidR="0081297B">
        <w:t xml:space="preserve"> normą</w:t>
      </w:r>
      <w:r w:rsidRPr="00746A65">
        <w:t xml:space="preserve"> równoważną,</w:t>
      </w:r>
    </w:p>
    <w:p w14:paraId="389257CC" w14:textId="77777777" w:rsidR="00746A65" w:rsidRPr="00746A65" w:rsidRDefault="00746A65" w:rsidP="00035A8E">
      <w:pPr>
        <w:pStyle w:val="Akapitzlist"/>
        <w:numPr>
          <w:ilvl w:val="0"/>
          <w:numId w:val="77"/>
        </w:numPr>
      </w:pPr>
      <w:r w:rsidRPr="00746A65">
        <w:t>płyta pokrywowa z otworem na właz kanałowy,</w:t>
      </w:r>
    </w:p>
    <w:p w14:paraId="613EF50A" w14:textId="77777777" w:rsidR="00746A65" w:rsidRPr="00746A65" w:rsidRDefault="00746A65" w:rsidP="00035A8E">
      <w:pPr>
        <w:pStyle w:val="Akapitzlist"/>
        <w:numPr>
          <w:ilvl w:val="0"/>
          <w:numId w:val="77"/>
        </w:numPr>
      </w:pPr>
      <w:r w:rsidRPr="00746A65">
        <w:t>pierścienie dystansowe łączone za pomocą zaprawy betonowej o grubości warstwy połączeniowej do 10 mm,</w:t>
      </w:r>
    </w:p>
    <w:p w14:paraId="474B68DC" w14:textId="13479056" w:rsidR="00746A65" w:rsidRPr="00746A65" w:rsidRDefault="00746A65" w:rsidP="00035A8E">
      <w:pPr>
        <w:pStyle w:val="Akapitzlist"/>
        <w:numPr>
          <w:ilvl w:val="0"/>
          <w:numId w:val="77"/>
        </w:numPr>
      </w:pPr>
      <w:r w:rsidRPr="00746A65">
        <w:t>właz okrągły o prześwicie 600</w:t>
      </w:r>
      <w:r w:rsidR="009C3D4C">
        <w:t> </w:t>
      </w:r>
      <w:r w:rsidRPr="00746A65">
        <w:t>mm z żeliwa szarego, niewentylowany w pasie drogi wg normy PN-EN 124:2000P</w:t>
      </w:r>
      <w:r w:rsidR="00676899">
        <w:t xml:space="preserve"> lub równoważnej</w:t>
      </w:r>
      <w:r w:rsidRPr="00746A65">
        <w:t>, klasa D400, pokrywa zatrzaskowa jednoczęściowa (jednolity odlew pokrywy z zatrzaskami),</w:t>
      </w:r>
    </w:p>
    <w:p w14:paraId="33028CCD" w14:textId="77777777" w:rsidR="00746A65" w:rsidRPr="00746A65" w:rsidRDefault="00746A65" w:rsidP="00035A8E">
      <w:pPr>
        <w:pStyle w:val="Akapitzlist"/>
        <w:numPr>
          <w:ilvl w:val="0"/>
          <w:numId w:val="77"/>
        </w:numPr>
      </w:pPr>
      <w:r w:rsidRPr="00746A65">
        <w:t xml:space="preserve">stopnie montowane fabrycznie </w:t>
      </w:r>
      <w:proofErr w:type="spellStart"/>
      <w:r w:rsidRPr="00746A65">
        <w:t>złazowe</w:t>
      </w:r>
      <w:proofErr w:type="spellEnd"/>
      <w:r w:rsidRPr="00746A65">
        <w:t xml:space="preserve"> żeliwne typu ciężkiego lub klamry stalowe o pełnym profilu w otulinie PE.</w:t>
      </w:r>
    </w:p>
    <w:p w14:paraId="03E055E4" w14:textId="77777777" w:rsidR="00746A65" w:rsidRPr="00746A65" w:rsidRDefault="00746A65" w:rsidP="00746A65">
      <w:r w:rsidRPr="00746A65">
        <w:t>Studnie muszą spełniać poniższe wymagania:</w:t>
      </w:r>
    </w:p>
    <w:p w14:paraId="504BAEE5" w14:textId="77777777" w:rsidR="00746A65" w:rsidRPr="00746A65" w:rsidRDefault="00746A65" w:rsidP="00035A8E">
      <w:pPr>
        <w:pStyle w:val="Akapitzlist"/>
        <w:numPr>
          <w:ilvl w:val="0"/>
          <w:numId w:val="76"/>
        </w:numPr>
      </w:pPr>
      <w:r w:rsidRPr="00746A65">
        <w:t>długość komory roboczej (mierzona wzdłuż przepływu minimum 1,20m),</w:t>
      </w:r>
    </w:p>
    <w:p w14:paraId="02816156" w14:textId="77777777" w:rsidR="00746A65" w:rsidRPr="00746A65" w:rsidRDefault="00746A65" w:rsidP="00035A8E">
      <w:pPr>
        <w:pStyle w:val="Akapitzlist"/>
        <w:numPr>
          <w:ilvl w:val="0"/>
          <w:numId w:val="76"/>
        </w:numPr>
      </w:pPr>
      <w:r w:rsidRPr="00746A65">
        <w:t>promień kinety w komorze 1,5÷5 D kanału dopływowego. Zaleca się stosowanie maksymalnie dużych promieni kinety, w celu ograniczenia wytracania prędkości przez płynące ścieki,</w:t>
      </w:r>
    </w:p>
    <w:p w14:paraId="387FC110" w14:textId="6FB9BF1A" w:rsidR="00746A65" w:rsidRPr="00746A65" w:rsidRDefault="00746A65" w:rsidP="00035A8E">
      <w:pPr>
        <w:pStyle w:val="Akapitzlist"/>
        <w:numPr>
          <w:ilvl w:val="0"/>
          <w:numId w:val="76"/>
        </w:numPr>
      </w:pPr>
      <w:r w:rsidRPr="00746A65">
        <w:t>komora musi mieć półki po obu stronach kanału, o szerokości min 0,50m po stronie włazu i</w:t>
      </w:r>
      <w:r w:rsidR="00035A8E">
        <w:t> </w:t>
      </w:r>
      <w:r w:rsidRPr="00746A65">
        <w:t>0,30m po stronie przeciwnej, na wysokości 2/3 kanału odpływowego,</w:t>
      </w:r>
    </w:p>
    <w:p w14:paraId="181E4BB9" w14:textId="77777777" w:rsidR="00746A65" w:rsidRPr="00746A65" w:rsidRDefault="00746A65" w:rsidP="00035A8E">
      <w:pPr>
        <w:pStyle w:val="Akapitzlist"/>
        <w:numPr>
          <w:ilvl w:val="0"/>
          <w:numId w:val="76"/>
        </w:numPr>
      </w:pPr>
      <w:r w:rsidRPr="00746A65">
        <w:t>półki na całej długości komory roboczej z nachyleniem min. 5% do środka studzienki w kierunku kanału odpływowego,</w:t>
      </w:r>
    </w:p>
    <w:p w14:paraId="5D4BB892" w14:textId="77777777" w:rsidR="00746A65" w:rsidRPr="00746A65" w:rsidRDefault="00746A65" w:rsidP="00035A8E">
      <w:pPr>
        <w:pStyle w:val="Akapitzlist"/>
        <w:numPr>
          <w:ilvl w:val="0"/>
          <w:numId w:val="76"/>
        </w:numPr>
      </w:pPr>
      <w:r w:rsidRPr="00746A65">
        <w:t>elementy betonowe łączone na zintegrowane uszczelki gumowe samosmarujące, elastomerowe odporne na agresywne oddziaływanie ścieków i gazów kanałowych (nie dotyczy pierścieni dystansowych),</w:t>
      </w:r>
    </w:p>
    <w:p w14:paraId="3CF49401" w14:textId="77777777" w:rsidR="00746A65" w:rsidRPr="00746A65" w:rsidRDefault="00746A65" w:rsidP="00035A8E">
      <w:pPr>
        <w:pStyle w:val="Akapitzlist"/>
        <w:numPr>
          <w:ilvl w:val="0"/>
          <w:numId w:val="76"/>
        </w:numPr>
      </w:pPr>
      <w:r w:rsidRPr="00746A65">
        <w:t>w ścianach muszą być osadzone podczas prefabrykacji:</w:t>
      </w:r>
    </w:p>
    <w:p w14:paraId="0DDEB179" w14:textId="5017D34F" w:rsidR="00746A65" w:rsidRPr="00746A65" w:rsidRDefault="00746A65" w:rsidP="00035A8E">
      <w:pPr>
        <w:pStyle w:val="Akapitzlist"/>
        <w:numPr>
          <w:ilvl w:val="0"/>
          <w:numId w:val="76"/>
        </w:numPr>
      </w:pPr>
      <w:r w:rsidRPr="00746A65">
        <w:t xml:space="preserve">stopnie </w:t>
      </w:r>
      <w:proofErr w:type="spellStart"/>
      <w:r w:rsidRPr="00746A65">
        <w:t>złazowe</w:t>
      </w:r>
      <w:proofErr w:type="spellEnd"/>
      <w:r w:rsidRPr="00746A65">
        <w:t xml:space="preserve"> zgodne z PN-EN 13101:2005P</w:t>
      </w:r>
      <w:r w:rsidR="00785D4F">
        <w:t xml:space="preserve"> lub równoważnej</w:t>
      </w:r>
      <w:r w:rsidRPr="00746A65">
        <w:t>, osadzone mijankowo, w dwóch rzędach w</w:t>
      </w:r>
      <w:r w:rsidR="00035A8E">
        <w:t> </w:t>
      </w:r>
      <w:r w:rsidRPr="00746A65">
        <w:t>odległościach pionowych co 30 cm i osiach poziomych co 30 cm,</w:t>
      </w:r>
    </w:p>
    <w:p w14:paraId="334B30E5" w14:textId="77777777" w:rsidR="00746A65" w:rsidRPr="00746A65" w:rsidRDefault="00746A65" w:rsidP="00035A8E">
      <w:pPr>
        <w:pStyle w:val="Akapitzlist"/>
        <w:numPr>
          <w:ilvl w:val="0"/>
          <w:numId w:val="76"/>
        </w:numPr>
      </w:pPr>
      <w:r w:rsidRPr="00746A65">
        <w:t xml:space="preserve">króćce </w:t>
      </w:r>
      <w:proofErr w:type="spellStart"/>
      <w:r w:rsidRPr="00746A65">
        <w:t>dostudzienne</w:t>
      </w:r>
      <w:proofErr w:type="spellEnd"/>
      <w:r w:rsidRPr="00746A65">
        <w:t>, odpowiednie do rodzaju przyłączanego przewodu lub tuleje osłonowe,</w:t>
      </w:r>
    </w:p>
    <w:p w14:paraId="669F9509" w14:textId="77777777" w:rsidR="00746A65" w:rsidRPr="00746A65" w:rsidRDefault="00746A65" w:rsidP="00035A8E">
      <w:pPr>
        <w:pStyle w:val="Akapitzlist"/>
        <w:numPr>
          <w:ilvl w:val="0"/>
          <w:numId w:val="76"/>
        </w:numPr>
      </w:pPr>
      <w:r w:rsidRPr="00746A65">
        <w:t xml:space="preserve">przejście kanału przez studnie rewizyjne wykonać za pomocą systemowego przejścia szczelnego z uszczelką wargową, gwarantującą elastyczne połączenie zabezpieczające przed infiltracją wód gruntowych i </w:t>
      </w:r>
      <w:proofErr w:type="spellStart"/>
      <w:r w:rsidRPr="00746A65">
        <w:t>eksfiltracją</w:t>
      </w:r>
      <w:proofErr w:type="spellEnd"/>
      <w:r w:rsidRPr="00746A65">
        <w:t xml:space="preserve"> ścieków.</w:t>
      </w:r>
    </w:p>
    <w:p w14:paraId="13255DED" w14:textId="77777777" w:rsidR="00746A65" w:rsidRPr="00746A65" w:rsidRDefault="00746A65" w:rsidP="00746A65">
      <w:pPr>
        <w:pStyle w:val="Nagwek4"/>
      </w:pPr>
      <w:r w:rsidRPr="00746A65">
        <w:t>Studnie rewizyjne DN600</w:t>
      </w:r>
    </w:p>
    <w:p w14:paraId="1B9116E8" w14:textId="77777777" w:rsidR="00746A65" w:rsidRPr="00746A65" w:rsidRDefault="00746A65" w:rsidP="00746A65">
      <w:r w:rsidRPr="00746A65">
        <w:t xml:space="preserve">Na przyłączach do budynków przewiduje się wykonanie studzienek rewizyjnych, </w:t>
      </w:r>
      <w:proofErr w:type="spellStart"/>
      <w:r w:rsidRPr="00746A65">
        <w:t>niewłazowych</w:t>
      </w:r>
      <w:proofErr w:type="spellEnd"/>
      <w:r w:rsidRPr="00746A65">
        <w:t xml:space="preserve"> z tworzywa PP DN600 z kinetami przelotowymi.</w:t>
      </w:r>
    </w:p>
    <w:p w14:paraId="28287289" w14:textId="77777777" w:rsidR="00746A65" w:rsidRPr="00746A65" w:rsidRDefault="00746A65" w:rsidP="00746A65">
      <w:r w:rsidRPr="00746A65">
        <w:t>Włączenia powyżej kinety należy wykonywać za pośrednictwem wkładek typu In-situ, dla studzienek nie włazowych nie ma obowiązku stosowania kaskad. Elementy studzienek stanowią:</w:t>
      </w:r>
    </w:p>
    <w:p w14:paraId="32BECAB6" w14:textId="77777777" w:rsidR="00746A65" w:rsidRPr="00746A65" w:rsidRDefault="00746A65" w:rsidP="00F54B71">
      <w:pPr>
        <w:numPr>
          <w:ilvl w:val="0"/>
          <w:numId w:val="68"/>
        </w:numPr>
      </w:pPr>
      <w:r w:rsidRPr="00746A65">
        <w:t>kineta przelotowa lub połączeniowa,</w:t>
      </w:r>
    </w:p>
    <w:p w14:paraId="5C7372E5" w14:textId="77777777" w:rsidR="00746A65" w:rsidRPr="00746A65" w:rsidRDefault="00746A65" w:rsidP="00F54B71">
      <w:pPr>
        <w:numPr>
          <w:ilvl w:val="0"/>
          <w:numId w:val="68"/>
        </w:numPr>
      </w:pPr>
      <w:r w:rsidRPr="00746A65">
        <w:t>rura trzonowa PP DN600,</w:t>
      </w:r>
    </w:p>
    <w:p w14:paraId="540B9FAB" w14:textId="77777777" w:rsidR="00746A65" w:rsidRPr="00746A65" w:rsidRDefault="00746A65" w:rsidP="00F54B71">
      <w:pPr>
        <w:numPr>
          <w:ilvl w:val="0"/>
          <w:numId w:val="68"/>
        </w:numPr>
      </w:pPr>
      <w:r w:rsidRPr="00746A65">
        <w:t>zwieńczenie studni z pierścieniem dystansowym betonowym,</w:t>
      </w:r>
    </w:p>
    <w:p w14:paraId="5CF95336" w14:textId="3670D8F8" w:rsidR="00746A65" w:rsidRPr="00746A65" w:rsidRDefault="00746A65" w:rsidP="00F54B71">
      <w:pPr>
        <w:numPr>
          <w:ilvl w:val="0"/>
          <w:numId w:val="68"/>
        </w:numPr>
      </w:pPr>
      <w:r w:rsidRPr="00746A65">
        <w:t>właz żeliwny 600</w:t>
      </w:r>
      <w:r w:rsidR="00EA3BEE">
        <w:t> mm</w:t>
      </w:r>
      <w:r w:rsidRPr="00746A65">
        <w:t>, (typu ciężkiego usytuowanych w ulicach, placach, wjazdach itp. oraz włazami typu lekkiego na terenach zielonych) klasa min. D400, bez zawiasów i zatrzasków.</w:t>
      </w:r>
    </w:p>
    <w:p w14:paraId="63FA34A1" w14:textId="77777777" w:rsidR="00746A65" w:rsidRPr="00746A65" w:rsidRDefault="00746A65" w:rsidP="00746A65">
      <w:r w:rsidRPr="00746A65">
        <w:t>Wymagania szczegółowe dla włazów, jak dla studni rewizyjnych betonowych.</w:t>
      </w:r>
    </w:p>
    <w:p w14:paraId="10C1E18D" w14:textId="77777777" w:rsidR="00746A65" w:rsidRPr="00746A65" w:rsidRDefault="00746A65" w:rsidP="00746A65">
      <w:pPr>
        <w:pStyle w:val="Nagwek4"/>
      </w:pPr>
      <w:r w:rsidRPr="00746A65">
        <w:t>Przewody technologiczne tłoczne – ścieki, koncentrat, substancje chemiczne</w:t>
      </w:r>
    </w:p>
    <w:p w14:paraId="29AFEA21" w14:textId="6B075BD3" w:rsidR="00746A65" w:rsidRPr="00746A65" w:rsidRDefault="00746A65" w:rsidP="00746A65">
      <w:r w:rsidRPr="00746A65">
        <w:t xml:space="preserve">Przewody ciśnieniowe </w:t>
      </w:r>
      <w:proofErr w:type="spellStart"/>
      <w:r w:rsidRPr="00746A65">
        <w:t>międzyobiektowe</w:t>
      </w:r>
      <w:proofErr w:type="spellEnd"/>
      <w:r w:rsidRPr="00746A65">
        <w:t xml:space="preserve"> do zabudowy w gruncie </w:t>
      </w:r>
      <w:r w:rsidR="00E141E4">
        <w:t>–</w:t>
      </w:r>
      <w:r w:rsidRPr="00746A65">
        <w:t xml:space="preserve"> wykonane</w:t>
      </w:r>
      <w:r w:rsidR="00E141E4">
        <w:t xml:space="preserve"> </w:t>
      </w:r>
      <w:r w:rsidRPr="00746A65">
        <w:t>z rur PE100</w:t>
      </w:r>
      <w:r w:rsidR="00E141E4">
        <w:t>,</w:t>
      </w:r>
      <w:r w:rsidRPr="00746A65">
        <w:t xml:space="preserve"> </w:t>
      </w:r>
      <w:r w:rsidR="00E141E4">
        <w:t xml:space="preserve">o znormalizowanym współczynniku wymiarów </w:t>
      </w:r>
      <w:r w:rsidRPr="00746A65">
        <w:t>min. SDR17</w:t>
      </w:r>
      <w:r w:rsidR="00E141E4">
        <w:t xml:space="preserve">, </w:t>
      </w:r>
      <w:r w:rsidRPr="00746A65">
        <w:t>łączonych poprzez zgrzewanie doczołowe lub złącza elektrooporowe. Wewnątrz obiektów technologicznych dopuszcza się stosowanie PVCU o</w:t>
      </w:r>
      <w:r w:rsidR="00E141E4">
        <w:t> </w:t>
      </w:r>
      <w:r w:rsidRPr="00746A65">
        <w:t>grubości ścianki dostos</w:t>
      </w:r>
      <w:r w:rsidR="00E141E4">
        <w:t>o</w:t>
      </w:r>
      <w:r w:rsidRPr="00746A65">
        <w:t xml:space="preserve">wanej do ciśnienia roboczego oraz rodzaju transportowanego medium. Wymaga się stosowania rur PVCU do instalacji przemysłowych o pogrubionych ściankach (dla wody </w:t>
      </w:r>
      <w:r w:rsidR="00E141E4">
        <w:t> </w:t>
      </w:r>
      <w:r w:rsidRPr="00746A65">
        <w:t xml:space="preserve">ścieków – min. PN10, dla substancji chemicznych </w:t>
      </w:r>
      <w:r w:rsidR="00E141E4">
        <w:t>–</w:t>
      </w:r>
      <w:r w:rsidRPr="00746A65">
        <w:t xml:space="preserve"> PN25).</w:t>
      </w:r>
    </w:p>
    <w:p w14:paraId="5CB5ABF5" w14:textId="77777777" w:rsidR="00746A65" w:rsidRPr="00746A65" w:rsidRDefault="00746A65" w:rsidP="00746A65">
      <w:r w:rsidRPr="00746A65">
        <w:t>Rurociągi wysokiego ciśnienia – wg rozwiązań systemowych dostawcy technologii, z uwzględnieniem rodzaju medium, odporności na panujące w instalacji warunki temperatury i ciśnienia.</w:t>
      </w:r>
    </w:p>
    <w:p w14:paraId="4092CA25" w14:textId="77777777" w:rsidR="00746A65" w:rsidRPr="00746A65" w:rsidRDefault="00746A65" w:rsidP="00746A65">
      <w:r w:rsidRPr="00746A65">
        <w:t>Połączenia przy obiektach wykonać poprzez kołnierze stalowe luźne i tuleje kołnierzowe oraz odcinki przewodów stalowych ze stali 1.4401 łączone poprzez spawanie.</w:t>
      </w:r>
    </w:p>
    <w:p w14:paraId="5A61B5BF" w14:textId="77777777" w:rsidR="00746A65" w:rsidRPr="00746A65" w:rsidRDefault="00746A65" w:rsidP="00746A65">
      <w:r w:rsidRPr="00746A65">
        <w:t>W projekcie należy określić wytrzymałość przewodu oraz warunki posadowienia rurociągów uwzględniające kompensację temperaturową oraz możliwość występowania uderzeń hydraulicznych.</w:t>
      </w:r>
    </w:p>
    <w:p w14:paraId="71864516" w14:textId="2015C133" w:rsidR="00746A65" w:rsidRPr="00746A65" w:rsidRDefault="00746A65" w:rsidP="00E141E4">
      <w:pPr>
        <w:pStyle w:val="Nagwek4"/>
      </w:pPr>
      <w:r w:rsidRPr="00746A65">
        <w:t xml:space="preserve">Przewody </w:t>
      </w:r>
      <w:r w:rsidR="00670F17">
        <w:t>sieci</w:t>
      </w:r>
      <w:r w:rsidRPr="00746A65">
        <w:t xml:space="preserve"> wodociągowej.</w:t>
      </w:r>
    </w:p>
    <w:p w14:paraId="471561FD" w14:textId="1B4EBC2A" w:rsidR="00746A65" w:rsidRPr="00746A65" w:rsidRDefault="00746A65" w:rsidP="00746A65">
      <w:r w:rsidRPr="00746A65">
        <w:t xml:space="preserve">Do budowy przewodów </w:t>
      </w:r>
      <w:r w:rsidR="00315FD4">
        <w:t>sieci</w:t>
      </w:r>
      <w:r w:rsidRPr="00746A65">
        <w:t xml:space="preserve"> wodociągowej należy stosować rury PE100</w:t>
      </w:r>
      <w:r w:rsidR="00E141E4">
        <w:t xml:space="preserve"> o znormalizowanym współczynniku wymiarów</w:t>
      </w:r>
      <w:r w:rsidRPr="00746A65">
        <w:t xml:space="preserve"> SDR17 łączone doczołowo lub elektrooporowo. Kształtki do zgrzewania doczołowego muszą być wykonane jako lane (wtryskowe), nie dopuszcza się kształtek segmentowych.</w:t>
      </w:r>
    </w:p>
    <w:p w14:paraId="1A5D10A3" w14:textId="77777777" w:rsidR="00746A65" w:rsidRPr="00746A65" w:rsidRDefault="00746A65" w:rsidP="00746A65">
      <w:r w:rsidRPr="00746A65">
        <w:t>W projekcie należy określić wytrzymałość przewodu oraz warunki posadowienia rurociągów uwzględniające kompensację temperaturową oraz możliwość występowania uderzeń hydraulicznych.</w:t>
      </w:r>
    </w:p>
    <w:p w14:paraId="7F53FC00" w14:textId="77777777" w:rsidR="00746A65" w:rsidRPr="00746A65" w:rsidRDefault="00746A65" w:rsidP="00746A65">
      <w:r w:rsidRPr="00746A65">
        <w:t>Rury wodociągowe muszą posiadać nw. aprobaty i atesty:</w:t>
      </w:r>
    </w:p>
    <w:p w14:paraId="53F79472" w14:textId="0B3938EF" w:rsidR="00746A65" w:rsidRPr="00746A65" w:rsidRDefault="00746A65" w:rsidP="00F54B71">
      <w:pPr>
        <w:pStyle w:val="Akapitzlist"/>
        <w:numPr>
          <w:ilvl w:val="0"/>
          <w:numId w:val="69"/>
        </w:numPr>
      </w:pPr>
      <w:r w:rsidRPr="00746A65">
        <w:t>atest higieniczny PZH</w:t>
      </w:r>
      <w:r w:rsidR="00A476CB">
        <w:t xml:space="preserve"> lub równoważny</w:t>
      </w:r>
      <w:r w:rsidRPr="00746A65">
        <w:t>;</w:t>
      </w:r>
    </w:p>
    <w:p w14:paraId="5C06AA69" w14:textId="77777777" w:rsidR="00746A65" w:rsidRPr="00746A65" w:rsidRDefault="00746A65" w:rsidP="00F54B71">
      <w:pPr>
        <w:pStyle w:val="Akapitzlist"/>
        <w:numPr>
          <w:ilvl w:val="0"/>
          <w:numId w:val="69"/>
        </w:numPr>
      </w:pPr>
      <w:r w:rsidRPr="00746A65">
        <w:t>aprobata techniczna wydana przez ITB z zapisem o możliwości stosowania w </w:t>
      </w:r>
      <w:proofErr w:type="spellStart"/>
      <w:r w:rsidRPr="00746A65">
        <w:t>bezwykopowym</w:t>
      </w:r>
      <w:proofErr w:type="spellEnd"/>
      <w:r w:rsidRPr="00746A65">
        <w:t xml:space="preserve"> układaniu i remoncie;</w:t>
      </w:r>
    </w:p>
    <w:p w14:paraId="06C4658D" w14:textId="77777777" w:rsidR="00746A65" w:rsidRPr="00746A65" w:rsidRDefault="00746A65" w:rsidP="00F54B71">
      <w:pPr>
        <w:pStyle w:val="Akapitzlist"/>
        <w:numPr>
          <w:ilvl w:val="0"/>
          <w:numId w:val="69"/>
        </w:numPr>
      </w:pPr>
      <w:r w:rsidRPr="00746A65">
        <w:t>świadectwo odbioru dla każdej partii rur zgodne z PN-EN 10204-3.1 lub normą równoważną.</w:t>
      </w:r>
    </w:p>
    <w:p w14:paraId="377878D0" w14:textId="77777777" w:rsidR="00746A65" w:rsidRPr="00746A65" w:rsidRDefault="00746A65" w:rsidP="00746A65">
      <w:r w:rsidRPr="00746A65">
        <w:t>Połączenia z armaturą należy wykonywać za pośrednictwem tulei kołnierzowych i kołnierzy luźnych. Połączenie z istniejącymi rurociągami przy pomocy złączek rurowych kompensacyjnych.</w:t>
      </w:r>
    </w:p>
    <w:p w14:paraId="23BF8BF2" w14:textId="77777777" w:rsidR="00746A65" w:rsidRPr="00746A65" w:rsidRDefault="00746A65" w:rsidP="00746A65">
      <w:r w:rsidRPr="00746A65">
        <w:t>Przejścia wodociągu przez ścianę budynku należy przewidzieć poprzez zastosowanie systemowego przejścia szczelnego lub przepustu ochronnego – uszczelniającego posiadającego Aprobatę Techniczną.</w:t>
      </w:r>
    </w:p>
    <w:p w14:paraId="625BEB64" w14:textId="43A07DAD" w:rsidR="00F60515" w:rsidRDefault="00F60515" w:rsidP="00F60515">
      <w:pPr>
        <w:pStyle w:val="Nagwek2"/>
      </w:pPr>
      <w:bookmarkStart w:id="66" w:name="_Toc104446643"/>
      <w:r>
        <w:t>Wymagania w odniesieniu do ochrony antykorozyjnej</w:t>
      </w:r>
      <w:bookmarkEnd w:id="66"/>
    </w:p>
    <w:p w14:paraId="7F022FE8" w14:textId="5AF9DC68" w:rsidR="00E141E4" w:rsidRPr="00E141E4" w:rsidRDefault="00E141E4" w:rsidP="00C770F6">
      <w:r>
        <w:t xml:space="preserve">Zamawiający </w:t>
      </w:r>
      <w:r w:rsidR="001D033E">
        <w:t>wymaga</w:t>
      </w:r>
      <w:r>
        <w:t>, aby wszystkie urządzenia, instalacje i sieci technologiczne podczyszczalni ścieków wykonan</w:t>
      </w:r>
      <w:r w:rsidR="0057267C">
        <w:t>e</w:t>
      </w:r>
      <w:r>
        <w:t xml:space="preserve"> były z materiałów odpornych na silne właściwości korozyjne </w:t>
      </w:r>
      <w:r w:rsidR="000A1499">
        <w:t xml:space="preserve">ścieków </w:t>
      </w:r>
      <w:r w:rsidR="00A4363E">
        <w:t>przemysłowych powstających na terenie RZOO Sianów</w:t>
      </w:r>
      <w:r w:rsidR="000A1499">
        <w:t xml:space="preserve">, zgodnie z wymaganiami przedstawionymi w niniejszym </w:t>
      </w:r>
      <w:r w:rsidR="000C2E52">
        <w:t>SOPZ</w:t>
      </w:r>
      <w:r w:rsidR="000A1499">
        <w:t>, zgodnie ze sztuką inżynierską.</w:t>
      </w:r>
    </w:p>
    <w:p w14:paraId="1853E95D" w14:textId="518B1BF6" w:rsidR="00F60515" w:rsidRDefault="00F60515" w:rsidP="00F60515">
      <w:pPr>
        <w:pStyle w:val="Nagwek2"/>
      </w:pPr>
      <w:bookmarkStart w:id="67" w:name="_Toc104446644"/>
      <w:r w:rsidRPr="00F60515">
        <w:t>Wymagania w odniesieniu do ochrony przeciwpożarowej</w:t>
      </w:r>
      <w:bookmarkEnd w:id="67"/>
    </w:p>
    <w:p w14:paraId="2736D721" w14:textId="6FA94F8E" w:rsidR="0052119A" w:rsidRDefault="0052119A" w:rsidP="0052119A">
      <w:r w:rsidRPr="0096443D">
        <w:t>Wszystkie zabezpieczenia przeciwpożarowe</w:t>
      </w:r>
      <w:r w:rsidR="00814317">
        <w:t xml:space="preserve"> należy</w:t>
      </w:r>
      <w:r w:rsidRPr="0096443D">
        <w:t xml:space="preserve"> zaprojektować i wykonać zgodnie z wymaganiami Ustawy </w:t>
      </w:r>
      <w:r w:rsidR="000A1499" w:rsidRPr="0096443D">
        <w:t xml:space="preserve">z dnia 24 sierpnia 1991 r. </w:t>
      </w:r>
      <w:r w:rsidRPr="0096443D">
        <w:t>o ochronie przeciwpożarowej (tekst jednolity Dz.U.</w:t>
      </w:r>
      <w:r>
        <w:t xml:space="preserve"> z </w:t>
      </w:r>
      <w:r w:rsidRPr="0096443D">
        <w:t>20</w:t>
      </w:r>
      <w:r>
        <w:t>21 r</w:t>
      </w:r>
      <w:r w:rsidRPr="0096443D">
        <w:t>.</w:t>
      </w:r>
      <w:r>
        <w:t>, poz. 869)</w:t>
      </w:r>
      <w:r w:rsidRPr="0096443D">
        <w:t xml:space="preserve"> oraz Rozporządzenia Ministra Spraw Wewnętrznych i</w:t>
      </w:r>
      <w:r>
        <w:t> </w:t>
      </w:r>
      <w:r w:rsidRPr="0096443D">
        <w:t>Administracji z dnia 7 czerwca 2010 r. w</w:t>
      </w:r>
      <w:r w:rsidR="00814317">
        <w:t> </w:t>
      </w:r>
      <w:r w:rsidRPr="0096443D">
        <w:t>sprawie ochrony przeciwpożarowej budynków, innych obiektów budowlanych i terenów (Dz.U.</w:t>
      </w:r>
      <w:r>
        <w:t xml:space="preserve"> z</w:t>
      </w:r>
      <w:r w:rsidR="00814317">
        <w:t> </w:t>
      </w:r>
      <w:r w:rsidRPr="0096443D">
        <w:t>2010</w:t>
      </w:r>
      <w:r>
        <w:t xml:space="preserve"> r., nr </w:t>
      </w:r>
      <w:r w:rsidRPr="0096443D">
        <w:t>109</w:t>
      </w:r>
      <w:r>
        <w:t xml:space="preserve">, poz. </w:t>
      </w:r>
      <w:r w:rsidRPr="0096443D">
        <w:t>719)</w:t>
      </w:r>
      <w:r>
        <w:t xml:space="preserve">, </w:t>
      </w:r>
      <w:r w:rsidR="000A1499">
        <w:t>n</w:t>
      </w:r>
      <w:r>
        <w:t xml:space="preserve">ależy zapewnić kompatybilność projektowanych i wykonywanych przez Wykonawcę zabezpieczeń przeciwpożarowych z systemem istniejącym, funkcjonującym w ramach </w:t>
      </w:r>
      <w:r w:rsidR="00814317">
        <w:t>RZOO</w:t>
      </w:r>
      <w:r>
        <w:t> Sian</w:t>
      </w:r>
      <w:r w:rsidR="00814317">
        <w:t>ów</w:t>
      </w:r>
      <w:r>
        <w:t>.</w:t>
      </w:r>
      <w:r w:rsidR="000C2E52">
        <w:t xml:space="preserve"> </w:t>
      </w:r>
      <w:r w:rsidR="00DB784B" w:rsidRPr="29DCE049">
        <w:rPr>
          <w:rStyle w:val="normaltextrun"/>
          <w:rFonts w:cs="Segoe UI"/>
          <w:color w:val="000000"/>
          <w:bdr w:val="none" w:sz="0" w:space="0" w:color="auto" w:frame="1"/>
        </w:rPr>
        <w:t>Operat p</w:t>
      </w:r>
      <w:r w:rsidR="000C2E52" w:rsidRPr="29DCE049">
        <w:rPr>
          <w:rStyle w:val="normaltextrun"/>
          <w:rFonts w:cs="Segoe UI"/>
          <w:color w:val="000000"/>
          <w:bdr w:val="none" w:sz="0" w:space="0" w:color="auto" w:frame="1"/>
        </w:rPr>
        <w:t>rzeciwpożarowy dla RZOO Sianów stanowi załącznik nr 7</w:t>
      </w:r>
      <w:r w:rsidR="00DB784B" w:rsidRPr="29DCE049">
        <w:rPr>
          <w:rStyle w:val="normaltextrun"/>
          <w:rFonts w:cs="Segoe UI"/>
          <w:color w:val="000000"/>
          <w:bdr w:val="none" w:sz="0" w:space="0" w:color="auto" w:frame="1"/>
        </w:rPr>
        <w:t xml:space="preserve"> </w:t>
      </w:r>
      <w:r w:rsidR="000C2E52" w:rsidRPr="29DCE049">
        <w:rPr>
          <w:rStyle w:val="normaltextrun"/>
          <w:rFonts w:cs="Segoe UI"/>
          <w:color w:val="000000"/>
          <w:bdr w:val="none" w:sz="0" w:space="0" w:color="auto" w:frame="1"/>
        </w:rPr>
        <w:t xml:space="preserve">do SOPZ. </w:t>
      </w:r>
    </w:p>
    <w:p w14:paraId="4C9D69F3" w14:textId="77777777" w:rsidR="00AF0C80" w:rsidRDefault="00AF0C80" w:rsidP="0052119A"/>
    <w:p w14:paraId="2C1AD953" w14:textId="1D1011E2" w:rsidR="00F60515" w:rsidRDefault="00F60515">
      <w:pPr>
        <w:spacing w:after="0" w:line="240" w:lineRule="auto"/>
        <w:jc w:val="left"/>
      </w:pPr>
      <w:r>
        <w:br w:type="page"/>
      </w:r>
    </w:p>
    <w:p w14:paraId="0C8ABE95" w14:textId="3F48AFE9" w:rsidR="00F60515" w:rsidRDefault="00F60515" w:rsidP="00896814">
      <w:pPr>
        <w:pStyle w:val="Nagwek1"/>
      </w:pPr>
      <w:bookmarkStart w:id="68" w:name="_Toc104446645"/>
      <w:r>
        <w:t>Warunki wykonania i odbioru robót</w:t>
      </w:r>
      <w:bookmarkEnd w:id="68"/>
    </w:p>
    <w:p w14:paraId="62914DE4" w14:textId="44CA1D01" w:rsidR="00896814" w:rsidRDefault="00896814" w:rsidP="00896814">
      <w:pPr>
        <w:pStyle w:val="Nagwek2"/>
      </w:pPr>
      <w:bookmarkStart w:id="69" w:name="_Toc104446646"/>
      <w:r>
        <w:t>Wymagania ogólne</w:t>
      </w:r>
      <w:bookmarkEnd w:id="69"/>
    </w:p>
    <w:p w14:paraId="3FAFD920" w14:textId="23D74173" w:rsidR="00E2370F" w:rsidRPr="00893DD3" w:rsidRDefault="00E2370F" w:rsidP="00E2370F">
      <w:pPr>
        <w:widowControl w:val="0"/>
      </w:pPr>
      <w:r w:rsidRPr="00893DD3">
        <w:t xml:space="preserve">Wykonawca jest zobowiązany do wykonywania </w:t>
      </w:r>
      <w:r w:rsidR="00C108C3">
        <w:t>prac</w:t>
      </w:r>
      <w:r w:rsidRPr="00893DD3">
        <w:t xml:space="preserve"> </w:t>
      </w:r>
      <w:r>
        <w:t xml:space="preserve">montażowych </w:t>
      </w:r>
      <w:r w:rsidRPr="00893DD3">
        <w:t>zgodnie z przepisami polskiego Prawa Budowlanego oraz Polskich Norm i norm branżowych</w:t>
      </w:r>
      <w:r>
        <w:t xml:space="preserve"> (lub norm równoważnych) oraz Umową, jak też postanowieniami SOPZ dla Zadania nr </w:t>
      </w:r>
      <w:r w:rsidR="002E005A">
        <w:t>8</w:t>
      </w:r>
      <w:r>
        <w:t>.</w:t>
      </w:r>
    </w:p>
    <w:p w14:paraId="58297D9C" w14:textId="77777777" w:rsidR="00E2370F" w:rsidRPr="00893DD3" w:rsidRDefault="00E2370F" w:rsidP="00E2370F">
      <w:pPr>
        <w:widowControl w:val="0"/>
      </w:pPr>
      <w:r w:rsidRPr="00893DD3">
        <w:t xml:space="preserve">W sprawach technicznych należy kierować się </w:t>
      </w:r>
      <w:r>
        <w:t>„</w:t>
      </w:r>
      <w:r w:rsidRPr="00893DD3">
        <w:t>Warunkami technicznymi wykona</w:t>
      </w:r>
      <w:r>
        <w:t>nia</w:t>
      </w:r>
      <w:r w:rsidRPr="00893DD3">
        <w:t xml:space="preserve"> i</w:t>
      </w:r>
      <w:r>
        <w:t> </w:t>
      </w:r>
      <w:r w:rsidRPr="00893DD3">
        <w:t>odbioru robót budowlano – montażowych” opracowanymi przez Instytut Techniki Budowlanej w</w:t>
      </w:r>
      <w:r>
        <w:t> </w:t>
      </w:r>
      <w:r w:rsidRPr="00893DD3">
        <w:t>wersji aktualnej na dzień wykonywania rob</w:t>
      </w:r>
      <w:r>
        <w:t>ó</w:t>
      </w:r>
      <w:r w:rsidRPr="00893DD3">
        <w:t>t.</w:t>
      </w:r>
    </w:p>
    <w:p w14:paraId="4AC4B378" w14:textId="77777777" w:rsidR="00E2370F" w:rsidRPr="00893DD3" w:rsidRDefault="00E2370F" w:rsidP="00E2370F">
      <w:pPr>
        <w:widowControl w:val="0"/>
      </w:pPr>
      <w:r w:rsidRPr="00AB40C3">
        <w:t>Wykonawca będzie przestrzegać praw patentowych</w:t>
      </w:r>
      <w:r>
        <w:t>.</w:t>
      </w:r>
      <w:r w:rsidRPr="00AB40C3">
        <w:t xml:space="preserve"> </w:t>
      </w:r>
      <w:r>
        <w:t>O</w:t>
      </w:r>
      <w:r w:rsidRPr="00AB40C3">
        <w:t xml:space="preserve"> wykorzystywaniu tych praw należy informować </w:t>
      </w:r>
      <w:r>
        <w:t>Inspektora Nadzoru</w:t>
      </w:r>
      <w:r w:rsidRPr="00AB40C3">
        <w:t>, przedstawiając stosowną dokumentację.</w:t>
      </w:r>
    </w:p>
    <w:p w14:paraId="7725EEB6" w14:textId="77777777" w:rsidR="00E2370F" w:rsidRPr="00893DD3" w:rsidRDefault="00E2370F" w:rsidP="00E2370F">
      <w:pPr>
        <w:widowControl w:val="0"/>
      </w:pPr>
      <w:r w:rsidRPr="00893DD3">
        <w:t>Wykonawca jest obowiązany stosować się do aktualnych polskich przepisów i Polskich Norm</w:t>
      </w:r>
      <w:r>
        <w:t xml:space="preserve"> lub norm równoważnych</w:t>
      </w:r>
      <w:r w:rsidRPr="00893DD3">
        <w:t xml:space="preserve">. Listę norm polskich można znaleźć na stronie </w:t>
      </w:r>
      <w:hyperlink r:id="rId17" w:history="1">
        <w:r w:rsidRPr="00893DD3">
          <w:rPr>
            <w:rStyle w:val="Hipercze"/>
          </w:rPr>
          <w:t>www.pkn.pl</w:t>
        </w:r>
      </w:hyperlink>
      <w:r w:rsidRPr="00893DD3">
        <w:t xml:space="preserve"> w polskiej i angielskiej wersji językowej.</w:t>
      </w:r>
    </w:p>
    <w:p w14:paraId="08760DB0" w14:textId="4B7A468F" w:rsidR="00E2370F" w:rsidRDefault="00E2370F" w:rsidP="00B836CB">
      <w:pPr>
        <w:rPr>
          <w:rFonts w:cs="Arial"/>
        </w:rPr>
      </w:pPr>
      <w:r w:rsidRPr="00893DD3">
        <w:rPr>
          <w:rFonts w:cs="Lucida Grande"/>
        </w:rPr>
        <w:t xml:space="preserve">Wykonawca zobowiązany jest do prowadzenia pełnej dokumentacji </w:t>
      </w:r>
      <w:r>
        <w:rPr>
          <w:rFonts w:cs="Lucida Grande"/>
        </w:rPr>
        <w:t>prac</w:t>
      </w:r>
      <w:r w:rsidRPr="00893DD3">
        <w:rPr>
          <w:rFonts w:cs="Lucida Grande"/>
        </w:rPr>
        <w:t>, zgodnie z </w:t>
      </w:r>
      <w:r>
        <w:rPr>
          <w:rFonts w:cs="Lucida Grande"/>
        </w:rPr>
        <w:t>obowiązującymi przepisami</w:t>
      </w:r>
      <w:r w:rsidRPr="00893DD3">
        <w:rPr>
          <w:rFonts w:cs="Lucida Grande"/>
        </w:rPr>
        <w:t>.</w:t>
      </w:r>
    </w:p>
    <w:p w14:paraId="6135E21F" w14:textId="261BC799" w:rsidR="00896814" w:rsidRDefault="00896814" w:rsidP="00896814">
      <w:pPr>
        <w:pStyle w:val="Nagwek3"/>
      </w:pPr>
      <w:bookmarkStart w:id="70" w:name="_Toc104446647"/>
      <w:r>
        <w:t>Organizacja robót</w:t>
      </w:r>
      <w:bookmarkEnd w:id="70"/>
    </w:p>
    <w:p w14:paraId="649DE69B" w14:textId="25A64445" w:rsidR="00B836CB" w:rsidRDefault="00B836CB" w:rsidP="00B836CB">
      <w:pPr>
        <w:rPr>
          <w:rFonts w:cs="Arial"/>
        </w:rPr>
      </w:pPr>
      <w:r w:rsidRPr="00893DD3">
        <w:rPr>
          <w:rFonts w:cs="Arial"/>
        </w:rPr>
        <w:t>Wykonawca wykona i uzgodni z Zamawiającym projekt technologii i organizacji</w:t>
      </w:r>
      <w:r w:rsidR="001841AE">
        <w:rPr>
          <w:rFonts w:cs="Arial"/>
        </w:rPr>
        <w:t xml:space="preserve"> </w:t>
      </w:r>
      <w:r w:rsidR="008251A5">
        <w:rPr>
          <w:rFonts w:cs="Arial"/>
        </w:rPr>
        <w:t>robót</w:t>
      </w:r>
      <w:r w:rsidRPr="00893DD3">
        <w:rPr>
          <w:rFonts w:cs="Arial"/>
        </w:rPr>
        <w:t xml:space="preserve"> oraz </w:t>
      </w:r>
      <w:r w:rsidR="00814317">
        <w:rPr>
          <w:rFonts w:cs="Arial"/>
        </w:rPr>
        <w:t>h</w:t>
      </w:r>
      <w:r w:rsidRPr="00893DD3">
        <w:rPr>
          <w:rFonts w:cs="Arial"/>
        </w:rPr>
        <w:t xml:space="preserve">armonogram </w:t>
      </w:r>
      <w:r w:rsidR="00814317">
        <w:rPr>
          <w:rFonts w:cs="Arial"/>
        </w:rPr>
        <w:t>r</w:t>
      </w:r>
      <w:r w:rsidRPr="00893DD3">
        <w:rPr>
          <w:rFonts w:cs="Arial"/>
        </w:rPr>
        <w:t>obót</w:t>
      </w:r>
      <w:r w:rsidR="00F56F9D">
        <w:rPr>
          <w:rFonts w:cs="Arial"/>
        </w:rPr>
        <w:t xml:space="preserve"> budowlanych i </w:t>
      </w:r>
      <w:r w:rsidR="00C108C3">
        <w:rPr>
          <w:rFonts w:cs="Arial"/>
        </w:rPr>
        <w:t>prac</w:t>
      </w:r>
      <w:r w:rsidRPr="00893DD3">
        <w:rPr>
          <w:rFonts w:cs="Arial"/>
        </w:rPr>
        <w:t xml:space="preserve"> </w:t>
      </w:r>
      <w:r>
        <w:rPr>
          <w:rFonts w:cs="Arial"/>
        </w:rPr>
        <w:t>montażowych</w:t>
      </w:r>
      <w:r w:rsidR="00814317">
        <w:rPr>
          <w:rFonts w:cs="Arial"/>
        </w:rPr>
        <w:t xml:space="preserve"> </w:t>
      </w:r>
      <w:r w:rsidR="00FB7467">
        <w:rPr>
          <w:rFonts w:cs="Arial"/>
        </w:rPr>
        <w:t xml:space="preserve">nie </w:t>
      </w:r>
      <w:r w:rsidR="002352BE">
        <w:rPr>
          <w:rFonts w:cs="Arial"/>
        </w:rPr>
        <w:t>później</w:t>
      </w:r>
      <w:r w:rsidR="00FB7467">
        <w:rPr>
          <w:rFonts w:cs="Arial"/>
        </w:rPr>
        <w:t xml:space="preserve"> niż na 30 dni przed</w:t>
      </w:r>
      <w:r w:rsidR="002352BE">
        <w:rPr>
          <w:rFonts w:cs="Arial"/>
        </w:rPr>
        <w:t xml:space="preserve"> planowanym</w:t>
      </w:r>
      <w:r w:rsidR="00420760">
        <w:rPr>
          <w:rFonts w:cs="Arial"/>
        </w:rPr>
        <w:t xml:space="preserve"> terminem </w:t>
      </w:r>
      <w:r w:rsidR="002352BE">
        <w:rPr>
          <w:rFonts w:cs="Arial"/>
        </w:rPr>
        <w:t>rozpoczęcia</w:t>
      </w:r>
      <w:r w:rsidR="00420760">
        <w:rPr>
          <w:rFonts w:cs="Arial"/>
        </w:rPr>
        <w:t xml:space="preserve"> robót</w:t>
      </w:r>
      <w:r w:rsidRPr="00893DD3">
        <w:rPr>
          <w:rFonts w:cs="Arial"/>
        </w:rPr>
        <w:t>.</w:t>
      </w:r>
    </w:p>
    <w:p w14:paraId="5EFF6A43" w14:textId="1D7F8308" w:rsidR="00896814" w:rsidRDefault="00896814" w:rsidP="00896814">
      <w:pPr>
        <w:pStyle w:val="Nagwek3"/>
      </w:pPr>
      <w:bookmarkStart w:id="71" w:name="_Toc104446648"/>
      <w:r>
        <w:t>Zabezpieczenie interesów osób trzecich</w:t>
      </w:r>
      <w:bookmarkEnd w:id="71"/>
    </w:p>
    <w:p w14:paraId="00E2329D" w14:textId="702E26EA" w:rsidR="00B836CB" w:rsidRPr="00893DD3" w:rsidRDefault="00B836CB" w:rsidP="00B836CB">
      <w:pPr>
        <w:rPr>
          <w:rFonts w:cs="Arial"/>
        </w:rPr>
      </w:pPr>
      <w:r w:rsidRPr="00893DD3">
        <w:rPr>
          <w:rFonts w:cs="Arial"/>
        </w:rPr>
        <w:t xml:space="preserve">Wykonawca jest odpowiedzialny za przestrzeganie obowiązujących przepisów oraz </w:t>
      </w:r>
      <w:r w:rsidR="00403842">
        <w:rPr>
          <w:rFonts w:cs="Arial"/>
        </w:rPr>
        <w:t>musi</w:t>
      </w:r>
      <w:r w:rsidRPr="00893DD3">
        <w:rPr>
          <w:rFonts w:cs="Arial"/>
        </w:rPr>
        <w:t xml:space="preserve"> zapewnić ochronę własności publicznej i prywatnej. </w:t>
      </w:r>
    </w:p>
    <w:p w14:paraId="3FD283D3" w14:textId="43F232A0" w:rsidR="00896814" w:rsidRDefault="00B836CB" w:rsidP="00896814">
      <w:r w:rsidRPr="00893DD3">
        <w:rPr>
          <w:rFonts w:cs="Arial"/>
        </w:rPr>
        <w:t>Zamawiający wymaga, aby Wykonawca uwzględnił podczas prowadzenia robót także interesy osób trzecich funkcjonujących w obrębie Zakładu: jednostek przewozowych transportujących odpady do Zakładu, indywidualnych dostawców odpadów działając</w:t>
      </w:r>
      <w:r>
        <w:rPr>
          <w:rFonts w:cs="Arial"/>
        </w:rPr>
        <w:t>ych</w:t>
      </w:r>
      <w:r w:rsidRPr="00893DD3">
        <w:rPr>
          <w:rFonts w:cs="Arial"/>
        </w:rPr>
        <w:t xml:space="preserve"> na terenie Zakładu.</w:t>
      </w:r>
    </w:p>
    <w:p w14:paraId="1C4FAF05" w14:textId="0FC8D1BF" w:rsidR="00896814" w:rsidRDefault="00896814" w:rsidP="00896814">
      <w:pPr>
        <w:pStyle w:val="Nagwek3"/>
      </w:pPr>
      <w:bookmarkStart w:id="72" w:name="_Toc104446649"/>
      <w:r>
        <w:t>Ochrona środowiska</w:t>
      </w:r>
      <w:bookmarkEnd w:id="72"/>
    </w:p>
    <w:p w14:paraId="34FC6BD4" w14:textId="5023273E" w:rsidR="00B836CB" w:rsidRPr="00893DD3" w:rsidRDefault="00B836CB" w:rsidP="00B836CB">
      <w:pPr>
        <w:rPr>
          <w:rFonts w:cs="Arial"/>
        </w:rPr>
      </w:pPr>
      <w:r w:rsidRPr="00893DD3">
        <w:rPr>
          <w:rFonts w:cs="Arial"/>
        </w:rPr>
        <w:t xml:space="preserve">Wykonawca będzie podejmował wszystkie niezbędne działania, aby stosować się do przepisów </w:t>
      </w:r>
      <w:r w:rsidR="00E02905" w:rsidRPr="00893DD3">
        <w:rPr>
          <w:rFonts w:cs="Arial"/>
        </w:rPr>
        <w:t>i</w:t>
      </w:r>
      <w:r w:rsidR="00E02905">
        <w:rPr>
          <w:rFonts w:cs="Arial"/>
        </w:rPr>
        <w:t> </w:t>
      </w:r>
      <w:r w:rsidRPr="00893DD3">
        <w:rPr>
          <w:rFonts w:cs="Arial"/>
        </w:rPr>
        <w:t>normatywów z zakresu ochrony środowiska na placu budowy i poza jej terenem. Będzie unikał szkodliwych działań, szczególnie w zakresie zanieczyszczeń powietrza, wód gruntowych, nadmiernego hałasu i innych szkodliwych dla środowiska i</w:t>
      </w:r>
      <w:r>
        <w:rPr>
          <w:rFonts w:cs="Arial"/>
        </w:rPr>
        <w:t> </w:t>
      </w:r>
      <w:r w:rsidRPr="00893DD3">
        <w:rPr>
          <w:rFonts w:cs="Arial"/>
        </w:rPr>
        <w:t>otoczenia czynników powodowanych działalnością przy wykonywaniu robót budowlanych.</w:t>
      </w:r>
    </w:p>
    <w:p w14:paraId="6A92E5B9" w14:textId="1F6B4CFA" w:rsidR="00D75CEB" w:rsidRPr="00893DD3" w:rsidRDefault="00D75CEB" w:rsidP="00D75CEB">
      <w:r>
        <w:t>Wykonawca robó</w:t>
      </w:r>
      <w:r w:rsidRPr="00893DD3">
        <w:t>t musi znać aktualne uregulowania prawne w zakresie ochrony środowiska</w:t>
      </w:r>
      <w:r>
        <w:t xml:space="preserve">, </w:t>
      </w:r>
      <w:r w:rsidRPr="00893DD3">
        <w:t>w</w:t>
      </w:r>
      <w:r>
        <w:t> </w:t>
      </w:r>
      <w:r w:rsidRPr="00893DD3">
        <w:t>szczególności w zakresie:</w:t>
      </w:r>
    </w:p>
    <w:p w14:paraId="2083E22B" w14:textId="77777777" w:rsidR="00D75CEB" w:rsidRPr="00B77728" w:rsidRDefault="00D75CEB" w:rsidP="00D75CEB">
      <w:pPr>
        <w:pStyle w:val="Akapitzlist"/>
        <w:numPr>
          <w:ilvl w:val="0"/>
          <w:numId w:val="81"/>
        </w:numPr>
      </w:pPr>
      <w:r w:rsidRPr="00B77728">
        <w:t>ochrony powietrza,</w:t>
      </w:r>
    </w:p>
    <w:p w14:paraId="7E885E0A" w14:textId="77777777" w:rsidR="00D75CEB" w:rsidRPr="00B77728" w:rsidRDefault="00D75CEB" w:rsidP="00D75CEB">
      <w:pPr>
        <w:pStyle w:val="Akapitzlist"/>
        <w:numPr>
          <w:ilvl w:val="0"/>
          <w:numId w:val="81"/>
        </w:numPr>
      </w:pPr>
      <w:r w:rsidRPr="00B77728">
        <w:t>ochrony wód powierzchniowych i wód gruntowych</w:t>
      </w:r>
      <w:r>
        <w:t>,</w:t>
      </w:r>
    </w:p>
    <w:p w14:paraId="508C9E57" w14:textId="77777777" w:rsidR="00D75CEB" w:rsidRPr="00B77728" w:rsidRDefault="00D75CEB" w:rsidP="00D75CEB">
      <w:pPr>
        <w:pStyle w:val="Akapitzlist"/>
        <w:numPr>
          <w:ilvl w:val="0"/>
          <w:numId w:val="81"/>
        </w:numPr>
      </w:pPr>
      <w:r w:rsidRPr="00B77728">
        <w:t>gospodarki odpadami</w:t>
      </w:r>
      <w:r>
        <w:t>,</w:t>
      </w:r>
    </w:p>
    <w:p w14:paraId="3DA3616C" w14:textId="77777777" w:rsidR="00D75CEB" w:rsidRPr="00B77728" w:rsidRDefault="00D75CEB" w:rsidP="00D75CEB">
      <w:pPr>
        <w:pStyle w:val="Akapitzlist"/>
        <w:numPr>
          <w:ilvl w:val="0"/>
          <w:numId w:val="81"/>
        </w:numPr>
      </w:pPr>
      <w:r w:rsidRPr="00B77728">
        <w:t>ochrony przed hałasem</w:t>
      </w:r>
      <w:r>
        <w:t>.</w:t>
      </w:r>
    </w:p>
    <w:p w14:paraId="3FDD42B4" w14:textId="7695DD8F" w:rsidR="00D75CEB" w:rsidRDefault="00D75CEB" w:rsidP="00D75CEB">
      <w:r w:rsidRPr="00893DD3">
        <w:t>Wykonawca jest zobowiązany podejmować wszelkie uzasadnione kroki dla ochrony i</w:t>
      </w:r>
      <w:r>
        <w:t> </w:t>
      </w:r>
      <w:r w:rsidRPr="00893DD3">
        <w:t xml:space="preserve">utrzymania stanu środowiska </w:t>
      </w:r>
      <w:r>
        <w:t xml:space="preserve">przy wykonywaniu robót budowalnych i </w:t>
      </w:r>
      <w:r w:rsidR="00C108C3">
        <w:t xml:space="preserve">prac </w:t>
      </w:r>
      <w:r>
        <w:t>montażowych</w:t>
      </w:r>
      <w:r w:rsidRPr="00893DD3">
        <w:t xml:space="preserve"> (</w:t>
      </w:r>
      <w:r>
        <w:t xml:space="preserve">zapobiegać </w:t>
      </w:r>
      <w:r w:rsidRPr="00893DD3">
        <w:t>za</w:t>
      </w:r>
      <w:r>
        <w:t>nieczyszczeniom wód, powietrza i </w:t>
      </w:r>
      <w:r w:rsidRPr="00893DD3">
        <w:t>gleby, zagrożeni</w:t>
      </w:r>
      <w:r>
        <w:t>om</w:t>
      </w:r>
      <w:r w:rsidRPr="00893DD3">
        <w:t xml:space="preserve"> pożarow</w:t>
      </w:r>
      <w:r>
        <w:t>ym</w:t>
      </w:r>
      <w:r w:rsidRPr="00893DD3">
        <w:t>).</w:t>
      </w:r>
    </w:p>
    <w:p w14:paraId="3059AA1F" w14:textId="269ED300" w:rsidR="00D15B4E" w:rsidRDefault="00D15B4E" w:rsidP="00D75CEB">
      <w:r>
        <w:t xml:space="preserve">W zakresie </w:t>
      </w:r>
      <w:r w:rsidR="00035D15">
        <w:t>gospodarki odpadami powstającymi w związku z prowadzeniem robót</w:t>
      </w:r>
      <w:r w:rsidR="00B41B96">
        <w:t xml:space="preserve"> Zamawiający informuje, iż:</w:t>
      </w:r>
    </w:p>
    <w:p w14:paraId="10176140" w14:textId="6C8998B2" w:rsidR="00905F37" w:rsidRPr="00905F37" w:rsidRDefault="00905F37" w:rsidP="00905F37">
      <w:pPr>
        <w:pStyle w:val="Akapitzlist"/>
        <w:numPr>
          <w:ilvl w:val="0"/>
          <w:numId w:val="86"/>
        </w:numPr>
      </w:pPr>
      <w:r w:rsidRPr="00905F37">
        <w:t>Wykonawca, z chwilą przejęcia placu budowy, staje się posiadaczem i wytwórcą odpadów, z</w:t>
      </w:r>
      <w:r>
        <w:t> </w:t>
      </w:r>
      <w:r w:rsidRPr="00905F37">
        <w:t>którymi ma obowiązek postępować zgodnie z obowiązującymi przepisami: ustawą z dnia 14</w:t>
      </w:r>
      <w:r w:rsidR="00F6463E">
        <w:t> </w:t>
      </w:r>
      <w:r w:rsidRPr="00905F37">
        <w:t>grudnia 2012 r. o odpadach (Dz. U. z 2020 r., poz. 797 z późn. zm.)</w:t>
      </w:r>
      <w:r w:rsidR="00F6463E">
        <w:t xml:space="preserve"> oraz przepisami wykonawczymi do tej ustawy</w:t>
      </w:r>
      <w:r w:rsidRPr="00905F37">
        <w:t xml:space="preserve">.  </w:t>
      </w:r>
    </w:p>
    <w:p w14:paraId="6BFA9E20" w14:textId="0F9F7481" w:rsidR="00905F37" w:rsidRPr="00905F37" w:rsidRDefault="00905F37" w:rsidP="00905F37">
      <w:pPr>
        <w:pStyle w:val="Akapitzlist"/>
        <w:numPr>
          <w:ilvl w:val="0"/>
          <w:numId w:val="86"/>
        </w:numPr>
      </w:pPr>
      <w:r w:rsidRPr="00905F37">
        <w:t>Pozyskany z rozbiórki złom stalowy Wykonawca ma obowiązek wywieźć do posiadacza odpadów posiadającego odpowiednie pozwolenia lub zezwolenia na odzysk złomu, zgodnie z</w:t>
      </w:r>
      <w:r w:rsidR="00EB41C9">
        <w:t> </w:t>
      </w:r>
      <w:r w:rsidRPr="00905F37">
        <w:t xml:space="preserve">obowiązującymi przepisami. Dokumenty potwierdzające dostarczenie złomu, powinny zostać przekazane Zamawiającemu, który wystawi odbiorcy fakturę VAT.  </w:t>
      </w:r>
    </w:p>
    <w:p w14:paraId="08913594" w14:textId="1B75B09A" w:rsidR="00905F37" w:rsidRPr="00905F37" w:rsidRDefault="00905F37" w:rsidP="00905F37">
      <w:pPr>
        <w:pStyle w:val="Akapitzlist"/>
        <w:numPr>
          <w:ilvl w:val="0"/>
          <w:numId w:val="86"/>
        </w:numPr>
      </w:pPr>
      <w:r w:rsidRPr="00905F37">
        <w:t xml:space="preserve">Materiał z rozbiórki nadający się do ponownego wykorzystania, należy oczyścić, wywieźć </w:t>
      </w:r>
      <w:r w:rsidRPr="00905F37">
        <w:br/>
        <w:t xml:space="preserve">i przekazać protokołem zdawczo-odbiorczym w miejsce na terenie RZOO Sianów wskazane przez Przedsiębiorstwo Gospodarki Komunalnej </w:t>
      </w:r>
      <w:r w:rsidR="00C71CFB">
        <w:t>S</w:t>
      </w:r>
      <w:r w:rsidRPr="00905F37">
        <w:t>p. z o.o.</w:t>
      </w:r>
      <w:r w:rsidR="00C71CFB">
        <w:t xml:space="preserve"> w Koszalinie</w:t>
      </w:r>
      <w:r w:rsidRPr="00905F37">
        <w:t xml:space="preserve">.  </w:t>
      </w:r>
    </w:p>
    <w:p w14:paraId="45C11D4C" w14:textId="1BC0B822" w:rsidR="00905F37" w:rsidRPr="00905F37" w:rsidRDefault="00905F37" w:rsidP="00905F37">
      <w:pPr>
        <w:pStyle w:val="Akapitzlist"/>
        <w:numPr>
          <w:ilvl w:val="0"/>
          <w:numId w:val="86"/>
        </w:numPr>
      </w:pPr>
      <w:r w:rsidRPr="00905F37">
        <w:t>Gruz budowlany (wszystkie elementy betonowe i kamienne – odpad z procesu budowlanego), nadający się do przekruszenia i ponownego wykorzystania, Wykonawca wywiezie w miejsce wskazane przez Przedsiębiorstwo Gospodarki Komunalnej Sp. z o.o.</w:t>
      </w:r>
      <w:r w:rsidR="00C71CFB">
        <w:t xml:space="preserve"> w Koszalinie</w:t>
      </w:r>
      <w:r w:rsidRPr="00905F37">
        <w:t>, w odległości do 5 km od placu budowy. Materiał winien być w miarę możliwości oczyszczony, bez zbędnych zanieczyszczeń i nadmiaru ziemi. Dostarczane materiały luźne powyżej 25 m</w:t>
      </w:r>
      <w:r w:rsidRPr="00905F37">
        <w:rPr>
          <w:vertAlign w:val="superscript"/>
        </w:rPr>
        <w:t>3</w:t>
      </w:r>
      <w:r w:rsidRPr="00905F37">
        <w:t xml:space="preserve"> mają być spryzmowane przez dostarczającego. W sprawach materiałów nietypowych należy wcześniej dokonać uzgodnienia z Przedsiębiorstwem Gospodarki Komunalnej Sp. z o.o. w Koszalinie.  </w:t>
      </w:r>
    </w:p>
    <w:p w14:paraId="1C8DBEBC" w14:textId="77777777" w:rsidR="00905F37" w:rsidRPr="00905F37" w:rsidRDefault="00905F37" w:rsidP="00905F37">
      <w:pPr>
        <w:pStyle w:val="Akapitzlist"/>
        <w:numPr>
          <w:ilvl w:val="0"/>
          <w:numId w:val="86"/>
        </w:numPr>
      </w:pPr>
      <w:r w:rsidRPr="00905F37">
        <w:t xml:space="preserve">Materiały z rozbiórki sieci wodociągowej i kanalizacji deszczowej, nadające się do ponownego wykorzystania (np. włazy kanałowe) należy przekazać Przedsiębiorstwu Gospodarki Komunalnej Sp. z o.o. w Koszalinie (po uprzednim uzgodnieniu).  </w:t>
      </w:r>
    </w:p>
    <w:p w14:paraId="1E069DC6" w14:textId="6716B4B4" w:rsidR="00B41B96" w:rsidRDefault="00905F37" w:rsidP="006C409B">
      <w:pPr>
        <w:pStyle w:val="Akapitzlist"/>
        <w:numPr>
          <w:ilvl w:val="0"/>
          <w:numId w:val="86"/>
        </w:numPr>
      </w:pPr>
      <w:r w:rsidRPr="00905F37">
        <w:t>Pozostałe odpady należy wywieźć do RZOO w Sianowie lub inne miejsce uzgodnione na piśmie z właścicielem terenu posiadającego zgodę właściwego organu na odzysk lub  składowanie odpadów. Gospodarkę odpadami prowadzić należy zgodnie z ustawą z dnia 14 grudnia 2012 r.  o odpadach (Dz. U. z 2021 r., poz. 779 z późn. zm.). Dokumenty stwierdzające gospodarowanie odpadami są wymaganymi dokumentami odbiorowymi. Z materiału pozyskanego z rozbiórki Wykonawca zobowiązany jest rozliczyć się z Zamawiającym. </w:t>
      </w:r>
    </w:p>
    <w:p w14:paraId="3A8BF1A6" w14:textId="4820912D" w:rsidR="00896814" w:rsidRDefault="00896814" w:rsidP="00896814">
      <w:pPr>
        <w:pStyle w:val="Nagwek3"/>
      </w:pPr>
      <w:bookmarkStart w:id="73" w:name="_Toc104446650"/>
      <w:r>
        <w:t xml:space="preserve">Bezpieczeństwo i higiena pracy na terenie </w:t>
      </w:r>
      <w:r w:rsidR="00441411">
        <w:t>robót</w:t>
      </w:r>
      <w:bookmarkEnd w:id="73"/>
      <w:r w:rsidR="009B422F">
        <w:t xml:space="preserve"> </w:t>
      </w:r>
    </w:p>
    <w:p w14:paraId="676E6680" w14:textId="43997609" w:rsidR="00EE51B4" w:rsidRPr="00893DD3" w:rsidRDefault="00EE51B4" w:rsidP="00EE51B4">
      <w:r w:rsidRPr="00893DD3">
        <w:t xml:space="preserve">Wykonawca jest zobowiązany do bezwzględnego przestrzegania przepisów BHP </w:t>
      </w:r>
      <w:r>
        <w:t xml:space="preserve">i p.poż. </w:t>
      </w:r>
      <w:r w:rsidRPr="00893DD3">
        <w:t xml:space="preserve">na terenie </w:t>
      </w:r>
      <w:r w:rsidR="00441411">
        <w:t>robót</w:t>
      </w:r>
      <w:r w:rsidRPr="00893DD3">
        <w:t>.</w:t>
      </w:r>
    </w:p>
    <w:p w14:paraId="115F3BF5" w14:textId="6977DFF4" w:rsidR="00EE51B4" w:rsidRPr="00893DD3" w:rsidRDefault="005F6EBE" w:rsidP="00EE51B4">
      <w:r>
        <w:t>Inspektor Nadzoru</w:t>
      </w:r>
      <w:r w:rsidR="00EE51B4" w:rsidRPr="00893DD3">
        <w:t xml:space="preserve"> jest uprawniony i zobowiązany do kontroli sposobu przestrzegania przepisów BHP </w:t>
      </w:r>
      <w:r w:rsidR="00E02905">
        <w:t>i </w:t>
      </w:r>
      <w:r w:rsidR="00EE51B4">
        <w:t xml:space="preserve">p.poż. </w:t>
      </w:r>
      <w:r w:rsidR="00EE51B4" w:rsidRPr="00893DD3">
        <w:t xml:space="preserve">na terenie objętym </w:t>
      </w:r>
      <w:r w:rsidR="00FB1D30">
        <w:t>robót</w:t>
      </w:r>
      <w:r w:rsidR="00EE51B4" w:rsidRPr="00893DD3">
        <w:t xml:space="preserve"> przez </w:t>
      </w:r>
      <w:r w:rsidR="0052475D">
        <w:t>pracowników</w:t>
      </w:r>
      <w:r w:rsidR="00EE51B4" w:rsidRPr="00893DD3">
        <w:t xml:space="preserve"> Wykonawcy</w:t>
      </w:r>
      <w:r w:rsidR="00FB1D30">
        <w:t xml:space="preserve"> a także podwykonawców</w:t>
      </w:r>
      <w:r w:rsidR="00EE51B4" w:rsidRPr="00893DD3">
        <w:t>.</w:t>
      </w:r>
    </w:p>
    <w:p w14:paraId="63310920" w14:textId="77777777" w:rsidR="00850709" w:rsidRPr="00893DD3" w:rsidRDefault="00850709" w:rsidP="00850709">
      <w:r w:rsidRPr="00893DD3">
        <w:t xml:space="preserve">Wszyscy uczestnicy procesu inwestycyjnego </w:t>
      </w:r>
      <w:r>
        <w:t>mają</w:t>
      </w:r>
      <w:r w:rsidRPr="00893DD3">
        <w:t xml:space="preserve"> być przeszkoleni w zakresie BHP</w:t>
      </w:r>
      <w:r>
        <w:t xml:space="preserve"> i p.poż.</w:t>
      </w:r>
      <w:r w:rsidRPr="00893DD3">
        <w:t>, stosownie do zakresu swoich obowiązków i odpowiedzialności.</w:t>
      </w:r>
    </w:p>
    <w:p w14:paraId="6B37FDA5" w14:textId="77777777" w:rsidR="00850709" w:rsidRPr="00893DD3" w:rsidRDefault="00850709" w:rsidP="00850709">
      <w:r>
        <w:t>Pracownicy</w:t>
      </w:r>
      <w:r w:rsidRPr="00893DD3">
        <w:t xml:space="preserve"> Wykonawcy </w:t>
      </w:r>
      <w:r>
        <w:t xml:space="preserve">i jego podwykonawcy muszą </w:t>
      </w:r>
      <w:r w:rsidRPr="00893DD3">
        <w:t>posiadać świadectwo o przeszkoleniu</w:t>
      </w:r>
      <w:r>
        <w:t xml:space="preserve"> w wyżej wymienionym zakresie.</w:t>
      </w:r>
    </w:p>
    <w:p w14:paraId="5E0A87CB" w14:textId="77777777" w:rsidR="00850709" w:rsidRPr="00893DD3" w:rsidRDefault="00850709" w:rsidP="00850709">
      <w:r w:rsidRPr="00893DD3">
        <w:t xml:space="preserve">Na stanowiskach pracy, na których jest to wymagane, </w:t>
      </w:r>
      <w:r>
        <w:t>pracownicy</w:t>
      </w:r>
      <w:r w:rsidRPr="00893DD3">
        <w:t xml:space="preserve"> Wykonawcy</w:t>
      </w:r>
      <w:r>
        <w:t xml:space="preserve"> i jego podwykonawcy</w:t>
      </w:r>
      <w:r w:rsidRPr="00893DD3">
        <w:t xml:space="preserve"> </w:t>
      </w:r>
      <w:r>
        <w:t>muszą</w:t>
      </w:r>
      <w:r w:rsidRPr="00893DD3">
        <w:t xml:space="preserve"> posiadać książeczki zdrowia z aktualnymi wynikami okresowych badań i</w:t>
      </w:r>
      <w:r>
        <w:t> </w:t>
      </w:r>
      <w:r w:rsidRPr="00893DD3">
        <w:t>potwierdzeniem dopuszczenia do określonych prac.</w:t>
      </w:r>
    </w:p>
    <w:p w14:paraId="55086377" w14:textId="77777777" w:rsidR="00850709" w:rsidRPr="00893DD3" w:rsidRDefault="00850709" w:rsidP="00850709">
      <w:r>
        <w:t>Pracownicy</w:t>
      </w:r>
      <w:r w:rsidRPr="00893DD3">
        <w:t xml:space="preserve"> Wykonawcy </w:t>
      </w:r>
      <w:r>
        <w:t>i podwykonawcy muszą</w:t>
      </w:r>
      <w:r w:rsidRPr="00893DD3">
        <w:t xml:space="preserve"> być zaopatrz</w:t>
      </w:r>
      <w:r>
        <w:t>eni</w:t>
      </w:r>
      <w:r w:rsidRPr="00893DD3">
        <w:t xml:space="preserve"> w indywidualny sprzęt ochronny BHP, stosowny do wykonywanego zakresu prac.</w:t>
      </w:r>
    </w:p>
    <w:p w14:paraId="0574BAA9" w14:textId="3DDCBB93" w:rsidR="00EE51B4" w:rsidRPr="00893DD3" w:rsidRDefault="00850709" w:rsidP="00850709">
      <w:r w:rsidRPr="00893DD3">
        <w:t xml:space="preserve">Wszystkie maszyny, sprzęt i urządzenia </w:t>
      </w:r>
      <w:r>
        <w:t>mają</w:t>
      </w:r>
      <w:r w:rsidRPr="00893DD3">
        <w:t xml:space="preserve"> posiadać tabliczki znamionowe z</w:t>
      </w:r>
      <w:r>
        <w:t> </w:t>
      </w:r>
      <w:r w:rsidRPr="00893DD3">
        <w:t>podstawowymi informacjami, dotyczącymi BHP</w:t>
      </w:r>
      <w:r w:rsidR="00EE51B4" w:rsidRPr="00893DD3">
        <w:t>.</w:t>
      </w:r>
    </w:p>
    <w:p w14:paraId="6A299426" w14:textId="77777777" w:rsidR="00EE51B4" w:rsidRDefault="00EE51B4" w:rsidP="00EE51B4">
      <w:pPr>
        <w:pStyle w:val="Nagwek4"/>
      </w:pPr>
      <w:r>
        <w:t>Pierwsza pomoc</w:t>
      </w:r>
    </w:p>
    <w:p w14:paraId="58255CD4" w14:textId="62C0A298" w:rsidR="00EE51B4" w:rsidRPr="00893DD3" w:rsidRDefault="00EE51B4" w:rsidP="00EE51B4">
      <w:r w:rsidRPr="00893DD3">
        <w:t xml:space="preserve">Obowiązkiem Wykonawcy jest przygotowanie i utrzymanie w łatwo dostępnym miejscu na terenie </w:t>
      </w:r>
      <w:r w:rsidR="00367D2E">
        <w:t>robó</w:t>
      </w:r>
      <w:r w:rsidR="00E608B6">
        <w:t>t</w:t>
      </w:r>
      <w:r w:rsidRPr="00893DD3">
        <w:t xml:space="preserve"> odpowiedniego jakościowo i ilościowo wyposażenia pierwszej pomocy.</w:t>
      </w:r>
    </w:p>
    <w:p w14:paraId="2C6727DA" w14:textId="77777777" w:rsidR="00EE51B4" w:rsidRDefault="00EE51B4" w:rsidP="00EE51B4">
      <w:pPr>
        <w:pStyle w:val="Nagwek4"/>
      </w:pPr>
      <w:r>
        <w:t>Ochrona przeciwpożarowa</w:t>
      </w:r>
    </w:p>
    <w:p w14:paraId="5A96D582" w14:textId="77777777" w:rsidR="00EE51B4" w:rsidRPr="00E247D2" w:rsidRDefault="00EE51B4" w:rsidP="00EE51B4">
      <w:r w:rsidRPr="00893DD3">
        <w:t>Wykonawca zapewni wyposażenie pomieszczenia zaplecza budowy w s</w:t>
      </w:r>
      <w:r>
        <w:t>przęt ochrony przeciwpożarowej.</w:t>
      </w:r>
    </w:p>
    <w:p w14:paraId="6789C859" w14:textId="77777777" w:rsidR="00EE51B4" w:rsidRDefault="00EE51B4" w:rsidP="00EE51B4">
      <w:pPr>
        <w:pStyle w:val="Nagwek4"/>
      </w:pPr>
      <w:r>
        <w:t>Używanie sprzętu budowlanego i urządzeń podnoszących, zagrożenia</w:t>
      </w:r>
    </w:p>
    <w:p w14:paraId="0DEA95E5" w14:textId="77777777" w:rsidR="00A93D7A" w:rsidRDefault="00A93D7A" w:rsidP="00A93D7A">
      <w:r>
        <w:t>Operatorzy maszyn i sprzętu pracującego przy realizacji zamówienia muszą legitymować się odpowiednimi uprawnieniami oraz świadectwami kwalifikacyjnymi, uprawniającymi do pracy i obsługi.</w:t>
      </w:r>
    </w:p>
    <w:p w14:paraId="7B8535C6" w14:textId="77777777" w:rsidR="00A93D7A" w:rsidRDefault="00A93D7A" w:rsidP="00A93D7A">
      <w:r>
        <w:t>Pracownicy obsługujący maszyny i urządzenia, które nie wymagają specjalnych uprawnień mają przejść stanowiskowe szkolenie BHP.</w:t>
      </w:r>
    </w:p>
    <w:p w14:paraId="406CE6FD" w14:textId="77777777" w:rsidR="00A93D7A" w:rsidRDefault="00A93D7A" w:rsidP="00A93D7A">
      <w:r>
        <w:t>Wszystkie instrukcje stosowania i zalecenia producentów maszyn, urządzeń, sprzętu i materiałów stosowanych na budowie w okresie trwania Umowy, dotyczące BHP przy ich stosowaniu oraz użytkowaniu muszą być bezwzględnie przestrzegane.</w:t>
      </w:r>
    </w:p>
    <w:p w14:paraId="6B93C3FD" w14:textId="2CE64DB4" w:rsidR="00EE51B4" w:rsidRPr="00AE36C0" w:rsidRDefault="00A93D7A" w:rsidP="00A93D7A">
      <w:r>
        <w:t>Wykonawca jest zobowiązany do zapewnienia bezpieczeństwa pracy wszystkim pracownikom podczas pracy maszyn i urządzeń, podczas używania narzędzi ręcznych zasilanych elektrycznie albo stosowania na terenie robót materiałów powodujących zagrożenie dla pracowników</w:t>
      </w:r>
      <w:r w:rsidR="00EE51B4">
        <w:t>.</w:t>
      </w:r>
    </w:p>
    <w:p w14:paraId="61D8102C" w14:textId="3E72C383" w:rsidR="00896814" w:rsidRDefault="00896814" w:rsidP="00896814">
      <w:pPr>
        <w:pStyle w:val="Nagwek3"/>
      </w:pPr>
      <w:bookmarkStart w:id="74" w:name="_Toc104446651"/>
      <w:r>
        <w:t>Zabezpieczenie przed dostępem osób trzecich</w:t>
      </w:r>
      <w:bookmarkEnd w:id="74"/>
    </w:p>
    <w:p w14:paraId="1459FCE3" w14:textId="77777777" w:rsidR="004E0172" w:rsidRDefault="004E0172" w:rsidP="004E0172">
      <w:r>
        <w:t>Wykonawca jest zobowiązany do zabezpieczenia terenu budowy w okresie montażu instalacji technologicznych.</w:t>
      </w:r>
    </w:p>
    <w:p w14:paraId="5B473F38" w14:textId="77777777" w:rsidR="004E0172" w:rsidRDefault="004E0172" w:rsidP="004E0172">
      <w:r>
        <w:t>Wykonawca dostarczy, zainstaluje i będzie utrzymywać tymczasowe urządzenia zabezpieczające, np.: ogrodzenia, poręcze, oświetlenie, sygnały i znaki ostrzegawcze, i inne jeżeli są wymagane.</w:t>
      </w:r>
    </w:p>
    <w:p w14:paraId="6119123F" w14:textId="66D918B4" w:rsidR="00896814" w:rsidRDefault="00896814" w:rsidP="00896814">
      <w:pPr>
        <w:pStyle w:val="Nagwek3"/>
      </w:pPr>
      <w:bookmarkStart w:id="75" w:name="_Toc1657535"/>
      <w:bookmarkStart w:id="76" w:name="_Toc104446652"/>
      <w:r w:rsidRPr="00896814">
        <w:t>Eksploatacja i zakłócenia w pracy funkcjonującego zakładu</w:t>
      </w:r>
      <w:bookmarkEnd w:id="75"/>
      <w:bookmarkEnd w:id="76"/>
    </w:p>
    <w:p w14:paraId="3E41B16E" w14:textId="43379946" w:rsidR="00EC6D76" w:rsidRPr="00893DD3" w:rsidRDefault="00EC6D76" w:rsidP="00EC6D76">
      <w:r>
        <w:t>Realizacja Zadania</w:t>
      </w:r>
      <w:r w:rsidRPr="00893DD3">
        <w:t xml:space="preserve"> będzie </w:t>
      </w:r>
      <w:r>
        <w:t>odbywała się</w:t>
      </w:r>
      <w:r w:rsidRPr="00893DD3">
        <w:t xml:space="preserve"> w warunkach funkcjonującego </w:t>
      </w:r>
      <w:r>
        <w:t xml:space="preserve">Zakładu – RZOO Sianów, w skład którego wchodzą (poza modernizowaną w ramach niniejszego Zadania nr </w:t>
      </w:r>
      <w:r w:rsidR="002E005A">
        <w:t>8</w:t>
      </w:r>
      <w:r w:rsidR="00FB54DB">
        <w:t xml:space="preserve"> </w:t>
      </w:r>
      <w:r w:rsidR="000C2E52">
        <w:t>podczyszczalnią ścieków</w:t>
      </w:r>
      <w:r>
        <w:t>) także inne segmenty technologiczne</w:t>
      </w:r>
      <w:r w:rsidRPr="00893DD3">
        <w:t>.</w:t>
      </w:r>
    </w:p>
    <w:p w14:paraId="79408EB7" w14:textId="77777777" w:rsidR="00EC6D76" w:rsidRDefault="00EC6D76" w:rsidP="00EC6D76">
      <w:r w:rsidRPr="00893DD3">
        <w:t xml:space="preserve">Wszystkie istniejące </w:t>
      </w:r>
      <w:r>
        <w:t>segmenty technologiczne, w szczególności:</w:t>
      </w:r>
    </w:p>
    <w:p w14:paraId="3CB006CE" w14:textId="77777777" w:rsidR="00EC6D76" w:rsidRDefault="00EC6D76" w:rsidP="00EC6D76">
      <w:pPr>
        <w:pStyle w:val="Akapitzlist"/>
        <w:numPr>
          <w:ilvl w:val="0"/>
          <w:numId w:val="82"/>
        </w:numPr>
      </w:pPr>
      <w:r>
        <w:t>kompostownia odpadów zielonych,</w:t>
      </w:r>
    </w:p>
    <w:p w14:paraId="4801DE48" w14:textId="77777777" w:rsidR="00EC6D76" w:rsidRDefault="00EC6D76" w:rsidP="00EC6D76">
      <w:pPr>
        <w:pStyle w:val="Akapitzlist"/>
        <w:numPr>
          <w:ilvl w:val="0"/>
          <w:numId w:val="82"/>
        </w:numPr>
      </w:pPr>
      <w:r>
        <w:t>instalacja stabilizacji tlenowej,</w:t>
      </w:r>
    </w:p>
    <w:p w14:paraId="0AB95B02" w14:textId="798F154B" w:rsidR="00EC6D76" w:rsidRDefault="00EC6D76" w:rsidP="00EC6D76">
      <w:pPr>
        <w:pStyle w:val="Akapitzlist"/>
        <w:numPr>
          <w:ilvl w:val="0"/>
          <w:numId w:val="82"/>
        </w:numPr>
      </w:pPr>
      <w:r>
        <w:t xml:space="preserve">podczyszczalnia ścieków </w:t>
      </w:r>
      <w:r w:rsidR="73A30655">
        <w:t>przemysłowych</w:t>
      </w:r>
      <w:r>
        <w:t>,</w:t>
      </w:r>
    </w:p>
    <w:p w14:paraId="03E50FF5" w14:textId="77777777" w:rsidR="00EC6D76" w:rsidRDefault="00EC6D76" w:rsidP="00EC6D76">
      <w:pPr>
        <w:pStyle w:val="Akapitzlist"/>
        <w:numPr>
          <w:ilvl w:val="0"/>
          <w:numId w:val="82"/>
        </w:numPr>
      </w:pPr>
      <w:r>
        <w:t>sortowania odpadów zbieranych selektywnie,</w:t>
      </w:r>
    </w:p>
    <w:p w14:paraId="05A1CE46" w14:textId="77777777" w:rsidR="00EC6D76" w:rsidRDefault="00EC6D76" w:rsidP="00EC6D76">
      <w:pPr>
        <w:pStyle w:val="Akapitzlist"/>
        <w:numPr>
          <w:ilvl w:val="0"/>
          <w:numId w:val="82"/>
        </w:numPr>
      </w:pPr>
      <w:r>
        <w:t xml:space="preserve">sortownia odpadów zmieszanych w ramach instalacji mechaniczno – biologicznego przetwarzania zmieszanych odpadów komunalnych, </w:t>
      </w:r>
    </w:p>
    <w:p w14:paraId="2B73039C" w14:textId="77777777" w:rsidR="00EC6D76" w:rsidRDefault="00EC6D76" w:rsidP="00EC6D76">
      <w:pPr>
        <w:pStyle w:val="Akapitzlist"/>
        <w:numPr>
          <w:ilvl w:val="0"/>
          <w:numId w:val="82"/>
        </w:numPr>
      </w:pPr>
      <w:r>
        <w:t>składowisko odpadów,</w:t>
      </w:r>
    </w:p>
    <w:p w14:paraId="765E49A4" w14:textId="77777777" w:rsidR="00EC6D76" w:rsidRDefault="00EC6D76" w:rsidP="00EC6D76">
      <w:pPr>
        <w:pStyle w:val="Akapitzlist"/>
        <w:numPr>
          <w:ilvl w:val="0"/>
          <w:numId w:val="82"/>
        </w:numPr>
      </w:pPr>
      <w:r>
        <w:t>kwatera odpadów azbestowych,</w:t>
      </w:r>
    </w:p>
    <w:p w14:paraId="1A3C0DD8" w14:textId="6235B955" w:rsidR="00EC6D76" w:rsidRDefault="00EC6D76" w:rsidP="00EC6D76">
      <w:pPr>
        <w:pStyle w:val="Akapitzlist"/>
        <w:numPr>
          <w:ilvl w:val="0"/>
          <w:numId w:val="82"/>
        </w:numPr>
      </w:pPr>
      <w:r>
        <w:t>stanowisko do przetwarzania odpadów wielkogabarytowych</w:t>
      </w:r>
      <w:r w:rsidR="00EB37AE">
        <w:t>,</w:t>
      </w:r>
    </w:p>
    <w:p w14:paraId="0CEBD54A" w14:textId="77777777" w:rsidR="00EC6D76" w:rsidRPr="00893DD3" w:rsidRDefault="00EC6D76" w:rsidP="00EC6D76">
      <w:r w:rsidRPr="00893DD3">
        <w:t xml:space="preserve">które </w:t>
      </w:r>
      <w:r>
        <w:t>będą</w:t>
      </w:r>
      <w:r w:rsidRPr="00893DD3">
        <w:t xml:space="preserve"> pracować podczas </w:t>
      </w:r>
      <w:r>
        <w:t>trwania Umowy</w:t>
      </w:r>
      <w:r w:rsidRPr="00893DD3">
        <w:t xml:space="preserve">, </w:t>
      </w:r>
      <w:r>
        <w:t>muszą</w:t>
      </w:r>
      <w:r w:rsidRPr="00893DD3">
        <w:t xml:space="preserve"> funkcjonować z</w:t>
      </w:r>
      <w:r>
        <w:t> </w:t>
      </w:r>
      <w:r w:rsidRPr="00893DD3">
        <w:t>normalną wydajnością eksploatacyjną.</w:t>
      </w:r>
    </w:p>
    <w:p w14:paraId="4E6225BD" w14:textId="77777777" w:rsidR="00EC6D76" w:rsidRPr="00893DD3" w:rsidRDefault="00EC6D76" w:rsidP="00EC6D76">
      <w:r w:rsidRPr="00893DD3">
        <w:t xml:space="preserve">Charakter </w:t>
      </w:r>
      <w:r>
        <w:t>prac</w:t>
      </w:r>
      <w:r w:rsidRPr="00893DD3">
        <w:t xml:space="preserve">, w ciągu całego czasu </w:t>
      </w:r>
      <w:r>
        <w:t>ich</w:t>
      </w:r>
      <w:r w:rsidRPr="00893DD3">
        <w:t xml:space="preserve"> trwania, może powodować, że pracownicy zatrudnieni przy eksploatacji </w:t>
      </w:r>
      <w:r>
        <w:t>Zakładu</w:t>
      </w:r>
      <w:r w:rsidRPr="00893DD3">
        <w:t xml:space="preserve"> i Wykonawcy będą równocześnie wykonywali swoje obowiązki w tych samych miejscach i w godzinach funkcjonowania </w:t>
      </w:r>
      <w:r>
        <w:t>Zakładu</w:t>
      </w:r>
      <w:r w:rsidRPr="00893DD3">
        <w:t>. W</w:t>
      </w:r>
      <w:r>
        <w:t> </w:t>
      </w:r>
      <w:r w:rsidRPr="00893DD3">
        <w:t>związku z</w:t>
      </w:r>
      <w:r>
        <w:t> </w:t>
      </w:r>
      <w:r w:rsidRPr="00893DD3">
        <w:t xml:space="preserve">tym Wykonawca </w:t>
      </w:r>
      <w:r>
        <w:t>będzie</w:t>
      </w:r>
      <w:r w:rsidRPr="00893DD3">
        <w:t xml:space="preserve"> stale współpracować z </w:t>
      </w:r>
      <w:r>
        <w:t>pracownikami</w:t>
      </w:r>
      <w:r w:rsidRPr="00893DD3">
        <w:t xml:space="preserve"> operacyjnym</w:t>
      </w:r>
      <w:r>
        <w:t>i</w:t>
      </w:r>
      <w:r w:rsidRPr="00893DD3">
        <w:t xml:space="preserve"> </w:t>
      </w:r>
      <w:r>
        <w:t>RZOO Sianów</w:t>
      </w:r>
      <w:r w:rsidRPr="00893DD3">
        <w:t xml:space="preserve">, kontaktując się z nim za pośrednictwem </w:t>
      </w:r>
      <w:r>
        <w:t>Inspektora Nadzoru bądź Kierownika Zakładu</w:t>
      </w:r>
      <w:r w:rsidRPr="00893DD3">
        <w:t>.</w:t>
      </w:r>
    </w:p>
    <w:p w14:paraId="264EA3CC" w14:textId="3749FABD" w:rsidR="00EC6D76" w:rsidRPr="00893DD3" w:rsidRDefault="00EC6D76" w:rsidP="00EC6D76">
      <w:r w:rsidRPr="00893DD3">
        <w:t>Wyłączając okoliczności niezwiązane z niniejsz</w:t>
      </w:r>
      <w:r>
        <w:t>ym</w:t>
      </w:r>
      <w:r w:rsidRPr="00893DD3">
        <w:t xml:space="preserve"> </w:t>
      </w:r>
      <w:r>
        <w:t>Zamówieniem</w:t>
      </w:r>
      <w:r w:rsidRPr="00893DD3">
        <w:t xml:space="preserve"> i sytuacje, gdy istotne jest wykonanie określonego zadania wymaganego w związku z realizacją </w:t>
      </w:r>
      <w:r>
        <w:t>Umowy</w:t>
      </w:r>
      <w:r w:rsidRPr="00893DD3">
        <w:t xml:space="preserve">, Wykonawca zobowiązany jest prowadzić prace w sposób zapewniający funkcjonowanie </w:t>
      </w:r>
      <w:r>
        <w:t>Zakładu</w:t>
      </w:r>
      <w:r w:rsidRPr="00893DD3">
        <w:t xml:space="preserve"> bez przerwy w </w:t>
      </w:r>
      <w:r>
        <w:t xml:space="preserve">całym okresie realizacji Zadania nr </w:t>
      </w:r>
      <w:r w:rsidR="002E005A">
        <w:t>8</w:t>
      </w:r>
      <w:r w:rsidRPr="00893DD3">
        <w:t xml:space="preserve">. Jeżeli w wyniku prowadzenia robót przez Wykonawcę nie można utrzymać w gotowości do pracy określonego urządzenia lub ciągu technologicznego urządzeń, Wykonawca </w:t>
      </w:r>
      <w:r>
        <w:t>ma</w:t>
      </w:r>
      <w:r w:rsidRPr="00893DD3">
        <w:t xml:space="preserve"> tak zorganizować pracę, aby zminimalizować czas przestoju istniejących urządzeń oraz spełnić szczegółowe wymagania określone w niniejszym dokumencie.</w:t>
      </w:r>
    </w:p>
    <w:p w14:paraId="31959E43" w14:textId="31EE7E4F" w:rsidR="00896814" w:rsidRDefault="00EC6D76" w:rsidP="00EC6D76">
      <w:r w:rsidRPr="00893DD3">
        <w:t xml:space="preserve">Wykonawca </w:t>
      </w:r>
      <w:r>
        <w:t>będzie</w:t>
      </w:r>
      <w:r w:rsidRPr="00893DD3">
        <w:t xml:space="preserve"> pod</w:t>
      </w:r>
      <w:r>
        <w:t>ejmował</w:t>
      </w:r>
      <w:r w:rsidRPr="00893DD3">
        <w:t xml:space="preserve"> wszelkie konieczne środki ostrożności, mające na celu zabezpieczenie konstrukcji, dróg dojazdowych itp. przed uszkodzeniami związanymi z</w:t>
      </w:r>
      <w:r>
        <w:t> </w:t>
      </w:r>
      <w:r w:rsidRPr="00893DD3">
        <w:t xml:space="preserve">wykonywaniem przez niego prac. W razie uszkodzenia przez Wykonawcę dowolnej części istniejącego Zakładu, </w:t>
      </w:r>
      <w:r>
        <w:t>musi</w:t>
      </w:r>
      <w:r w:rsidRPr="00893DD3">
        <w:t xml:space="preserve"> on bezzwłocznie naprawić powstałe uszkodzenia. Niedopełnienie tego obowiązku spowoduje wykonanie danej naprawy w całości przez Zamawiającego i obciążenie Wykonawcy kosztami związanymi z tą naprawą</w:t>
      </w:r>
      <w:r w:rsidR="002809C4" w:rsidRPr="00893DD3">
        <w:t>.</w:t>
      </w:r>
    </w:p>
    <w:p w14:paraId="1DEB7D6E" w14:textId="7008326E" w:rsidR="00896814" w:rsidRDefault="00896814" w:rsidP="00896814">
      <w:pPr>
        <w:pStyle w:val="Nagwek3"/>
      </w:pPr>
      <w:bookmarkStart w:id="77" w:name="_Toc104446653"/>
      <w:r>
        <w:t>Organizacja ruchu na terenie Zakładu</w:t>
      </w:r>
      <w:bookmarkEnd w:id="77"/>
    </w:p>
    <w:p w14:paraId="3EA10188" w14:textId="5743E0EE" w:rsidR="00896814" w:rsidRDefault="00BC7C2D" w:rsidP="00896814">
      <w:r>
        <w:t xml:space="preserve">Zamawiający zwraca uwagę, że dojazd do </w:t>
      </w:r>
      <w:r w:rsidR="00EC34A7">
        <w:t>modernizowanej podczyszczalni ścieków</w:t>
      </w:r>
      <w:r>
        <w:t xml:space="preserve"> odbywać się będzie po drogach wewnętrznych zlokalizowanych na terenie </w:t>
      </w:r>
      <w:r w:rsidR="00215BBA">
        <w:t>Regionalnego Zakładu Odzysku Odpadów w</w:t>
      </w:r>
      <w:r w:rsidR="00EC34A7">
        <w:t> </w:t>
      </w:r>
      <w:r w:rsidR="00215BBA">
        <w:t>Sianowie</w:t>
      </w:r>
      <w:r>
        <w:t xml:space="preserve"> użytkowanego przez cały czas modernizacji </w:t>
      </w:r>
      <w:r w:rsidR="0019142C">
        <w:t>podczyszczalni</w:t>
      </w:r>
      <w:r>
        <w:t xml:space="preserve">. </w:t>
      </w:r>
      <w:r w:rsidR="008640CF">
        <w:t>Wykonawca będzie uzgadniał z</w:t>
      </w:r>
      <w:r w:rsidR="004E4878">
        <w:t> </w:t>
      </w:r>
      <w:r w:rsidR="008640CF">
        <w:t>odpowiednim wyprzedzeniem, nie mniejszym niż 3 dni, planowane transporty mogące zakłócać pracę Zakładu</w:t>
      </w:r>
      <w:r w:rsidR="00992BEF">
        <w:t>.</w:t>
      </w:r>
    </w:p>
    <w:p w14:paraId="26F1E65A" w14:textId="6E61B6A0" w:rsidR="00896814" w:rsidRDefault="00896814" w:rsidP="00896814">
      <w:pPr>
        <w:pStyle w:val="Nagwek2"/>
      </w:pPr>
      <w:bookmarkStart w:id="78" w:name="_Toc104446654"/>
      <w:r>
        <w:t xml:space="preserve">Szczegółowe warunki wykonania i odbioru robót </w:t>
      </w:r>
      <w:r w:rsidR="00EE755D">
        <w:t xml:space="preserve">budowlanych i </w:t>
      </w:r>
      <w:r w:rsidR="00C108C3">
        <w:t xml:space="preserve">prac </w:t>
      </w:r>
      <w:r>
        <w:t>montażowych</w:t>
      </w:r>
      <w:bookmarkEnd w:id="78"/>
    </w:p>
    <w:p w14:paraId="78FD0875" w14:textId="35A805BF" w:rsidR="00896814" w:rsidRDefault="00896814" w:rsidP="00896814">
      <w:pPr>
        <w:pStyle w:val="Nagwek3"/>
      </w:pPr>
      <w:bookmarkStart w:id="79" w:name="_Toc104446655"/>
      <w:r>
        <w:t xml:space="preserve">Rozpoczęcie robót </w:t>
      </w:r>
      <w:r w:rsidR="00EE755D">
        <w:t xml:space="preserve">budowlanych i </w:t>
      </w:r>
      <w:r w:rsidR="00C108C3">
        <w:t xml:space="preserve">prac </w:t>
      </w:r>
      <w:r>
        <w:t>montażowych</w:t>
      </w:r>
      <w:bookmarkEnd w:id="79"/>
    </w:p>
    <w:p w14:paraId="18EE0963" w14:textId="09F14057" w:rsidR="005A21CD" w:rsidRDefault="005A21CD" w:rsidP="00896814">
      <w:r w:rsidRPr="00141271">
        <w:t xml:space="preserve">Przystąpienie do robót </w:t>
      </w:r>
      <w:r w:rsidR="00EE755D">
        <w:t xml:space="preserve">budowlanych i </w:t>
      </w:r>
      <w:r w:rsidR="00C108C3">
        <w:t xml:space="preserve">prac </w:t>
      </w:r>
      <w:r w:rsidRPr="00141271">
        <w:t xml:space="preserve">montażowych jest możliwe po zatwierdzeniu dokumentacji projektowej przez </w:t>
      </w:r>
      <w:r>
        <w:t xml:space="preserve">Inspektora Nadzoru w uzgodnieniu z Zamawiającym </w:t>
      </w:r>
      <w:r w:rsidRPr="00141271">
        <w:t>i po uzyskaniu ostatecznej decyzji o</w:t>
      </w:r>
      <w:r>
        <w:t> </w:t>
      </w:r>
      <w:r w:rsidRPr="00141271">
        <w:t>pozwoleniu na budowę</w:t>
      </w:r>
      <w:r w:rsidR="00EB246E">
        <w:t xml:space="preserve">. </w:t>
      </w:r>
      <w:r w:rsidRPr="00141271">
        <w:t xml:space="preserve"> </w:t>
      </w:r>
    </w:p>
    <w:p w14:paraId="70ACD0F3" w14:textId="073DF5D1" w:rsidR="00896814" w:rsidRDefault="00896814" w:rsidP="00896814">
      <w:pPr>
        <w:pStyle w:val="Nagwek3"/>
      </w:pPr>
      <w:bookmarkStart w:id="80" w:name="_Toc104446656"/>
      <w:r>
        <w:t xml:space="preserve">Przekazanie </w:t>
      </w:r>
      <w:r w:rsidR="0029346F">
        <w:t>terenu robót</w:t>
      </w:r>
      <w:r w:rsidR="00EB246E">
        <w:t xml:space="preserve"> </w:t>
      </w:r>
      <w:r w:rsidR="00C646C6">
        <w:t>budowlanych</w:t>
      </w:r>
      <w:r w:rsidR="00EB246E">
        <w:t xml:space="preserve"> i </w:t>
      </w:r>
      <w:r w:rsidR="00C108C3">
        <w:t xml:space="preserve">prac </w:t>
      </w:r>
      <w:r w:rsidR="00EB246E">
        <w:t>montażowych</w:t>
      </w:r>
      <w:bookmarkEnd w:id="80"/>
      <w:r w:rsidR="00EB246E">
        <w:t xml:space="preserve"> </w:t>
      </w:r>
    </w:p>
    <w:p w14:paraId="4587B615" w14:textId="483DA29F" w:rsidR="0029346F" w:rsidRPr="00893DD3" w:rsidRDefault="0029346F" w:rsidP="0029346F">
      <w:r>
        <w:t xml:space="preserve">Teren robót </w:t>
      </w:r>
      <w:r w:rsidRPr="00893DD3">
        <w:t xml:space="preserve">położony jest w całości na </w:t>
      </w:r>
      <w:r w:rsidR="00813B61">
        <w:t>obszarze</w:t>
      </w:r>
      <w:r w:rsidRPr="00893DD3">
        <w:t xml:space="preserve"> </w:t>
      </w:r>
      <w:r>
        <w:t xml:space="preserve">RZOO Sianów. </w:t>
      </w:r>
      <w:r w:rsidR="00EB246E">
        <w:t>P</w:t>
      </w:r>
      <w:r w:rsidR="00EB246E">
        <w:rPr>
          <w:rStyle w:val="normaltextrun"/>
          <w:rFonts w:cs="Segoe UI"/>
          <w:color w:val="000000"/>
          <w:szCs w:val="20"/>
          <w:shd w:val="clear" w:color="auto" w:fill="FFFFFF"/>
        </w:rPr>
        <w:t>o zgłoszeniu przez Wykonawcę gotowości rozpoczęcia robót nastąpi protokolarne przekazanie terenu robót w terminie nieprzekraczającym 7 dni od daty otrzymania tego zgłoszenia przez Inspektora Nadzoru.</w:t>
      </w:r>
      <w:r w:rsidR="00EB246E">
        <w:rPr>
          <w:rStyle w:val="eop"/>
          <w:rFonts w:cs="Segoe UI"/>
          <w:color w:val="000000"/>
          <w:szCs w:val="20"/>
          <w:shd w:val="clear" w:color="auto" w:fill="FFFFFF"/>
        </w:rPr>
        <w:t> </w:t>
      </w:r>
    </w:p>
    <w:p w14:paraId="452FFA58" w14:textId="5DBCAAB9" w:rsidR="00896814" w:rsidRDefault="0029346F" w:rsidP="0029346F">
      <w:r w:rsidRPr="002C55FC">
        <w:t>W trakcie prowadzenia prac budowlan</w:t>
      </w:r>
      <w:r>
        <w:t>o-montażowych</w:t>
      </w:r>
      <w:r w:rsidRPr="002C55FC">
        <w:t xml:space="preserve"> </w:t>
      </w:r>
      <w:r>
        <w:t>Wykonawca będzie</w:t>
      </w:r>
      <w:r w:rsidRPr="002C55FC">
        <w:t xml:space="preserve"> na bieżąco</w:t>
      </w:r>
      <w:r>
        <w:t>, w porozumieniu z Inspektorem Nadzoru i przedstawicielem Zamawiającego,</w:t>
      </w:r>
      <w:r w:rsidRPr="002C55FC">
        <w:t xml:space="preserve"> ustalał terminy </w:t>
      </w:r>
      <w:r w:rsidR="00813B61">
        <w:t>mogących powodować wstrzymywanie pracy RZOO Sianó</w:t>
      </w:r>
      <w:r w:rsidR="00607E2F">
        <w:t>w</w:t>
      </w:r>
      <w:r w:rsidRPr="002C55FC">
        <w:t xml:space="preserve">. Wykonawca dołoży jednak starań, aby wyłączenia były okresowe </w:t>
      </w:r>
      <w:r>
        <w:t>i </w:t>
      </w:r>
      <w:r w:rsidRPr="002C55FC">
        <w:t xml:space="preserve">możliwie najkrótsze, w trakcie, kiedy będą prowadzone </w:t>
      </w:r>
      <w:r w:rsidR="00607E2F">
        <w:t>roboty</w:t>
      </w:r>
      <w:r w:rsidR="002C55FC">
        <w:t>.</w:t>
      </w:r>
    </w:p>
    <w:p w14:paraId="5EE30814" w14:textId="77777777" w:rsidR="00896814" w:rsidRDefault="00896814" w:rsidP="00896814">
      <w:pPr>
        <w:pStyle w:val="Nagwek3"/>
      </w:pPr>
      <w:bookmarkStart w:id="81" w:name="_Toc1657541"/>
      <w:bookmarkStart w:id="82" w:name="_Toc104446657"/>
      <w:r>
        <w:t>Montaż instalacji technologicznych</w:t>
      </w:r>
      <w:bookmarkEnd w:id="81"/>
      <w:bookmarkEnd w:id="82"/>
    </w:p>
    <w:p w14:paraId="46B9D436" w14:textId="6A53480B" w:rsidR="00896814" w:rsidRPr="00893DD3" w:rsidRDefault="00896814" w:rsidP="00896814">
      <w:r w:rsidRPr="00893DD3">
        <w:t>Montaż instalacji technologicznych może być rozpoczęty po zakończeniu</w:t>
      </w:r>
      <w:r w:rsidR="00CA4780">
        <w:t> </w:t>
      </w:r>
      <w:r w:rsidR="00C24D62">
        <w:t xml:space="preserve">robót związanych z adaptacją tzw. „hali </w:t>
      </w:r>
      <w:r w:rsidR="000C2E52">
        <w:t>odpadów problemowych</w:t>
      </w:r>
      <w:r w:rsidR="00C24D62">
        <w:t>” lub po przygotowaniu podłoża pod ustawienie kontenera, w którym ulokowane będzie kompletna instalacja podczyszczalni ścieków</w:t>
      </w:r>
      <w:r w:rsidRPr="00893DD3">
        <w:t>.</w:t>
      </w:r>
    </w:p>
    <w:p w14:paraId="620EF980" w14:textId="7666344A" w:rsidR="00896814" w:rsidRPr="00893DD3" w:rsidRDefault="00896814" w:rsidP="00896814">
      <w:r w:rsidRPr="00893DD3">
        <w:t xml:space="preserve">Zaleca się udział w odbiorze tych elementów przedstawiciela </w:t>
      </w:r>
      <w:r w:rsidR="00C24D62">
        <w:t>d</w:t>
      </w:r>
      <w:r w:rsidRPr="00893DD3">
        <w:t xml:space="preserve">ostawcy urządzeń. </w:t>
      </w:r>
    </w:p>
    <w:p w14:paraId="73869430" w14:textId="77777777" w:rsidR="00896814" w:rsidRPr="00893DD3" w:rsidRDefault="00896814" w:rsidP="00896814">
      <w:r w:rsidRPr="00893DD3">
        <w:t>Montaż może się odbyć wyłącznie zgodnie z dokumentacją projektową oraz wytycznymi montażu wytwórcy (-ów) instalacji.</w:t>
      </w:r>
    </w:p>
    <w:p w14:paraId="0CEFFCD6" w14:textId="77777777" w:rsidR="00896814" w:rsidRPr="00494235" w:rsidRDefault="00896814" w:rsidP="00896814">
      <w:r w:rsidRPr="00893DD3">
        <w:t>Po sprawdzeniu prawidłowości montażu, usunięciu wszelkich uszkodzeń powstałych w</w:t>
      </w:r>
      <w:r>
        <w:t> </w:t>
      </w:r>
      <w:r w:rsidRPr="00893DD3">
        <w:t>trakcie prac należy przeprowadzić próbę inst</w:t>
      </w:r>
      <w:r>
        <w:t>alacji „na sucho”.</w:t>
      </w:r>
    </w:p>
    <w:p w14:paraId="6DC359E8" w14:textId="77777777" w:rsidR="00896814" w:rsidRDefault="00896814" w:rsidP="00896814">
      <w:pPr>
        <w:pStyle w:val="Nagwek3"/>
      </w:pPr>
      <w:bookmarkStart w:id="83" w:name="_Toc1657542"/>
      <w:bookmarkStart w:id="84" w:name="_Toc104446658"/>
      <w:r>
        <w:t>Ruchome wyposażenie technologiczne i pomocnicze</w:t>
      </w:r>
      <w:bookmarkEnd w:id="83"/>
      <w:bookmarkEnd w:id="84"/>
    </w:p>
    <w:p w14:paraId="7A5D1403" w14:textId="77777777" w:rsidR="00896814" w:rsidRPr="00893DD3" w:rsidRDefault="00896814" w:rsidP="00896814">
      <w:r w:rsidRPr="00893DD3">
        <w:t xml:space="preserve">Przyjęcie wyposażenia ruchomego do Zakładu może się odbyć nie wcześniej niż wtedy, gdy istnieją warunki zabezpieczenia urządzeń przed kradzieżą lub zniszczeniem. </w:t>
      </w:r>
    </w:p>
    <w:p w14:paraId="5FD5A54F" w14:textId="2792746C" w:rsidR="00896814" w:rsidRPr="00494235" w:rsidRDefault="00A47907" w:rsidP="00896814">
      <w:r>
        <w:t>Do momentu odbioru ruchomego wyposażenia technologicznego i wyposażenia pomocniczego, odpowiedzialność za to wyposażenie pono</w:t>
      </w:r>
      <w:r w:rsidR="0024612C">
        <w:t>s</w:t>
      </w:r>
      <w:r>
        <w:t>i Wykonawca</w:t>
      </w:r>
      <w:r w:rsidR="00896814">
        <w:t>.</w:t>
      </w:r>
    </w:p>
    <w:p w14:paraId="2233A909" w14:textId="77777777" w:rsidR="00896814" w:rsidRDefault="00896814" w:rsidP="00896814">
      <w:pPr>
        <w:pStyle w:val="Nagwek3"/>
      </w:pPr>
      <w:bookmarkStart w:id="85" w:name="_Toc1657543"/>
      <w:bookmarkStart w:id="86" w:name="_Toc104446659"/>
      <w:r>
        <w:t>Kontrola jakości robót</w:t>
      </w:r>
      <w:bookmarkEnd w:id="85"/>
      <w:bookmarkEnd w:id="86"/>
    </w:p>
    <w:p w14:paraId="32E86FE0" w14:textId="72FD93A2" w:rsidR="00896814" w:rsidRPr="00494235" w:rsidRDefault="006643C9" w:rsidP="00896814">
      <w:pPr>
        <w:widowControl w:val="0"/>
      </w:pPr>
      <w:r w:rsidRPr="00893DD3">
        <w:t xml:space="preserve">Wykonawca jest odpowiedzialny za wykonanie </w:t>
      </w:r>
      <w:r w:rsidR="00C108C3">
        <w:t>prac</w:t>
      </w:r>
      <w:r w:rsidRPr="00893DD3">
        <w:t xml:space="preserve"> </w:t>
      </w:r>
      <w:r>
        <w:t xml:space="preserve">montażowych w całkowitej zgodności z SOPZ dla Zadania nr </w:t>
      </w:r>
      <w:r w:rsidR="002E005A">
        <w:t>8</w:t>
      </w:r>
      <w:r w:rsidRPr="00893DD3">
        <w:t xml:space="preserve">. Wykonanie </w:t>
      </w:r>
      <w:r w:rsidR="00C108C3">
        <w:t>prac</w:t>
      </w:r>
      <w:r w:rsidRPr="00893DD3">
        <w:t xml:space="preserve"> </w:t>
      </w:r>
      <w:r>
        <w:t>montażowych</w:t>
      </w:r>
      <w:r w:rsidRPr="00893DD3">
        <w:t>, zastosowane materiały, sprzęt i</w:t>
      </w:r>
      <w:r>
        <w:t> </w:t>
      </w:r>
      <w:r w:rsidRPr="00893DD3">
        <w:t>robocizna muszą być całkowicie zgodne z</w:t>
      </w:r>
      <w:r>
        <w:t> </w:t>
      </w:r>
      <w:r w:rsidRPr="00893DD3">
        <w:t>dokumentacją projektową, metod</w:t>
      </w:r>
      <w:r>
        <w:t>yk</w:t>
      </w:r>
      <w:r w:rsidRPr="00893DD3">
        <w:t>ą robót</w:t>
      </w:r>
      <w:r>
        <w:t>,</w:t>
      </w:r>
      <w:r w:rsidRPr="00893DD3">
        <w:t xml:space="preserve"> a</w:t>
      </w:r>
      <w:r>
        <w:t> </w:t>
      </w:r>
      <w:r w:rsidRPr="00893DD3">
        <w:t>w</w:t>
      </w:r>
      <w:r>
        <w:t> </w:t>
      </w:r>
      <w:r w:rsidRPr="00893DD3">
        <w:t>uzasadnionych przypadkach zgodnie z</w:t>
      </w:r>
      <w:r>
        <w:t> </w:t>
      </w:r>
      <w:r w:rsidRPr="00893DD3">
        <w:t xml:space="preserve">opinią lub poleceniem </w:t>
      </w:r>
      <w:r>
        <w:t>Inspektora Nadzoru</w:t>
      </w:r>
      <w:r w:rsidR="00896814" w:rsidRPr="00893DD3">
        <w:t>.</w:t>
      </w:r>
    </w:p>
    <w:p w14:paraId="1A18A14B" w14:textId="77777777" w:rsidR="00896814" w:rsidRDefault="00896814" w:rsidP="00896814">
      <w:pPr>
        <w:pStyle w:val="Nagwek3"/>
      </w:pPr>
      <w:bookmarkStart w:id="87" w:name="_Toc1657544"/>
      <w:bookmarkStart w:id="88" w:name="_Toc104446660"/>
      <w:r>
        <w:t>Koszty korzystania z infrastruktury technicznej</w:t>
      </w:r>
      <w:bookmarkEnd w:id="87"/>
      <w:bookmarkEnd w:id="88"/>
    </w:p>
    <w:p w14:paraId="3DF08793" w14:textId="3073EDFE" w:rsidR="00896814" w:rsidRDefault="000669A3" w:rsidP="00896814">
      <w:r>
        <w:t>Zamawiający wyraża zgodę na korzystanie z infrastruktury technicznej Regionalnego Zakładu Odzysku Odpadów w Sianowie oraz wykorzystania mediów w postaci energii elektrycznej, wody i odprowadzania ścieków, do celów montażu wyposażenia technologicznego w ramach posiadanych przez siebie umów. Koszty ponoszone z tego tytułu będzie pokrywał Wykonawca. Dla wszystkich udostępnionych mediów zainstalowane zostaną liczniki, na podstawie których określone będzie ich zużycie. Wykonawca poniesie również koszty korzystania z mediów w trakcie trwania Prób Końcowych</w:t>
      </w:r>
      <w:r w:rsidR="00896814">
        <w:t>.</w:t>
      </w:r>
    </w:p>
    <w:p w14:paraId="4F8DD743" w14:textId="77777777" w:rsidR="00896814" w:rsidRDefault="00896814" w:rsidP="00896814">
      <w:pPr>
        <w:pStyle w:val="Nagwek3"/>
      </w:pPr>
      <w:bookmarkStart w:id="89" w:name="_Toc1657545"/>
      <w:bookmarkStart w:id="90" w:name="_Toc104446661"/>
      <w:r>
        <w:t>Zaplecze dla potrzeb Wykonawcy</w:t>
      </w:r>
      <w:bookmarkEnd w:id="89"/>
      <w:bookmarkEnd w:id="90"/>
    </w:p>
    <w:p w14:paraId="24F0ACF1" w14:textId="281310F0" w:rsidR="008D0A45" w:rsidRPr="006C5942" w:rsidRDefault="00D93A2C" w:rsidP="00896814">
      <w:r w:rsidRPr="007D03EF">
        <w:t>Wykonawca zobowiąz</w:t>
      </w:r>
      <w:r>
        <w:t>any jest</w:t>
      </w:r>
      <w:r w:rsidRPr="007D03EF">
        <w:t xml:space="preserve"> się wykonać i utrzymać niezbędne zaplecze wykonania robót budowlanych i prac montażowych wraz z doprowadzeniem lub zapewnieniem dostawy niezbędnych mediów oraz zagospodarowaniem odpadów i ścieków w sposób zgodny z przepisami prawa, strzec mienia znajdującego się na terenie robót i prac oraz wykonać niezbędne zabezpieczenia tego terenu</w:t>
      </w:r>
      <w:r w:rsidR="008D0A45" w:rsidRPr="008D0A45">
        <w:t>.</w:t>
      </w:r>
    </w:p>
    <w:p w14:paraId="6EEAFE2A" w14:textId="77777777" w:rsidR="00896814" w:rsidRDefault="00896814" w:rsidP="00896814">
      <w:pPr>
        <w:pStyle w:val="Nagwek3"/>
      </w:pPr>
      <w:bookmarkStart w:id="91" w:name="_Toc1657546"/>
      <w:bookmarkStart w:id="92" w:name="_Toc104446662"/>
      <w:r>
        <w:t>Plakatowanie i reklama</w:t>
      </w:r>
      <w:bookmarkEnd w:id="91"/>
      <w:bookmarkEnd w:id="92"/>
    </w:p>
    <w:p w14:paraId="48259009" w14:textId="121EB96C" w:rsidR="00896814" w:rsidRPr="00494235" w:rsidRDefault="00896814" w:rsidP="00896814">
      <w:r w:rsidRPr="00893DD3">
        <w:t xml:space="preserve">Zabrania się umieszczania wszelkiego rodzaju plakatów i reklam na terenie realizowanego obiektu bez pisemnej zgody </w:t>
      </w:r>
      <w:r w:rsidR="009E0742">
        <w:t>Inspektora Nadzoru</w:t>
      </w:r>
      <w:r>
        <w:t>.</w:t>
      </w:r>
    </w:p>
    <w:p w14:paraId="64138FFF" w14:textId="77777777" w:rsidR="00896814" w:rsidRDefault="00896814" w:rsidP="00896814">
      <w:pPr>
        <w:pStyle w:val="Nagwek3"/>
      </w:pPr>
      <w:bookmarkStart w:id="93" w:name="_Toc1657547"/>
      <w:bookmarkStart w:id="94" w:name="_Toc104446663"/>
      <w:r>
        <w:t>Park maszynowy Wykonawcy</w:t>
      </w:r>
      <w:bookmarkEnd w:id="93"/>
      <w:bookmarkEnd w:id="94"/>
    </w:p>
    <w:p w14:paraId="5A3E1AF6" w14:textId="02D69436" w:rsidR="000A2734" w:rsidRPr="00893DD3" w:rsidRDefault="000A2734" w:rsidP="000A2734">
      <w:r w:rsidRPr="00893DD3">
        <w:t xml:space="preserve">Park maszynowy i sprzęt zastosowany do wykonania </w:t>
      </w:r>
      <w:r>
        <w:t xml:space="preserve">robót w Zakresie Zadania nr </w:t>
      </w:r>
      <w:r w:rsidR="002E005A">
        <w:t>8</w:t>
      </w:r>
      <w:r w:rsidR="00FB54DB">
        <w:t xml:space="preserve"> </w:t>
      </w:r>
      <w:r>
        <w:t>będzie</w:t>
      </w:r>
      <w:r w:rsidRPr="00893DD3">
        <w:t xml:space="preserve"> posiadać wydajność gwarantującą terminową realizację i odpowiednią jakość wykonywanych robót. Park maszynowy i sprzęt </w:t>
      </w:r>
      <w:r>
        <w:t>musi</w:t>
      </w:r>
      <w:r w:rsidRPr="00893DD3">
        <w:t xml:space="preserve"> być sprawny, bezpieczny w obsłudze i użytkowaniu oraz mieć zapewnioną obsługę serwisową. Pojazdy </w:t>
      </w:r>
      <w:r>
        <w:t>muszą</w:t>
      </w:r>
      <w:r w:rsidRPr="00893DD3">
        <w:t xml:space="preserve"> posiadać ważne dokumenty rejestracyjne, potwierdzające pozytywny wynik badania technicznego a dźwignice i</w:t>
      </w:r>
      <w:r>
        <w:t> </w:t>
      </w:r>
      <w:r w:rsidRPr="00893DD3">
        <w:t>urządzenia ciśnieniowe ważne świadectwo Dozoru Technicznego</w:t>
      </w:r>
      <w:r>
        <w:t>.</w:t>
      </w:r>
    </w:p>
    <w:p w14:paraId="1B9D2A55" w14:textId="77777777" w:rsidR="000A2734" w:rsidRPr="00893DD3" w:rsidRDefault="000A2734" w:rsidP="000A2734">
      <w:r w:rsidRPr="00893DD3">
        <w:t xml:space="preserve">Wykonawca ponosi pełną odpowiedzialność za właściwy dobór, wydajność i ilość należącego do niego i jego podwykonawców parku maszynowego i sprzętu. </w:t>
      </w:r>
      <w:r>
        <w:t xml:space="preserve">Inspektor Nadzoru </w:t>
      </w:r>
      <w:r w:rsidRPr="00893DD3">
        <w:t xml:space="preserve">zatwierdzi rodzaj, wydajność, ilość i normatywny czas wykorzystania maszyn i sprzętu na terenie objętym </w:t>
      </w:r>
      <w:r>
        <w:t>Umową</w:t>
      </w:r>
      <w:r w:rsidRPr="00893DD3">
        <w:t>.</w:t>
      </w:r>
    </w:p>
    <w:p w14:paraId="776DC5FC" w14:textId="77777777" w:rsidR="000A2734" w:rsidRPr="00893DD3" w:rsidRDefault="000A2734" w:rsidP="000A2734">
      <w:r>
        <w:t>Inspektor Nadzoru</w:t>
      </w:r>
      <w:r w:rsidRPr="00893DD3">
        <w:t xml:space="preserve"> ma prawo wstrzymania lub wyc</w:t>
      </w:r>
      <w:r>
        <w:t>ofania zgody na użycie maszyn i </w:t>
      </w:r>
      <w:r w:rsidRPr="00893DD3">
        <w:t>sprzętu, które w</w:t>
      </w:r>
      <w:r>
        <w:t> </w:t>
      </w:r>
      <w:r w:rsidRPr="00893DD3">
        <w:t>jego opinii mogą stanowić niebezpieczeństwo lub niedogodność dla obsługi, osób trzecich, przejeżdżających pojazdów albo znajdujących się w sąsiedztwie dróg i konstrukcji.</w:t>
      </w:r>
    </w:p>
    <w:p w14:paraId="33935007" w14:textId="49513CD9" w:rsidR="00896814" w:rsidRPr="00E247D2" w:rsidRDefault="000A2734" w:rsidP="000A2734">
      <w:r>
        <w:t>Inspektor Nadzoru</w:t>
      </w:r>
      <w:r w:rsidRPr="00893DD3">
        <w:t xml:space="preserve"> może zarządzić wymianę lub przystosowanie maszyn i sprzętu, wywierającego negatywny wpływ na bezpieczeństwo obsługi, środowisko pracy lub otoczenie przez wytwarzanie nadmiernego hałasu, dymu, wycieki lub</w:t>
      </w:r>
      <w:r>
        <w:t xml:space="preserve"> stwarzającego inne zagrożenia</w:t>
      </w:r>
      <w:r w:rsidR="00896814">
        <w:t>.</w:t>
      </w:r>
    </w:p>
    <w:p w14:paraId="3571D9D6" w14:textId="77777777" w:rsidR="00896814" w:rsidRDefault="00896814" w:rsidP="00896814">
      <w:pPr>
        <w:pStyle w:val="Nagwek3"/>
      </w:pPr>
      <w:bookmarkStart w:id="95" w:name="_Toc1657548"/>
      <w:bookmarkStart w:id="96" w:name="_Toc104446664"/>
      <w:r>
        <w:t>Dokumenty budowy</w:t>
      </w:r>
      <w:bookmarkEnd w:id="95"/>
      <w:bookmarkEnd w:id="96"/>
    </w:p>
    <w:p w14:paraId="269E90E2" w14:textId="77777777" w:rsidR="00405F62" w:rsidRPr="00893DD3" w:rsidRDefault="00405F62" w:rsidP="00405F62">
      <w:r w:rsidRPr="00893DD3">
        <w:t>Dokument</w:t>
      </w:r>
      <w:r>
        <w:t>y</w:t>
      </w:r>
      <w:r w:rsidRPr="00893DD3">
        <w:t xml:space="preserve"> </w:t>
      </w:r>
      <w:r>
        <w:t>budowy mają być przechowywane</w:t>
      </w:r>
      <w:r w:rsidRPr="00893DD3">
        <w:t xml:space="preserve"> w sposób staranny, zabezpieczon</w:t>
      </w:r>
      <w:r>
        <w:t>e</w:t>
      </w:r>
      <w:r w:rsidRPr="00893DD3">
        <w:t xml:space="preserve"> przed dostępem osób postronnych, z zachowaniem warunków bezpiecznego archiwizowania.</w:t>
      </w:r>
    </w:p>
    <w:p w14:paraId="0D87C17B" w14:textId="2C2903D2" w:rsidR="00896814" w:rsidRPr="00494235" w:rsidRDefault="00405F62" w:rsidP="00405F62">
      <w:r w:rsidRPr="00893DD3">
        <w:t xml:space="preserve">Wykonawca zapewni dostęp </w:t>
      </w:r>
      <w:r>
        <w:t>Inspektorowi Nadzoru</w:t>
      </w:r>
      <w:r w:rsidRPr="00893DD3">
        <w:t xml:space="preserve"> i Zamawiającemu do wszelkich dokumentów budo</w:t>
      </w:r>
      <w:r>
        <w:t>wy</w:t>
      </w:r>
      <w:r w:rsidR="00896814">
        <w:t>.</w:t>
      </w:r>
    </w:p>
    <w:p w14:paraId="2C163E43" w14:textId="77777777" w:rsidR="00896814" w:rsidRDefault="00896814" w:rsidP="00896814">
      <w:pPr>
        <w:pStyle w:val="Nagwek4"/>
      </w:pPr>
      <w:r>
        <w:t>Dziennik Budowy / Montażu</w:t>
      </w:r>
    </w:p>
    <w:p w14:paraId="204C2577" w14:textId="77777777" w:rsidR="00D34B2B" w:rsidRPr="00893DD3" w:rsidRDefault="00D34B2B" w:rsidP="00D34B2B">
      <w:r w:rsidRPr="00893DD3">
        <w:t xml:space="preserve">Dziennik </w:t>
      </w:r>
      <w:r>
        <w:t>B</w:t>
      </w:r>
      <w:r w:rsidRPr="00893DD3">
        <w:t>udowy</w:t>
      </w:r>
      <w:r>
        <w:t xml:space="preserve"> lub Montażu</w:t>
      </w:r>
      <w:r w:rsidRPr="00893DD3">
        <w:t xml:space="preserve"> jest podstawowym dokumentem prawnym, obowiązującym Zamawiającego i Wykonawcę w toku wykonywania robót.</w:t>
      </w:r>
    </w:p>
    <w:p w14:paraId="2445FE0E" w14:textId="5B573486" w:rsidR="00D34B2B" w:rsidRPr="00893DD3" w:rsidRDefault="00D34B2B" w:rsidP="00D34B2B">
      <w:r w:rsidRPr="00893DD3">
        <w:t>Sposób jego prowadzenia jest uregulowany w</w:t>
      </w:r>
      <w:r>
        <w:t xml:space="preserve"> </w:t>
      </w:r>
      <w:r w:rsidRPr="00F878AB">
        <w:t>Rozporządzeni</w:t>
      </w:r>
      <w:r>
        <w:t>u</w:t>
      </w:r>
      <w:r w:rsidRPr="00F878AB">
        <w:t xml:space="preserve"> Ministra Rozwoju, Pracy i</w:t>
      </w:r>
      <w:r>
        <w:t> </w:t>
      </w:r>
      <w:r w:rsidRPr="00F878AB">
        <w:t>Technologii z</w:t>
      </w:r>
      <w:r>
        <w:t> </w:t>
      </w:r>
      <w:r w:rsidRPr="00F878AB">
        <w:t>dnia 6 września 2021 r. w sprawie sposobu prowadzenia dzienników budowy, montażu i rozbiórki</w:t>
      </w:r>
      <w:r>
        <w:t xml:space="preserve"> (Dz.</w:t>
      </w:r>
      <w:r w:rsidR="008E21D3">
        <w:t> </w:t>
      </w:r>
      <w:r>
        <w:t>U. z 2021 r., poz. 1686).</w:t>
      </w:r>
    </w:p>
    <w:p w14:paraId="2C301EED" w14:textId="77777777" w:rsidR="00D34B2B" w:rsidRPr="00893DD3" w:rsidRDefault="00D34B2B" w:rsidP="00D34B2B">
      <w:r w:rsidRPr="00893DD3">
        <w:t>Każdy zapis w Dzienniku Budowy</w:t>
      </w:r>
      <w:r>
        <w:t xml:space="preserve"> lub Montażu</w:t>
      </w:r>
      <w:r w:rsidRPr="00893DD3">
        <w:t xml:space="preserve"> </w:t>
      </w:r>
      <w:r>
        <w:t>musi</w:t>
      </w:r>
      <w:r w:rsidRPr="00893DD3">
        <w:t xml:space="preserve"> być dokonany czytelnie, w sposób uniemożliwiający jego usunięcie, w porządku chronologicznym, bez przerw umożliwiających zapisy </w:t>
      </w:r>
      <w:r w:rsidRPr="00893DD3">
        <w:rPr>
          <w:i/>
        </w:rPr>
        <w:t>ex post.</w:t>
      </w:r>
    </w:p>
    <w:p w14:paraId="4D1F3AA5" w14:textId="77777777" w:rsidR="00D34B2B" w:rsidRDefault="00D34B2B" w:rsidP="00D34B2B">
      <w:r w:rsidRPr="00893DD3">
        <w:t>Dokumenty stanowiące załączniki do Dziennika Budowy</w:t>
      </w:r>
      <w:r>
        <w:t xml:space="preserve"> lub Montażu</w:t>
      </w:r>
      <w:r w:rsidRPr="00893DD3">
        <w:t xml:space="preserve"> </w:t>
      </w:r>
      <w:r>
        <w:t>muszą</w:t>
      </w:r>
      <w:r w:rsidRPr="00893DD3">
        <w:t xml:space="preserve"> być ponumerowane, opatrzone datą i</w:t>
      </w:r>
      <w:r>
        <w:t> </w:t>
      </w:r>
      <w:r w:rsidRPr="00893DD3">
        <w:t xml:space="preserve">podpisami Wykonawcy i </w:t>
      </w:r>
      <w:r>
        <w:t>Inspektora Nadzoru</w:t>
      </w:r>
      <w:r w:rsidRPr="00893DD3">
        <w:t>.</w:t>
      </w:r>
    </w:p>
    <w:p w14:paraId="64AFD0F9" w14:textId="538E0050" w:rsidR="00896814" w:rsidRPr="00494235" w:rsidRDefault="00D34B2B" w:rsidP="00D34B2B">
      <w:r>
        <w:t>Dziennik Budowy lub Montażu będzie prowadzony przez Wykonawcę. Wykonawca, reprezentowany przez</w:t>
      </w:r>
      <w:r w:rsidR="00B1182B">
        <w:t xml:space="preserve"> kierownika budowy lub</w:t>
      </w:r>
      <w:r>
        <w:t xml:space="preserve"> kierownika </w:t>
      </w:r>
      <w:r w:rsidR="00C108C3">
        <w:t>prac</w:t>
      </w:r>
      <w:r w:rsidR="00AD1639">
        <w:t xml:space="preserve"> montażowych</w:t>
      </w:r>
      <w:r>
        <w:t>, będzie miał prawo do dokonania stosownych wpisów do Dziennika Budowy lub Montażu, jako uczestnik procesu inwestycyjnego</w:t>
      </w:r>
      <w:r w:rsidR="00896814">
        <w:t>.</w:t>
      </w:r>
    </w:p>
    <w:p w14:paraId="1FEE6537" w14:textId="77777777" w:rsidR="00896814" w:rsidRDefault="00896814" w:rsidP="00896814">
      <w:pPr>
        <w:pStyle w:val="Nagwek4"/>
      </w:pPr>
      <w:r>
        <w:t>Dokumenty potwierdzające jakość</w:t>
      </w:r>
    </w:p>
    <w:p w14:paraId="17ADB378" w14:textId="3E36F142" w:rsidR="00896814" w:rsidRPr="00494235" w:rsidRDefault="00696EA5" w:rsidP="00896814">
      <w:r w:rsidRPr="00893DD3">
        <w:t>Wszelkie dokumenty potwierdzające jakość użytych materiałów i ilość wykonanych robót będą tworzone i przechowywane w formie uzgodnionej w programie zapewnienia jakości (obmiar robót, atesty, świadectwa jakości itp.)</w:t>
      </w:r>
      <w:r w:rsidR="00896814" w:rsidRPr="00893DD3">
        <w:t>.</w:t>
      </w:r>
    </w:p>
    <w:p w14:paraId="135D6C1E" w14:textId="77777777" w:rsidR="00896814" w:rsidRDefault="00896814" w:rsidP="00896814">
      <w:pPr>
        <w:pStyle w:val="Nagwek3"/>
      </w:pPr>
      <w:bookmarkStart w:id="97" w:name="_Toc1657549"/>
      <w:bookmarkStart w:id="98" w:name="_Toc104446665"/>
      <w:r>
        <w:t>Pomiary ilości robót i odbiór robót</w:t>
      </w:r>
      <w:bookmarkEnd w:id="97"/>
      <w:bookmarkEnd w:id="98"/>
    </w:p>
    <w:p w14:paraId="454AB388" w14:textId="15AAAB3F" w:rsidR="002C654A" w:rsidRDefault="002C654A" w:rsidP="002C654A">
      <w:r w:rsidRPr="00893DD3">
        <w:t>Pomiary ilości robót będą określały faktyczny zakres wykonywanych robót</w:t>
      </w:r>
      <w:r>
        <w:t xml:space="preserve"> budowlanych lub </w:t>
      </w:r>
      <w:r w:rsidR="00C108C3">
        <w:t>prac</w:t>
      </w:r>
      <w:r>
        <w:t xml:space="preserve"> montażowych</w:t>
      </w:r>
      <w:r w:rsidRPr="00893DD3">
        <w:t xml:space="preserve"> w</w:t>
      </w:r>
      <w:r>
        <w:t> </w:t>
      </w:r>
      <w:r w:rsidRPr="00893DD3">
        <w:t>stosunku do dokumentacji projektowej, w jednostkach ustalonych w</w:t>
      </w:r>
      <w:r>
        <w:t> </w:t>
      </w:r>
      <w:r w:rsidRPr="00893DD3">
        <w:t xml:space="preserve">dokumentacji projektowej. </w:t>
      </w:r>
    </w:p>
    <w:p w14:paraId="5DD62F5D" w14:textId="30F042DF" w:rsidR="002C654A" w:rsidRDefault="002C654A" w:rsidP="002C654A">
      <w:r>
        <w:t xml:space="preserve">Zamawiający przewiduje przeprowadzenie odbiorów częściowych wykonania Zadania nr </w:t>
      </w:r>
      <w:r w:rsidR="002E005A">
        <w:t>8</w:t>
      </w:r>
      <w:r>
        <w:t>, z których ostatni będzie jednocześnie odbiorem końcowym.</w:t>
      </w:r>
    </w:p>
    <w:p w14:paraId="7CE3DD25" w14:textId="77777777" w:rsidR="002C654A" w:rsidRPr="00893DD3" w:rsidRDefault="002C654A" w:rsidP="002C654A">
      <w:r w:rsidRPr="00893DD3">
        <w:t xml:space="preserve">Przed przystąpieniem do wykonania </w:t>
      </w:r>
      <w:r>
        <w:t>odbioru częściowego</w:t>
      </w:r>
      <w:r w:rsidRPr="00893DD3">
        <w:t xml:space="preserve"> Wykonawca powiadomi </w:t>
      </w:r>
      <w:r>
        <w:t>Inspektora Nadzoru</w:t>
      </w:r>
      <w:r w:rsidRPr="00893DD3">
        <w:t xml:space="preserve"> o</w:t>
      </w:r>
      <w:r>
        <w:t> </w:t>
      </w:r>
      <w:r w:rsidRPr="00893DD3">
        <w:t xml:space="preserve">zakresie </w:t>
      </w:r>
      <w:r>
        <w:t>odbioru</w:t>
      </w:r>
      <w:r w:rsidRPr="00893DD3">
        <w:t xml:space="preserve"> i terminie, co najmniej na 3 dni wcześniej przed planowanym terminem </w:t>
      </w:r>
      <w:r>
        <w:t>odbioru</w:t>
      </w:r>
      <w:r w:rsidRPr="00893DD3">
        <w:t xml:space="preserve">. </w:t>
      </w:r>
    </w:p>
    <w:p w14:paraId="0C31A804" w14:textId="1FBFCFA0" w:rsidR="00896814" w:rsidRPr="00494235" w:rsidRDefault="002C654A" w:rsidP="002C654A">
      <w:r w:rsidRPr="00893DD3">
        <w:t xml:space="preserve">Podstawowym dokumentem </w:t>
      </w:r>
      <w:r>
        <w:t>częściowego</w:t>
      </w:r>
      <w:r w:rsidRPr="00893DD3">
        <w:t xml:space="preserve"> przejęcia robót jest </w:t>
      </w:r>
      <w:r>
        <w:t>protokół odbioru częściowego robót</w:t>
      </w:r>
      <w:r w:rsidRPr="00893DD3">
        <w:t>.</w:t>
      </w:r>
    </w:p>
    <w:p w14:paraId="680754A1" w14:textId="51E43B2D" w:rsidR="00896814" w:rsidRDefault="00896814" w:rsidP="00896814">
      <w:pPr>
        <w:pStyle w:val="Nagwek2"/>
      </w:pPr>
      <w:bookmarkStart w:id="99" w:name="_Toc1657550"/>
      <w:bookmarkStart w:id="100" w:name="_Toc104446666"/>
      <w:r>
        <w:t>Próby Końcowe</w:t>
      </w:r>
      <w:bookmarkEnd w:id="99"/>
      <w:bookmarkEnd w:id="100"/>
    </w:p>
    <w:p w14:paraId="5CC3ADAE" w14:textId="17FFD0F9" w:rsidR="006439A9" w:rsidRDefault="006439A9" w:rsidP="006439A9">
      <w:r>
        <w:t xml:space="preserve">Zamawiający wymaga przeprowadzenia Prób Końcowych celem udowodnienia, że gwarantowane parametry </w:t>
      </w:r>
      <w:r w:rsidRPr="0089601A">
        <w:t xml:space="preserve">technologiczne zostały osiągnięte w wyniku </w:t>
      </w:r>
      <w:r>
        <w:t xml:space="preserve">zaprojektowanych </w:t>
      </w:r>
      <w:r w:rsidR="00CA4780">
        <w:t>i </w:t>
      </w:r>
      <w:r w:rsidRPr="0089601A">
        <w:t xml:space="preserve">zrealizowanych </w:t>
      </w:r>
      <w:r w:rsidR="00C51D6F">
        <w:t>r</w:t>
      </w:r>
      <w:r w:rsidRPr="0089601A">
        <w:t>obót</w:t>
      </w:r>
      <w:r>
        <w:t>.</w:t>
      </w:r>
    </w:p>
    <w:p w14:paraId="59EAE3B8" w14:textId="4C00A76A" w:rsidR="006439A9" w:rsidRDefault="006439A9" w:rsidP="006439A9">
      <w:r>
        <w:t xml:space="preserve">Próby Końcowe zostaną przeprowadzone zgodnie z procedurami opracowanymi przez Wykonawcę </w:t>
      </w:r>
      <w:r w:rsidR="00CA4780">
        <w:t>i </w:t>
      </w:r>
      <w:r>
        <w:t xml:space="preserve">zatwierdzonymi przez Zamawiającego, w obecności i pod nadzorem </w:t>
      </w:r>
      <w:r w:rsidR="00D8481A">
        <w:t>Inspektora Nadzoru</w:t>
      </w:r>
      <w:r>
        <w:t xml:space="preserve">, Zamawiającego z udziałem </w:t>
      </w:r>
      <w:r w:rsidR="0052475D">
        <w:t>pracowników</w:t>
      </w:r>
      <w:r w:rsidR="00D8481A">
        <w:t xml:space="preserve"> wskazanego przez</w:t>
      </w:r>
      <w:r>
        <w:t xml:space="preserve"> Zamawiającego. Propozycję procedur Wykonawca przedstawi najpóźniej 30 dni przed planowanym terminem przeprowadzenia rozruchu.</w:t>
      </w:r>
    </w:p>
    <w:p w14:paraId="0A6BCF34" w14:textId="229F7FEC" w:rsidR="00944D54" w:rsidRDefault="00944D54" w:rsidP="00944D54">
      <w:r>
        <w:t>Gotowość do przeprowadzenia Prób Końcowych ma być zgłoszona przez Wykonawcę nie później niż 14 dni przed planowanym terminem prowadzenia Prób Końcowych</w:t>
      </w:r>
      <w:r w:rsidR="00F54569">
        <w:t>, wraz z przekazaniem instrukcji rozruchu</w:t>
      </w:r>
      <w:r>
        <w:t>.</w:t>
      </w:r>
    </w:p>
    <w:p w14:paraId="64F8A30E" w14:textId="2713BF65" w:rsidR="00944D54" w:rsidRDefault="00944D54" w:rsidP="00944D54">
      <w:r>
        <w:t xml:space="preserve">Wykonawca ma z wyprzedzeniem co najmniej 60 dni przed planowanym terminem przystąpienia do Prób Końcowych przedłożyć Inspektorowi Nadzoru oraz Zamawiającemu wykaz </w:t>
      </w:r>
      <w:r w:rsidR="00512BBD">
        <w:t>pracowników niezbędnych</w:t>
      </w:r>
      <w:r>
        <w:t xml:space="preserve"> do przeprowadzenia Prób</w:t>
      </w:r>
      <w:r w:rsidR="0094691B">
        <w:t xml:space="preserve">, wraz z podaniem niezbędnych uprawnień </w:t>
      </w:r>
      <w:r w:rsidR="00512BBD">
        <w:t>pracowników</w:t>
      </w:r>
      <w:r>
        <w:t xml:space="preserve">. </w:t>
      </w:r>
    </w:p>
    <w:p w14:paraId="75405226" w14:textId="77777777" w:rsidR="006439A9" w:rsidRDefault="006439A9" w:rsidP="006439A9">
      <w:r>
        <w:t xml:space="preserve">Wykonawca zapewni: </w:t>
      </w:r>
    </w:p>
    <w:p w14:paraId="3F9C606F" w14:textId="77777777" w:rsidR="006439A9" w:rsidRDefault="006439A9" w:rsidP="00F54B71">
      <w:pPr>
        <w:numPr>
          <w:ilvl w:val="0"/>
          <w:numId w:val="8"/>
        </w:numPr>
        <w:suppressAutoHyphens/>
        <w:spacing w:after="120" w:line="240" w:lineRule="auto"/>
      </w:pPr>
      <w:r>
        <w:t>smary, paliwa, wodę, energię i innych media.</w:t>
      </w:r>
    </w:p>
    <w:p w14:paraId="6D2C5A10" w14:textId="77777777" w:rsidR="006439A9" w:rsidRDefault="006439A9" w:rsidP="00F54B71">
      <w:pPr>
        <w:numPr>
          <w:ilvl w:val="0"/>
          <w:numId w:val="8"/>
        </w:numPr>
        <w:suppressAutoHyphens/>
        <w:spacing w:after="120" w:line="240" w:lineRule="auto"/>
      </w:pPr>
      <w:r>
        <w:t>zakończenie pomiarów i testowanie sprzętu.</w:t>
      </w:r>
    </w:p>
    <w:p w14:paraId="59880C8D" w14:textId="010CF9C3" w:rsidR="006439A9" w:rsidRPr="00893DD3" w:rsidRDefault="006439A9" w:rsidP="006439A9">
      <w:r>
        <w:t xml:space="preserve">Próby Końcowe </w:t>
      </w:r>
      <w:r w:rsidR="0019142C">
        <w:t>podczyszczalni ścieków</w:t>
      </w:r>
      <w:r>
        <w:t xml:space="preserve"> będą obejmować</w:t>
      </w:r>
      <w:r w:rsidRPr="00893DD3">
        <w:t xml:space="preserve"> </w:t>
      </w:r>
      <w:r w:rsidR="00EE755D">
        <w:t xml:space="preserve">rozruch mechaniczny </w:t>
      </w:r>
      <w:r w:rsidRPr="00893DD3">
        <w:t>i</w:t>
      </w:r>
      <w:r w:rsidR="00822044">
        <w:t> </w:t>
      </w:r>
      <w:r w:rsidRPr="00893DD3">
        <w:t>rozruch</w:t>
      </w:r>
      <w:r>
        <w:t xml:space="preserve"> technologiczny</w:t>
      </w:r>
      <w:r w:rsidRPr="00893DD3">
        <w:t>.</w:t>
      </w:r>
    </w:p>
    <w:p w14:paraId="53565710" w14:textId="16D99A3A" w:rsidR="006439A9" w:rsidRDefault="006439A9" w:rsidP="006439A9">
      <w:r w:rsidRPr="00893DD3">
        <w:t xml:space="preserve">Gotowość do przeprowadzenia </w:t>
      </w:r>
      <w:r>
        <w:t>rozruchu</w:t>
      </w:r>
      <w:r w:rsidRPr="00893DD3">
        <w:t xml:space="preserve"> </w:t>
      </w:r>
      <w:r w:rsidR="002D076E">
        <w:t>m</w:t>
      </w:r>
      <w:r w:rsidRPr="00893DD3">
        <w:t xml:space="preserve">a być zgłoszona przez Wykonawcę nie później niż 14 dni przed planowanym terminem </w:t>
      </w:r>
      <w:r>
        <w:t>jego</w:t>
      </w:r>
      <w:r w:rsidRPr="00893DD3">
        <w:t xml:space="preserve"> rozpoczęcia.</w:t>
      </w:r>
    </w:p>
    <w:p w14:paraId="3256D27C" w14:textId="16C1F0F2" w:rsidR="006439A9" w:rsidRDefault="006439A9" w:rsidP="006439A9">
      <w:r>
        <w:t xml:space="preserve">Próby Końcowe </w:t>
      </w:r>
      <w:r w:rsidR="002D076E">
        <w:t>mają</w:t>
      </w:r>
      <w:r>
        <w:t xml:space="preserve"> być prowadzone w </w:t>
      </w:r>
      <w:r w:rsidR="001C7ACA">
        <w:t>trz</w:t>
      </w:r>
      <w:r w:rsidR="00A16A78">
        <w:t>ech</w:t>
      </w:r>
      <w:r>
        <w:t xml:space="preserve"> fazach, jako:</w:t>
      </w:r>
    </w:p>
    <w:p w14:paraId="4D9B5CD6" w14:textId="77777777" w:rsidR="001F6D03" w:rsidRDefault="001F6D03" w:rsidP="001F6D03">
      <w:pPr>
        <w:pStyle w:val="Akapitzlist"/>
        <w:numPr>
          <w:ilvl w:val="0"/>
          <w:numId w:val="6"/>
        </w:numPr>
        <w:suppressAutoHyphens/>
        <w:spacing w:after="120" w:line="240" w:lineRule="auto"/>
      </w:pPr>
      <w:r>
        <w:t>rozruch mechaniczny – próby przeprowadzane w warunkach „na sucho”,</w:t>
      </w:r>
    </w:p>
    <w:p w14:paraId="61E8781F" w14:textId="155A0D91" w:rsidR="008B3DD6" w:rsidRDefault="002365D9" w:rsidP="001F6D03">
      <w:pPr>
        <w:pStyle w:val="Akapitzlist"/>
        <w:numPr>
          <w:ilvl w:val="0"/>
          <w:numId w:val="6"/>
        </w:numPr>
        <w:suppressAutoHyphens/>
        <w:spacing w:after="120" w:line="240" w:lineRule="auto"/>
      </w:pPr>
      <w:r>
        <w:t>rozruch mechaniczny – próby przeprowadzane „na mokro”</w:t>
      </w:r>
    </w:p>
    <w:p w14:paraId="5C455D20" w14:textId="0D78A6B6" w:rsidR="001F6D03" w:rsidRDefault="001F6D03" w:rsidP="001F6D03">
      <w:pPr>
        <w:pStyle w:val="Akapitzlist"/>
        <w:numPr>
          <w:ilvl w:val="0"/>
          <w:numId w:val="6"/>
        </w:numPr>
        <w:suppressAutoHyphens/>
        <w:spacing w:after="120" w:line="240" w:lineRule="auto"/>
      </w:pPr>
      <w:r>
        <w:t xml:space="preserve">rozruch technologiczny – próby przeprowadzane </w:t>
      </w:r>
      <w:r w:rsidR="00041377">
        <w:t>na ściekach</w:t>
      </w:r>
      <w:r>
        <w:t>.</w:t>
      </w:r>
    </w:p>
    <w:p w14:paraId="50D8D2C2" w14:textId="77777777" w:rsidR="006439A9" w:rsidRPr="00CB7EA3" w:rsidRDefault="006439A9" w:rsidP="006439A9">
      <w:pPr>
        <w:rPr>
          <w:b/>
          <w:i/>
          <w:u w:val="single"/>
        </w:rPr>
      </w:pPr>
      <w:r w:rsidRPr="00CB7EA3">
        <w:rPr>
          <w:b/>
          <w:i/>
          <w:u w:val="single"/>
        </w:rPr>
        <w:t>Rozruch mechaniczny</w:t>
      </w:r>
    </w:p>
    <w:p w14:paraId="291A4EE5" w14:textId="0D26ACB2" w:rsidR="006439A9" w:rsidRDefault="006439A9" w:rsidP="006439A9">
      <w:r>
        <w:t>W ramach rozruchu mechanicznego Wykonawca przeprowadzi</w:t>
      </w:r>
      <w:r w:rsidR="00864376">
        <w:t>:</w:t>
      </w:r>
    </w:p>
    <w:p w14:paraId="75EED379" w14:textId="5A6810ED" w:rsidR="00864376" w:rsidRDefault="00864376" w:rsidP="00F54B71">
      <w:pPr>
        <w:pStyle w:val="Akapitzlist"/>
        <w:widowControl w:val="0"/>
        <w:numPr>
          <w:ilvl w:val="0"/>
          <w:numId w:val="70"/>
        </w:numPr>
        <w:autoSpaceDE w:val="0"/>
        <w:autoSpaceDN w:val="0"/>
        <w:spacing w:after="120"/>
        <w:contextualSpacing w:val="0"/>
      </w:pPr>
      <w:r>
        <w:t>próby w warunkach „na sucho” dla każdego budowlanego, mechanicznego, elektrycznego i pomiarowego elementu robót w celu uzyskania zatwierdzenia przez Inspektora Nadzoru.</w:t>
      </w:r>
    </w:p>
    <w:p w14:paraId="1FBBCF8E" w14:textId="3CBD5166" w:rsidR="00864376" w:rsidRDefault="00864376" w:rsidP="00F54B71">
      <w:pPr>
        <w:pStyle w:val="Akapitzlist"/>
        <w:widowControl w:val="0"/>
        <w:numPr>
          <w:ilvl w:val="0"/>
          <w:numId w:val="70"/>
        </w:numPr>
        <w:autoSpaceDE w:val="0"/>
        <w:autoSpaceDN w:val="0"/>
        <w:spacing w:after="120"/>
        <w:contextualSpacing w:val="0"/>
      </w:pPr>
      <w:r>
        <w:t>próby</w:t>
      </w:r>
      <w:r w:rsidRPr="00864376">
        <w:rPr>
          <w:spacing w:val="-6"/>
        </w:rPr>
        <w:t xml:space="preserve"> </w:t>
      </w:r>
      <w:r>
        <w:t>w</w:t>
      </w:r>
      <w:r w:rsidRPr="00864376">
        <w:rPr>
          <w:spacing w:val="-5"/>
        </w:rPr>
        <w:t xml:space="preserve"> </w:t>
      </w:r>
      <w:r>
        <w:t>warunkach</w:t>
      </w:r>
      <w:r w:rsidRPr="00864376">
        <w:rPr>
          <w:spacing w:val="-4"/>
        </w:rPr>
        <w:t xml:space="preserve"> </w:t>
      </w:r>
      <w:r>
        <w:t>„na</w:t>
      </w:r>
      <w:r w:rsidRPr="00864376">
        <w:rPr>
          <w:spacing w:val="-5"/>
        </w:rPr>
        <w:t xml:space="preserve"> </w:t>
      </w:r>
      <w:r>
        <w:t>mokro”</w:t>
      </w:r>
      <w:r w:rsidRPr="00864376">
        <w:rPr>
          <w:spacing w:val="-4"/>
        </w:rPr>
        <w:t xml:space="preserve"> </w:t>
      </w:r>
      <w:r>
        <w:t>tj.</w:t>
      </w:r>
      <w:r w:rsidRPr="00864376">
        <w:rPr>
          <w:spacing w:val="-5"/>
        </w:rPr>
        <w:t xml:space="preserve"> </w:t>
      </w:r>
      <w:r>
        <w:t>uruchomienie</w:t>
      </w:r>
      <w:r w:rsidRPr="00864376">
        <w:rPr>
          <w:spacing w:val="-4"/>
        </w:rPr>
        <w:t xml:space="preserve"> </w:t>
      </w:r>
      <w:r>
        <w:t>urządzeń</w:t>
      </w:r>
      <w:r w:rsidRPr="00864376">
        <w:rPr>
          <w:spacing w:val="-4"/>
        </w:rPr>
        <w:t xml:space="preserve"> </w:t>
      </w:r>
      <w:r>
        <w:t>pod</w:t>
      </w:r>
      <w:r w:rsidRPr="00864376">
        <w:rPr>
          <w:spacing w:val="-5"/>
        </w:rPr>
        <w:t xml:space="preserve"> </w:t>
      </w:r>
      <w:r>
        <w:t xml:space="preserve">obciążeniem wodą </w:t>
      </w:r>
      <w:r w:rsidR="00CA50C8">
        <w:t>pobieraną z wodociągu</w:t>
      </w:r>
      <w:r>
        <w:t xml:space="preserve"> i następnie przygotowanie do prowadzenia procesu oczyszczania ścieków.</w:t>
      </w:r>
    </w:p>
    <w:p w14:paraId="75373B2A" w14:textId="6D22F689" w:rsidR="006439A9" w:rsidRDefault="006439A9" w:rsidP="006439A9">
      <w:r>
        <w:t xml:space="preserve">Rozruch mechaniczny </w:t>
      </w:r>
      <w:r w:rsidR="00EB2768">
        <w:t>ma</w:t>
      </w:r>
      <w:r>
        <w:t xml:space="preserve"> trwać nie krócej, niż </w:t>
      </w:r>
      <w:r w:rsidR="001E47DA">
        <w:t>6</w:t>
      </w:r>
      <w:r>
        <w:t xml:space="preserve"> dni</w:t>
      </w:r>
      <w:r w:rsidR="001E47DA">
        <w:t>, z czego</w:t>
      </w:r>
      <w:r w:rsidR="003225C0">
        <w:t xml:space="preserve"> nie mniej niż</w:t>
      </w:r>
      <w:r w:rsidR="001E47DA">
        <w:t xml:space="preserve"> 1 dzień próby w warunkach „na sucho” i</w:t>
      </w:r>
      <w:r w:rsidR="003225C0">
        <w:t xml:space="preserve"> nie mniej niż</w:t>
      </w:r>
      <w:r w:rsidR="001E47DA">
        <w:t xml:space="preserve"> 5 </w:t>
      </w:r>
      <w:r w:rsidR="003225C0">
        <w:t>dni próby w warunkach „na mokro”.</w:t>
      </w:r>
    </w:p>
    <w:p w14:paraId="62E5AA93" w14:textId="4D62B46B" w:rsidR="006439A9" w:rsidRPr="00CB7EA3" w:rsidRDefault="006439A9" w:rsidP="006439A9">
      <w:pPr>
        <w:rPr>
          <w:b/>
          <w:i/>
          <w:u w:val="single"/>
        </w:rPr>
      </w:pPr>
      <w:r w:rsidRPr="00CB7EA3">
        <w:rPr>
          <w:b/>
          <w:i/>
          <w:u w:val="single"/>
        </w:rPr>
        <w:t>Rozruch technologiczny</w:t>
      </w:r>
      <w:r w:rsidR="009155A4">
        <w:rPr>
          <w:b/>
          <w:i/>
          <w:u w:val="single"/>
        </w:rPr>
        <w:t xml:space="preserve"> – próby przeprowadzane na ściekach</w:t>
      </w:r>
    </w:p>
    <w:p w14:paraId="0B510F60" w14:textId="69D660F0" w:rsidR="00434C15" w:rsidRDefault="006439A9" w:rsidP="00434C15">
      <w:r w:rsidRPr="00893DD3">
        <w:t xml:space="preserve">Realizacja zadania musi być zakończona rozruchem </w:t>
      </w:r>
      <w:r>
        <w:t xml:space="preserve">technologicznym </w:t>
      </w:r>
      <w:r w:rsidR="00F72072">
        <w:t>podczyszczalni ścieków</w:t>
      </w:r>
      <w:r w:rsidRPr="00893DD3">
        <w:t>.</w:t>
      </w:r>
      <w:r>
        <w:t xml:space="preserve"> Rozruch </w:t>
      </w:r>
      <w:bookmarkStart w:id="101" w:name="_Toc1657552"/>
      <w:r w:rsidR="00864376">
        <w:t xml:space="preserve">technologiczny </w:t>
      </w:r>
      <w:r w:rsidR="00434C15">
        <w:t>prowadzony przez okres minimum 14 dni</w:t>
      </w:r>
      <w:r w:rsidR="002E1FE2">
        <w:t>,</w:t>
      </w:r>
      <w:r w:rsidR="00434C15">
        <w:t xml:space="preserve"> zgodnie z instrukcją </w:t>
      </w:r>
      <w:r w:rsidR="00426413">
        <w:t>rozruchu</w:t>
      </w:r>
      <w:r w:rsidR="00434C15">
        <w:t xml:space="preserve"> </w:t>
      </w:r>
      <w:r w:rsidR="00EE755D">
        <w:t>pod</w:t>
      </w:r>
      <w:r w:rsidR="00434C15">
        <w:t>czyszczalni.</w:t>
      </w:r>
    </w:p>
    <w:p w14:paraId="3FC799E9" w14:textId="77777777" w:rsidR="00434C15" w:rsidRDefault="00434C15" w:rsidP="00434C15">
      <w:r>
        <w:t>Prace obejmują wykonanie rozruchu mechanicznego, hydraulicznego i technologicznego instalacji – zgodnie</w:t>
      </w:r>
      <w:r>
        <w:rPr>
          <w:spacing w:val="40"/>
        </w:rPr>
        <w:t xml:space="preserve"> </w:t>
      </w:r>
      <w:r>
        <w:t>z zatwierdzoną przez Zamawiającego dokumentacją projektu rozruchu. W czasie rozruchu przeprowadzone zostaną</w:t>
      </w:r>
      <w:r>
        <w:rPr>
          <w:spacing w:val="33"/>
        </w:rPr>
        <w:t xml:space="preserve"> </w:t>
      </w:r>
      <w:r>
        <w:t>niezbędne</w:t>
      </w:r>
      <w:r>
        <w:rPr>
          <w:spacing w:val="33"/>
        </w:rPr>
        <w:t xml:space="preserve"> </w:t>
      </w:r>
      <w:r>
        <w:t>szkolenia</w:t>
      </w:r>
      <w:r>
        <w:rPr>
          <w:spacing w:val="31"/>
        </w:rPr>
        <w:t xml:space="preserve"> </w:t>
      </w:r>
      <w:r>
        <w:t>pracowników</w:t>
      </w:r>
      <w:r>
        <w:rPr>
          <w:spacing w:val="32"/>
        </w:rPr>
        <w:t xml:space="preserve"> </w:t>
      </w:r>
      <w:r>
        <w:t>wskazanych przez Zamawiającego</w:t>
      </w:r>
      <w:r>
        <w:rPr>
          <w:spacing w:val="31"/>
        </w:rPr>
        <w:t xml:space="preserve"> </w:t>
      </w:r>
      <w:r>
        <w:t>oraz</w:t>
      </w:r>
      <w:r>
        <w:rPr>
          <w:spacing w:val="31"/>
        </w:rPr>
        <w:t xml:space="preserve"> </w:t>
      </w:r>
      <w:r>
        <w:t>zostanie</w:t>
      </w:r>
      <w:r>
        <w:rPr>
          <w:spacing w:val="31"/>
        </w:rPr>
        <w:t xml:space="preserve"> </w:t>
      </w:r>
      <w:r>
        <w:t>sporządzona</w:t>
      </w:r>
      <w:r>
        <w:rPr>
          <w:spacing w:val="31"/>
        </w:rPr>
        <w:t xml:space="preserve"> </w:t>
      </w:r>
      <w:r>
        <w:t>instrukcja</w:t>
      </w:r>
      <w:r>
        <w:rPr>
          <w:spacing w:val="31"/>
        </w:rPr>
        <w:t xml:space="preserve"> </w:t>
      </w:r>
      <w:r>
        <w:t>eksploatacji, BHP i p.poż., wraz z kompletem instrukcji stanowiskowych.</w:t>
      </w:r>
    </w:p>
    <w:p w14:paraId="676856C9" w14:textId="7271A02C" w:rsidR="00434C15" w:rsidRDefault="00434C15" w:rsidP="00434C15">
      <w:r>
        <w:t>W</w:t>
      </w:r>
      <w:r>
        <w:rPr>
          <w:spacing w:val="80"/>
        </w:rPr>
        <w:t xml:space="preserve"> </w:t>
      </w:r>
      <w:r>
        <w:t>trakcie</w:t>
      </w:r>
      <w:r>
        <w:rPr>
          <w:spacing w:val="80"/>
        </w:rPr>
        <w:t xml:space="preserve"> </w:t>
      </w:r>
      <w:r w:rsidR="00A4572D">
        <w:t>r</w:t>
      </w:r>
      <w:r>
        <w:t>ozruchu</w:t>
      </w:r>
      <w:r w:rsidR="00A4572D">
        <w:t xml:space="preserve"> technologicznego</w:t>
      </w:r>
      <w:r>
        <w:rPr>
          <w:spacing w:val="80"/>
        </w:rPr>
        <w:t xml:space="preserve"> </w:t>
      </w:r>
      <w:r>
        <w:t>Wykonawca</w:t>
      </w:r>
      <w:r>
        <w:rPr>
          <w:spacing w:val="80"/>
        </w:rPr>
        <w:t xml:space="preserve"> </w:t>
      </w:r>
      <w:r>
        <w:t>musi</w:t>
      </w:r>
      <w:r>
        <w:rPr>
          <w:spacing w:val="80"/>
        </w:rPr>
        <w:t xml:space="preserve"> </w:t>
      </w:r>
      <w:r>
        <w:t>potwierdzić,</w:t>
      </w:r>
      <w:r>
        <w:rPr>
          <w:spacing w:val="80"/>
        </w:rPr>
        <w:t xml:space="preserve"> </w:t>
      </w:r>
      <w:r>
        <w:t>iż</w:t>
      </w:r>
      <w:r>
        <w:rPr>
          <w:spacing w:val="80"/>
        </w:rPr>
        <w:t xml:space="preserve"> </w:t>
      </w:r>
      <w:r>
        <w:t>instalacja</w:t>
      </w:r>
      <w:r>
        <w:rPr>
          <w:spacing w:val="80"/>
        </w:rPr>
        <w:t xml:space="preserve"> </w:t>
      </w:r>
      <w:r>
        <w:t>osiąga</w:t>
      </w:r>
      <w:r>
        <w:rPr>
          <w:spacing w:val="80"/>
        </w:rPr>
        <w:t xml:space="preserve"> </w:t>
      </w:r>
      <w:r>
        <w:t>wszystkie</w:t>
      </w:r>
      <w:r>
        <w:rPr>
          <w:spacing w:val="80"/>
        </w:rPr>
        <w:t xml:space="preserve"> </w:t>
      </w:r>
      <w:r>
        <w:t>wymagane</w:t>
      </w:r>
      <w:r>
        <w:rPr>
          <w:spacing w:val="80"/>
        </w:rPr>
        <w:t xml:space="preserve"> </w:t>
      </w:r>
      <w:r w:rsidR="00A4572D">
        <w:t>param</w:t>
      </w:r>
      <w:r w:rsidR="0017425A">
        <w:t xml:space="preserve">etry </w:t>
      </w:r>
      <w:r>
        <w:t>technologiczne</w:t>
      </w:r>
      <w:r w:rsidR="00BF3613">
        <w:t xml:space="preserve">, w tym wydajność wymaganą przez Zamawiającego wynoszącą </w:t>
      </w:r>
      <w:r w:rsidR="00BE3BFF">
        <w:t xml:space="preserve">nie mniej niż </w:t>
      </w:r>
      <w:r w:rsidR="00BF3613">
        <w:t>135 m</w:t>
      </w:r>
      <w:r w:rsidR="00BF3613" w:rsidRPr="00434EEA">
        <w:rPr>
          <w:vertAlign w:val="superscript"/>
        </w:rPr>
        <w:t>3</w:t>
      </w:r>
      <w:r w:rsidR="00BF3613">
        <w:t>/d oraz wymagany stopień oczyszczenia ścieków, umożliwiający wprowadzenie ścieków do wód lub do ziemi, zgodnie z obowiązującym przepisami</w:t>
      </w:r>
      <w:r>
        <w:t>.</w:t>
      </w:r>
      <w:r w:rsidR="0017425A">
        <w:t xml:space="preserve"> Badania ścieków oczyszczanych należy prowadzić w</w:t>
      </w:r>
      <w:r w:rsidR="00D85BA3">
        <w:t> </w:t>
      </w:r>
      <w:r w:rsidR="0017425A">
        <w:t>akredytowanym laboratorium.</w:t>
      </w:r>
    </w:p>
    <w:p w14:paraId="28D64060" w14:textId="77777777" w:rsidR="00434C15" w:rsidRDefault="00434C15" w:rsidP="00434C15">
      <w:r>
        <w:t>Wykonawca</w:t>
      </w:r>
      <w:r>
        <w:rPr>
          <w:spacing w:val="-6"/>
        </w:rPr>
        <w:t xml:space="preserve"> </w:t>
      </w:r>
      <w:r>
        <w:t>pokryje</w:t>
      </w:r>
      <w:r>
        <w:rPr>
          <w:spacing w:val="-4"/>
        </w:rPr>
        <w:t xml:space="preserve"> </w:t>
      </w:r>
      <w:r>
        <w:t>w</w:t>
      </w:r>
      <w:r>
        <w:rPr>
          <w:spacing w:val="-4"/>
        </w:rPr>
        <w:t xml:space="preserve"> </w:t>
      </w:r>
      <w:r>
        <w:t>okresie</w:t>
      </w:r>
      <w:r>
        <w:rPr>
          <w:spacing w:val="-4"/>
        </w:rPr>
        <w:t xml:space="preserve"> </w:t>
      </w:r>
      <w:r>
        <w:t>przeprowadzania</w:t>
      </w:r>
      <w:r>
        <w:rPr>
          <w:spacing w:val="-4"/>
        </w:rPr>
        <w:t xml:space="preserve"> </w:t>
      </w:r>
      <w:r>
        <w:t>rozruchu</w:t>
      </w:r>
      <w:r>
        <w:rPr>
          <w:spacing w:val="-3"/>
        </w:rPr>
        <w:t xml:space="preserve"> </w:t>
      </w:r>
      <w:r>
        <w:t>wszelkie</w:t>
      </w:r>
      <w:r>
        <w:rPr>
          <w:spacing w:val="-3"/>
        </w:rPr>
        <w:t xml:space="preserve"> </w:t>
      </w:r>
      <w:r>
        <w:rPr>
          <w:spacing w:val="-2"/>
        </w:rPr>
        <w:t>koszty:</w:t>
      </w:r>
    </w:p>
    <w:p w14:paraId="3E70772B" w14:textId="77777777" w:rsidR="00434C15" w:rsidRDefault="00434C15" w:rsidP="00F54B71">
      <w:pPr>
        <w:pStyle w:val="Akapitzlist"/>
        <w:widowControl w:val="0"/>
        <w:numPr>
          <w:ilvl w:val="0"/>
          <w:numId w:val="71"/>
        </w:numPr>
        <w:autoSpaceDE w:val="0"/>
        <w:autoSpaceDN w:val="0"/>
        <w:spacing w:after="120"/>
        <w:contextualSpacing w:val="0"/>
      </w:pPr>
      <w:r>
        <w:t>mediów</w:t>
      </w:r>
      <w:r w:rsidRPr="00541062">
        <w:rPr>
          <w:spacing w:val="-5"/>
        </w:rPr>
        <w:t xml:space="preserve"> </w:t>
      </w:r>
      <w:r>
        <w:t>technologicznych:</w:t>
      </w:r>
      <w:r w:rsidRPr="00541062">
        <w:rPr>
          <w:spacing w:val="-4"/>
        </w:rPr>
        <w:t xml:space="preserve"> </w:t>
      </w:r>
      <w:r>
        <w:t>paliw</w:t>
      </w:r>
      <w:r w:rsidRPr="00541062">
        <w:rPr>
          <w:spacing w:val="-4"/>
        </w:rPr>
        <w:t xml:space="preserve"> </w:t>
      </w:r>
      <w:r>
        <w:t>płynnych</w:t>
      </w:r>
      <w:r w:rsidRPr="00541062">
        <w:rPr>
          <w:spacing w:val="-4"/>
        </w:rPr>
        <w:t xml:space="preserve"> itp.,</w:t>
      </w:r>
    </w:p>
    <w:p w14:paraId="7B9893B8" w14:textId="77777777" w:rsidR="00434C15" w:rsidRDefault="00434C15" w:rsidP="00F54B71">
      <w:pPr>
        <w:pStyle w:val="Akapitzlist"/>
        <w:widowControl w:val="0"/>
        <w:numPr>
          <w:ilvl w:val="0"/>
          <w:numId w:val="71"/>
        </w:numPr>
        <w:autoSpaceDE w:val="0"/>
        <w:autoSpaceDN w:val="0"/>
        <w:spacing w:after="120"/>
        <w:contextualSpacing w:val="0"/>
      </w:pPr>
      <w:r>
        <w:t>materiałów</w:t>
      </w:r>
      <w:r w:rsidRPr="00541062">
        <w:rPr>
          <w:spacing w:val="-5"/>
        </w:rPr>
        <w:t xml:space="preserve"> </w:t>
      </w:r>
      <w:r w:rsidRPr="00541062">
        <w:rPr>
          <w:spacing w:val="-2"/>
        </w:rPr>
        <w:t>eksploatacyjnych,</w:t>
      </w:r>
    </w:p>
    <w:p w14:paraId="2767F7A6" w14:textId="77777777" w:rsidR="00434C15" w:rsidRDefault="00434C15" w:rsidP="00F54B71">
      <w:pPr>
        <w:pStyle w:val="Akapitzlist"/>
        <w:widowControl w:val="0"/>
        <w:numPr>
          <w:ilvl w:val="0"/>
          <w:numId w:val="71"/>
        </w:numPr>
        <w:autoSpaceDE w:val="0"/>
        <w:autoSpaceDN w:val="0"/>
        <w:spacing w:after="120"/>
        <w:contextualSpacing w:val="0"/>
      </w:pPr>
      <w:r>
        <w:t>wykonania</w:t>
      </w:r>
      <w:r w:rsidRPr="00541062">
        <w:rPr>
          <w:spacing w:val="-6"/>
        </w:rPr>
        <w:t xml:space="preserve"> </w:t>
      </w:r>
      <w:r>
        <w:t>niezbędnych</w:t>
      </w:r>
      <w:r w:rsidRPr="00541062">
        <w:rPr>
          <w:spacing w:val="-5"/>
        </w:rPr>
        <w:t xml:space="preserve"> </w:t>
      </w:r>
      <w:r>
        <w:t>prac</w:t>
      </w:r>
      <w:r w:rsidRPr="00541062">
        <w:rPr>
          <w:spacing w:val="-5"/>
        </w:rPr>
        <w:t xml:space="preserve"> </w:t>
      </w:r>
      <w:r>
        <w:t>i</w:t>
      </w:r>
      <w:r w:rsidRPr="00541062">
        <w:rPr>
          <w:spacing w:val="-7"/>
        </w:rPr>
        <w:t xml:space="preserve"> </w:t>
      </w:r>
      <w:r>
        <w:t>pomiarów</w:t>
      </w:r>
      <w:r w:rsidRPr="00541062">
        <w:rPr>
          <w:spacing w:val="-6"/>
        </w:rPr>
        <w:t xml:space="preserve"> </w:t>
      </w:r>
      <w:r>
        <w:t>bądź</w:t>
      </w:r>
      <w:r w:rsidRPr="00541062">
        <w:rPr>
          <w:spacing w:val="-8"/>
        </w:rPr>
        <w:t xml:space="preserve"> </w:t>
      </w:r>
      <w:r>
        <w:t>regulacji</w:t>
      </w:r>
      <w:r w:rsidRPr="00541062">
        <w:rPr>
          <w:spacing w:val="-5"/>
        </w:rPr>
        <w:t xml:space="preserve"> </w:t>
      </w:r>
      <w:r>
        <w:t xml:space="preserve">parametrów. </w:t>
      </w:r>
    </w:p>
    <w:p w14:paraId="2191EDB7" w14:textId="4EF3B220" w:rsidR="00864376" w:rsidRDefault="00434C15" w:rsidP="00864376">
      <w:r>
        <w:t>Ścieki dla potrzeb rozruchu dostarczy Zamawiający.</w:t>
      </w:r>
    </w:p>
    <w:p w14:paraId="692AA772" w14:textId="3BD2D068" w:rsidR="00896814" w:rsidRDefault="00896814" w:rsidP="00864376">
      <w:pPr>
        <w:pStyle w:val="Nagwek2"/>
      </w:pPr>
      <w:bookmarkStart w:id="102" w:name="_Toc104446667"/>
      <w:r>
        <w:t xml:space="preserve">Przeszkolenie </w:t>
      </w:r>
      <w:r w:rsidR="00512BBD">
        <w:t>pracowników</w:t>
      </w:r>
      <w:r>
        <w:t xml:space="preserve"> </w:t>
      </w:r>
      <w:r w:rsidR="00EB2229">
        <w:t>wskazan</w:t>
      </w:r>
      <w:r w:rsidR="00512BBD">
        <w:t>ych</w:t>
      </w:r>
      <w:r w:rsidR="00EB2229">
        <w:t xml:space="preserve"> przez </w:t>
      </w:r>
      <w:r>
        <w:t>Zamawiającego w zakresie obsługi instalacji technologicznych i urządzeń</w:t>
      </w:r>
      <w:bookmarkEnd w:id="101"/>
      <w:bookmarkEnd w:id="102"/>
    </w:p>
    <w:p w14:paraId="409FE29A" w14:textId="49C39E7F" w:rsidR="003E193A" w:rsidRPr="00893DD3" w:rsidRDefault="003E193A" w:rsidP="003E193A">
      <w:bookmarkStart w:id="103" w:name="_Toc1657553"/>
      <w:r w:rsidRPr="00893DD3">
        <w:t xml:space="preserve">Zamawiający </w:t>
      </w:r>
      <w:r w:rsidR="00B141A4">
        <w:t>wskaże</w:t>
      </w:r>
      <w:r w:rsidRPr="00893DD3">
        <w:t xml:space="preserve"> </w:t>
      </w:r>
      <w:r w:rsidR="00512BBD">
        <w:t>pracowników</w:t>
      </w:r>
      <w:r w:rsidR="00B141A4">
        <w:t xml:space="preserve"> RZOO</w:t>
      </w:r>
      <w:r w:rsidRPr="00893DD3">
        <w:t xml:space="preserve"> stosownie do wykazu stanowisk zawartego w</w:t>
      </w:r>
      <w:r>
        <w:t> </w:t>
      </w:r>
      <w:r w:rsidRPr="00893DD3">
        <w:t xml:space="preserve">dokumentacji projektowej. Szczegółowy zakres wymaganych uprawnień dla </w:t>
      </w:r>
      <w:r w:rsidR="00512BBD">
        <w:t>pracowników</w:t>
      </w:r>
      <w:r w:rsidRPr="00893DD3">
        <w:t xml:space="preserve"> oraz program szkolenia opracuje Wykonawca i przedłoży do zatwierdzenia </w:t>
      </w:r>
      <w:r w:rsidR="00EB2229">
        <w:t>Inspektorowi Nadzoru</w:t>
      </w:r>
      <w:r w:rsidRPr="00893DD3">
        <w:t xml:space="preserve">, co najmniej na </w:t>
      </w:r>
      <w:r w:rsidR="00DE0D77">
        <w:t>60 dni</w:t>
      </w:r>
      <w:r w:rsidRPr="00893DD3">
        <w:t xml:space="preserve"> przed rozpoczęciem </w:t>
      </w:r>
      <w:r w:rsidR="00DE0D77">
        <w:t>P</w:t>
      </w:r>
      <w:r w:rsidRPr="00893DD3">
        <w:t xml:space="preserve">rób </w:t>
      </w:r>
      <w:r w:rsidR="00DE0D77">
        <w:t>K</w:t>
      </w:r>
      <w:r w:rsidR="00EB2229">
        <w:t>ońcowych</w:t>
      </w:r>
      <w:r w:rsidRPr="00893DD3">
        <w:t xml:space="preserve">. </w:t>
      </w:r>
    </w:p>
    <w:p w14:paraId="50C50CE1" w14:textId="38AFF09C" w:rsidR="003E193A" w:rsidRDefault="003E193A" w:rsidP="003E193A">
      <w:r w:rsidRPr="00893DD3">
        <w:t xml:space="preserve">Celem szkolenia </w:t>
      </w:r>
      <w:r w:rsidR="00512BBD">
        <w:t>pracowników</w:t>
      </w:r>
      <w:r w:rsidR="00750076">
        <w:t xml:space="preserve"> wskazan</w:t>
      </w:r>
      <w:r w:rsidR="00512BBD">
        <w:t>ych</w:t>
      </w:r>
      <w:r w:rsidR="00750076">
        <w:t xml:space="preserve"> przez</w:t>
      </w:r>
      <w:r w:rsidRPr="00893DD3">
        <w:t xml:space="preserve"> Zamawiającego jest przygotowanie go do eksploatacji i</w:t>
      </w:r>
      <w:r>
        <w:t> </w:t>
      </w:r>
      <w:r w:rsidRPr="00893DD3">
        <w:t>utrzymania w ruchu urządzeń, maszyn i instalacji z</w:t>
      </w:r>
      <w:r w:rsidR="00BA06FD">
        <w:t>a</w:t>
      </w:r>
      <w:r w:rsidRPr="00893DD3">
        <w:t>montowanych i dostarczonych w</w:t>
      </w:r>
      <w:r>
        <w:t> </w:t>
      </w:r>
      <w:r w:rsidRPr="00893DD3">
        <w:t xml:space="preserve">ramach </w:t>
      </w:r>
      <w:r w:rsidR="00EB2229">
        <w:t>realizacji przedmiotu zamówienia</w:t>
      </w:r>
      <w:r w:rsidRPr="00893DD3">
        <w:t>.</w:t>
      </w:r>
    </w:p>
    <w:p w14:paraId="49967587" w14:textId="117607EA" w:rsidR="00DF4D79" w:rsidRDefault="001B0238" w:rsidP="003E193A">
      <w:r w:rsidRPr="00893DD3">
        <w:t xml:space="preserve">Szkolenie zostanie przeprowadzone przed i w trakcie prób </w:t>
      </w:r>
      <w:r>
        <w:t>końcowych</w:t>
      </w:r>
      <w:r w:rsidRPr="00893DD3">
        <w:t xml:space="preserve"> i zostanie zakończone przed przekazaniem </w:t>
      </w:r>
      <w:r>
        <w:t xml:space="preserve">podczyszczalni </w:t>
      </w:r>
      <w:r w:rsidRPr="00893DD3">
        <w:t>do eksploatacji.</w:t>
      </w:r>
    </w:p>
    <w:p w14:paraId="464D41BC" w14:textId="0659D662" w:rsidR="004C5DCC" w:rsidRPr="00893DD3" w:rsidRDefault="004C5DCC" w:rsidP="003E193A">
      <w:r>
        <w:t>Szkolenie obejmie</w:t>
      </w:r>
      <w:r w:rsidR="00434C15">
        <w:t xml:space="preserve"> nie więcej niż</w:t>
      </w:r>
      <w:r>
        <w:t xml:space="preserve"> </w:t>
      </w:r>
      <w:r w:rsidR="00434C15">
        <w:t>6</w:t>
      </w:r>
      <w:r>
        <w:t xml:space="preserve"> </w:t>
      </w:r>
      <w:r w:rsidR="00512BBD">
        <w:t>pracowników</w:t>
      </w:r>
      <w:r w:rsidR="009560F8">
        <w:t xml:space="preserve"> </w:t>
      </w:r>
      <w:r w:rsidR="00434C15">
        <w:t>podczyszczalni ścieków</w:t>
      </w:r>
      <w:r w:rsidR="009560F8">
        <w:t>.</w:t>
      </w:r>
    </w:p>
    <w:p w14:paraId="3DF22F41" w14:textId="23907C47" w:rsidR="003E193A" w:rsidRPr="00893DD3" w:rsidRDefault="003E193A" w:rsidP="003E193A">
      <w:r w:rsidRPr="00893DD3">
        <w:t>Łącznie czasokres szkolenia</w:t>
      </w:r>
      <w:r w:rsidR="00434C15">
        <w:t xml:space="preserve"> wyniesie</w:t>
      </w:r>
      <w:r w:rsidRPr="00893DD3">
        <w:t xml:space="preserve"> </w:t>
      </w:r>
      <w:r w:rsidR="00750076">
        <w:t>5</w:t>
      </w:r>
      <w:r w:rsidR="002D5EE1" w:rsidRPr="00893DD3">
        <w:t xml:space="preserve"> </w:t>
      </w:r>
      <w:r w:rsidRPr="00893DD3">
        <w:t xml:space="preserve">dni roboczych. </w:t>
      </w:r>
    </w:p>
    <w:p w14:paraId="0F0BB851" w14:textId="4DED7DC0" w:rsidR="003E193A" w:rsidRPr="00893DD3" w:rsidRDefault="003E193A" w:rsidP="003E193A">
      <w:r w:rsidRPr="00893DD3">
        <w:t xml:space="preserve">Fakt przeprowadzenia szkolenia </w:t>
      </w:r>
      <w:r w:rsidR="00861501">
        <w:t>musi</w:t>
      </w:r>
      <w:r w:rsidRPr="00893DD3">
        <w:t xml:space="preserve"> być potwierdzony stosownym zaświadczeniem.</w:t>
      </w:r>
    </w:p>
    <w:p w14:paraId="4FAABDE3" w14:textId="06FCEBF2" w:rsidR="003E193A" w:rsidRPr="00494235" w:rsidRDefault="003E193A" w:rsidP="003E193A">
      <w:r w:rsidRPr="00893DD3">
        <w:t>Szkolenie będzie prowadzone w języku polskim.</w:t>
      </w:r>
    </w:p>
    <w:p w14:paraId="0045B2C5" w14:textId="77777777" w:rsidR="00896814" w:rsidRDefault="00896814" w:rsidP="00896814">
      <w:pPr>
        <w:pStyle w:val="Nagwek2"/>
      </w:pPr>
      <w:bookmarkStart w:id="104" w:name="_Toc1657554"/>
      <w:bookmarkStart w:id="105" w:name="_Toc104446668"/>
      <w:bookmarkEnd w:id="103"/>
      <w:r>
        <w:t>Dokumentacja powykonawcza</w:t>
      </w:r>
      <w:bookmarkEnd w:id="104"/>
      <w:bookmarkEnd w:id="105"/>
    </w:p>
    <w:p w14:paraId="2B2E97A3" w14:textId="77777777" w:rsidR="00F72072" w:rsidRDefault="00896814" w:rsidP="00EF24FF">
      <w:r w:rsidRPr="00893DD3">
        <w:rPr>
          <w:u w:val="single"/>
        </w:rPr>
        <w:t>Dokumentacja powykonawcza</w:t>
      </w:r>
      <w:r w:rsidRPr="00893DD3">
        <w:t xml:space="preserve"> obejmuje opracowanie dokumentacji budowlanej z</w:t>
      </w:r>
      <w:r>
        <w:t> </w:t>
      </w:r>
      <w:r w:rsidRPr="00893DD3">
        <w:t xml:space="preserve">naniesionymi wszelkimi zmianami w zakresie konstrukcji </w:t>
      </w:r>
      <w:r w:rsidR="00434C15">
        <w:t>obiektów budowlanych</w:t>
      </w:r>
      <w:r w:rsidRPr="00893DD3">
        <w:t xml:space="preserve"> i instalacji oraz wyposażenia technologicznego </w:t>
      </w:r>
      <w:r w:rsidR="00CA4780" w:rsidRPr="00893DD3">
        <w:t>a</w:t>
      </w:r>
      <w:r w:rsidR="00CA4780">
        <w:t> </w:t>
      </w:r>
      <w:r w:rsidRPr="00893DD3">
        <w:t>także geodezyjną inwentaryzację powykonawczą.</w:t>
      </w:r>
      <w:r w:rsidR="00EF24FF">
        <w:t xml:space="preserve"> </w:t>
      </w:r>
    </w:p>
    <w:p w14:paraId="3ED9CB8D" w14:textId="7C1462C0" w:rsidR="00F72072" w:rsidRDefault="00EF24FF" w:rsidP="00EF24FF">
      <w:r>
        <w:t>Dokumentacja powykonawcza w</w:t>
      </w:r>
      <w:r w:rsidR="00434C15">
        <w:t> </w:t>
      </w:r>
      <w:r>
        <w:t>zakresie budowlanym zostanie przekazana Inspektorowi Nadzoru</w:t>
      </w:r>
      <w:r w:rsidR="00F72072">
        <w:t xml:space="preserve"> w</w:t>
      </w:r>
      <w:r w:rsidR="00BF3613">
        <w:t> </w:t>
      </w:r>
      <w:r w:rsidR="00F72072">
        <w:t>następujących terminach:</w:t>
      </w:r>
    </w:p>
    <w:p w14:paraId="6B394863" w14:textId="0B07A637" w:rsidR="00F72072" w:rsidRDefault="00F72072" w:rsidP="00F54B71">
      <w:pPr>
        <w:pStyle w:val="Akapitzlist"/>
        <w:numPr>
          <w:ilvl w:val="0"/>
          <w:numId w:val="72"/>
        </w:numPr>
      </w:pPr>
      <w:r>
        <w:t>nie później niż na 14 dni przed Próbami Końcowymi:</w:t>
      </w:r>
    </w:p>
    <w:p w14:paraId="5876EFFA" w14:textId="6DD9E6F0" w:rsidR="00F72072" w:rsidRDefault="0052565B" w:rsidP="00F54B71">
      <w:pPr>
        <w:pStyle w:val="Akapitzlist"/>
        <w:numPr>
          <w:ilvl w:val="1"/>
          <w:numId w:val="72"/>
        </w:numPr>
      </w:pPr>
      <w:r>
        <w:t>i</w:t>
      </w:r>
      <w:r w:rsidR="00F72072">
        <w:t>nstrukcja rozruchu,</w:t>
      </w:r>
    </w:p>
    <w:p w14:paraId="4BC8E512" w14:textId="77777777" w:rsidR="0052565B" w:rsidRDefault="00EF24FF" w:rsidP="00F54B71">
      <w:pPr>
        <w:pStyle w:val="Akapitzlist"/>
        <w:numPr>
          <w:ilvl w:val="0"/>
          <w:numId w:val="72"/>
        </w:numPr>
      </w:pPr>
      <w:r>
        <w:t>nie później niż na 14 dni po zakończeniu Prób Końcowych</w:t>
      </w:r>
      <w:r w:rsidR="0052565B">
        <w:t>:</w:t>
      </w:r>
    </w:p>
    <w:p w14:paraId="515F2623" w14:textId="27D78F55" w:rsidR="0052565B" w:rsidRDefault="0052565B" w:rsidP="00F54B71">
      <w:pPr>
        <w:pStyle w:val="Akapitzlist"/>
        <w:numPr>
          <w:ilvl w:val="1"/>
          <w:numId w:val="72"/>
        </w:numPr>
      </w:pPr>
      <w:r>
        <w:t xml:space="preserve">sprawozdanie z </w:t>
      </w:r>
      <w:r w:rsidR="00F860C6">
        <w:t>rozruchu</w:t>
      </w:r>
      <w:r>
        <w:t>,</w:t>
      </w:r>
    </w:p>
    <w:p w14:paraId="57C033A8" w14:textId="0F5A1696" w:rsidR="00EF24FF" w:rsidRPr="00893DD3" w:rsidRDefault="0052565B" w:rsidP="00F54B71">
      <w:pPr>
        <w:pStyle w:val="Akapitzlist"/>
        <w:numPr>
          <w:ilvl w:val="1"/>
          <w:numId w:val="72"/>
        </w:numPr>
      </w:pPr>
      <w:r>
        <w:t>instrukcja eksploatacji</w:t>
      </w:r>
      <w:r w:rsidR="00EF24FF">
        <w:t>.</w:t>
      </w:r>
    </w:p>
    <w:p w14:paraId="3742EB91" w14:textId="77777777" w:rsidR="00896814" w:rsidRPr="00893DD3" w:rsidRDefault="00896814" w:rsidP="00896814">
      <w:pPr>
        <w:rPr>
          <w:b/>
        </w:rPr>
      </w:pPr>
      <w:r w:rsidRPr="00893DD3">
        <w:t xml:space="preserve">W skład dokumentacji powykonawczej wchodzi także: </w:t>
      </w:r>
      <w:r w:rsidRPr="00893DD3">
        <w:rPr>
          <w:b/>
        </w:rPr>
        <w:t>Instrukcja rozruchu, Sprawozdanie z</w:t>
      </w:r>
      <w:r>
        <w:rPr>
          <w:b/>
        </w:rPr>
        <w:t> </w:t>
      </w:r>
      <w:r w:rsidRPr="00893DD3">
        <w:rPr>
          <w:b/>
        </w:rPr>
        <w:t>rozruchu oraz Instrukcja eksploatacji</w:t>
      </w:r>
    </w:p>
    <w:p w14:paraId="1D53EB44" w14:textId="77777777" w:rsidR="00896814" w:rsidRPr="00893DD3" w:rsidRDefault="00896814" w:rsidP="00896814">
      <w:pPr>
        <w:tabs>
          <w:tab w:val="num" w:pos="851"/>
        </w:tabs>
        <w:rPr>
          <w:b/>
          <w:i/>
          <w:u w:val="single"/>
        </w:rPr>
      </w:pPr>
      <w:bookmarkStart w:id="106" w:name="_Toc91471699"/>
      <w:bookmarkStart w:id="107" w:name="_Toc100306892"/>
      <w:bookmarkStart w:id="108" w:name="_Toc100556368"/>
      <w:r w:rsidRPr="00893DD3">
        <w:rPr>
          <w:b/>
          <w:i/>
          <w:u w:val="single"/>
        </w:rPr>
        <w:t>Instrukcja rozruchu</w:t>
      </w:r>
      <w:bookmarkEnd w:id="106"/>
      <w:bookmarkEnd w:id="107"/>
      <w:bookmarkEnd w:id="108"/>
    </w:p>
    <w:p w14:paraId="377552D7" w14:textId="7CFE9213" w:rsidR="00896814" w:rsidRPr="00893DD3" w:rsidRDefault="00896814" w:rsidP="00896814">
      <w:r w:rsidRPr="00893DD3">
        <w:rPr>
          <w:b/>
        </w:rPr>
        <w:t>Instrukcja rozruchu</w:t>
      </w:r>
      <w:r w:rsidRPr="00893DD3">
        <w:t xml:space="preserve"> </w:t>
      </w:r>
      <w:r w:rsidR="002D076E">
        <w:t>m</w:t>
      </w:r>
      <w:r w:rsidRPr="00893DD3">
        <w:t>a zawierać:</w:t>
      </w:r>
    </w:p>
    <w:p w14:paraId="2AF7D25B" w14:textId="423BC848" w:rsidR="00896814" w:rsidRPr="00232C4E" w:rsidRDefault="00896814" w:rsidP="00F54B71">
      <w:pPr>
        <w:pStyle w:val="Akapitzlist"/>
        <w:numPr>
          <w:ilvl w:val="0"/>
          <w:numId w:val="9"/>
        </w:numPr>
      </w:pPr>
      <w:r w:rsidRPr="00232C4E">
        <w:t xml:space="preserve">opis i przebieg procesów technologicznych </w:t>
      </w:r>
      <w:r w:rsidR="0052565B">
        <w:t>podczyszczalni</w:t>
      </w:r>
      <w:r w:rsidRPr="00232C4E">
        <w:t>,</w:t>
      </w:r>
    </w:p>
    <w:p w14:paraId="004DB525" w14:textId="77777777" w:rsidR="00896814" w:rsidRPr="00232C4E" w:rsidRDefault="00896814" w:rsidP="00F54B71">
      <w:pPr>
        <w:pStyle w:val="Akapitzlist"/>
        <w:numPr>
          <w:ilvl w:val="0"/>
          <w:numId w:val="9"/>
        </w:numPr>
      </w:pPr>
      <w:r w:rsidRPr="00232C4E">
        <w:t>zabezpieczenie materiałowe, sprzętowe, osobowe, logistyczne na potrzeby rozruchu,</w:t>
      </w:r>
    </w:p>
    <w:p w14:paraId="402AF5E1" w14:textId="77777777" w:rsidR="00896814" w:rsidRPr="00232C4E" w:rsidRDefault="00896814" w:rsidP="00F54B71">
      <w:pPr>
        <w:pStyle w:val="Akapitzlist"/>
        <w:numPr>
          <w:ilvl w:val="0"/>
          <w:numId w:val="9"/>
        </w:numPr>
      </w:pPr>
      <w:r w:rsidRPr="00232C4E">
        <w:t xml:space="preserve">pełne i wyczerpujące instrukcje obsługi instalacji podlegających rozruchowi z opisem wszelkich czynności dokonywanych w czasie prób wraz ze szkicami sytuacyjnymi, </w:t>
      </w:r>
    </w:p>
    <w:p w14:paraId="4B277D60" w14:textId="77777777" w:rsidR="00896814" w:rsidRPr="00232C4E" w:rsidRDefault="00896814" w:rsidP="00F54B71">
      <w:pPr>
        <w:pStyle w:val="Akapitzlist"/>
        <w:numPr>
          <w:ilvl w:val="0"/>
          <w:numId w:val="9"/>
        </w:numPr>
      </w:pPr>
      <w:r w:rsidRPr="00232C4E">
        <w:t>schematy powykonawcze wszystkich połączeń elektrycznych,</w:t>
      </w:r>
    </w:p>
    <w:p w14:paraId="45019C6C" w14:textId="0780153B" w:rsidR="00896814" w:rsidRPr="00232C4E" w:rsidRDefault="00896814" w:rsidP="00F54B71">
      <w:pPr>
        <w:pStyle w:val="Akapitzlist"/>
        <w:numPr>
          <w:ilvl w:val="0"/>
          <w:numId w:val="9"/>
        </w:numPr>
      </w:pPr>
      <w:r w:rsidRPr="00232C4E">
        <w:t xml:space="preserve">rysunki przedstawiające rozmieszczenie głównych urządzeń </w:t>
      </w:r>
      <w:r w:rsidR="0052565B">
        <w:t>podczyszczalni</w:t>
      </w:r>
      <w:r w:rsidRPr="00232C4E">
        <w:t xml:space="preserve"> wraz z instrukcjami montażu i demontażu oraz instrukcją ruchową,</w:t>
      </w:r>
    </w:p>
    <w:p w14:paraId="69DABF30" w14:textId="57BB35CC" w:rsidR="00896814" w:rsidRPr="00232C4E" w:rsidRDefault="00896814" w:rsidP="00F54B71">
      <w:pPr>
        <w:pStyle w:val="Akapitzlist"/>
        <w:numPr>
          <w:ilvl w:val="0"/>
          <w:numId w:val="9"/>
        </w:numPr>
      </w:pPr>
      <w:r w:rsidRPr="00232C4E">
        <w:t>wykaz dostarczonych urządzeń wraz z nazwą producenta,</w:t>
      </w:r>
    </w:p>
    <w:p w14:paraId="07E57A1E" w14:textId="041E5725" w:rsidR="00896814" w:rsidRPr="00232C4E" w:rsidRDefault="00896814" w:rsidP="00F54B71">
      <w:pPr>
        <w:pStyle w:val="Akapitzlist"/>
        <w:numPr>
          <w:ilvl w:val="0"/>
          <w:numId w:val="9"/>
        </w:numPr>
      </w:pPr>
      <w:r w:rsidRPr="00232C4E">
        <w:t>zasady konserwacji w okresie rozruchu każde</w:t>
      </w:r>
      <w:r w:rsidR="0052565B">
        <w:t>go</w:t>
      </w:r>
      <w:r w:rsidRPr="00232C4E">
        <w:t xml:space="preserve"> </w:t>
      </w:r>
      <w:r w:rsidR="0052565B" w:rsidRPr="00232C4E">
        <w:t>dostarczone</w:t>
      </w:r>
      <w:r w:rsidR="0052565B">
        <w:t>go</w:t>
      </w:r>
      <w:r w:rsidRPr="00232C4E">
        <w:t xml:space="preserve"> urządzenia zgodne z</w:t>
      </w:r>
      <w:r w:rsidR="0052565B">
        <w:t> </w:t>
      </w:r>
      <w:r w:rsidRPr="00232C4E">
        <w:t>wytycznymi producentów,</w:t>
      </w:r>
    </w:p>
    <w:p w14:paraId="098A9709" w14:textId="77777777" w:rsidR="00896814" w:rsidRPr="00232C4E" w:rsidRDefault="00896814" w:rsidP="00F54B71">
      <w:pPr>
        <w:pStyle w:val="Akapitzlist"/>
        <w:numPr>
          <w:ilvl w:val="0"/>
          <w:numId w:val="9"/>
        </w:numPr>
      </w:pPr>
      <w:r w:rsidRPr="00232C4E">
        <w:t>opis stanów awaryjnych, zapobieganie stanom awaryjnym, postępowanie w czasie awarii, usuwanie skutków awarii, zabezpieczenie materiałowe, sprzętowe i osobowe dla zapobiegania skutkom awarii,</w:t>
      </w:r>
    </w:p>
    <w:p w14:paraId="24D0E859" w14:textId="77777777" w:rsidR="00896814" w:rsidRPr="00232C4E" w:rsidRDefault="00896814" w:rsidP="00F54B71">
      <w:pPr>
        <w:pStyle w:val="Akapitzlist"/>
        <w:numPr>
          <w:ilvl w:val="0"/>
          <w:numId w:val="9"/>
        </w:numPr>
      </w:pPr>
      <w:r w:rsidRPr="00232C4E">
        <w:t>wykaz dostarczonych części zamiennych,</w:t>
      </w:r>
    </w:p>
    <w:p w14:paraId="7D6E5B05" w14:textId="77777777" w:rsidR="00896814" w:rsidRPr="00232C4E" w:rsidRDefault="00896814" w:rsidP="00F54B71">
      <w:pPr>
        <w:pStyle w:val="Akapitzlist"/>
        <w:numPr>
          <w:ilvl w:val="0"/>
          <w:numId w:val="9"/>
        </w:numPr>
      </w:pPr>
      <w:r w:rsidRPr="00232C4E">
        <w:t>wykaz dostarczonych narzędzi, smarów i innych materiałów eksploatacyjnych,</w:t>
      </w:r>
    </w:p>
    <w:p w14:paraId="0DA6D3F8" w14:textId="77777777" w:rsidR="00896814" w:rsidRPr="00232C4E" w:rsidRDefault="00896814" w:rsidP="00F54B71">
      <w:pPr>
        <w:pStyle w:val="Akapitzlist"/>
        <w:numPr>
          <w:ilvl w:val="0"/>
          <w:numId w:val="9"/>
        </w:numPr>
      </w:pPr>
      <w:r w:rsidRPr="00232C4E">
        <w:t>certyfikaty prób dla elementów ich wymagających</w:t>
      </w:r>
    </w:p>
    <w:p w14:paraId="541E7C07" w14:textId="77777777" w:rsidR="00896814" w:rsidRPr="00232C4E" w:rsidRDefault="00896814" w:rsidP="00F54B71">
      <w:pPr>
        <w:pStyle w:val="Akapitzlist"/>
        <w:numPr>
          <w:ilvl w:val="0"/>
          <w:numId w:val="9"/>
        </w:numPr>
      </w:pPr>
      <w:r w:rsidRPr="00232C4E">
        <w:t>wykaz zalecanych smarów i ich równoważników,</w:t>
      </w:r>
    </w:p>
    <w:p w14:paraId="3088F575" w14:textId="77777777" w:rsidR="00896814" w:rsidRPr="00232C4E" w:rsidRDefault="00896814" w:rsidP="00F54B71">
      <w:pPr>
        <w:pStyle w:val="Akapitzlist"/>
        <w:numPr>
          <w:ilvl w:val="0"/>
          <w:numId w:val="9"/>
        </w:numPr>
      </w:pPr>
      <w:r w:rsidRPr="00232C4E">
        <w:t>plan ewakuacyjny,</w:t>
      </w:r>
    </w:p>
    <w:p w14:paraId="113D45F9" w14:textId="77777777" w:rsidR="00896814" w:rsidRPr="00232C4E" w:rsidRDefault="00896814" w:rsidP="00F54B71">
      <w:pPr>
        <w:pStyle w:val="Akapitzlist"/>
        <w:numPr>
          <w:ilvl w:val="0"/>
          <w:numId w:val="9"/>
        </w:numPr>
      </w:pPr>
      <w:r w:rsidRPr="00232C4E">
        <w:t>plan ochrony p.poż.,</w:t>
      </w:r>
    </w:p>
    <w:p w14:paraId="76B22B55" w14:textId="77777777" w:rsidR="00896814" w:rsidRPr="00232C4E" w:rsidRDefault="00896814" w:rsidP="00F54B71">
      <w:pPr>
        <w:pStyle w:val="Akapitzlist"/>
        <w:numPr>
          <w:ilvl w:val="0"/>
          <w:numId w:val="9"/>
        </w:numPr>
      </w:pPr>
      <w:r w:rsidRPr="00232C4E">
        <w:t>wykaz załogi wraz z wymaganiami kwalifikacyjnymi,</w:t>
      </w:r>
    </w:p>
    <w:p w14:paraId="2C355FD4" w14:textId="77777777" w:rsidR="00896814" w:rsidRPr="00232C4E" w:rsidRDefault="00896814" w:rsidP="00F54B71">
      <w:pPr>
        <w:pStyle w:val="Akapitzlist"/>
        <w:numPr>
          <w:ilvl w:val="0"/>
          <w:numId w:val="9"/>
        </w:numPr>
      </w:pPr>
      <w:r w:rsidRPr="00232C4E">
        <w:t>harmonogram rozruchu</w:t>
      </w:r>
      <w:r>
        <w:t>.</w:t>
      </w:r>
    </w:p>
    <w:p w14:paraId="16AA1CEA" w14:textId="6F8289CE" w:rsidR="00896814" w:rsidRDefault="00896814" w:rsidP="00896814">
      <w:r w:rsidRPr="00893DD3">
        <w:rPr>
          <w:b/>
        </w:rPr>
        <w:t>Instrukcja rozruchu</w:t>
      </w:r>
      <w:r w:rsidRPr="00893DD3">
        <w:t xml:space="preserve"> </w:t>
      </w:r>
      <w:r w:rsidR="002D076E">
        <w:t>m</w:t>
      </w:r>
      <w:r w:rsidRPr="00893DD3">
        <w:t xml:space="preserve">a być wykonana w 3 egzemplarzach i dostarczona </w:t>
      </w:r>
      <w:r w:rsidR="00537482">
        <w:t>Inspektorowi Nadzoru</w:t>
      </w:r>
      <w:r w:rsidRPr="00893DD3">
        <w:t xml:space="preserve"> do zatwierdzenia na 14 dni przed planowanym rozruchem </w:t>
      </w:r>
      <w:r w:rsidR="00836345">
        <w:t>(próbami końcowymi)</w:t>
      </w:r>
      <w:r w:rsidRPr="00893DD3">
        <w:t xml:space="preserve">. </w:t>
      </w:r>
    </w:p>
    <w:p w14:paraId="1723E8C5" w14:textId="77777777" w:rsidR="00896814" w:rsidRPr="00893DD3" w:rsidRDefault="00896814" w:rsidP="00896814">
      <w:pPr>
        <w:tabs>
          <w:tab w:val="num" w:pos="851"/>
        </w:tabs>
        <w:rPr>
          <w:b/>
          <w:i/>
          <w:u w:val="single"/>
        </w:rPr>
      </w:pPr>
      <w:bookmarkStart w:id="109" w:name="_Toc91471700"/>
      <w:bookmarkStart w:id="110" w:name="_Toc100306893"/>
      <w:bookmarkStart w:id="111" w:name="_Toc100556369"/>
      <w:r w:rsidRPr="00893DD3">
        <w:rPr>
          <w:b/>
          <w:i/>
          <w:u w:val="single"/>
        </w:rPr>
        <w:t>Sprawozdanie z rozruchu</w:t>
      </w:r>
      <w:bookmarkEnd w:id="109"/>
      <w:bookmarkEnd w:id="110"/>
      <w:bookmarkEnd w:id="111"/>
    </w:p>
    <w:p w14:paraId="57A5840A" w14:textId="485B431A" w:rsidR="00896814" w:rsidRPr="00893DD3" w:rsidRDefault="00896814" w:rsidP="00896814">
      <w:r w:rsidRPr="00893DD3">
        <w:t xml:space="preserve">Sprawozdanie </w:t>
      </w:r>
      <w:r w:rsidR="002D076E">
        <w:t>musi</w:t>
      </w:r>
      <w:r w:rsidRPr="00893DD3">
        <w:t xml:space="preserve"> zawierać:</w:t>
      </w:r>
    </w:p>
    <w:p w14:paraId="03C74F80" w14:textId="77777777" w:rsidR="00896814" w:rsidRPr="00232C4E" w:rsidRDefault="00896814" w:rsidP="00F54B71">
      <w:pPr>
        <w:pStyle w:val="Akapitzlist"/>
        <w:numPr>
          <w:ilvl w:val="0"/>
          <w:numId w:val="10"/>
        </w:numPr>
      </w:pPr>
      <w:r w:rsidRPr="00232C4E">
        <w:t>opis wykonanych czynności rozruchowych</w:t>
      </w:r>
    </w:p>
    <w:p w14:paraId="10418924" w14:textId="77777777" w:rsidR="00896814" w:rsidRPr="00232C4E" w:rsidRDefault="00896814" w:rsidP="00F54B71">
      <w:pPr>
        <w:pStyle w:val="Akapitzlist"/>
        <w:numPr>
          <w:ilvl w:val="0"/>
          <w:numId w:val="10"/>
        </w:numPr>
      </w:pPr>
      <w:r w:rsidRPr="00232C4E">
        <w:t>protokoły z przeprowadzenia prób rozruchowych,</w:t>
      </w:r>
    </w:p>
    <w:p w14:paraId="3D36E0ED" w14:textId="77777777" w:rsidR="00896814" w:rsidRPr="00232C4E" w:rsidRDefault="00896814" w:rsidP="00F54B71">
      <w:pPr>
        <w:pStyle w:val="Akapitzlist"/>
        <w:numPr>
          <w:ilvl w:val="0"/>
          <w:numId w:val="10"/>
        </w:numPr>
      </w:pPr>
      <w:r w:rsidRPr="00232C4E">
        <w:t>protokół z zakończenia prac rozruchowych,</w:t>
      </w:r>
    </w:p>
    <w:p w14:paraId="7D5FBC6F" w14:textId="77777777" w:rsidR="00896814" w:rsidRPr="00232C4E" w:rsidRDefault="00896814" w:rsidP="00F54B71">
      <w:pPr>
        <w:pStyle w:val="Akapitzlist"/>
        <w:numPr>
          <w:ilvl w:val="0"/>
          <w:numId w:val="10"/>
        </w:numPr>
      </w:pPr>
      <w:r w:rsidRPr="00232C4E">
        <w:t>wnioski z prób rozruchowych, eliminacja zagrożeń,</w:t>
      </w:r>
    </w:p>
    <w:p w14:paraId="5CCCF472" w14:textId="77777777" w:rsidR="00896814" w:rsidRPr="00232C4E" w:rsidRDefault="00896814" w:rsidP="00F54B71">
      <w:pPr>
        <w:pStyle w:val="Akapitzlist"/>
        <w:numPr>
          <w:ilvl w:val="0"/>
          <w:numId w:val="10"/>
        </w:numPr>
      </w:pPr>
      <w:r w:rsidRPr="00232C4E">
        <w:t>wykaz uzyskanych parametrów technologicznych poszczególnych instalacji z odniesieniem do założeń projektowych</w:t>
      </w:r>
    </w:p>
    <w:p w14:paraId="3DCA98A6" w14:textId="375CA716" w:rsidR="00896814" w:rsidRPr="00232C4E" w:rsidRDefault="00896814" w:rsidP="00F54B71">
      <w:pPr>
        <w:pStyle w:val="Akapitzlist"/>
        <w:numPr>
          <w:ilvl w:val="0"/>
          <w:numId w:val="10"/>
        </w:numPr>
      </w:pPr>
      <w:r w:rsidRPr="00232C4E">
        <w:t xml:space="preserve">wnioski i zalecenia dla prawidłowej eksploatacji </w:t>
      </w:r>
      <w:r w:rsidR="0052565B">
        <w:t>podczyszczalni</w:t>
      </w:r>
      <w:r w:rsidRPr="00232C4E">
        <w:t>.</w:t>
      </w:r>
    </w:p>
    <w:p w14:paraId="204EECFA" w14:textId="4AB26E28" w:rsidR="00896814" w:rsidRDefault="00D9294D" w:rsidP="00896814">
      <w:r w:rsidRPr="00893DD3">
        <w:t xml:space="preserve">Sprawozdanie z rozruchu podlega zatwierdzeniu przez </w:t>
      </w:r>
      <w:r>
        <w:t>Inspektora Nadzoru</w:t>
      </w:r>
      <w:r w:rsidRPr="00893DD3">
        <w:t>.</w:t>
      </w:r>
      <w:r>
        <w:t xml:space="preserve"> Sprawozdani</w:t>
      </w:r>
      <w:r w:rsidR="0052565B">
        <w:t>e</w:t>
      </w:r>
      <w:r>
        <w:t xml:space="preserve"> z rozruchu będzie przekazane Inspektorowi Nadzoru w terminie do 14 dni od zakończenia Prób Końcowych</w:t>
      </w:r>
      <w:r w:rsidR="001C3525">
        <w:t>.</w:t>
      </w:r>
    </w:p>
    <w:p w14:paraId="0EE5F00A" w14:textId="77777777" w:rsidR="00896814" w:rsidRPr="00893DD3" w:rsidRDefault="00896814" w:rsidP="00896814">
      <w:pPr>
        <w:tabs>
          <w:tab w:val="num" w:pos="851"/>
        </w:tabs>
        <w:rPr>
          <w:b/>
          <w:i/>
          <w:u w:val="single"/>
        </w:rPr>
      </w:pPr>
      <w:bookmarkStart w:id="112" w:name="_Toc91471701"/>
      <w:bookmarkStart w:id="113" w:name="_Toc100306894"/>
      <w:bookmarkStart w:id="114" w:name="_Toc100556370"/>
      <w:r w:rsidRPr="00893DD3">
        <w:rPr>
          <w:b/>
          <w:i/>
          <w:u w:val="single"/>
        </w:rPr>
        <w:t>Instrukcja eksploatacji</w:t>
      </w:r>
      <w:bookmarkEnd w:id="112"/>
      <w:bookmarkEnd w:id="113"/>
      <w:bookmarkEnd w:id="114"/>
    </w:p>
    <w:p w14:paraId="26367279" w14:textId="1D81F04C" w:rsidR="00896814" w:rsidRPr="00893DD3" w:rsidRDefault="00896814" w:rsidP="00896814">
      <w:pPr>
        <w:rPr>
          <w:b/>
        </w:rPr>
      </w:pPr>
      <w:r w:rsidRPr="00893DD3">
        <w:rPr>
          <w:b/>
        </w:rPr>
        <w:t xml:space="preserve">Instrukcja eksploatacji </w:t>
      </w:r>
      <w:r w:rsidR="0052565B">
        <w:rPr>
          <w:b/>
        </w:rPr>
        <w:t>podczyszczalni</w:t>
      </w:r>
      <w:r w:rsidRPr="00893DD3">
        <w:rPr>
          <w:b/>
        </w:rPr>
        <w:t xml:space="preserve"> </w:t>
      </w:r>
      <w:r w:rsidR="002A13F6">
        <w:rPr>
          <w:b/>
        </w:rPr>
        <w:t>będzie</w:t>
      </w:r>
      <w:r w:rsidRPr="00893DD3">
        <w:rPr>
          <w:b/>
        </w:rPr>
        <w:t xml:space="preserve"> zawierać:</w:t>
      </w:r>
    </w:p>
    <w:p w14:paraId="11D24056" w14:textId="77777777" w:rsidR="00896814" w:rsidRPr="00232C4E" w:rsidRDefault="00896814" w:rsidP="00F54B71">
      <w:pPr>
        <w:pStyle w:val="Akapitzlist"/>
        <w:numPr>
          <w:ilvl w:val="0"/>
          <w:numId w:val="11"/>
        </w:numPr>
      </w:pPr>
      <w:r w:rsidRPr="00232C4E">
        <w:t>charakterystykę podstawowych obiektów budowlanych,</w:t>
      </w:r>
    </w:p>
    <w:p w14:paraId="49FAD572" w14:textId="77777777" w:rsidR="00896814" w:rsidRPr="00232C4E" w:rsidRDefault="00896814" w:rsidP="00F54B71">
      <w:pPr>
        <w:pStyle w:val="Akapitzlist"/>
        <w:numPr>
          <w:ilvl w:val="0"/>
          <w:numId w:val="11"/>
        </w:numPr>
      </w:pPr>
      <w:r w:rsidRPr="00232C4E">
        <w:t>zabezpieczenie materiałowe, sprzętowe, osobowe, logistyczne na potrzeby eksploatacji,</w:t>
      </w:r>
    </w:p>
    <w:p w14:paraId="36DB44B7" w14:textId="77777777" w:rsidR="00896814" w:rsidRPr="00232C4E" w:rsidRDefault="00896814" w:rsidP="00F54B71">
      <w:pPr>
        <w:pStyle w:val="Akapitzlist"/>
        <w:numPr>
          <w:ilvl w:val="0"/>
          <w:numId w:val="11"/>
        </w:numPr>
      </w:pPr>
      <w:r w:rsidRPr="00232C4E">
        <w:t>opis i przebieg poszczególnych procesów technologicznych,</w:t>
      </w:r>
    </w:p>
    <w:p w14:paraId="14E7F334" w14:textId="77777777" w:rsidR="00896814" w:rsidRPr="00232C4E" w:rsidRDefault="00896814" w:rsidP="00F54B71">
      <w:pPr>
        <w:pStyle w:val="Akapitzlist"/>
        <w:numPr>
          <w:ilvl w:val="0"/>
          <w:numId w:val="11"/>
        </w:numPr>
      </w:pPr>
      <w:r w:rsidRPr="00232C4E">
        <w:t>pełne i wyczerpujące instrukcje obsługi wszystkich wykonanych instalacji wraz z</w:t>
      </w:r>
      <w:r>
        <w:t> </w:t>
      </w:r>
      <w:r w:rsidRPr="00232C4E">
        <w:t>zaleceniami eksploatacyjnymi,</w:t>
      </w:r>
    </w:p>
    <w:p w14:paraId="2169D9C0" w14:textId="77777777" w:rsidR="00896814" w:rsidRPr="00232C4E" w:rsidRDefault="00896814" w:rsidP="00F54B71">
      <w:pPr>
        <w:pStyle w:val="Akapitzlist"/>
        <w:numPr>
          <w:ilvl w:val="0"/>
          <w:numId w:val="11"/>
        </w:numPr>
      </w:pPr>
      <w:r w:rsidRPr="00232C4E">
        <w:t>instrukcje stanowiskowe BHP,</w:t>
      </w:r>
    </w:p>
    <w:p w14:paraId="74D355A4" w14:textId="77777777" w:rsidR="00896814" w:rsidRPr="00232C4E" w:rsidRDefault="00896814" w:rsidP="00F54B71">
      <w:pPr>
        <w:pStyle w:val="Akapitzlist"/>
        <w:numPr>
          <w:ilvl w:val="0"/>
          <w:numId w:val="11"/>
        </w:numPr>
      </w:pPr>
      <w:r w:rsidRPr="00232C4E">
        <w:t>szkice sytuacyjne, przedstawiające instalacje po zakończeniu robót,</w:t>
      </w:r>
    </w:p>
    <w:p w14:paraId="6A896BF0" w14:textId="77777777" w:rsidR="00896814" w:rsidRPr="00232C4E" w:rsidRDefault="00896814" w:rsidP="00F54B71">
      <w:pPr>
        <w:pStyle w:val="Akapitzlist"/>
        <w:numPr>
          <w:ilvl w:val="0"/>
          <w:numId w:val="11"/>
        </w:numPr>
      </w:pPr>
      <w:r w:rsidRPr="00232C4E">
        <w:t>schematy powykonawcze wszystkich połączeń elektrycznych,</w:t>
      </w:r>
    </w:p>
    <w:p w14:paraId="34FEBDAA" w14:textId="7B5FB169" w:rsidR="00896814" w:rsidRPr="00232C4E" w:rsidRDefault="00896814" w:rsidP="00F54B71">
      <w:pPr>
        <w:pStyle w:val="Akapitzlist"/>
        <w:numPr>
          <w:ilvl w:val="0"/>
          <w:numId w:val="11"/>
        </w:numPr>
      </w:pPr>
      <w:r w:rsidRPr="00232C4E">
        <w:t xml:space="preserve">rysunki przedstawiające rozmieszczenie głównych urządzeń wraz z instrukcjami montażu </w:t>
      </w:r>
      <w:r w:rsidR="00CA4780" w:rsidRPr="00232C4E">
        <w:t>i</w:t>
      </w:r>
      <w:r w:rsidR="00CA4780">
        <w:t> </w:t>
      </w:r>
      <w:r w:rsidRPr="00232C4E">
        <w:t>demontażu oraz instrukcją ruchową,</w:t>
      </w:r>
    </w:p>
    <w:p w14:paraId="2BBEF6AE" w14:textId="6D71043E" w:rsidR="00896814" w:rsidRPr="00232C4E" w:rsidRDefault="00896814" w:rsidP="00F54B71">
      <w:pPr>
        <w:pStyle w:val="Akapitzlist"/>
        <w:numPr>
          <w:ilvl w:val="0"/>
          <w:numId w:val="11"/>
        </w:numPr>
      </w:pPr>
      <w:r w:rsidRPr="00232C4E">
        <w:t>wykaz dostarczonych urządzeń wraz z nazwą producenta, właściwym modelem i numerem każde</w:t>
      </w:r>
      <w:r w:rsidR="0052565B">
        <w:t>go</w:t>
      </w:r>
      <w:r w:rsidRPr="00232C4E">
        <w:t xml:space="preserve"> urządzenia oraz numerem katalogowym,</w:t>
      </w:r>
    </w:p>
    <w:p w14:paraId="580A3578" w14:textId="5557BFBC" w:rsidR="00896814" w:rsidRPr="00232C4E" w:rsidRDefault="00896814" w:rsidP="00F54B71">
      <w:pPr>
        <w:pStyle w:val="Akapitzlist"/>
        <w:numPr>
          <w:ilvl w:val="0"/>
          <w:numId w:val="11"/>
        </w:numPr>
      </w:pPr>
      <w:r w:rsidRPr="00232C4E">
        <w:t>harmonogram okresowej konserwacji każde</w:t>
      </w:r>
      <w:r w:rsidR="0052565B">
        <w:t>go</w:t>
      </w:r>
      <w:r w:rsidRPr="00232C4E">
        <w:t xml:space="preserve"> dostarczone</w:t>
      </w:r>
      <w:r w:rsidR="0052565B">
        <w:t>go</w:t>
      </w:r>
      <w:r w:rsidRPr="00232C4E">
        <w:t xml:space="preserve"> urządzenia,</w:t>
      </w:r>
    </w:p>
    <w:p w14:paraId="1AB228A5" w14:textId="77777777" w:rsidR="00896814" w:rsidRPr="00232C4E" w:rsidRDefault="00896814" w:rsidP="00F54B71">
      <w:pPr>
        <w:pStyle w:val="Akapitzlist"/>
        <w:numPr>
          <w:ilvl w:val="0"/>
          <w:numId w:val="11"/>
        </w:numPr>
      </w:pPr>
      <w:r w:rsidRPr="00232C4E">
        <w:t>opis stanów awaryjnych, zapobieganie stanom awaryjnym, postępowanie w czasie awarii, usuwanie skutków awarii,</w:t>
      </w:r>
    </w:p>
    <w:p w14:paraId="3FCDF292" w14:textId="77777777" w:rsidR="00896814" w:rsidRPr="00232C4E" w:rsidRDefault="00896814" w:rsidP="00F54B71">
      <w:pPr>
        <w:pStyle w:val="Akapitzlist"/>
        <w:numPr>
          <w:ilvl w:val="0"/>
          <w:numId w:val="11"/>
        </w:numPr>
      </w:pPr>
      <w:r w:rsidRPr="00232C4E">
        <w:t>wykaz dostarczonych części zamiennych,</w:t>
      </w:r>
    </w:p>
    <w:p w14:paraId="5ADFA075" w14:textId="77777777" w:rsidR="00896814" w:rsidRPr="00232C4E" w:rsidRDefault="00896814" w:rsidP="00F54B71">
      <w:pPr>
        <w:pStyle w:val="Akapitzlist"/>
        <w:numPr>
          <w:ilvl w:val="0"/>
          <w:numId w:val="11"/>
        </w:numPr>
      </w:pPr>
      <w:r w:rsidRPr="00232C4E">
        <w:t>wykaz dostarczonych narzędzi, smarów i innych materiałów eksploatacyjnych,</w:t>
      </w:r>
    </w:p>
    <w:p w14:paraId="501B850A" w14:textId="52234BD5" w:rsidR="00896814" w:rsidRPr="00232C4E" w:rsidRDefault="00896814" w:rsidP="00F54B71">
      <w:pPr>
        <w:pStyle w:val="Akapitzlist"/>
        <w:numPr>
          <w:ilvl w:val="0"/>
          <w:numId w:val="11"/>
        </w:numPr>
      </w:pPr>
      <w:r w:rsidRPr="00232C4E">
        <w:t>certyfikaty prób dla elementów ich wymagających</w:t>
      </w:r>
      <w:r w:rsidR="00F860C6">
        <w:t>,</w:t>
      </w:r>
    </w:p>
    <w:p w14:paraId="4ACBB6FC" w14:textId="77777777" w:rsidR="00896814" w:rsidRPr="00232C4E" w:rsidRDefault="00896814" w:rsidP="00F54B71">
      <w:pPr>
        <w:pStyle w:val="Akapitzlist"/>
        <w:numPr>
          <w:ilvl w:val="0"/>
          <w:numId w:val="11"/>
        </w:numPr>
      </w:pPr>
      <w:r w:rsidRPr="00232C4E">
        <w:t>wykaz zalecanych smarów i ich równoważników,</w:t>
      </w:r>
    </w:p>
    <w:p w14:paraId="0437C009" w14:textId="77777777" w:rsidR="00896814" w:rsidRPr="00232C4E" w:rsidRDefault="00896814" w:rsidP="00F54B71">
      <w:pPr>
        <w:pStyle w:val="Akapitzlist"/>
        <w:numPr>
          <w:ilvl w:val="0"/>
          <w:numId w:val="11"/>
        </w:numPr>
      </w:pPr>
      <w:r w:rsidRPr="00232C4E">
        <w:t>plan ewakuacyjny,</w:t>
      </w:r>
    </w:p>
    <w:p w14:paraId="69CECE9E" w14:textId="77777777" w:rsidR="00896814" w:rsidRPr="00232C4E" w:rsidRDefault="00896814" w:rsidP="00F54B71">
      <w:pPr>
        <w:pStyle w:val="Akapitzlist"/>
        <w:numPr>
          <w:ilvl w:val="0"/>
          <w:numId w:val="11"/>
        </w:numPr>
      </w:pPr>
      <w:r w:rsidRPr="00232C4E">
        <w:t>plan ochrony p.poż.</w:t>
      </w:r>
    </w:p>
    <w:p w14:paraId="3DD969D3" w14:textId="2F210E2F" w:rsidR="00896814" w:rsidRPr="00232C4E" w:rsidRDefault="00896814" w:rsidP="00F54B71">
      <w:pPr>
        <w:pStyle w:val="Akapitzlist"/>
        <w:numPr>
          <w:ilvl w:val="0"/>
          <w:numId w:val="11"/>
        </w:numPr>
      </w:pPr>
      <w:r w:rsidRPr="00232C4E">
        <w:t>wykaz załogi wraz z wymaganiami kwalifikacyjnymi</w:t>
      </w:r>
      <w:r w:rsidR="00F860C6">
        <w:t>.</w:t>
      </w:r>
    </w:p>
    <w:p w14:paraId="58BDA91B" w14:textId="5F5DC185" w:rsidR="00896814" w:rsidRPr="00E247D2" w:rsidRDefault="00896814" w:rsidP="00896814">
      <w:r w:rsidRPr="00893DD3">
        <w:rPr>
          <w:b/>
        </w:rPr>
        <w:t>Instrukcja eksploatacji</w:t>
      </w:r>
      <w:r w:rsidRPr="00893DD3">
        <w:t xml:space="preserve"> </w:t>
      </w:r>
      <w:r w:rsidR="002D076E">
        <w:t>m</w:t>
      </w:r>
      <w:r w:rsidRPr="00893DD3">
        <w:t>a uwzględniać wsz</w:t>
      </w:r>
      <w:r>
        <w:t>elkie doświadczenia z rozruchu.</w:t>
      </w:r>
      <w:r w:rsidR="001C3525" w:rsidRPr="001C3525">
        <w:t xml:space="preserve"> </w:t>
      </w:r>
      <w:r w:rsidR="004E213A">
        <w:t>Instrukcja Eksploatacji przekazana zostanie</w:t>
      </w:r>
      <w:r w:rsidR="001C3525">
        <w:t xml:space="preserve"> Inspektorowi Nadzor</w:t>
      </w:r>
      <w:r w:rsidR="00407070">
        <w:t>u</w:t>
      </w:r>
      <w:r w:rsidR="001C3525">
        <w:t xml:space="preserve"> w terminie do </w:t>
      </w:r>
      <w:r w:rsidR="00407070">
        <w:t>14</w:t>
      </w:r>
      <w:r w:rsidR="001C3525">
        <w:t xml:space="preserve"> dni od zakończenia rozruchu</w:t>
      </w:r>
      <w:r w:rsidR="004E213A">
        <w:t xml:space="preserve"> technologicznego</w:t>
      </w:r>
      <w:r w:rsidR="00407070">
        <w:t>.</w:t>
      </w:r>
    </w:p>
    <w:p w14:paraId="7F0D4865" w14:textId="77777777" w:rsidR="00896814" w:rsidRDefault="00896814" w:rsidP="00896814">
      <w:pPr>
        <w:pStyle w:val="Nagwek2"/>
      </w:pPr>
      <w:bookmarkStart w:id="115" w:name="_Toc1657555"/>
      <w:bookmarkStart w:id="116" w:name="_Toc104446669"/>
      <w:r>
        <w:t>Dokumentacja po zakończeniu budowy (montażu)</w:t>
      </w:r>
      <w:bookmarkEnd w:id="115"/>
      <w:bookmarkEnd w:id="116"/>
    </w:p>
    <w:p w14:paraId="3B9F57DB" w14:textId="7B6A9E2E" w:rsidR="00896814" w:rsidRPr="00893DD3" w:rsidRDefault="00A534BF" w:rsidP="00896814">
      <w:r>
        <w:rPr>
          <w:u w:val="single"/>
        </w:rPr>
        <w:t xml:space="preserve">W terminie </w:t>
      </w:r>
      <w:r w:rsidR="00C36B20">
        <w:rPr>
          <w:u w:val="single"/>
        </w:rPr>
        <w:t xml:space="preserve">do 14 dni od zakończenia Prób Końcowych Wykonawca przedłoży </w:t>
      </w:r>
      <w:r w:rsidR="004B7A80">
        <w:t>Inspektorowi Nadzoru</w:t>
      </w:r>
      <w:r w:rsidR="00896814" w:rsidRPr="00893DD3">
        <w:t>:</w:t>
      </w:r>
    </w:p>
    <w:p w14:paraId="6AFA4E7D" w14:textId="57BF4A49" w:rsidR="00896814" w:rsidRPr="00232C4E" w:rsidRDefault="00C36B20" w:rsidP="00F54B71">
      <w:pPr>
        <w:pStyle w:val="Akapitzlist"/>
        <w:numPr>
          <w:ilvl w:val="0"/>
          <w:numId w:val="12"/>
        </w:numPr>
      </w:pPr>
      <w:r w:rsidRPr="00232C4E">
        <w:t>oświadczeni</w:t>
      </w:r>
      <w:r>
        <w:t>a</w:t>
      </w:r>
      <w:r w:rsidRPr="00232C4E">
        <w:t xml:space="preserve"> </w:t>
      </w:r>
      <w:r w:rsidR="00D9294D">
        <w:t>k</w:t>
      </w:r>
      <w:r w:rsidR="00896814" w:rsidRPr="00232C4E">
        <w:t>ierownika</w:t>
      </w:r>
      <w:r>
        <w:t xml:space="preserve"> budowy oraz kierownika</w:t>
      </w:r>
      <w:r w:rsidR="00896814" w:rsidRPr="00232C4E">
        <w:t xml:space="preserve"> </w:t>
      </w:r>
      <w:r w:rsidR="00C108C3">
        <w:t>prac</w:t>
      </w:r>
      <w:r w:rsidR="00896814" w:rsidRPr="00232C4E">
        <w:t xml:space="preserve"> montażowych o zgodności wykonania </w:t>
      </w:r>
      <w:r w:rsidR="00F860C6">
        <w:t>podczyszczalni</w:t>
      </w:r>
      <w:r w:rsidR="00896814" w:rsidRPr="00232C4E">
        <w:t xml:space="preserve"> z Projektem Budowlanym, </w:t>
      </w:r>
      <w:r w:rsidR="00D9294D">
        <w:t>wymaganiami Zamawiającego</w:t>
      </w:r>
      <w:r w:rsidR="00D10C55">
        <w:t xml:space="preserve">, </w:t>
      </w:r>
      <w:r w:rsidR="00896814" w:rsidRPr="00232C4E">
        <w:t>warunkami pozwolenia na budowę oraz polskimi przepisami i Polskimi Normami</w:t>
      </w:r>
      <w:r w:rsidR="005E0FC6">
        <w:t xml:space="preserve"> (lub normami równoważnymi),</w:t>
      </w:r>
      <w:r w:rsidR="00896814" w:rsidRPr="00232C4E">
        <w:t xml:space="preserve"> </w:t>
      </w:r>
    </w:p>
    <w:p w14:paraId="1FA1FAC3" w14:textId="4A7B1614" w:rsidR="00896814" w:rsidRPr="00232C4E" w:rsidRDefault="00896814" w:rsidP="00F54B71">
      <w:pPr>
        <w:pStyle w:val="Akapitzlist"/>
        <w:numPr>
          <w:ilvl w:val="0"/>
          <w:numId w:val="12"/>
        </w:numPr>
      </w:pPr>
      <w:r w:rsidRPr="00232C4E">
        <w:t>oświadczenie o doprowadzeniu do należytego stanu i porządku terenu budowy, a</w:t>
      </w:r>
      <w:r>
        <w:t> </w:t>
      </w:r>
      <w:r w:rsidRPr="00232C4E">
        <w:t xml:space="preserve">także </w:t>
      </w:r>
      <w:r w:rsidR="005E0FC6">
        <w:t>–</w:t>
      </w:r>
      <w:r w:rsidRPr="00232C4E">
        <w:t xml:space="preserve"> </w:t>
      </w:r>
      <w:r w:rsidR="00CA4780" w:rsidRPr="00232C4E">
        <w:t>w</w:t>
      </w:r>
      <w:r w:rsidR="00CA4780">
        <w:t> </w:t>
      </w:r>
      <w:r w:rsidRPr="00232C4E">
        <w:t>razie korzystania</w:t>
      </w:r>
      <w:r w:rsidR="005E0FC6">
        <w:t xml:space="preserve"> –</w:t>
      </w:r>
      <w:r w:rsidRPr="00232C4E">
        <w:t xml:space="preserve"> ulicy, sąsiedniej nieruchomości, budynku lub lokalu,</w:t>
      </w:r>
    </w:p>
    <w:p w14:paraId="241DCD4E" w14:textId="4756EB81" w:rsidR="00896814" w:rsidRPr="00232C4E" w:rsidRDefault="00896814" w:rsidP="00F54B71">
      <w:pPr>
        <w:pStyle w:val="Akapitzlist"/>
        <w:numPr>
          <w:ilvl w:val="0"/>
          <w:numId w:val="12"/>
        </w:numPr>
      </w:pPr>
      <w:r w:rsidRPr="00232C4E">
        <w:t>protokoły badań i sprawdzeń</w:t>
      </w:r>
      <w:r w:rsidR="005E0FC6">
        <w:t>,</w:t>
      </w:r>
    </w:p>
    <w:p w14:paraId="2659E13C" w14:textId="75F84C8C" w:rsidR="00896814" w:rsidRPr="00232C4E" w:rsidRDefault="00896814" w:rsidP="00F54B71">
      <w:pPr>
        <w:pStyle w:val="Akapitzlist"/>
        <w:numPr>
          <w:ilvl w:val="0"/>
          <w:numId w:val="12"/>
        </w:numPr>
      </w:pPr>
      <w:r w:rsidRPr="00232C4E">
        <w:t>dokumentację powykonawczą wraz z inwentaryzacją geodezyjną</w:t>
      </w:r>
      <w:r w:rsidR="007E0F2E">
        <w:t>,</w:t>
      </w:r>
    </w:p>
    <w:p w14:paraId="6122819A" w14:textId="519D8A66" w:rsidR="00896814" w:rsidRPr="00232C4E" w:rsidRDefault="00896814" w:rsidP="00F54B71">
      <w:pPr>
        <w:pStyle w:val="Akapitzlist"/>
        <w:numPr>
          <w:ilvl w:val="0"/>
          <w:numId w:val="12"/>
        </w:numPr>
      </w:pPr>
      <w:r w:rsidRPr="00232C4E">
        <w:t xml:space="preserve">dokumentację rozruchową </w:t>
      </w:r>
      <w:r>
        <w:t>(Prób Końcowych)</w:t>
      </w:r>
      <w:r w:rsidR="007E0F2E">
        <w:t>,</w:t>
      </w:r>
    </w:p>
    <w:p w14:paraId="03D2E3BD" w14:textId="7B90D0A7" w:rsidR="00896814" w:rsidRPr="00232C4E" w:rsidRDefault="00896814" w:rsidP="00F54B71">
      <w:pPr>
        <w:pStyle w:val="Akapitzlist"/>
        <w:numPr>
          <w:ilvl w:val="0"/>
          <w:numId w:val="12"/>
        </w:numPr>
      </w:pPr>
      <w:r w:rsidRPr="00232C4E">
        <w:t>instrukcje eksploatacji poszczególnych instalacji technol</w:t>
      </w:r>
      <w:r w:rsidR="007E0F2E">
        <w:t>ogicznych,</w:t>
      </w:r>
    </w:p>
    <w:p w14:paraId="192DBDD7" w14:textId="77777777" w:rsidR="00AD71A8" w:rsidRDefault="00896814" w:rsidP="00F54B71">
      <w:pPr>
        <w:pStyle w:val="Akapitzlist"/>
        <w:numPr>
          <w:ilvl w:val="0"/>
          <w:numId w:val="12"/>
        </w:numPr>
      </w:pPr>
      <w:r w:rsidRPr="00232C4E">
        <w:t>inne wymagane prawem dokumenty i oświadczenia</w:t>
      </w:r>
    </w:p>
    <w:p w14:paraId="4C7787A0" w14:textId="2879E91C" w:rsidR="00896814" w:rsidRPr="00232C4E" w:rsidRDefault="00AD71A8" w:rsidP="00F54B71">
      <w:pPr>
        <w:pStyle w:val="Akapitzlist"/>
        <w:numPr>
          <w:ilvl w:val="0"/>
          <w:numId w:val="12"/>
        </w:numPr>
      </w:pPr>
      <w:r>
        <w:t>deklaracje zgodności</w:t>
      </w:r>
      <w:r w:rsidR="00896814" w:rsidRPr="00232C4E">
        <w:t>.</w:t>
      </w:r>
    </w:p>
    <w:p w14:paraId="209AE749" w14:textId="003A1C01" w:rsidR="00896814" w:rsidRPr="00893DD3" w:rsidRDefault="00896814" w:rsidP="00896814">
      <w:r w:rsidRPr="00893DD3">
        <w:t xml:space="preserve">Wykonawca jest zobowiązany do przekazania </w:t>
      </w:r>
      <w:r w:rsidR="004B7A80">
        <w:t>Inspektorowi Nadzoru</w:t>
      </w:r>
      <w:r w:rsidRPr="00893DD3">
        <w:t xml:space="preserve"> pełnej dokumentacji powykonawczej w formie elektronicznej oraz w postaci wydruku.</w:t>
      </w:r>
    </w:p>
    <w:p w14:paraId="71A78D0B" w14:textId="329742DC" w:rsidR="00896814" w:rsidRPr="00893DD3" w:rsidRDefault="00896814" w:rsidP="00896814">
      <w:r w:rsidRPr="00893DD3">
        <w:t xml:space="preserve">Formularze i dokumentację rysunkową, powykonawczą należy przedłożyć </w:t>
      </w:r>
      <w:r w:rsidR="004B7A80">
        <w:t>Inspektorowi Nadzoru</w:t>
      </w:r>
      <w:r w:rsidRPr="00893DD3">
        <w:t xml:space="preserve"> przed sporządzeniem protokołu zdawczo – odbiorczego. </w:t>
      </w:r>
    </w:p>
    <w:p w14:paraId="43DAE1AC" w14:textId="79A27E76" w:rsidR="00896814" w:rsidRPr="00EC552C" w:rsidRDefault="00896814" w:rsidP="00896814">
      <w:r w:rsidRPr="00893DD3">
        <w:t>Dokumentacja w fazie wykonawczej ma być wykonana w języku polskim. Ilość egzemplarzy poszczególnych dokumentacji</w:t>
      </w:r>
      <w:r w:rsidR="002D5EE1">
        <w:t>: 3</w:t>
      </w:r>
      <w:r>
        <w:t>.</w:t>
      </w:r>
    </w:p>
    <w:p w14:paraId="3F1054EF" w14:textId="77777777" w:rsidR="00896814" w:rsidRDefault="00896814" w:rsidP="00896814">
      <w:pPr>
        <w:pStyle w:val="Nagwek2"/>
      </w:pPr>
      <w:bookmarkStart w:id="117" w:name="_Toc1657556"/>
      <w:bookmarkStart w:id="118" w:name="_Toc104446670"/>
      <w:r>
        <w:t>Wymagania gwarancyjne</w:t>
      </w:r>
      <w:bookmarkEnd w:id="117"/>
      <w:bookmarkEnd w:id="118"/>
    </w:p>
    <w:p w14:paraId="7097194E" w14:textId="77777777" w:rsidR="00896814" w:rsidRDefault="00896814" w:rsidP="00896814">
      <w:pPr>
        <w:pStyle w:val="Nagwek3"/>
      </w:pPr>
      <w:bookmarkStart w:id="119" w:name="_Toc1657557"/>
      <w:bookmarkStart w:id="120" w:name="_Toc104446671"/>
      <w:r>
        <w:t>Warunki gwarancji i serwisu</w:t>
      </w:r>
      <w:bookmarkEnd w:id="119"/>
      <w:bookmarkEnd w:id="120"/>
    </w:p>
    <w:p w14:paraId="791A638F" w14:textId="0330A3A9" w:rsidR="00EE755D" w:rsidRPr="00871A5C" w:rsidRDefault="00EE755D" w:rsidP="00EE755D">
      <w:r w:rsidRPr="00871A5C">
        <w:t xml:space="preserve">Zamawiający wymaga, aby Wykonawca udzielił Zamawiającemu gwarancji </w:t>
      </w:r>
      <w:r>
        <w:t xml:space="preserve">i rękojmi za wady na cały przedmiot zamówienia </w:t>
      </w:r>
      <w:r>
        <w:rPr>
          <w:iCs/>
        </w:rPr>
        <w:t>z wyłączeniem sprawowania nadzoru autorskiego</w:t>
      </w:r>
      <w:r w:rsidR="00D60BEF">
        <w:rPr>
          <w:iCs/>
        </w:rPr>
        <w:t>,</w:t>
      </w:r>
      <w:r>
        <w:t xml:space="preserve"> na co najmniej 24</w:t>
      </w:r>
      <w:r w:rsidRPr="00871A5C">
        <w:t xml:space="preserve"> miesi</w:t>
      </w:r>
      <w:r>
        <w:t>ące</w:t>
      </w:r>
      <w:r w:rsidRPr="00871A5C">
        <w:t xml:space="preserve"> licząc od daty </w:t>
      </w:r>
      <w:r>
        <w:t>podpisania</w:t>
      </w:r>
      <w:r w:rsidRPr="00871A5C">
        <w:t xml:space="preserve"> protokołu odbioru końcowego</w:t>
      </w:r>
      <w:r>
        <w:t>.</w:t>
      </w:r>
    </w:p>
    <w:p w14:paraId="0583FB4A" w14:textId="77777777" w:rsidR="00EE755D" w:rsidRDefault="00EE755D" w:rsidP="00EE755D">
      <w:r w:rsidRPr="00232C4E">
        <w:rPr>
          <w:iCs/>
        </w:rPr>
        <w:t>Maksymalny czas reakcji serwisu od momentu zgłoszenia awarii do przyjazdu serwisanta wyn</w:t>
      </w:r>
      <w:r>
        <w:rPr>
          <w:iCs/>
        </w:rPr>
        <w:t>osi 24 godziny.</w:t>
      </w:r>
      <w:r w:rsidRPr="0091072A">
        <w:t xml:space="preserve"> </w:t>
      </w:r>
      <w:r w:rsidRPr="00232C4E">
        <w:t xml:space="preserve">Naprawa instalacji </w:t>
      </w:r>
      <w:r>
        <w:t>ma</w:t>
      </w:r>
      <w:r w:rsidRPr="00232C4E">
        <w:t xml:space="preserve"> być rozpoczęta w ciągu 2 </w:t>
      </w:r>
      <w:r>
        <w:t>dni roboczych</w:t>
      </w:r>
      <w:r w:rsidRPr="00232C4E">
        <w:t xml:space="preserve"> od daty zgłoszenia takiej potrzeby przez Zamawiającego, niezależnie od tego na czyj koszt naprawa będzie wykonana. </w:t>
      </w:r>
    </w:p>
    <w:p w14:paraId="2921B1F6" w14:textId="77777777" w:rsidR="00EE755D" w:rsidRPr="00232C4E" w:rsidRDefault="00EE755D" w:rsidP="00EE755D">
      <w:pPr>
        <w:rPr>
          <w:iCs/>
        </w:rPr>
      </w:pPr>
      <w:r w:rsidRPr="00232C4E">
        <w:rPr>
          <w:iCs/>
        </w:rPr>
        <w:t>Wykonawca wskaże najbliższe autoryzowane punkty serwisowe maszyn</w:t>
      </w:r>
      <w:r>
        <w:rPr>
          <w:iCs/>
        </w:rPr>
        <w:t xml:space="preserve"> i</w:t>
      </w:r>
      <w:r w:rsidRPr="00232C4E">
        <w:rPr>
          <w:iCs/>
        </w:rPr>
        <w:t xml:space="preserve"> urządzeń, położone na terenie </w:t>
      </w:r>
      <w:r>
        <w:rPr>
          <w:iCs/>
        </w:rPr>
        <w:t>Polski</w:t>
      </w:r>
      <w:r w:rsidRPr="00232C4E">
        <w:rPr>
          <w:iCs/>
        </w:rPr>
        <w:t xml:space="preserve"> czynne w dniach od poniedziałku do piątku minimum</w:t>
      </w:r>
      <w:r>
        <w:rPr>
          <w:iCs/>
        </w:rPr>
        <w:t xml:space="preserve"> od godz. 8.00</w:t>
      </w:r>
      <w:r w:rsidRPr="00232C4E">
        <w:rPr>
          <w:iCs/>
        </w:rPr>
        <w:t xml:space="preserve"> do godz. 18.00, a</w:t>
      </w:r>
      <w:r>
        <w:rPr>
          <w:iCs/>
        </w:rPr>
        <w:t> </w:t>
      </w:r>
      <w:r w:rsidRPr="00232C4E">
        <w:rPr>
          <w:iCs/>
        </w:rPr>
        <w:t>w</w:t>
      </w:r>
      <w:r>
        <w:rPr>
          <w:iCs/>
        </w:rPr>
        <w:t> </w:t>
      </w:r>
      <w:r w:rsidRPr="00232C4E">
        <w:rPr>
          <w:iCs/>
        </w:rPr>
        <w:t>sobotę minimum</w:t>
      </w:r>
      <w:r>
        <w:rPr>
          <w:iCs/>
        </w:rPr>
        <w:t xml:space="preserve"> od godz. 9.00</w:t>
      </w:r>
      <w:r w:rsidRPr="00232C4E">
        <w:rPr>
          <w:iCs/>
        </w:rPr>
        <w:t xml:space="preserve"> do godz. 1</w:t>
      </w:r>
      <w:r>
        <w:rPr>
          <w:iCs/>
        </w:rPr>
        <w:t>2</w:t>
      </w:r>
      <w:r w:rsidRPr="00232C4E">
        <w:rPr>
          <w:iCs/>
        </w:rPr>
        <w:t>.00.</w:t>
      </w:r>
    </w:p>
    <w:p w14:paraId="3AA5F266" w14:textId="7EE36540" w:rsidR="00896814" w:rsidRPr="00232C4E" w:rsidRDefault="00896814" w:rsidP="00896814">
      <w:r w:rsidRPr="00232C4E">
        <w:t xml:space="preserve">W okresie gwarancji </w:t>
      </w:r>
      <w:r w:rsidR="00586D52">
        <w:t xml:space="preserve">i rękojmi za wady </w:t>
      </w:r>
      <w:r w:rsidRPr="00232C4E">
        <w:t>Wykonawca zapewnia okresową kontrolę oraz bezpłatn</w:t>
      </w:r>
      <w:r w:rsidR="00586D52">
        <w:t>e</w:t>
      </w:r>
      <w:r w:rsidRPr="00232C4E">
        <w:t xml:space="preserve"> </w:t>
      </w:r>
      <w:r w:rsidR="00586D52">
        <w:t>usunięcie wad</w:t>
      </w:r>
      <w:r w:rsidR="00586D52" w:rsidRPr="00232C4E">
        <w:t xml:space="preserve"> </w:t>
      </w:r>
      <w:r w:rsidRPr="00232C4E">
        <w:t xml:space="preserve">dostarczonej instalacji. </w:t>
      </w:r>
      <w:r w:rsidR="006133A7">
        <w:t xml:space="preserve">Częstotliwość kontroli okresowej będzie wynikała z wymagań producentów urządzeń, które Wykonawca zainstaluje w </w:t>
      </w:r>
      <w:r w:rsidR="00D033DA">
        <w:t>podczyszczalni</w:t>
      </w:r>
      <w:r w:rsidR="006133A7">
        <w:t xml:space="preserve">. </w:t>
      </w:r>
      <w:r w:rsidRPr="00232C4E">
        <w:t>Gwarantuje dostawę części zamiennych niezbędnych do dokonania napraw.</w:t>
      </w:r>
    </w:p>
    <w:p w14:paraId="0B510E8C" w14:textId="77777777" w:rsidR="00896814" w:rsidRDefault="00896814" w:rsidP="00896814">
      <w:r w:rsidRPr="00232C4E">
        <w:t>Uszkodzenia instalacji powstałe z winy Zamawiającego zostaną usunięte przez Wykonawcę na koszt Zamawiającego.</w:t>
      </w:r>
    </w:p>
    <w:p w14:paraId="031AF1F7" w14:textId="38EDE35A" w:rsidR="00EE755D" w:rsidRPr="00232C4E" w:rsidRDefault="00EE755D" w:rsidP="00896814">
      <w:r w:rsidRPr="00232C4E">
        <w:t>Sprzęt i wyposażenie Zakładu dostarczone przez Wykonawcę będzie fabrycznie nowe, bez wad i będzie posiadać odpowiednie gwarancje producentów.</w:t>
      </w:r>
    </w:p>
    <w:p w14:paraId="0623488A" w14:textId="77777777" w:rsidR="00896814" w:rsidRDefault="00896814" w:rsidP="00896814">
      <w:pPr>
        <w:pStyle w:val="Nagwek3"/>
      </w:pPr>
      <w:bookmarkStart w:id="121" w:name="_Toc1657558"/>
      <w:bookmarkStart w:id="122" w:name="_Toc104446672"/>
      <w:r>
        <w:t>Gwarancje technologiczne</w:t>
      </w:r>
      <w:bookmarkEnd w:id="121"/>
      <w:bookmarkEnd w:id="122"/>
    </w:p>
    <w:p w14:paraId="12A27AC7" w14:textId="1DEE759A" w:rsidR="00896814" w:rsidRDefault="00896814" w:rsidP="00896814">
      <w:pPr>
        <w:widowControl w:val="0"/>
      </w:pPr>
      <w:r w:rsidRPr="00893DD3">
        <w:t xml:space="preserve">W stosunku do sprawności technologicznej instalacji Wykonawca obowiązany jest udzielić </w:t>
      </w:r>
      <w:r w:rsidRPr="00B15B64">
        <w:t>gwarancji jakościowych</w:t>
      </w:r>
      <w:r w:rsidR="007C7CEC">
        <w:t xml:space="preserve"> dotrzymania przez ścieki po oczyszczeniu w podczyszczalni ścieków parametrów</w:t>
      </w:r>
      <w:r w:rsidR="00B91D50">
        <w:t xml:space="preserve"> umożliwiających wprowadzenie oczyszczonych ścieków do wód lub do ziemi</w:t>
      </w:r>
      <w:r w:rsidR="007C7CEC">
        <w:t>, wymienionych w</w:t>
      </w:r>
      <w:r w:rsidR="00B91D50">
        <w:t> </w:t>
      </w:r>
      <w:r w:rsidR="007C7CEC">
        <w:t xml:space="preserve">załączniku nr 4 do Rozporządzenia Ministra Gospodarki Morskiej i Żeglugi Śródlądowej z dnia 12 lipca 2019 r. </w:t>
      </w:r>
      <w:r w:rsidR="007C7CEC" w:rsidRPr="007C7CEC">
        <w:t>w sprawie substancji szczególnie szkodliwych dla środowiska wodnego oraz warunków, jakie należy spełnić przy wprowadzaniu do wód lub do ziemi ścieków, a także przy odprowadzaniu wód opadowych lub roztopowych do wód lub do urządzeń wodnych</w:t>
      </w:r>
      <w:r w:rsidR="007C7CEC">
        <w:t xml:space="preserve"> (Dz. U. z 2019 r., poz. 1311)</w:t>
      </w:r>
      <w:r w:rsidR="00922BEB">
        <w:t>, jednakże nie gorszych, niż określone w tabeli nr 3, w rozdziale 1.7</w:t>
      </w:r>
      <w:r w:rsidR="00CD6164">
        <w:t>, z wyjątkiem parametrów BZT5, ChZT oraz azotu ogólnego</w:t>
      </w:r>
      <w:r w:rsidR="00FA7881">
        <w:t xml:space="preserve">, które </w:t>
      </w:r>
      <w:r w:rsidR="00861642">
        <w:t>nie mogą być gorsze, niż zadeklarowane</w:t>
      </w:r>
      <w:r w:rsidR="00FA7881">
        <w:t xml:space="preserve"> w ofercie.</w:t>
      </w:r>
      <w:r w:rsidR="00AD2320">
        <w:t xml:space="preserve"> Ponadto Zamawiający wymaga, aby wydajność dobowa podczyszczalni </w:t>
      </w:r>
      <w:r w:rsidR="00BE3BFF">
        <w:t>wynosiła nie mniej</w:t>
      </w:r>
      <w:r w:rsidR="00AD2320">
        <w:t xml:space="preserve"> niż 135 m</w:t>
      </w:r>
      <w:r w:rsidR="00AD2320" w:rsidRPr="00BE3BFF">
        <w:rPr>
          <w:vertAlign w:val="superscript"/>
        </w:rPr>
        <w:t>3</w:t>
      </w:r>
      <w:r w:rsidR="00AD2320">
        <w:t>/d.</w:t>
      </w:r>
    </w:p>
    <w:p w14:paraId="636B9793" w14:textId="77777777" w:rsidR="00A4643A" w:rsidRDefault="00A4643A" w:rsidP="00A4643A">
      <w:pPr>
        <w:pStyle w:val="Nagwek2"/>
      </w:pPr>
      <w:bookmarkStart w:id="123" w:name="_Toc104446673"/>
      <w:r>
        <w:t>Odbiór końcowy</w:t>
      </w:r>
      <w:bookmarkEnd w:id="123"/>
    </w:p>
    <w:p w14:paraId="0C47F6DF" w14:textId="2CD92A86" w:rsidR="00B04ED7" w:rsidRDefault="00B04ED7" w:rsidP="00B04ED7">
      <w:r>
        <w:t xml:space="preserve">Odbiór końcowy przedmiotu zamówienia realizowanego w ramach Zadania nr </w:t>
      </w:r>
      <w:r w:rsidR="002E005A">
        <w:t>8</w:t>
      </w:r>
      <w:r w:rsidR="00FB54DB">
        <w:t xml:space="preserve"> </w:t>
      </w:r>
      <w:r>
        <w:t>będzie dokonany po spełnieniu następujących warunków:</w:t>
      </w:r>
    </w:p>
    <w:p w14:paraId="3FD68AE0" w14:textId="6091C4DC" w:rsidR="00B04ED7" w:rsidRDefault="00B04ED7" w:rsidP="00B04ED7">
      <w:pPr>
        <w:pStyle w:val="Akapitzlist"/>
        <w:numPr>
          <w:ilvl w:val="0"/>
          <w:numId w:val="44"/>
        </w:numPr>
      </w:pPr>
      <w:r>
        <w:t xml:space="preserve">zakończenie wszelkich robót budowlanych i </w:t>
      </w:r>
      <w:r w:rsidR="00C108C3">
        <w:t xml:space="preserve">prac </w:t>
      </w:r>
      <w:r>
        <w:t xml:space="preserve">montażowych oraz zgodne z projektem budowlanym i projektem technologicznym, zagospodarowanie terenu przylegającego do </w:t>
      </w:r>
      <w:r w:rsidR="00EE755D">
        <w:t>podczyszczalni</w:t>
      </w:r>
      <w:r>
        <w:t>, uprządkowanie terenów przyległych do terenu robót oraz dróg dojazdowych z zanieczyszczeń spowodowanych przez Wykonawcę i likwidacja ewentualnych uszkodzeń spowodowanych przez Wykonawcę,</w:t>
      </w:r>
    </w:p>
    <w:p w14:paraId="249A8041" w14:textId="77777777" w:rsidR="00B04ED7" w:rsidRDefault="00B04ED7" w:rsidP="00B04ED7">
      <w:pPr>
        <w:pStyle w:val="Akapitzlist"/>
        <w:numPr>
          <w:ilvl w:val="0"/>
          <w:numId w:val="44"/>
        </w:numPr>
      </w:pPr>
      <w:r>
        <w:t>dostarczenie kompletnej dokumentacji odbiorowej,</w:t>
      </w:r>
    </w:p>
    <w:p w14:paraId="5636FF06" w14:textId="77777777" w:rsidR="00B04ED7" w:rsidRDefault="00B04ED7" w:rsidP="00B04ED7">
      <w:pPr>
        <w:pStyle w:val="Akapitzlist"/>
        <w:numPr>
          <w:ilvl w:val="0"/>
          <w:numId w:val="44"/>
        </w:numPr>
      </w:pPr>
      <w:r>
        <w:t>przekazanie Zamawiającemu wniosków wraz z załącznikami o wydanie decyzji:</w:t>
      </w:r>
    </w:p>
    <w:p w14:paraId="16E278FA" w14:textId="77777777" w:rsidR="00B04ED7" w:rsidRDefault="00B04ED7" w:rsidP="00B04ED7">
      <w:pPr>
        <w:pStyle w:val="Akapitzlist"/>
        <w:numPr>
          <w:ilvl w:val="1"/>
          <w:numId w:val="44"/>
        </w:numPr>
      </w:pPr>
      <w:r>
        <w:t xml:space="preserve">udzielającej pozwolenia na użytkowanie oraz </w:t>
      </w:r>
    </w:p>
    <w:p w14:paraId="0947C299" w14:textId="61DE55D9" w:rsidR="00B04ED7" w:rsidRDefault="00744C09" w:rsidP="00B04ED7">
      <w:pPr>
        <w:pStyle w:val="Akapitzlist"/>
        <w:numPr>
          <w:ilvl w:val="1"/>
          <w:numId w:val="44"/>
        </w:numPr>
      </w:pPr>
      <w:r>
        <w:t>udzielającej pozwolenia wodnoprawnego</w:t>
      </w:r>
      <w:r w:rsidR="00B04ED7">
        <w:t>,</w:t>
      </w:r>
    </w:p>
    <w:p w14:paraId="3DEBB8E8" w14:textId="5FD4C478" w:rsidR="00D07EE4" w:rsidRPr="00BC3204" w:rsidRDefault="00E0728B" w:rsidP="00F54B71">
      <w:pPr>
        <w:pStyle w:val="Akapitzlist"/>
        <w:numPr>
          <w:ilvl w:val="0"/>
          <w:numId w:val="44"/>
        </w:numPr>
      </w:pPr>
      <w:r>
        <w:t>w</w:t>
      </w:r>
      <w:r w:rsidR="00A4643A" w:rsidRPr="00BC3204">
        <w:t>ykazanie przez Wykonawcę w wyniku przeprowadzonych Prób Końcowych efektu technologicznego polegającego</w:t>
      </w:r>
      <w:r w:rsidR="00BC3204" w:rsidRPr="00BC3204">
        <w:t xml:space="preserve"> na osiągnięciu wymaganej przepustowości wynoszącej </w:t>
      </w:r>
      <w:r w:rsidR="00BE3BFF">
        <w:t xml:space="preserve">nie mniej niż </w:t>
      </w:r>
      <w:r w:rsidR="00BC3204" w:rsidRPr="00BC3204">
        <w:t>135 m</w:t>
      </w:r>
      <w:r w:rsidR="00BC3204" w:rsidRPr="00BC3204">
        <w:rPr>
          <w:vertAlign w:val="superscript"/>
        </w:rPr>
        <w:t>3</w:t>
      </w:r>
      <w:r w:rsidR="00BC3204" w:rsidRPr="00BC3204">
        <w:t>/d</w:t>
      </w:r>
      <w:r w:rsidR="006A37DC" w:rsidRPr="00BC3204">
        <w:t>, przy osiągnięciu</w:t>
      </w:r>
      <w:r w:rsidR="00D57AF5" w:rsidRPr="00BC3204">
        <w:t xml:space="preserve"> </w:t>
      </w:r>
      <w:r w:rsidR="00BC3204" w:rsidRPr="00BC3204">
        <w:t>stopnia oczyszczania ścieków</w:t>
      </w:r>
      <w:r w:rsidR="006A37DC" w:rsidRPr="00BC3204">
        <w:t xml:space="preserve"> z wymaganiami podanymi w</w:t>
      </w:r>
      <w:r w:rsidR="00A343D6">
        <w:t> </w:t>
      </w:r>
      <w:r w:rsidR="006A37DC" w:rsidRPr="00BC3204">
        <w:t>rozdziale 3.7.2 Gwarancje technologiczne</w:t>
      </w:r>
      <w:r w:rsidR="00A4643A" w:rsidRPr="00BC3204">
        <w:t>.</w:t>
      </w:r>
    </w:p>
    <w:p w14:paraId="72D2B259" w14:textId="3D20A6CD" w:rsidR="00701848" w:rsidRPr="00BC3204" w:rsidRDefault="0027199D" w:rsidP="00701848">
      <w:bookmarkStart w:id="124" w:name="_Hlk97403853"/>
      <w:r w:rsidRPr="00BC3204">
        <w:t>Z odbioru końcow</w:t>
      </w:r>
      <w:r w:rsidR="0005566D" w:rsidRPr="00BC3204">
        <w:t>ego</w:t>
      </w:r>
      <w:r w:rsidRPr="00BC3204">
        <w:t xml:space="preserve"> sporządzony będzie protokół, podpisany przez </w:t>
      </w:r>
      <w:r w:rsidR="00ED1507" w:rsidRPr="00BC3204">
        <w:t>Zmawiającego</w:t>
      </w:r>
      <w:r w:rsidRPr="00BC3204">
        <w:t>, Wykonawcę i</w:t>
      </w:r>
      <w:r w:rsidR="00A90A1D" w:rsidRPr="00BC3204">
        <w:t> </w:t>
      </w:r>
      <w:r w:rsidRPr="00BC3204">
        <w:t>Inspektora Nadzoru</w:t>
      </w:r>
      <w:r w:rsidR="00203FBB" w:rsidRPr="00BC3204">
        <w:t>.</w:t>
      </w:r>
    </w:p>
    <w:p w14:paraId="79F0675F" w14:textId="0862043F" w:rsidR="00531C8A" w:rsidRPr="00BC3204" w:rsidRDefault="00203FBB" w:rsidP="00701848">
      <w:r w:rsidRPr="00BC3204">
        <w:t xml:space="preserve">Wykonawca </w:t>
      </w:r>
      <w:r w:rsidR="004105E7" w:rsidRPr="00BC3204">
        <w:t>niezwłocznie</w:t>
      </w:r>
      <w:r w:rsidR="00ED1507" w:rsidRPr="00BC3204">
        <w:t xml:space="preserve"> po skompletowaniu </w:t>
      </w:r>
      <w:r w:rsidR="002B0CAA" w:rsidRPr="00BC3204">
        <w:t xml:space="preserve">niezbędnych dokumentów stanowiących </w:t>
      </w:r>
      <w:r w:rsidR="004105E7" w:rsidRPr="00BC3204">
        <w:t>podstawę</w:t>
      </w:r>
      <w:r w:rsidR="002B0CAA" w:rsidRPr="00BC3204">
        <w:t xml:space="preserve"> do przeprowadzenia </w:t>
      </w:r>
      <w:r w:rsidR="00A90A1D" w:rsidRPr="00BC3204">
        <w:t>odbioru końcowego</w:t>
      </w:r>
      <w:r w:rsidR="002B0CAA" w:rsidRPr="00BC3204">
        <w:t xml:space="preserve"> </w:t>
      </w:r>
      <w:r w:rsidR="00531C8A" w:rsidRPr="00BC3204">
        <w:t xml:space="preserve">zgłosi </w:t>
      </w:r>
      <w:r w:rsidR="004105E7" w:rsidRPr="00BC3204">
        <w:t>Zamawiającemu</w:t>
      </w:r>
      <w:r w:rsidR="00531C8A" w:rsidRPr="00BC3204">
        <w:t xml:space="preserve"> </w:t>
      </w:r>
      <w:r w:rsidR="004105E7" w:rsidRPr="00BC3204">
        <w:t>gotowość</w:t>
      </w:r>
      <w:r w:rsidR="001140C6" w:rsidRPr="00BC3204">
        <w:t xml:space="preserve"> do </w:t>
      </w:r>
      <w:r w:rsidR="00E66BCE" w:rsidRPr="00BC3204">
        <w:t>przeprowadzenia tego odbioru</w:t>
      </w:r>
      <w:r w:rsidR="00531C8A" w:rsidRPr="00BC3204">
        <w:t>.</w:t>
      </w:r>
    </w:p>
    <w:p w14:paraId="73347AA4" w14:textId="28D5D32A" w:rsidR="00A4643A" w:rsidRDefault="005C3642" w:rsidP="00A4643A">
      <w:r w:rsidRPr="00BC3204">
        <w:t>Zamawiający w</w:t>
      </w:r>
      <w:r w:rsidR="00531C8A" w:rsidRPr="00BC3204">
        <w:t xml:space="preserve"> ciągu </w:t>
      </w:r>
      <w:r w:rsidR="006F502B">
        <w:t>14</w:t>
      </w:r>
      <w:r w:rsidR="00531C8A" w:rsidRPr="00BC3204">
        <w:t xml:space="preserve"> dni </w:t>
      </w:r>
      <w:r w:rsidRPr="00BC3204">
        <w:t xml:space="preserve">od daty zgłoszenia gotowości do odbioru </w:t>
      </w:r>
      <w:r w:rsidR="004105E7" w:rsidRPr="00BC3204">
        <w:t xml:space="preserve">zawiadomi wykonawcę o terminie </w:t>
      </w:r>
      <w:r w:rsidR="00E66BCE" w:rsidRPr="00BC3204">
        <w:t>odbioru końcowego</w:t>
      </w:r>
      <w:r w:rsidR="00203FBB" w:rsidRPr="00BC3204">
        <w:t>.</w:t>
      </w:r>
      <w:r w:rsidR="00ED1507" w:rsidRPr="00BC3204">
        <w:t xml:space="preserve"> </w:t>
      </w:r>
      <w:r w:rsidRPr="00BC3204">
        <w:t>Odbiór k</w:t>
      </w:r>
      <w:r w:rsidR="001164E9" w:rsidRPr="00BC3204">
        <w:t xml:space="preserve">ońcowy odbędzie </w:t>
      </w:r>
      <w:r w:rsidRPr="00BC3204">
        <w:t xml:space="preserve">się </w:t>
      </w:r>
      <w:r w:rsidR="001164E9" w:rsidRPr="00BC3204">
        <w:t xml:space="preserve">w terminie do </w:t>
      </w:r>
      <w:r w:rsidR="006F502B">
        <w:t>21</w:t>
      </w:r>
      <w:r w:rsidR="001164E9" w:rsidRPr="00BC3204">
        <w:t xml:space="preserve"> dni od daty otrzymania zgłoszenia.</w:t>
      </w:r>
      <w:bookmarkEnd w:id="124"/>
    </w:p>
    <w:p w14:paraId="3C247D2D" w14:textId="0FC1D089" w:rsidR="00290369" w:rsidRDefault="00290369">
      <w:pPr>
        <w:spacing w:after="0" w:line="240" w:lineRule="auto"/>
        <w:jc w:val="left"/>
      </w:pPr>
      <w:r>
        <w:br w:type="page"/>
      </w:r>
    </w:p>
    <w:p w14:paraId="0333E89C" w14:textId="77FC9039" w:rsidR="00290369" w:rsidRDefault="00290369" w:rsidP="00E96714">
      <w:pPr>
        <w:pStyle w:val="Nagwek1"/>
        <w:numPr>
          <w:ilvl w:val="0"/>
          <w:numId w:val="5"/>
        </w:numPr>
      </w:pPr>
      <w:bookmarkStart w:id="125" w:name="_Toc104446674"/>
      <w:r>
        <w:t>Część informacyjna</w:t>
      </w:r>
      <w:bookmarkEnd w:id="125"/>
    </w:p>
    <w:p w14:paraId="01860BC4" w14:textId="5D41D34A" w:rsidR="00290369" w:rsidRDefault="00290369" w:rsidP="00290369">
      <w:pPr>
        <w:pStyle w:val="Nagwek1"/>
      </w:pPr>
      <w:bookmarkStart w:id="126" w:name="_Toc502836649"/>
      <w:bookmarkStart w:id="127" w:name="_Toc1657562"/>
      <w:bookmarkStart w:id="128" w:name="_Toc104446675"/>
      <w:r>
        <w:t xml:space="preserve">Przepisy prawne i normy związane z </w:t>
      </w:r>
      <w:bookmarkEnd w:id="126"/>
      <w:bookmarkEnd w:id="127"/>
      <w:r w:rsidR="00EE755D">
        <w:t xml:space="preserve">realizacją Zadania nr </w:t>
      </w:r>
      <w:bookmarkEnd w:id="128"/>
      <w:r w:rsidR="002E005A">
        <w:t>8</w:t>
      </w:r>
    </w:p>
    <w:p w14:paraId="0E7E1188" w14:textId="77777777" w:rsidR="00290369" w:rsidRPr="00893DD3" w:rsidRDefault="00290369" w:rsidP="00290369">
      <w:r w:rsidRPr="00893DD3">
        <w:t>Wykonawca jest zobowiązany do wykonywania robót zgodnie z przepisami polskiego Prawa Budowlanego oraz Polskich Norm i norm branżowych.</w:t>
      </w:r>
    </w:p>
    <w:p w14:paraId="15735225" w14:textId="57A1589F" w:rsidR="00290369" w:rsidRPr="00893DD3" w:rsidRDefault="00290369" w:rsidP="00290369">
      <w:r w:rsidRPr="00893DD3">
        <w:t>W sprawach technicznych należy kierować się ”Warunkami technicznymi wykonawstwa i</w:t>
      </w:r>
      <w:r>
        <w:t> </w:t>
      </w:r>
      <w:r w:rsidRPr="00893DD3">
        <w:t>odbioru robót budowlano – montażowych” opracowanymi przez Instytut Techniki Budowlanej i Ministerstwo Gospodarki Przestrzennej i Budownictwa w wersji aktualnej na dzień wykonywania rob</w:t>
      </w:r>
      <w:r w:rsidR="002530A7">
        <w:t>ó</w:t>
      </w:r>
      <w:r w:rsidRPr="00893DD3">
        <w:t>t.</w:t>
      </w:r>
    </w:p>
    <w:p w14:paraId="04231C37" w14:textId="446FBBE3" w:rsidR="00290369" w:rsidRPr="00893DD3" w:rsidRDefault="00290369" w:rsidP="00290369">
      <w:r w:rsidRPr="00893DD3">
        <w:t xml:space="preserve">Wykonawca będzie przestrzegać praw patentowych; o wykorzystywaniu tych praw należy informować </w:t>
      </w:r>
      <w:r w:rsidR="002C5162">
        <w:t>Inspektora Nadzoru</w:t>
      </w:r>
      <w:r w:rsidRPr="00893DD3">
        <w:t>, przedstawiając stosowną dokumentację.</w:t>
      </w:r>
    </w:p>
    <w:p w14:paraId="51FE1FBE" w14:textId="203575D2" w:rsidR="00290369" w:rsidRPr="00893DD3" w:rsidRDefault="00290369" w:rsidP="00290369">
      <w:r w:rsidRPr="00893DD3">
        <w:t xml:space="preserve">W całym procesie budowlanym Wykonawca jest obowiązany stosować się do aktualnych polskich przepisów i Polskich Norm. Listę norm polskich można znaleźć na stronie </w:t>
      </w:r>
      <w:hyperlink r:id="rId18" w:history="1">
        <w:r>
          <w:rPr>
            <w:rStyle w:val="Hipercze"/>
          </w:rPr>
          <w:t>www</w:t>
        </w:r>
        <w:r w:rsidRPr="00893DD3">
          <w:rPr>
            <w:rStyle w:val="Hipercze"/>
          </w:rPr>
          <w:t>.pkn.pl</w:t>
        </w:r>
      </w:hyperlink>
      <w:r w:rsidRPr="00893DD3">
        <w:t xml:space="preserve"> w polskiej </w:t>
      </w:r>
      <w:r w:rsidR="008E5659">
        <w:t>i </w:t>
      </w:r>
      <w:r>
        <w:t>angielskiej wersji językowej.</w:t>
      </w:r>
    </w:p>
    <w:p w14:paraId="1D148F3C" w14:textId="77777777" w:rsidR="00290369" w:rsidRDefault="00290369" w:rsidP="00290369">
      <w:r w:rsidRPr="00893DD3">
        <w:t xml:space="preserve">Poniżej wymieniono wyłącznie podstawowe akty prawne w zakresie prawa budowlanego, ochrony środowiska i gospodarki odpadami oraz wymieniono </w:t>
      </w:r>
      <w:r>
        <w:t xml:space="preserve">niektóre </w:t>
      </w:r>
      <w:r w:rsidRPr="00893DD3">
        <w:t>Polskie Normy, które mają zastosowanie do wyrobów Zakładu.</w:t>
      </w:r>
    </w:p>
    <w:p w14:paraId="38C7AC71" w14:textId="04BD22D5" w:rsidR="00290369" w:rsidRPr="00893DD3" w:rsidRDefault="00290369" w:rsidP="00290369">
      <w:r>
        <w:t xml:space="preserve">W przypadku unieważnienia jakichkolwiek wskazanych w niniejszym </w:t>
      </w:r>
      <w:r w:rsidR="00830556">
        <w:t>SOPZ</w:t>
      </w:r>
      <w:r>
        <w:t xml:space="preserve"> aktów prawnych lub norm branżowych należy zastosować odpowiednie akty i normy zastępujące lub odpowiednie dla danego zagadnienia.</w:t>
      </w:r>
    </w:p>
    <w:p w14:paraId="5F2F3501" w14:textId="77777777" w:rsidR="00290369" w:rsidRDefault="00290369" w:rsidP="00F54B71">
      <w:pPr>
        <w:numPr>
          <w:ilvl w:val="0"/>
          <w:numId w:val="14"/>
        </w:numPr>
        <w:suppressAutoHyphens/>
        <w:spacing w:after="120" w:line="240" w:lineRule="auto"/>
      </w:pPr>
      <w:r w:rsidRPr="003E4555">
        <w:t>Dyrektywa Parlamentu Europejskiego i Rady 2008/98/WE z dnia 19 listopada 2008 r. w sprawie odpadów oraz uchylająca niektóre dyrektywy</w:t>
      </w:r>
      <w:r>
        <w:t xml:space="preserve"> (Dziennik Urzędowy UE L 312/3);</w:t>
      </w:r>
    </w:p>
    <w:p w14:paraId="31114BEB" w14:textId="77777777" w:rsidR="00290369" w:rsidRDefault="00290369" w:rsidP="00F54B71">
      <w:pPr>
        <w:numPr>
          <w:ilvl w:val="0"/>
          <w:numId w:val="14"/>
        </w:numPr>
        <w:suppressAutoHyphens/>
        <w:spacing w:after="120" w:line="240" w:lineRule="auto"/>
      </w:pPr>
      <w:r w:rsidRPr="006B2B98">
        <w:t>Decyzja wykonawcza Komisji (UE) 2018/1147 z dnia 10 sierpnia 2018 r. ustanawiająca konkluzje dotyczące najlepszych dostępnych technik (BAT) w odniesieniu do przetwarzania odpadów zgodnie z dyrektywą Parlamentu Europejskiego i Rady 2010/75/UE</w:t>
      </w:r>
      <w:r>
        <w:t xml:space="preserve"> (Dziennik Urzędowy UE L 208/38);</w:t>
      </w:r>
    </w:p>
    <w:p w14:paraId="7F9A4711" w14:textId="77777777" w:rsidR="00290369" w:rsidRDefault="00290369" w:rsidP="00F54B71">
      <w:pPr>
        <w:numPr>
          <w:ilvl w:val="0"/>
          <w:numId w:val="14"/>
        </w:numPr>
        <w:suppressAutoHyphens/>
        <w:spacing w:after="120" w:line="240" w:lineRule="auto"/>
      </w:pPr>
      <w:r w:rsidRPr="004E7411">
        <w:t>Dyrektywa Parlamentu Europejskiego i Rady 2010/75/UE z dnia 24 listopada 2010 r. w sprawie emisji przemysłowych (zintegrowane zapobieganie zanieczyszczeniom i ich kontrola)</w:t>
      </w:r>
      <w:r>
        <w:t xml:space="preserve"> (Dziennik Urzędowy UE L 334/17);</w:t>
      </w:r>
    </w:p>
    <w:p w14:paraId="5CA54911" w14:textId="7A04E408" w:rsidR="00290369" w:rsidRPr="006B2932" w:rsidRDefault="00290369" w:rsidP="00F54B71">
      <w:pPr>
        <w:numPr>
          <w:ilvl w:val="0"/>
          <w:numId w:val="14"/>
        </w:numPr>
        <w:suppressAutoHyphens/>
        <w:spacing w:after="120" w:line="240" w:lineRule="auto"/>
      </w:pPr>
      <w:r w:rsidRPr="006B2932">
        <w:t xml:space="preserve">Ustawa z dnia 7 lipca 1994 r. Prawo budowlane </w:t>
      </w:r>
      <w:r w:rsidR="00AC3E52" w:rsidRPr="00875813">
        <w:rPr>
          <w:rFonts w:cs="Arial"/>
        </w:rPr>
        <w:t xml:space="preserve">(tekst jednolity </w:t>
      </w:r>
      <w:r w:rsidR="00AC3E52" w:rsidRPr="00875813">
        <w:t>Dz.U. z 20</w:t>
      </w:r>
      <w:r w:rsidR="00AC3E52">
        <w:t>21</w:t>
      </w:r>
      <w:r w:rsidR="00AC3E52" w:rsidRPr="00875813">
        <w:t xml:space="preserve"> r. poz. </w:t>
      </w:r>
      <w:r w:rsidR="00AC3E52">
        <w:t>2351)</w:t>
      </w:r>
      <w:r>
        <w:t>;</w:t>
      </w:r>
    </w:p>
    <w:p w14:paraId="4BF0EE9C" w14:textId="2BEADA4D" w:rsidR="00290369" w:rsidRPr="006B2932" w:rsidRDefault="00290369" w:rsidP="00F54B71">
      <w:pPr>
        <w:numPr>
          <w:ilvl w:val="0"/>
          <w:numId w:val="14"/>
        </w:numPr>
        <w:suppressAutoHyphens/>
        <w:spacing w:after="120" w:line="240" w:lineRule="auto"/>
      </w:pPr>
      <w:r w:rsidRPr="006B2932">
        <w:t xml:space="preserve">Ustawa z dnia 9 czerwca 2011 r. Prawo geologiczne i górnicze </w:t>
      </w:r>
      <w:r w:rsidR="00AC3E52" w:rsidRPr="00875813">
        <w:rPr>
          <w:rFonts w:cs="Arial"/>
        </w:rPr>
        <w:t>(</w:t>
      </w:r>
      <w:r w:rsidR="00AC3E52">
        <w:rPr>
          <w:rFonts w:cs="Arial"/>
        </w:rPr>
        <w:t xml:space="preserve">tekst jednolity </w:t>
      </w:r>
      <w:r w:rsidR="00AC3E52" w:rsidRPr="00875813">
        <w:rPr>
          <w:rFonts w:cs="Arial"/>
        </w:rPr>
        <w:t>Dz. U. z</w:t>
      </w:r>
      <w:r w:rsidR="00AC3E52">
        <w:rPr>
          <w:rFonts w:cs="Arial"/>
        </w:rPr>
        <w:t> </w:t>
      </w:r>
      <w:r w:rsidR="00AC3E52" w:rsidRPr="00875813">
        <w:rPr>
          <w:rFonts w:cs="Arial"/>
        </w:rPr>
        <w:t>20</w:t>
      </w:r>
      <w:r w:rsidR="00AC3E52">
        <w:rPr>
          <w:rFonts w:cs="Arial"/>
        </w:rPr>
        <w:t>21 r.,</w:t>
      </w:r>
      <w:r w:rsidR="00AC3E52" w:rsidRPr="00875813">
        <w:rPr>
          <w:rFonts w:cs="Arial"/>
        </w:rPr>
        <w:t xml:space="preserve"> poz. </w:t>
      </w:r>
      <w:r w:rsidR="00AC3E52">
        <w:rPr>
          <w:rFonts w:cs="Arial"/>
        </w:rPr>
        <w:t>1420</w:t>
      </w:r>
      <w:r w:rsidR="00AC3E52" w:rsidRPr="00875813">
        <w:rPr>
          <w:rFonts w:cs="Arial"/>
        </w:rPr>
        <w:t xml:space="preserve"> z późn. zm.)</w:t>
      </w:r>
      <w:r>
        <w:t>;</w:t>
      </w:r>
    </w:p>
    <w:p w14:paraId="74FEC3EA" w14:textId="19CEC65B" w:rsidR="00290369" w:rsidRPr="006B2932" w:rsidRDefault="00290369" w:rsidP="00F54B71">
      <w:pPr>
        <w:numPr>
          <w:ilvl w:val="0"/>
          <w:numId w:val="14"/>
        </w:numPr>
        <w:suppressAutoHyphens/>
        <w:spacing w:after="120" w:line="240" w:lineRule="auto"/>
      </w:pPr>
      <w:r w:rsidRPr="006B2932">
        <w:t xml:space="preserve">Ustawa z dnia </w:t>
      </w:r>
      <w:r w:rsidR="00AC3E52">
        <w:t>11 września 2019 </w:t>
      </w:r>
      <w:r w:rsidRPr="006B2932">
        <w:t>r. Prawo zamówień publicznych (tekst jednolity Dz.U.</w:t>
      </w:r>
      <w:r>
        <w:t xml:space="preserve"> z </w:t>
      </w:r>
      <w:r w:rsidR="00AC3E52">
        <w:t>2021 </w:t>
      </w:r>
      <w:r>
        <w:t>r.</w:t>
      </w:r>
      <w:r w:rsidR="00AC3E52">
        <w:t>,</w:t>
      </w:r>
      <w:r w:rsidRPr="006B2932">
        <w:t xml:space="preserve"> poz. 1</w:t>
      </w:r>
      <w:r w:rsidR="00AC3E52">
        <w:t>129 z późn. zm.</w:t>
      </w:r>
      <w:r>
        <w:t>);</w:t>
      </w:r>
    </w:p>
    <w:p w14:paraId="6CAEE1C4" w14:textId="286FAC86" w:rsidR="00290369" w:rsidRPr="006B2932" w:rsidRDefault="00290369" w:rsidP="00F54B71">
      <w:pPr>
        <w:numPr>
          <w:ilvl w:val="0"/>
          <w:numId w:val="14"/>
        </w:numPr>
        <w:suppressAutoHyphens/>
        <w:spacing w:after="120" w:line="240" w:lineRule="auto"/>
      </w:pPr>
      <w:r w:rsidRPr="006B2932">
        <w:t>Ustawa z dnia 21</w:t>
      </w:r>
      <w:r>
        <w:t xml:space="preserve"> sierpnia </w:t>
      </w:r>
      <w:r w:rsidRPr="006B2932">
        <w:t>1997 r. o gospodarce nieruchomościami (tekst jednolity Dz.U.</w:t>
      </w:r>
      <w:r>
        <w:t xml:space="preserve"> z </w:t>
      </w:r>
      <w:r w:rsidRPr="006B2932">
        <w:t>20</w:t>
      </w:r>
      <w:r w:rsidR="00AC3E52">
        <w:t>21</w:t>
      </w:r>
      <w:r>
        <w:t xml:space="preserve"> r.</w:t>
      </w:r>
      <w:r w:rsidRPr="006B2932">
        <w:t xml:space="preserve"> poz. </w:t>
      </w:r>
      <w:r w:rsidR="00AC3E52">
        <w:t>1899</w:t>
      </w:r>
      <w:r w:rsidRPr="006B2932">
        <w:t>);</w:t>
      </w:r>
    </w:p>
    <w:p w14:paraId="0C17FC7D" w14:textId="6724DE93" w:rsidR="00290369" w:rsidRPr="006B2932" w:rsidRDefault="00290369" w:rsidP="00F54B71">
      <w:pPr>
        <w:numPr>
          <w:ilvl w:val="0"/>
          <w:numId w:val="14"/>
        </w:numPr>
        <w:suppressAutoHyphens/>
        <w:spacing w:after="120" w:line="240" w:lineRule="auto"/>
      </w:pPr>
      <w:r w:rsidRPr="006B2932">
        <w:t>Ustawa z dnia 21 marca 1985 r. o drogach publicznych (tekst jednolity Dz.U.20</w:t>
      </w:r>
      <w:r w:rsidR="00D06AEB">
        <w:t>21 r.,</w:t>
      </w:r>
      <w:r w:rsidRPr="006B2932">
        <w:t xml:space="preserve"> poz. </w:t>
      </w:r>
      <w:r w:rsidR="00D06AEB">
        <w:t>1376 z późn. zm.</w:t>
      </w:r>
      <w:r>
        <w:t>);</w:t>
      </w:r>
    </w:p>
    <w:p w14:paraId="0F3E0AA0" w14:textId="42671D58" w:rsidR="00290369" w:rsidRDefault="00290369" w:rsidP="00F54B71">
      <w:pPr>
        <w:numPr>
          <w:ilvl w:val="0"/>
          <w:numId w:val="14"/>
        </w:numPr>
        <w:suppressAutoHyphens/>
        <w:spacing w:after="120" w:line="240" w:lineRule="auto"/>
      </w:pPr>
      <w:r w:rsidRPr="006B2932">
        <w:t>Ustawa z dnia 27 kwietnia 2001 r. Prawo ochrony środowiska (tekst jednolity Dz.U.20</w:t>
      </w:r>
      <w:r w:rsidR="00D06AEB">
        <w:t>21</w:t>
      </w:r>
      <w:r>
        <w:t xml:space="preserve"> r.</w:t>
      </w:r>
      <w:r w:rsidR="00D06AEB">
        <w:t>,</w:t>
      </w:r>
      <w:r w:rsidRPr="006B2932">
        <w:t xml:space="preserve"> poz. </w:t>
      </w:r>
      <w:r w:rsidR="00D06AEB">
        <w:t>1973</w:t>
      </w:r>
      <w:r w:rsidRPr="006B2932">
        <w:t xml:space="preserve"> z późn. zm.)</w:t>
      </w:r>
      <w:r>
        <w:t>;</w:t>
      </w:r>
    </w:p>
    <w:p w14:paraId="5A2A4CFA" w14:textId="3DF5BE00" w:rsidR="00290369" w:rsidRPr="006B2932" w:rsidRDefault="00290369" w:rsidP="00F54B71">
      <w:pPr>
        <w:numPr>
          <w:ilvl w:val="0"/>
          <w:numId w:val="14"/>
        </w:numPr>
        <w:suppressAutoHyphens/>
        <w:spacing w:after="120" w:line="240" w:lineRule="auto"/>
      </w:pPr>
      <w:r w:rsidRPr="00C62D8F">
        <w:t xml:space="preserve">Ustawa z dnia 27.07.2001 r. o wprowadzeniu ustawy – Prawo ochrony środowiska, ustawy </w:t>
      </w:r>
      <w:r w:rsidR="008E5659" w:rsidRPr="00C62D8F">
        <w:t>o</w:t>
      </w:r>
      <w:r w:rsidR="008E5659">
        <w:t> </w:t>
      </w:r>
      <w:r w:rsidRPr="00C62D8F">
        <w:t>odpadach oraz zmianie niektórych ustaw (Dz.U.</w:t>
      </w:r>
      <w:r>
        <w:t xml:space="preserve"> z </w:t>
      </w:r>
      <w:r w:rsidRPr="00C62D8F">
        <w:t>2001</w:t>
      </w:r>
      <w:r>
        <w:t xml:space="preserve"> r.</w:t>
      </w:r>
      <w:r w:rsidR="00D06AEB">
        <w:t>,</w:t>
      </w:r>
      <w:r>
        <w:t xml:space="preserve"> Nr </w:t>
      </w:r>
      <w:r w:rsidRPr="00C62D8F">
        <w:t>100</w:t>
      </w:r>
      <w:r w:rsidR="00D06AEB">
        <w:t>,</w:t>
      </w:r>
      <w:r>
        <w:t xml:space="preserve"> poz</w:t>
      </w:r>
      <w:r w:rsidRPr="00C62D8F">
        <w:t>.</w:t>
      </w:r>
      <w:r>
        <w:t xml:space="preserve"> </w:t>
      </w:r>
      <w:r w:rsidRPr="00C62D8F">
        <w:t>1085 z</w:t>
      </w:r>
      <w:r>
        <w:t> </w:t>
      </w:r>
      <w:r w:rsidRPr="00C62D8F">
        <w:t>późn. zm.);</w:t>
      </w:r>
    </w:p>
    <w:p w14:paraId="23D7FD25" w14:textId="44F81D8F" w:rsidR="00290369" w:rsidRPr="00892904" w:rsidRDefault="00290369" w:rsidP="00F54B71">
      <w:pPr>
        <w:numPr>
          <w:ilvl w:val="0"/>
          <w:numId w:val="14"/>
        </w:numPr>
        <w:suppressAutoHyphens/>
        <w:spacing w:after="120" w:line="240" w:lineRule="auto"/>
      </w:pPr>
      <w:r w:rsidRPr="00892904">
        <w:t>Ustawa z dnia 14 grudnia 2012 r. o odpadach (tekst jednolity Dz.U.</w:t>
      </w:r>
      <w:r w:rsidR="00D06AEB">
        <w:t xml:space="preserve"> z </w:t>
      </w:r>
      <w:r w:rsidRPr="00892904">
        <w:t>20</w:t>
      </w:r>
      <w:r w:rsidR="00D06AEB">
        <w:t>21 r.,</w:t>
      </w:r>
      <w:r w:rsidRPr="00892904">
        <w:t xml:space="preserve"> poz. </w:t>
      </w:r>
      <w:r w:rsidR="00D06AEB">
        <w:t>779</w:t>
      </w:r>
      <w:r w:rsidRPr="00892904">
        <w:t xml:space="preserve"> z</w:t>
      </w:r>
      <w:r>
        <w:t> </w:t>
      </w:r>
      <w:r w:rsidRPr="00892904">
        <w:t>późn. zm.);</w:t>
      </w:r>
    </w:p>
    <w:p w14:paraId="3017449E" w14:textId="7D0FF5FE" w:rsidR="00290369" w:rsidRPr="00892904" w:rsidRDefault="00290369" w:rsidP="00F54B71">
      <w:pPr>
        <w:numPr>
          <w:ilvl w:val="0"/>
          <w:numId w:val="14"/>
        </w:numPr>
        <w:suppressAutoHyphens/>
        <w:spacing w:after="120" w:line="240" w:lineRule="auto"/>
      </w:pPr>
      <w:r w:rsidRPr="00892904">
        <w:t xml:space="preserve">Ustawa z dnia </w:t>
      </w:r>
      <w:r>
        <w:t xml:space="preserve">20 lipca </w:t>
      </w:r>
      <w:r w:rsidRPr="00892904">
        <w:t>20</w:t>
      </w:r>
      <w:r>
        <w:t>17</w:t>
      </w:r>
      <w:r w:rsidRPr="00892904">
        <w:t xml:space="preserve"> r. Prawo wodne </w:t>
      </w:r>
      <w:r w:rsidR="00D06AEB" w:rsidRPr="00875813">
        <w:rPr>
          <w:rFonts w:cs="Arial"/>
        </w:rPr>
        <w:t>(tekst jednolity Dz.U. z 20</w:t>
      </w:r>
      <w:r w:rsidR="00D06AEB">
        <w:rPr>
          <w:rFonts w:cs="Arial"/>
        </w:rPr>
        <w:t>21 r.,</w:t>
      </w:r>
      <w:r w:rsidR="00D06AEB" w:rsidRPr="00875813">
        <w:rPr>
          <w:rFonts w:cs="Arial"/>
        </w:rPr>
        <w:t xml:space="preserve"> poz. 22</w:t>
      </w:r>
      <w:r w:rsidR="00D06AEB">
        <w:rPr>
          <w:rFonts w:cs="Arial"/>
        </w:rPr>
        <w:t>33 z późn. zm.</w:t>
      </w:r>
      <w:r w:rsidR="00D06AEB" w:rsidRPr="00875813">
        <w:rPr>
          <w:rFonts w:cs="Arial"/>
        </w:rPr>
        <w:t>)</w:t>
      </w:r>
      <w:r w:rsidRPr="00892904">
        <w:t>;</w:t>
      </w:r>
    </w:p>
    <w:p w14:paraId="07B02284" w14:textId="2B4B2C1A" w:rsidR="00290369" w:rsidRDefault="00290369" w:rsidP="00F54B71">
      <w:pPr>
        <w:numPr>
          <w:ilvl w:val="0"/>
          <w:numId w:val="14"/>
        </w:numPr>
        <w:suppressAutoHyphens/>
        <w:spacing w:after="120" w:line="240" w:lineRule="auto"/>
      </w:pPr>
      <w:r w:rsidRPr="00892904">
        <w:t>Ustawa z dnia 16 kwietnia 2004 r. o wyrobach budowlanych (tekst jednolity Dz.U.</w:t>
      </w:r>
      <w:r w:rsidR="00D06AEB">
        <w:t xml:space="preserve"> z </w:t>
      </w:r>
      <w:r w:rsidRPr="00892904">
        <w:t>2016</w:t>
      </w:r>
      <w:r>
        <w:t xml:space="preserve"> r.</w:t>
      </w:r>
      <w:r w:rsidR="00D06AEB">
        <w:t>,</w:t>
      </w:r>
      <w:r w:rsidRPr="00892904">
        <w:t xml:space="preserve"> poz. 1</w:t>
      </w:r>
      <w:r w:rsidR="00D06AEB">
        <w:t>213</w:t>
      </w:r>
      <w:r w:rsidRPr="00892904">
        <w:t>);</w:t>
      </w:r>
    </w:p>
    <w:p w14:paraId="0B28CF83" w14:textId="3F3C4E4C" w:rsidR="00290369" w:rsidRPr="00892904" w:rsidRDefault="00290369" w:rsidP="00F54B71">
      <w:pPr>
        <w:numPr>
          <w:ilvl w:val="0"/>
          <w:numId w:val="14"/>
        </w:numPr>
        <w:suppressAutoHyphens/>
        <w:spacing w:after="120" w:line="240" w:lineRule="auto"/>
      </w:pPr>
      <w:r w:rsidRPr="00814B02">
        <w:t>Ustaw</w:t>
      </w:r>
      <w:r>
        <w:t>a</w:t>
      </w:r>
      <w:r w:rsidRPr="00814B02">
        <w:t xml:space="preserve"> z dnia 24 sierpnia 1991 r. o ochronie przeciwpożarowej (</w:t>
      </w:r>
      <w:r w:rsidR="00474CE2">
        <w:rPr>
          <w:rFonts w:cs="Arial"/>
        </w:rPr>
        <w:t>tekst jednolity Dz. U. z 2021 r. poz. 869</w:t>
      </w:r>
      <w:r w:rsidRPr="00814B02">
        <w:t>)</w:t>
      </w:r>
      <w:r>
        <w:t>;</w:t>
      </w:r>
    </w:p>
    <w:p w14:paraId="37AD98DA" w14:textId="1786CF22" w:rsidR="00290369" w:rsidRDefault="00290369" w:rsidP="00F54B71">
      <w:pPr>
        <w:numPr>
          <w:ilvl w:val="0"/>
          <w:numId w:val="14"/>
        </w:numPr>
        <w:suppressAutoHyphens/>
        <w:spacing w:after="120" w:line="240" w:lineRule="auto"/>
      </w:pPr>
      <w:r w:rsidRPr="00C95E03">
        <w:t>Rozporządzenie Ministra Infrastruktury z dnia 12 kwietnia 2002 r. w sprawie warunków technicznych, jakim powinny odpowiadać budynki i ich usytuowanie</w:t>
      </w:r>
      <w:r>
        <w:t xml:space="preserve"> (tekst jednolity Dz. U. </w:t>
      </w:r>
      <w:r w:rsidR="008E5659">
        <w:t>z </w:t>
      </w:r>
      <w:r>
        <w:t>201</w:t>
      </w:r>
      <w:r w:rsidR="00474CE2">
        <w:t>9</w:t>
      </w:r>
      <w:r>
        <w:t xml:space="preserve"> r.</w:t>
      </w:r>
      <w:r w:rsidR="00474CE2">
        <w:t>,</w:t>
      </w:r>
      <w:r>
        <w:t xml:space="preserve"> poz. 1</w:t>
      </w:r>
      <w:r w:rsidR="00474CE2">
        <w:t>065</w:t>
      </w:r>
      <w:r>
        <w:t>);</w:t>
      </w:r>
    </w:p>
    <w:p w14:paraId="19CDA8E2" w14:textId="5A3C3048" w:rsidR="00290369" w:rsidRPr="00C62D8F" w:rsidRDefault="00290369" w:rsidP="00F54B71">
      <w:pPr>
        <w:numPr>
          <w:ilvl w:val="0"/>
          <w:numId w:val="14"/>
        </w:numPr>
        <w:suppressAutoHyphens/>
        <w:spacing w:after="120" w:line="240" w:lineRule="auto"/>
      </w:pPr>
      <w:r w:rsidRPr="00C62D8F">
        <w:t xml:space="preserve">Rozporządzenie </w:t>
      </w:r>
      <w:r w:rsidR="00474CE2" w:rsidRPr="00474CE2">
        <w:t xml:space="preserve">Ministra Rozwoju z dnia 11 września 2020 r. w sprawie szczegółowego zakresu i formy projektu budowlanego </w:t>
      </w:r>
      <w:r>
        <w:t xml:space="preserve">(Dz.U. </w:t>
      </w:r>
      <w:r w:rsidR="00474CE2">
        <w:t xml:space="preserve">z </w:t>
      </w:r>
      <w:r>
        <w:t>20</w:t>
      </w:r>
      <w:r w:rsidR="004E103C">
        <w:t>20</w:t>
      </w:r>
      <w:r w:rsidR="00474CE2">
        <w:t xml:space="preserve"> r., </w:t>
      </w:r>
      <w:r>
        <w:t>poz. 1</w:t>
      </w:r>
      <w:r w:rsidR="00474CE2">
        <w:t>609</w:t>
      </w:r>
      <w:r>
        <w:t>)</w:t>
      </w:r>
      <w:r w:rsidR="00474CE2">
        <w:t>,</w:t>
      </w:r>
    </w:p>
    <w:p w14:paraId="561BAE3C" w14:textId="7D1E406A" w:rsidR="00290369" w:rsidRPr="00C62D8F" w:rsidRDefault="00290369" w:rsidP="00F54B71">
      <w:pPr>
        <w:numPr>
          <w:ilvl w:val="0"/>
          <w:numId w:val="14"/>
        </w:numPr>
        <w:suppressAutoHyphens/>
        <w:spacing w:after="120" w:line="240" w:lineRule="auto"/>
      </w:pPr>
      <w:r w:rsidRPr="00C62D8F">
        <w:t>Rozporządzenie Ministra Transportu, Budownictwa i Gospodarki Morskiej z dnia 25 kwietnia 2012 r. w sprawie ustalania geotechnicznych warunków posadawiania obiektów budowlanych (Dz.U.</w:t>
      </w:r>
      <w:r>
        <w:t xml:space="preserve"> z </w:t>
      </w:r>
      <w:r w:rsidRPr="00C62D8F">
        <w:t>2012</w:t>
      </w:r>
      <w:r>
        <w:t xml:space="preserve"> r</w:t>
      </w:r>
      <w:r w:rsidRPr="00C62D8F">
        <w:t>.</w:t>
      </w:r>
      <w:r w:rsidR="00474CE2">
        <w:t>,</w:t>
      </w:r>
      <w:r>
        <w:t xml:space="preserve"> poz. </w:t>
      </w:r>
      <w:r w:rsidRPr="00C62D8F">
        <w:t>463);</w:t>
      </w:r>
    </w:p>
    <w:p w14:paraId="7EF80AC9" w14:textId="1FF34FA0" w:rsidR="00290369" w:rsidRPr="00C62D8F" w:rsidRDefault="00290369" w:rsidP="00F54B71">
      <w:pPr>
        <w:numPr>
          <w:ilvl w:val="0"/>
          <w:numId w:val="14"/>
        </w:numPr>
        <w:suppressAutoHyphens/>
        <w:spacing w:after="120" w:line="240" w:lineRule="auto"/>
      </w:pPr>
      <w:r w:rsidRPr="00C62D8F">
        <w:t>Rozporządzenie Ministra Infrastruktury z dnia 23 czerwca 2003 r. w sprawie informacji dotyczącej bezpieczeństwa i ochrony zdrowia oraz planu bezpieczeństwa i</w:t>
      </w:r>
      <w:r>
        <w:t> </w:t>
      </w:r>
      <w:r w:rsidRPr="00C62D8F">
        <w:t>ochrony zdrowia (Dz.U.</w:t>
      </w:r>
      <w:r>
        <w:t xml:space="preserve"> z </w:t>
      </w:r>
      <w:r w:rsidR="00736293" w:rsidRPr="00C62D8F">
        <w:t>2003</w:t>
      </w:r>
      <w:r w:rsidR="00736293">
        <w:t> </w:t>
      </w:r>
      <w:r>
        <w:t>r</w:t>
      </w:r>
      <w:r w:rsidRPr="00C62D8F">
        <w:t>.</w:t>
      </w:r>
      <w:r w:rsidR="00474CE2">
        <w:t>,</w:t>
      </w:r>
      <w:r>
        <w:t xml:space="preserve"> Nr </w:t>
      </w:r>
      <w:r w:rsidRPr="00C62D8F">
        <w:t>120</w:t>
      </w:r>
      <w:r w:rsidR="00474CE2">
        <w:t>,</w:t>
      </w:r>
      <w:r>
        <w:t xml:space="preserve"> poz</w:t>
      </w:r>
      <w:r w:rsidRPr="00C62D8F">
        <w:t>.</w:t>
      </w:r>
      <w:r>
        <w:t xml:space="preserve"> </w:t>
      </w:r>
      <w:r w:rsidRPr="00C62D8F">
        <w:t>1126);</w:t>
      </w:r>
    </w:p>
    <w:p w14:paraId="0CC2BCCE" w14:textId="544270DC" w:rsidR="00290369" w:rsidRPr="00C62D8F" w:rsidRDefault="00EB6986" w:rsidP="00F54B71">
      <w:pPr>
        <w:numPr>
          <w:ilvl w:val="0"/>
          <w:numId w:val="14"/>
        </w:numPr>
        <w:suppressAutoHyphens/>
        <w:spacing w:after="120" w:line="240" w:lineRule="auto"/>
      </w:pPr>
      <w:r w:rsidRPr="00EB6986">
        <w:t>Rozporządzenie Ministra Rozwoju, Pracy i Technologii z dnia 25 czerwca 2021 r. w</w:t>
      </w:r>
      <w:r>
        <w:t> </w:t>
      </w:r>
      <w:r w:rsidRPr="00EB6986">
        <w:t>sprawie wzoru oświadczenia o posiadanym prawie do dysponowania nieruchomością na cele budowlane</w:t>
      </w:r>
      <w:r>
        <w:t xml:space="preserve"> (Dz</w:t>
      </w:r>
      <w:r w:rsidR="00932ECE">
        <w:t>. </w:t>
      </w:r>
      <w:r>
        <w:t>U. z 2021 r., poz. 1170)</w:t>
      </w:r>
      <w:r w:rsidR="00290369" w:rsidRPr="00C62D8F">
        <w:t>;</w:t>
      </w:r>
    </w:p>
    <w:p w14:paraId="25D1E103" w14:textId="29C5099E" w:rsidR="00290369" w:rsidRPr="00C62D8F" w:rsidRDefault="00EB6986" w:rsidP="00F54B71">
      <w:pPr>
        <w:numPr>
          <w:ilvl w:val="0"/>
          <w:numId w:val="14"/>
        </w:numPr>
        <w:suppressAutoHyphens/>
        <w:spacing w:after="120" w:line="240" w:lineRule="auto"/>
      </w:pPr>
      <w:r w:rsidRPr="00EB6986">
        <w:t>Rozporządzenie Ministra Rozwoju i Technologii z dnia 20 grudnia 2021 r. w sprawie szczegółowego zakresu i formy dokumentacji projektowej, specyfikacji technicznych wykonania i odbioru robót budowlanych oraz programu funkcjonalno-użytkowego</w:t>
      </w:r>
      <w:r>
        <w:t xml:space="preserve"> (Dz. U. </w:t>
      </w:r>
      <w:r w:rsidR="008E5659">
        <w:t>z </w:t>
      </w:r>
      <w:r>
        <w:t>2021 r., poz. 2454)</w:t>
      </w:r>
      <w:r w:rsidR="00290369" w:rsidRPr="00C62D8F">
        <w:t xml:space="preserve">; </w:t>
      </w:r>
    </w:p>
    <w:p w14:paraId="7FB1F013" w14:textId="3AD7E34F" w:rsidR="00290369" w:rsidRPr="00C62D8F" w:rsidRDefault="00EB6986" w:rsidP="00F54B71">
      <w:pPr>
        <w:numPr>
          <w:ilvl w:val="0"/>
          <w:numId w:val="14"/>
        </w:numPr>
        <w:suppressAutoHyphens/>
        <w:spacing w:after="120" w:line="240" w:lineRule="auto"/>
      </w:pPr>
      <w:r w:rsidRPr="00EB6986">
        <w:t>Rozporządzenie Ministra Rozwoju, Pracy i Technologii z dnia 6 września 2021 r. w</w:t>
      </w:r>
      <w:r>
        <w:t> </w:t>
      </w:r>
      <w:r w:rsidRPr="00EB6986">
        <w:t>sprawie sposobu prowadzenia dzienników budowy, montażu i rozbiórki</w:t>
      </w:r>
      <w:r w:rsidR="00290369" w:rsidRPr="00C62D8F">
        <w:t xml:space="preserve"> (</w:t>
      </w:r>
      <w:r w:rsidR="00290369">
        <w:t>Dz.U.</w:t>
      </w:r>
      <w:r>
        <w:t xml:space="preserve"> z </w:t>
      </w:r>
      <w:r w:rsidR="00290369">
        <w:t>20</w:t>
      </w:r>
      <w:r>
        <w:t>21 r.,</w:t>
      </w:r>
      <w:r w:rsidR="00290369">
        <w:t xml:space="preserve"> poz. </w:t>
      </w:r>
      <w:r>
        <w:t>1686</w:t>
      </w:r>
      <w:r w:rsidR="00290369">
        <w:t>)</w:t>
      </w:r>
    </w:p>
    <w:p w14:paraId="51BE272A" w14:textId="6961C89A" w:rsidR="00290369" w:rsidRPr="00C62D8F" w:rsidRDefault="00827A63" w:rsidP="00F54B71">
      <w:pPr>
        <w:numPr>
          <w:ilvl w:val="0"/>
          <w:numId w:val="14"/>
        </w:numPr>
        <w:suppressAutoHyphens/>
        <w:spacing w:after="120" w:line="240" w:lineRule="auto"/>
      </w:pPr>
      <w:r w:rsidRPr="00827A63">
        <w:t xml:space="preserve">Rozporządzenie Ministra Rozwoju, Pracy i Technologii z dnia 4 grudnia 2020 r. zmieniające rozporządzenie w sprawie sposobu deklarowania właściwości użytkowych wyrobów budowlanych oraz sposobu znakowania ich znakiem budowlanym </w:t>
      </w:r>
      <w:r w:rsidR="00290369">
        <w:t>(Dz.U. z 20</w:t>
      </w:r>
      <w:r>
        <w:t>20 r.,</w:t>
      </w:r>
      <w:r w:rsidR="00290369">
        <w:t xml:space="preserve"> poz.</w:t>
      </w:r>
      <w:r>
        <w:t xml:space="preserve"> 2297</w:t>
      </w:r>
      <w:r w:rsidR="00290369">
        <w:t>);</w:t>
      </w:r>
    </w:p>
    <w:p w14:paraId="06F15798" w14:textId="070ECA11" w:rsidR="00290369" w:rsidRDefault="00290369" w:rsidP="00F54B71">
      <w:pPr>
        <w:numPr>
          <w:ilvl w:val="0"/>
          <w:numId w:val="14"/>
        </w:numPr>
        <w:suppressAutoHyphens/>
        <w:spacing w:after="120" w:line="240" w:lineRule="auto"/>
      </w:pPr>
      <w:r w:rsidRPr="006A13C2">
        <w:t xml:space="preserve">Rozporządzenie Ministra Infrastruktury z dnia 6 lutego 2003 r. w sprawie bezpieczeństwa </w:t>
      </w:r>
      <w:r w:rsidR="008E5659" w:rsidRPr="006A13C2">
        <w:t>i</w:t>
      </w:r>
      <w:r w:rsidR="008E5659">
        <w:t> </w:t>
      </w:r>
      <w:r w:rsidRPr="006A13C2">
        <w:t>higieny pracy podczas wykonywania robót budowlanych (Dz.U.</w:t>
      </w:r>
      <w:r>
        <w:t xml:space="preserve"> z </w:t>
      </w:r>
      <w:r w:rsidRPr="006A13C2">
        <w:t>2003</w:t>
      </w:r>
      <w:r>
        <w:t xml:space="preserve"> r</w:t>
      </w:r>
      <w:r w:rsidRPr="006A13C2">
        <w:t>.</w:t>
      </w:r>
      <w:r>
        <w:t xml:space="preserve"> Nr </w:t>
      </w:r>
      <w:r w:rsidRPr="006A13C2">
        <w:t>47</w:t>
      </w:r>
      <w:r>
        <w:t xml:space="preserve"> poz</w:t>
      </w:r>
      <w:r w:rsidRPr="006A13C2">
        <w:t>.</w:t>
      </w:r>
      <w:r>
        <w:t xml:space="preserve"> </w:t>
      </w:r>
      <w:r w:rsidRPr="006A13C2">
        <w:t>401)</w:t>
      </w:r>
      <w:r>
        <w:t>;</w:t>
      </w:r>
    </w:p>
    <w:p w14:paraId="73BA13D2" w14:textId="5D6AB595" w:rsidR="00290369" w:rsidRDefault="00290369" w:rsidP="00F54B71">
      <w:pPr>
        <w:numPr>
          <w:ilvl w:val="0"/>
          <w:numId w:val="14"/>
        </w:numPr>
        <w:suppressAutoHyphens/>
        <w:spacing w:after="120" w:line="240" w:lineRule="auto"/>
      </w:pPr>
      <w:r w:rsidRPr="00814B02">
        <w:t>Rozporządzeni</w:t>
      </w:r>
      <w:r>
        <w:t>e</w:t>
      </w:r>
      <w:r w:rsidRPr="00814B02">
        <w:t xml:space="preserve"> Ministra Spraw Wewnętrznych i Administracji z dnia 7 czerwca 2010 r. </w:t>
      </w:r>
      <w:r w:rsidR="008E5659" w:rsidRPr="00814B02">
        <w:t>w</w:t>
      </w:r>
      <w:r w:rsidR="008E5659">
        <w:t> </w:t>
      </w:r>
      <w:r w:rsidRPr="00814B02">
        <w:t>sprawie ochrony przeciwpożarowej budynków, innych obiektów budowlanych i</w:t>
      </w:r>
      <w:r>
        <w:t> </w:t>
      </w:r>
      <w:r w:rsidRPr="00814B02">
        <w:t>terenów (Dz.U.</w:t>
      </w:r>
      <w:r w:rsidR="00827A63">
        <w:t xml:space="preserve"> z </w:t>
      </w:r>
      <w:r w:rsidRPr="00814B02">
        <w:t>2010</w:t>
      </w:r>
      <w:r w:rsidR="00827A63">
        <w:t> r.,</w:t>
      </w:r>
      <w:r w:rsidRPr="00814B02">
        <w:t xml:space="preserve"> nr 109</w:t>
      </w:r>
      <w:r w:rsidR="00827A63">
        <w:t>,</w:t>
      </w:r>
      <w:r w:rsidRPr="00814B02">
        <w:t xml:space="preserve"> poz. 719</w:t>
      </w:r>
      <w:r w:rsidR="00827A63">
        <w:t xml:space="preserve"> z późn. zm.</w:t>
      </w:r>
      <w:r w:rsidRPr="00814B02">
        <w:t>)</w:t>
      </w:r>
      <w:r>
        <w:t>;</w:t>
      </w:r>
    </w:p>
    <w:p w14:paraId="582B50E4" w14:textId="1C24F50C" w:rsidR="00456C93" w:rsidRDefault="00290369" w:rsidP="00F54B71">
      <w:pPr>
        <w:numPr>
          <w:ilvl w:val="0"/>
          <w:numId w:val="14"/>
        </w:numPr>
        <w:suppressAutoHyphens/>
        <w:spacing w:after="120" w:line="240" w:lineRule="auto"/>
      </w:pPr>
      <w:r w:rsidRPr="00485E25">
        <w:t>Rozporządzenie Ministra Spraw Wewnętrznych i Administracji z dnia 24 lipca 2009 r. w sprawie przeciwpożarowego zaopatrzenia w wodę oraz dróg pożarowych</w:t>
      </w:r>
      <w:r>
        <w:t xml:space="preserve"> (Dz. U. z 2009 r.</w:t>
      </w:r>
      <w:r w:rsidR="00827A63">
        <w:t>,</w:t>
      </w:r>
      <w:r>
        <w:t xml:space="preserve"> Nr 124 poz. 1030</w:t>
      </w:r>
      <w:r w:rsidR="00456C93">
        <w:t>);</w:t>
      </w:r>
    </w:p>
    <w:p w14:paraId="50D99357" w14:textId="61C4F2F0" w:rsidR="00456C93" w:rsidRDefault="00456C93" w:rsidP="00F54B71">
      <w:pPr>
        <w:numPr>
          <w:ilvl w:val="0"/>
          <w:numId w:val="14"/>
        </w:numPr>
        <w:suppressAutoHyphens/>
        <w:spacing w:after="120" w:line="240" w:lineRule="auto"/>
      </w:pPr>
      <w:r w:rsidRPr="00456C93">
        <w:t>Rozporządzenie Ministra Spraw Wewnętrznych i Administracji z dnia 19 lutego 2020</w:t>
      </w:r>
      <w:r>
        <w:t> </w:t>
      </w:r>
      <w:r w:rsidRPr="00456C93">
        <w:t xml:space="preserve">r. </w:t>
      </w:r>
      <w:r w:rsidR="008E5659" w:rsidRPr="00456C93">
        <w:t>w</w:t>
      </w:r>
      <w:r w:rsidR="008E5659">
        <w:t> </w:t>
      </w:r>
      <w:r w:rsidRPr="00456C93">
        <w:t>sprawie wymagań w zakresie ochrony przeciwpożarowej, jakie mają spełniać obiekty budowlane lub ich części oraz inne miejsca przeznaczone do zbierania, magazynowania lub przetwarzania odpadów</w:t>
      </w:r>
      <w:r>
        <w:t xml:space="preserve"> (Dz. U. z 2020 r., poz. 296);</w:t>
      </w:r>
    </w:p>
    <w:p w14:paraId="44974292" w14:textId="0694F919" w:rsidR="00290369" w:rsidRPr="006A13C2" w:rsidRDefault="00456C93" w:rsidP="00F54B71">
      <w:pPr>
        <w:numPr>
          <w:ilvl w:val="0"/>
          <w:numId w:val="14"/>
        </w:numPr>
        <w:suppressAutoHyphens/>
        <w:spacing w:after="120" w:line="240" w:lineRule="auto"/>
      </w:pPr>
      <w:r w:rsidRPr="00456C93">
        <w:t>Rozporządzenie Ministra Klimatu z dnia 11 września 2020 r. w sprawie szczegółowych wymagań dla magazynowania odpadów</w:t>
      </w:r>
      <w:r>
        <w:t xml:space="preserve"> (Dz. U. z 2020 r., poz. 1742)</w:t>
      </w:r>
      <w:r w:rsidR="00290369" w:rsidRPr="00814B02">
        <w:t>.</w:t>
      </w:r>
    </w:p>
    <w:p w14:paraId="79E1A870" w14:textId="77777777" w:rsidR="00290369" w:rsidRPr="00893DD3" w:rsidRDefault="00290369" w:rsidP="00290369"/>
    <w:p w14:paraId="6107C2E0" w14:textId="43F8EDCF" w:rsidR="00290369" w:rsidRPr="0096462C" w:rsidRDefault="00290369" w:rsidP="00290369">
      <w:pPr>
        <w:rPr>
          <w:b/>
        </w:rPr>
      </w:pPr>
      <w:r w:rsidRPr="00E6662A">
        <w:rPr>
          <w:b/>
        </w:rPr>
        <w:t xml:space="preserve">Wykonawca na bieżąco </w:t>
      </w:r>
      <w:r w:rsidR="00C90F7C">
        <w:rPr>
          <w:b/>
        </w:rPr>
        <w:t>będzie</w:t>
      </w:r>
      <w:r w:rsidRPr="00E6662A">
        <w:rPr>
          <w:b/>
        </w:rPr>
        <w:t xml:space="preserve"> uwzględniać zmiany rozporządzeń, ustaw, przepisów, wytycznych, norm itp. ora</w:t>
      </w:r>
      <w:r>
        <w:rPr>
          <w:b/>
        </w:rPr>
        <w:t>z uwzględniać je w opracowaniu.</w:t>
      </w:r>
    </w:p>
    <w:p w14:paraId="01CC04B0" w14:textId="77777777" w:rsidR="00290369" w:rsidRDefault="00290369" w:rsidP="00290369">
      <w:pPr>
        <w:spacing w:after="0" w:line="240" w:lineRule="auto"/>
        <w:jc w:val="left"/>
        <w:rPr>
          <w:rFonts w:eastAsia="MS Gothic"/>
          <w:b/>
          <w:color w:val="1F3864"/>
          <w:sz w:val="30"/>
          <w:szCs w:val="32"/>
        </w:rPr>
      </w:pPr>
      <w:bookmarkStart w:id="129" w:name="_Toc502836650"/>
      <w:r>
        <w:br w:type="page"/>
      </w:r>
    </w:p>
    <w:p w14:paraId="0ADC8A57" w14:textId="4690FC44" w:rsidR="00290369" w:rsidRDefault="00E300A6" w:rsidP="00290369">
      <w:pPr>
        <w:pStyle w:val="Nagwek1"/>
      </w:pPr>
      <w:bookmarkStart w:id="130" w:name="_Toc104446676"/>
      <w:bookmarkEnd w:id="129"/>
      <w:r>
        <w:t>Z</w:t>
      </w:r>
      <w:r w:rsidR="002D43C7">
        <w:t>ałączniki</w:t>
      </w:r>
      <w:bookmarkEnd w:id="130"/>
    </w:p>
    <w:p w14:paraId="432A8742" w14:textId="77777777" w:rsidR="00E300A6" w:rsidRPr="00F52FE7" w:rsidRDefault="00E300A6" w:rsidP="00E300A6">
      <w:r>
        <w:t>Lista załączników do SOPZ:</w:t>
      </w:r>
    </w:p>
    <w:p w14:paraId="05F15F64" w14:textId="0D999735" w:rsidR="00DB784B" w:rsidRPr="00C147C8" w:rsidRDefault="00DB784B" w:rsidP="00DB784B">
      <w:pPr>
        <w:pStyle w:val="Akapitzlist"/>
        <w:numPr>
          <w:ilvl w:val="0"/>
          <w:numId w:val="79"/>
        </w:numPr>
        <w:jc w:val="left"/>
      </w:pPr>
      <w:r w:rsidRPr="00C147C8">
        <w:t>Wzór tablicy informacyjnej</w:t>
      </w:r>
      <w:r>
        <w:t>.</w:t>
      </w:r>
    </w:p>
    <w:p w14:paraId="3C438D74" w14:textId="584A76D0" w:rsidR="00DB784B" w:rsidRPr="00C147C8" w:rsidRDefault="00DB784B" w:rsidP="00DB784B">
      <w:pPr>
        <w:pStyle w:val="Akapitzlist"/>
        <w:numPr>
          <w:ilvl w:val="0"/>
          <w:numId w:val="79"/>
        </w:numPr>
        <w:jc w:val="left"/>
      </w:pPr>
      <w:r w:rsidRPr="00C147C8">
        <w:t>Kopia mapy zasadniczej</w:t>
      </w:r>
      <w:r>
        <w:t>.</w:t>
      </w:r>
    </w:p>
    <w:p w14:paraId="4CAC00AC" w14:textId="77777777" w:rsidR="00DB784B" w:rsidRPr="00C147C8" w:rsidRDefault="29DCE049" w:rsidP="00DB784B">
      <w:pPr>
        <w:pStyle w:val="Akapitzlist"/>
        <w:numPr>
          <w:ilvl w:val="0"/>
          <w:numId w:val="79"/>
        </w:numPr>
        <w:jc w:val="left"/>
      </w:pPr>
      <w:r>
        <w:t>Dokumentacja geologiczna i hydrogeologiczna.</w:t>
      </w:r>
    </w:p>
    <w:p w14:paraId="6443726F" w14:textId="01940D12" w:rsidR="00DB784B" w:rsidRDefault="29DCE049" w:rsidP="00E300A6">
      <w:pPr>
        <w:pStyle w:val="Akapitzlist"/>
        <w:numPr>
          <w:ilvl w:val="0"/>
          <w:numId w:val="79"/>
        </w:numPr>
      </w:pPr>
      <w:r>
        <w:t>Raport z badań odcieków z RZOO Sianów.</w:t>
      </w:r>
    </w:p>
    <w:p w14:paraId="5193BE8D" w14:textId="3716207E" w:rsidR="00E300A6" w:rsidRPr="00C147C8" w:rsidRDefault="29DCE049" w:rsidP="00E300A6">
      <w:pPr>
        <w:pStyle w:val="Akapitzlist"/>
        <w:numPr>
          <w:ilvl w:val="0"/>
          <w:numId w:val="79"/>
        </w:numPr>
      </w:pPr>
      <w:r>
        <w:t>Pozwolenie wodnoprawne.</w:t>
      </w:r>
    </w:p>
    <w:p w14:paraId="1595A92C" w14:textId="21DBDE3D" w:rsidR="0050287D" w:rsidRDefault="29DCE049" w:rsidP="00E300A6">
      <w:pPr>
        <w:pStyle w:val="Akapitzlist"/>
        <w:numPr>
          <w:ilvl w:val="0"/>
          <w:numId w:val="79"/>
        </w:numPr>
        <w:jc w:val="left"/>
      </w:pPr>
      <w:r>
        <w:t>Raport o oddziaływaniu na środowisko</w:t>
      </w:r>
      <w:r w:rsidR="00F63C7B">
        <w:t xml:space="preserve"> wraz z aneksem nr 1</w:t>
      </w:r>
      <w:r>
        <w:t>.</w:t>
      </w:r>
    </w:p>
    <w:p w14:paraId="1222846C" w14:textId="46138A20" w:rsidR="00DB784B" w:rsidRPr="008B1CA4" w:rsidRDefault="00DB784B" w:rsidP="00E300A6">
      <w:pPr>
        <w:pStyle w:val="Akapitzlist"/>
        <w:numPr>
          <w:ilvl w:val="0"/>
          <w:numId w:val="79"/>
        </w:numPr>
        <w:jc w:val="left"/>
        <w:rPr>
          <w:rStyle w:val="normaltextrun"/>
        </w:rPr>
      </w:pPr>
      <w:r>
        <w:t xml:space="preserve">Operat </w:t>
      </w:r>
      <w:r w:rsidRPr="29DCE049">
        <w:rPr>
          <w:rStyle w:val="normaltextrun"/>
          <w:rFonts w:cs="Segoe UI"/>
          <w:color w:val="000000"/>
          <w:bdr w:val="none" w:sz="0" w:space="0" w:color="auto" w:frame="1"/>
        </w:rPr>
        <w:t>przeciwpożarowy dla RZOO Sianów.</w:t>
      </w:r>
    </w:p>
    <w:p w14:paraId="4CF5CEA9" w14:textId="05D78503" w:rsidR="00BE2FF0" w:rsidRPr="00C147C8" w:rsidRDefault="00BE2FF0" w:rsidP="00E300A6">
      <w:pPr>
        <w:pStyle w:val="Akapitzlist"/>
        <w:numPr>
          <w:ilvl w:val="0"/>
          <w:numId w:val="79"/>
        </w:numPr>
        <w:jc w:val="left"/>
      </w:pPr>
      <w:r>
        <w:rPr>
          <w:rStyle w:val="normaltextrun"/>
          <w:rFonts w:cs="Segoe UI"/>
          <w:color w:val="000000"/>
          <w:bdr w:val="none" w:sz="0" w:space="0" w:color="auto" w:frame="1"/>
        </w:rPr>
        <w:t xml:space="preserve">Inwentaryzacja hali </w:t>
      </w:r>
      <w:r w:rsidR="009E1258">
        <w:rPr>
          <w:rStyle w:val="normaltextrun"/>
          <w:rFonts w:cs="Segoe UI"/>
          <w:color w:val="000000"/>
          <w:bdr w:val="none" w:sz="0" w:space="0" w:color="auto" w:frame="1"/>
        </w:rPr>
        <w:t>odpadów problemowych</w:t>
      </w:r>
    </w:p>
    <w:p w14:paraId="70D7ED0C" w14:textId="77777777" w:rsidR="00C17CC6" w:rsidRPr="00C17CC6" w:rsidRDefault="00C17CC6" w:rsidP="00C17CC6"/>
    <w:sectPr w:rsidR="00C17CC6" w:rsidRPr="00C17CC6" w:rsidSect="0057396B">
      <w:footerReference w:type="default" r:id="rId19"/>
      <w:pgSz w:w="11907" w:h="16839"/>
      <w:pgMar w:top="1418" w:right="1418" w:bottom="1418" w:left="1418" w:header="70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F7BEED" w14:textId="77777777" w:rsidR="006C409B" w:rsidRDefault="006C409B" w:rsidP="007639C6">
      <w:pPr>
        <w:spacing w:after="0" w:line="240" w:lineRule="auto"/>
      </w:pPr>
      <w:r>
        <w:separator/>
      </w:r>
    </w:p>
  </w:endnote>
  <w:endnote w:type="continuationSeparator" w:id="0">
    <w:p w14:paraId="202FCD50" w14:textId="77777777" w:rsidR="006C409B" w:rsidRDefault="006C409B" w:rsidP="007639C6">
      <w:pPr>
        <w:spacing w:after="0" w:line="240" w:lineRule="auto"/>
      </w:pPr>
      <w:r>
        <w:continuationSeparator/>
      </w:r>
    </w:p>
  </w:endnote>
  <w:endnote w:type="continuationNotice" w:id="1">
    <w:p w14:paraId="21061A34" w14:textId="77777777" w:rsidR="006C409B" w:rsidRDefault="006C40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radley Hand ITC">
    <w:altName w:val="Viner Hand ITC"/>
    <w:charset w:val="00"/>
    <w:family w:val="script"/>
    <w:pitch w:val="variable"/>
    <w:sig w:usb0="00000003" w:usb1="00000000" w:usb2="00000000" w:usb3="00000000" w:csb0="00000001" w:csb1="00000000"/>
  </w:font>
  <w:font w:name="Goudy Old Style CE ATT">
    <w:altName w:val="Georgia"/>
    <w:charset w:val="EE"/>
    <w:family w:val="roman"/>
    <w:pitch w:val="variable"/>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 w:name="Segoe UI">
    <w:altName w:val="Century Gothic"/>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5716"/>
      <w:gridCol w:w="1845"/>
    </w:tblGrid>
    <w:tr w:rsidR="006C409B" w:rsidRPr="007614BD" w14:paraId="5BC774BB" w14:textId="77777777" w:rsidTr="007614BD">
      <w:tc>
        <w:tcPr>
          <w:tcW w:w="1526" w:type="dxa"/>
        </w:tcPr>
        <w:p w14:paraId="6C6D66E2" w14:textId="040667B0" w:rsidR="006C409B" w:rsidRPr="007614BD" w:rsidRDefault="006C409B" w:rsidP="007614BD">
          <w:pPr>
            <w:pStyle w:val="Stopka"/>
            <w:jc w:val="center"/>
            <w:rPr>
              <w:rFonts w:ascii="Arial Narrow" w:hAnsi="Arial Narrow"/>
              <w:caps/>
              <w:sz w:val="14"/>
              <w:szCs w:val="14"/>
            </w:rPr>
          </w:pPr>
          <w:r w:rsidRPr="007614BD">
            <w:rPr>
              <w:rFonts w:ascii="Arial Narrow" w:hAnsi="Arial Narrow"/>
              <w:caps/>
              <w:sz w:val="14"/>
              <w:szCs w:val="14"/>
            </w:rPr>
            <w:t>Koszalin</w:t>
          </w:r>
        </w:p>
      </w:tc>
      <w:tc>
        <w:tcPr>
          <w:tcW w:w="5812" w:type="dxa"/>
        </w:tcPr>
        <w:p w14:paraId="3C10E64F" w14:textId="48BC57A2" w:rsidR="006C409B" w:rsidRPr="007614BD" w:rsidRDefault="006C409B" w:rsidP="007614BD">
          <w:pPr>
            <w:pStyle w:val="Stopka"/>
            <w:jc w:val="center"/>
            <w:rPr>
              <w:rFonts w:ascii="Arial Narrow" w:hAnsi="Arial Narrow"/>
              <w:caps/>
              <w:sz w:val="14"/>
              <w:szCs w:val="14"/>
            </w:rPr>
          </w:pPr>
          <w:r>
            <w:rPr>
              <w:rFonts w:ascii="Arial Narrow" w:hAnsi="Arial Narrow"/>
              <w:caps/>
              <w:sz w:val="14"/>
              <w:szCs w:val="14"/>
            </w:rPr>
            <w:t>SZCZEGÓŁOWY opis przedmiotu zamówienia</w:t>
          </w:r>
          <w:r w:rsidRPr="007614BD">
            <w:rPr>
              <w:rFonts w:ascii="Arial Narrow" w:hAnsi="Arial Narrow"/>
              <w:caps/>
              <w:sz w:val="14"/>
              <w:szCs w:val="14"/>
            </w:rPr>
            <w:t xml:space="preserve"> – </w:t>
          </w:r>
          <w:r>
            <w:rPr>
              <w:rFonts w:ascii="Arial Narrow" w:hAnsi="Arial Narrow"/>
              <w:caps/>
              <w:sz w:val="14"/>
              <w:szCs w:val="14"/>
            </w:rPr>
            <w:t>modernizacja podczyszczalni ścieków</w:t>
          </w:r>
        </w:p>
      </w:tc>
      <w:tc>
        <w:tcPr>
          <w:tcW w:w="1873" w:type="dxa"/>
        </w:tcPr>
        <w:p w14:paraId="6F60486D" w14:textId="0DE03EB8" w:rsidR="006C409B" w:rsidRPr="007614BD" w:rsidRDefault="006C409B" w:rsidP="007614BD">
          <w:pPr>
            <w:pStyle w:val="Stopka"/>
            <w:jc w:val="right"/>
            <w:rPr>
              <w:rFonts w:ascii="Arial Narrow" w:hAnsi="Arial Narrow"/>
              <w:sz w:val="14"/>
              <w:szCs w:val="14"/>
            </w:rPr>
          </w:pPr>
          <w:r w:rsidRPr="007614BD">
            <w:rPr>
              <w:rFonts w:ascii="Arial Narrow" w:eastAsiaTheme="majorEastAsia" w:hAnsi="Arial Narrow" w:cstheme="majorBidi"/>
              <w:sz w:val="14"/>
              <w:szCs w:val="14"/>
            </w:rPr>
            <w:t xml:space="preserve">strona </w:t>
          </w:r>
          <w:r w:rsidRPr="007614BD">
            <w:rPr>
              <w:rFonts w:ascii="Arial Narrow" w:eastAsiaTheme="minorEastAsia" w:hAnsi="Arial Narrow" w:cstheme="minorBidi"/>
              <w:sz w:val="14"/>
              <w:szCs w:val="14"/>
            </w:rPr>
            <w:fldChar w:fldCharType="begin"/>
          </w:r>
          <w:r w:rsidRPr="007614BD">
            <w:rPr>
              <w:rFonts w:ascii="Arial Narrow" w:hAnsi="Arial Narrow"/>
              <w:sz w:val="14"/>
              <w:szCs w:val="14"/>
            </w:rPr>
            <w:instrText>PAGE    \* MERGEFORMAT</w:instrText>
          </w:r>
          <w:r w:rsidRPr="007614BD">
            <w:rPr>
              <w:rFonts w:ascii="Arial Narrow" w:eastAsiaTheme="minorEastAsia" w:hAnsi="Arial Narrow" w:cstheme="minorBidi"/>
              <w:sz w:val="14"/>
              <w:szCs w:val="14"/>
            </w:rPr>
            <w:fldChar w:fldCharType="separate"/>
          </w:r>
          <w:r w:rsidR="00574D07" w:rsidRPr="00574D07">
            <w:rPr>
              <w:rFonts w:ascii="Arial Narrow" w:eastAsiaTheme="majorEastAsia" w:hAnsi="Arial Narrow" w:cstheme="majorBidi"/>
              <w:noProof/>
              <w:sz w:val="14"/>
              <w:szCs w:val="14"/>
            </w:rPr>
            <w:t>20</w:t>
          </w:r>
          <w:r w:rsidRPr="007614BD">
            <w:rPr>
              <w:rFonts w:ascii="Arial Narrow" w:eastAsiaTheme="majorEastAsia" w:hAnsi="Arial Narrow" w:cstheme="majorBidi"/>
              <w:sz w:val="14"/>
              <w:szCs w:val="14"/>
            </w:rPr>
            <w:fldChar w:fldCharType="end"/>
          </w:r>
        </w:p>
      </w:tc>
    </w:tr>
  </w:tbl>
  <w:p w14:paraId="17A40F58" w14:textId="63DF104A" w:rsidR="006C409B" w:rsidRDefault="006C409B">
    <w:pPr>
      <w:pStyle w:val="Stopka"/>
    </w:pPr>
    <w:r>
      <w:rPr>
        <w:noProof/>
        <w:lang w:eastAsia="pl-PL"/>
      </w:rPr>
      <mc:AlternateContent>
        <mc:Choice Requires="wps">
          <w:drawing>
            <wp:anchor distT="0" distB="0" distL="114300" distR="114300" simplePos="0" relativeHeight="251658240" behindDoc="0" locked="0" layoutInCell="1" allowOverlap="1" wp14:anchorId="221E65AD" wp14:editId="7948407E">
              <wp:simplePos x="0" y="0"/>
              <wp:positionH relativeFrom="column">
                <wp:posOffset>-29210</wp:posOffset>
              </wp:positionH>
              <wp:positionV relativeFrom="paragraph">
                <wp:posOffset>-222250</wp:posOffset>
              </wp:positionV>
              <wp:extent cx="5900420" cy="0"/>
              <wp:effectExtent l="13970" t="12065" r="10160" b="6985"/>
              <wp:wrapNone/>
              <wp:docPr id="7"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0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02312F69" id="_x0000_t32" coordsize="21600,21600" o:spt="32" o:oned="t" path="m,l21600,21600e" filled="f">
              <v:path arrowok="t" fillok="f" o:connecttype="none"/>
              <o:lock v:ext="edit" shapetype="t"/>
            </v:shapetype>
            <v:shape id="AutoShape 1" o:spid="_x0000_s1026" type="#_x0000_t32" style="position:absolute;margin-left:-2.3pt;margin-top:-17.5pt;width:464.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60920F" w14:textId="77777777" w:rsidR="006C409B" w:rsidRDefault="006C409B" w:rsidP="007639C6">
      <w:pPr>
        <w:spacing w:after="0" w:line="240" w:lineRule="auto"/>
      </w:pPr>
      <w:bookmarkStart w:id="0" w:name="_Hlk19256832"/>
      <w:bookmarkEnd w:id="0"/>
      <w:r>
        <w:separator/>
      </w:r>
    </w:p>
  </w:footnote>
  <w:footnote w:type="continuationSeparator" w:id="0">
    <w:p w14:paraId="16B338E8" w14:textId="77777777" w:rsidR="006C409B" w:rsidRDefault="006C409B" w:rsidP="007639C6">
      <w:pPr>
        <w:spacing w:after="0" w:line="240" w:lineRule="auto"/>
      </w:pPr>
      <w:r>
        <w:continuationSeparator/>
      </w:r>
    </w:p>
  </w:footnote>
  <w:footnote w:type="continuationNotice" w:id="1">
    <w:p w14:paraId="7260544D" w14:textId="77777777" w:rsidR="006C409B" w:rsidRDefault="006C409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EA86A278"/>
    <w:lvl w:ilvl="0">
      <w:start w:val="1"/>
      <w:numFmt w:val="bullet"/>
      <w:pStyle w:val="Listapunktowana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1A5EECB8"/>
    <w:lvl w:ilvl="0">
      <w:start w:val="1"/>
      <w:numFmt w:val="bullet"/>
      <w:pStyle w:val="Listapunktowana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11605CC"/>
    <w:lvl w:ilvl="0">
      <w:start w:val="1"/>
      <w:numFmt w:val="bullet"/>
      <w:pStyle w:val="Listapunktowana2"/>
      <w:lvlText w:val=""/>
      <w:lvlJc w:val="left"/>
      <w:pPr>
        <w:tabs>
          <w:tab w:val="num" w:pos="643"/>
        </w:tabs>
        <w:ind w:left="643" w:hanging="360"/>
      </w:pPr>
      <w:rPr>
        <w:rFonts w:ascii="Symbol" w:hAnsi="Symbol" w:hint="default"/>
      </w:rPr>
    </w:lvl>
  </w:abstractNum>
  <w:abstractNum w:abstractNumId="3" w15:restartNumberingAfterBreak="0">
    <w:nsid w:val="00961F6E"/>
    <w:multiLevelType w:val="hybridMultilevel"/>
    <w:tmpl w:val="FD680DBC"/>
    <w:lvl w:ilvl="0" w:tplc="04150013">
      <w:start w:val="1"/>
      <w:numFmt w:val="upperRoman"/>
      <w:lvlText w:val="%1."/>
      <w:lvlJc w:val="righ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0A616D2"/>
    <w:multiLevelType w:val="hybridMultilevel"/>
    <w:tmpl w:val="35D80BF0"/>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A2459E"/>
    <w:multiLevelType w:val="hybridMultilevel"/>
    <w:tmpl w:val="247AA1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44579B2"/>
    <w:multiLevelType w:val="hybridMultilevel"/>
    <w:tmpl w:val="D4BA5C74"/>
    <w:lvl w:ilvl="0" w:tplc="D0B67B92">
      <w:start w:val="1"/>
      <w:numFmt w:val="bullet"/>
      <w:lvlText w:val="ꟷ"/>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5B82396"/>
    <w:multiLevelType w:val="hybridMultilevel"/>
    <w:tmpl w:val="C8D0578A"/>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8085209"/>
    <w:multiLevelType w:val="hybridMultilevel"/>
    <w:tmpl w:val="E522D09A"/>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96643A2"/>
    <w:multiLevelType w:val="hybridMultilevel"/>
    <w:tmpl w:val="A7D2B2A6"/>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0" w15:restartNumberingAfterBreak="0">
    <w:nsid w:val="09971CFE"/>
    <w:multiLevelType w:val="hybridMultilevel"/>
    <w:tmpl w:val="E8A6C058"/>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9F665DE"/>
    <w:multiLevelType w:val="hybridMultilevel"/>
    <w:tmpl w:val="C0EEF6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CC50E96"/>
    <w:multiLevelType w:val="hybridMultilevel"/>
    <w:tmpl w:val="97484212"/>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E714840"/>
    <w:multiLevelType w:val="hybridMultilevel"/>
    <w:tmpl w:val="F3A816A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FCB1C19"/>
    <w:multiLevelType w:val="hybridMultilevel"/>
    <w:tmpl w:val="3A923AE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0DB5836"/>
    <w:multiLevelType w:val="hybridMultilevel"/>
    <w:tmpl w:val="CC2EAE36"/>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1E53ABD"/>
    <w:multiLevelType w:val="hybridMultilevel"/>
    <w:tmpl w:val="350436B6"/>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4F4089C"/>
    <w:multiLevelType w:val="hybridMultilevel"/>
    <w:tmpl w:val="F4888FD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B7A5448"/>
    <w:multiLevelType w:val="hybridMultilevel"/>
    <w:tmpl w:val="1A4C28E6"/>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C051250"/>
    <w:multiLevelType w:val="hybridMultilevel"/>
    <w:tmpl w:val="58B2000E"/>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C093C5B"/>
    <w:multiLevelType w:val="hybridMultilevel"/>
    <w:tmpl w:val="4CACB550"/>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C935E6C"/>
    <w:multiLevelType w:val="hybridMultilevel"/>
    <w:tmpl w:val="A5E6024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DB862D3"/>
    <w:multiLevelType w:val="hybridMultilevel"/>
    <w:tmpl w:val="EAFEC8CC"/>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F291273"/>
    <w:multiLevelType w:val="hybridMultilevel"/>
    <w:tmpl w:val="F8708294"/>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F400D81"/>
    <w:multiLevelType w:val="hybridMultilevel"/>
    <w:tmpl w:val="6AF83AD2"/>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3AD5C67"/>
    <w:multiLevelType w:val="hybridMultilevel"/>
    <w:tmpl w:val="532EA5A6"/>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460294E"/>
    <w:multiLevelType w:val="hybridMultilevel"/>
    <w:tmpl w:val="577C8970"/>
    <w:lvl w:ilvl="0" w:tplc="0C520C6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47147B5"/>
    <w:multiLevelType w:val="hybridMultilevel"/>
    <w:tmpl w:val="50A05BC8"/>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83F2ED3"/>
    <w:multiLevelType w:val="hybridMultilevel"/>
    <w:tmpl w:val="0F7EBB3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8AA3A57"/>
    <w:multiLevelType w:val="hybridMultilevel"/>
    <w:tmpl w:val="C53E8D26"/>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8AB736E"/>
    <w:multiLevelType w:val="multilevel"/>
    <w:tmpl w:val="02944A5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29A732BD"/>
    <w:multiLevelType w:val="hybridMultilevel"/>
    <w:tmpl w:val="7F521212"/>
    <w:lvl w:ilvl="0" w:tplc="F132C962">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15:restartNumberingAfterBreak="0">
    <w:nsid w:val="2A077A6A"/>
    <w:multiLevelType w:val="hybridMultilevel"/>
    <w:tmpl w:val="25D25E6E"/>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ED1504E"/>
    <w:multiLevelType w:val="hybridMultilevel"/>
    <w:tmpl w:val="162CF3C0"/>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12E6C71"/>
    <w:multiLevelType w:val="hybridMultilevel"/>
    <w:tmpl w:val="F1B8ACCC"/>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2E70425"/>
    <w:multiLevelType w:val="hybridMultilevel"/>
    <w:tmpl w:val="06A40D22"/>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7FC76E0"/>
    <w:multiLevelType w:val="hybridMultilevel"/>
    <w:tmpl w:val="981ACC66"/>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8154D21"/>
    <w:multiLevelType w:val="hybridMultilevel"/>
    <w:tmpl w:val="58263CEC"/>
    <w:lvl w:ilvl="0" w:tplc="0C520C6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38C51AA9"/>
    <w:multiLevelType w:val="hybridMultilevel"/>
    <w:tmpl w:val="02EA3E8C"/>
    <w:lvl w:ilvl="0" w:tplc="8756746E">
      <w:start w:val="1"/>
      <w:numFmt w:val="lowerLetter"/>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39" w15:restartNumberingAfterBreak="0">
    <w:nsid w:val="390E1109"/>
    <w:multiLevelType w:val="hybridMultilevel"/>
    <w:tmpl w:val="87C4DACA"/>
    <w:lvl w:ilvl="0" w:tplc="D0B67B92">
      <w:start w:val="1"/>
      <w:numFmt w:val="bullet"/>
      <w:lvlText w:val="ꟷ"/>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A4A61C3"/>
    <w:multiLevelType w:val="hybridMultilevel"/>
    <w:tmpl w:val="8292AFE6"/>
    <w:lvl w:ilvl="0" w:tplc="0C520C6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AF63153"/>
    <w:multiLevelType w:val="hybridMultilevel"/>
    <w:tmpl w:val="F75875BC"/>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C9D23E8"/>
    <w:multiLevelType w:val="hybridMultilevel"/>
    <w:tmpl w:val="4974364E"/>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D971ACC"/>
    <w:multiLevelType w:val="hybridMultilevel"/>
    <w:tmpl w:val="8E7EE5B6"/>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FD803F7"/>
    <w:multiLevelType w:val="hybridMultilevel"/>
    <w:tmpl w:val="7AD0F092"/>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1551066"/>
    <w:multiLevelType w:val="hybridMultilevel"/>
    <w:tmpl w:val="858E1BAE"/>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2F61F1E"/>
    <w:multiLevelType w:val="hybridMultilevel"/>
    <w:tmpl w:val="18AE479A"/>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3F545C8"/>
    <w:multiLevelType w:val="multilevel"/>
    <w:tmpl w:val="82044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9946A61"/>
    <w:multiLevelType w:val="hybridMultilevel"/>
    <w:tmpl w:val="CA14FC00"/>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BF96488"/>
    <w:multiLevelType w:val="hybridMultilevel"/>
    <w:tmpl w:val="E138E5E2"/>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DB97502"/>
    <w:multiLevelType w:val="hybridMultilevel"/>
    <w:tmpl w:val="47BA3526"/>
    <w:lvl w:ilvl="0" w:tplc="2C7C1734">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DD76ACD"/>
    <w:multiLevelType w:val="hybridMultilevel"/>
    <w:tmpl w:val="29D05FD2"/>
    <w:lvl w:ilvl="0" w:tplc="D0B67B92">
      <w:start w:val="1"/>
      <w:numFmt w:val="bullet"/>
      <w:lvlText w:val="ꟷ"/>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4E571AE9"/>
    <w:multiLevelType w:val="hybridMultilevel"/>
    <w:tmpl w:val="E402E5D2"/>
    <w:lvl w:ilvl="0" w:tplc="FFFFFFFF">
      <w:start w:val="1"/>
      <w:numFmt w:val="decimal"/>
      <w:lvlText w:val="%1."/>
      <w:lvlJc w:val="left"/>
      <w:pPr>
        <w:ind w:left="1800" w:hanging="360"/>
      </w:pPr>
      <w:rPr>
        <w:rFonts w:cs="Times New Roman" w:hint="default"/>
      </w:rPr>
    </w:lvl>
    <w:lvl w:ilvl="1" w:tplc="FFFFFFFF">
      <w:start w:val="1"/>
      <w:numFmt w:val="lowerLetter"/>
      <w:lvlText w:val="%2."/>
      <w:lvlJc w:val="left"/>
      <w:pPr>
        <w:ind w:left="2520" w:hanging="360"/>
      </w:pPr>
      <w:rPr>
        <w:rFonts w:cs="Times New Roman"/>
      </w:rPr>
    </w:lvl>
    <w:lvl w:ilvl="2" w:tplc="FFFFFFFF" w:tentative="1">
      <w:start w:val="1"/>
      <w:numFmt w:val="lowerRoman"/>
      <w:lvlText w:val="%3."/>
      <w:lvlJc w:val="right"/>
      <w:pPr>
        <w:ind w:left="3240" w:hanging="180"/>
      </w:pPr>
      <w:rPr>
        <w:rFonts w:cs="Times New Roman"/>
      </w:rPr>
    </w:lvl>
    <w:lvl w:ilvl="3" w:tplc="FFFFFFFF" w:tentative="1">
      <w:start w:val="1"/>
      <w:numFmt w:val="decimal"/>
      <w:lvlText w:val="%4."/>
      <w:lvlJc w:val="left"/>
      <w:pPr>
        <w:ind w:left="3960" w:hanging="360"/>
      </w:pPr>
      <w:rPr>
        <w:rFonts w:cs="Times New Roman"/>
      </w:rPr>
    </w:lvl>
    <w:lvl w:ilvl="4" w:tplc="FFFFFFFF" w:tentative="1">
      <w:start w:val="1"/>
      <w:numFmt w:val="lowerLetter"/>
      <w:lvlText w:val="%5."/>
      <w:lvlJc w:val="left"/>
      <w:pPr>
        <w:ind w:left="4680" w:hanging="360"/>
      </w:pPr>
      <w:rPr>
        <w:rFonts w:cs="Times New Roman"/>
      </w:rPr>
    </w:lvl>
    <w:lvl w:ilvl="5" w:tplc="FFFFFFFF" w:tentative="1">
      <w:start w:val="1"/>
      <w:numFmt w:val="lowerRoman"/>
      <w:lvlText w:val="%6."/>
      <w:lvlJc w:val="right"/>
      <w:pPr>
        <w:ind w:left="5400" w:hanging="180"/>
      </w:pPr>
      <w:rPr>
        <w:rFonts w:cs="Times New Roman"/>
      </w:rPr>
    </w:lvl>
    <w:lvl w:ilvl="6" w:tplc="FFFFFFFF" w:tentative="1">
      <w:start w:val="1"/>
      <w:numFmt w:val="decimal"/>
      <w:lvlText w:val="%7."/>
      <w:lvlJc w:val="left"/>
      <w:pPr>
        <w:ind w:left="6120" w:hanging="360"/>
      </w:pPr>
      <w:rPr>
        <w:rFonts w:cs="Times New Roman"/>
      </w:rPr>
    </w:lvl>
    <w:lvl w:ilvl="7" w:tplc="FFFFFFFF" w:tentative="1">
      <w:start w:val="1"/>
      <w:numFmt w:val="lowerLetter"/>
      <w:lvlText w:val="%8."/>
      <w:lvlJc w:val="left"/>
      <w:pPr>
        <w:ind w:left="6840" w:hanging="360"/>
      </w:pPr>
      <w:rPr>
        <w:rFonts w:cs="Times New Roman"/>
      </w:rPr>
    </w:lvl>
    <w:lvl w:ilvl="8" w:tplc="FFFFFFFF" w:tentative="1">
      <w:start w:val="1"/>
      <w:numFmt w:val="lowerRoman"/>
      <w:lvlText w:val="%9."/>
      <w:lvlJc w:val="right"/>
      <w:pPr>
        <w:ind w:left="7560" w:hanging="180"/>
      </w:pPr>
      <w:rPr>
        <w:rFonts w:cs="Times New Roman"/>
      </w:rPr>
    </w:lvl>
  </w:abstractNum>
  <w:abstractNum w:abstractNumId="53" w15:restartNumberingAfterBreak="0">
    <w:nsid w:val="4EDC1605"/>
    <w:multiLevelType w:val="hybridMultilevel"/>
    <w:tmpl w:val="D3B0B3A4"/>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EF97D27"/>
    <w:multiLevelType w:val="hybridMultilevel"/>
    <w:tmpl w:val="2DF6BBF2"/>
    <w:lvl w:ilvl="0" w:tplc="7990EA92">
      <w:start w:val="1"/>
      <w:numFmt w:val="decimal"/>
      <w:lvlText w:val="%1)"/>
      <w:lvlJc w:val="left"/>
      <w:pPr>
        <w:ind w:left="720" w:hanging="360"/>
      </w:pPr>
      <w:rPr>
        <w:rFonts w:hint="default"/>
      </w:rPr>
    </w:lvl>
    <w:lvl w:ilvl="1" w:tplc="C0AC2408">
      <w:start w:val="1"/>
      <w:numFmt w:val="decimal"/>
      <w:lvlText w:val="%2)"/>
      <w:lvlJc w:val="left"/>
      <w:pPr>
        <w:ind w:left="1440" w:hanging="360"/>
      </w:pPr>
      <w:rPr>
        <w:rFonts w:ascii="Segoe UI" w:eastAsia="Calibri" w:hAnsi="Segoe UI" w:cs="Times New Roman"/>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2D91C81"/>
    <w:multiLevelType w:val="hybridMultilevel"/>
    <w:tmpl w:val="A6F813CE"/>
    <w:lvl w:ilvl="0" w:tplc="FFFFFFFF">
      <w:start w:val="1"/>
      <w:numFmt w:val="bullet"/>
      <w:lvlText w:val="o"/>
      <w:lvlJc w:val="left"/>
      <w:pPr>
        <w:ind w:left="2160" w:hanging="360"/>
      </w:pPr>
      <w:rPr>
        <w:rFonts w:ascii="Courier New" w:hAnsi="Courier New" w:hint="default"/>
      </w:rPr>
    </w:lvl>
    <w:lvl w:ilvl="1" w:tplc="FFFFFFFF" w:tentative="1">
      <w:start w:val="1"/>
      <w:numFmt w:val="bullet"/>
      <w:lvlText w:val="o"/>
      <w:lvlJc w:val="left"/>
      <w:pPr>
        <w:ind w:left="2880" w:hanging="360"/>
      </w:pPr>
      <w:rPr>
        <w:rFonts w:ascii="Courier New" w:hAnsi="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56" w15:restartNumberingAfterBreak="0">
    <w:nsid w:val="52E27B6D"/>
    <w:multiLevelType w:val="hybridMultilevel"/>
    <w:tmpl w:val="9F0C13BC"/>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3581209"/>
    <w:multiLevelType w:val="hybridMultilevel"/>
    <w:tmpl w:val="22BAA916"/>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43F3BF8"/>
    <w:multiLevelType w:val="hybridMultilevel"/>
    <w:tmpl w:val="AE104E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4CB4637"/>
    <w:multiLevelType w:val="hybridMultilevel"/>
    <w:tmpl w:val="E402E5D2"/>
    <w:lvl w:ilvl="0" w:tplc="6CAC86B2">
      <w:start w:val="1"/>
      <w:numFmt w:val="decimal"/>
      <w:lvlText w:val="%1."/>
      <w:lvlJc w:val="left"/>
      <w:pPr>
        <w:ind w:left="1800" w:hanging="360"/>
      </w:pPr>
      <w:rPr>
        <w:rFonts w:cs="Times New Roman" w:hint="default"/>
      </w:rPr>
    </w:lvl>
    <w:lvl w:ilvl="1" w:tplc="04150019">
      <w:start w:val="1"/>
      <w:numFmt w:val="lowerLetter"/>
      <w:lvlText w:val="%2."/>
      <w:lvlJc w:val="left"/>
      <w:pPr>
        <w:ind w:left="2520" w:hanging="360"/>
      </w:pPr>
      <w:rPr>
        <w:rFonts w:cs="Times New Roman"/>
      </w:rPr>
    </w:lvl>
    <w:lvl w:ilvl="2" w:tplc="0415001B" w:tentative="1">
      <w:start w:val="1"/>
      <w:numFmt w:val="lowerRoman"/>
      <w:lvlText w:val="%3."/>
      <w:lvlJc w:val="right"/>
      <w:pPr>
        <w:ind w:left="3240" w:hanging="180"/>
      </w:pPr>
      <w:rPr>
        <w:rFonts w:cs="Times New Roman"/>
      </w:rPr>
    </w:lvl>
    <w:lvl w:ilvl="3" w:tplc="0415000F" w:tentative="1">
      <w:start w:val="1"/>
      <w:numFmt w:val="decimal"/>
      <w:lvlText w:val="%4."/>
      <w:lvlJc w:val="left"/>
      <w:pPr>
        <w:ind w:left="3960" w:hanging="360"/>
      </w:pPr>
      <w:rPr>
        <w:rFonts w:cs="Times New Roman"/>
      </w:rPr>
    </w:lvl>
    <w:lvl w:ilvl="4" w:tplc="04150019" w:tentative="1">
      <w:start w:val="1"/>
      <w:numFmt w:val="lowerLetter"/>
      <w:lvlText w:val="%5."/>
      <w:lvlJc w:val="left"/>
      <w:pPr>
        <w:ind w:left="4680" w:hanging="360"/>
      </w:pPr>
      <w:rPr>
        <w:rFonts w:cs="Times New Roman"/>
      </w:rPr>
    </w:lvl>
    <w:lvl w:ilvl="5" w:tplc="0415001B" w:tentative="1">
      <w:start w:val="1"/>
      <w:numFmt w:val="lowerRoman"/>
      <w:lvlText w:val="%6."/>
      <w:lvlJc w:val="right"/>
      <w:pPr>
        <w:ind w:left="5400" w:hanging="180"/>
      </w:pPr>
      <w:rPr>
        <w:rFonts w:cs="Times New Roman"/>
      </w:rPr>
    </w:lvl>
    <w:lvl w:ilvl="6" w:tplc="0415000F" w:tentative="1">
      <w:start w:val="1"/>
      <w:numFmt w:val="decimal"/>
      <w:lvlText w:val="%7."/>
      <w:lvlJc w:val="left"/>
      <w:pPr>
        <w:ind w:left="6120" w:hanging="360"/>
      </w:pPr>
      <w:rPr>
        <w:rFonts w:cs="Times New Roman"/>
      </w:rPr>
    </w:lvl>
    <w:lvl w:ilvl="7" w:tplc="04150019" w:tentative="1">
      <w:start w:val="1"/>
      <w:numFmt w:val="lowerLetter"/>
      <w:lvlText w:val="%8."/>
      <w:lvlJc w:val="left"/>
      <w:pPr>
        <w:ind w:left="6840" w:hanging="360"/>
      </w:pPr>
      <w:rPr>
        <w:rFonts w:cs="Times New Roman"/>
      </w:rPr>
    </w:lvl>
    <w:lvl w:ilvl="8" w:tplc="0415001B" w:tentative="1">
      <w:start w:val="1"/>
      <w:numFmt w:val="lowerRoman"/>
      <w:lvlText w:val="%9."/>
      <w:lvlJc w:val="right"/>
      <w:pPr>
        <w:ind w:left="7560" w:hanging="180"/>
      </w:pPr>
      <w:rPr>
        <w:rFonts w:cs="Times New Roman"/>
      </w:rPr>
    </w:lvl>
  </w:abstractNum>
  <w:abstractNum w:abstractNumId="60" w15:restartNumberingAfterBreak="0">
    <w:nsid w:val="55CA75C2"/>
    <w:multiLevelType w:val="hybridMultilevel"/>
    <w:tmpl w:val="EED04146"/>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8B01B51"/>
    <w:multiLevelType w:val="hybridMultilevel"/>
    <w:tmpl w:val="46FA63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9281C6F"/>
    <w:multiLevelType w:val="hybridMultilevel"/>
    <w:tmpl w:val="F294BA52"/>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96840B0"/>
    <w:multiLevelType w:val="hybridMultilevel"/>
    <w:tmpl w:val="B520FC18"/>
    <w:lvl w:ilvl="0" w:tplc="0934879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97A5789"/>
    <w:multiLevelType w:val="hybridMultilevel"/>
    <w:tmpl w:val="D04C7D8A"/>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9D745E4"/>
    <w:multiLevelType w:val="hybridMultilevel"/>
    <w:tmpl w:val="0890F8E4"/>
    <w:lvl w:ilvl="0" w:tplc="0C520C6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6" w15:restartNumberingAfterBreak="0">
    <w:nsid w:val="5AD97AFC"/>
    <w:multiLevelType w:val="hybridMultilevel"/>
    <w:tmpl w:val="CB72816A"/>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B383CB2"/>
    <w:multiLevelType w:val="hybridMultilevel"/>
    <w:tmpl w:val="701C6566"/>
    <w:lvl w:ilvl="0" w:tplc="FFFFFFFF">
      <w:start w:val="1"/>
      <w:numFmt w:val="bullet"/>
      <w:lvlText w:val="ꟷ"/>
      <w:lvlJc w:val="left"/>
      <w:pPr>
        <w:ind w:left="720" w:hanging="360"/>
      </w:pPr>
      <w:rPr>
        <w:rFonts w:ascii="Calibri" w:hAnsi="Calibri" w:hint="default"/>
      </w:rPr>
    </w:lvl>
    <w:lvl w:ilvl="1" w:tplc="D0B67B92">
      <w:start w:val="1"/>
      <w:numFmt w:val="bullet"/>
      <w:lvlText w:val="ꟷ"/>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5B9C3D81"/>
    <w:multiLevelType w:val="hybridMultilevel"/>
    <w:tmpl w:val="8CC6148E"/>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BC85B8D"/>
    <w:multiLevelType w:val="hybridMultilevel"/>
    <w:tmpl w:val="241A7EA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5D1531EE"/>
    <w:multiLevelType w:val="hybridMultilevel"/>
    <w:tmpl w:val="56D22300"/>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5DD33B8A"/>
    <w:multiLevelType w:val="hybridMultilevel"/>
    <w:tmpl w:val="BE8C79E0"/>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FA45A51"/>
    <w:multiLevelType w:val="hybridMultilevel"/>
    <w:tmpl w:val="4FCE038A"/>
    <w:lvl w:ilvl="0" w:tplc="D0B67B92">
      <w:start w:val="1"/>
      <w:numFmt w:val="bullet"/>
      <w:lvlText w:val="ꟷ"/>
      <w:lvlJc w:val="left"/>
      <w:pPr>
        <w:ind w:left="2160" w:hanging="360"/>
      </w:pPr>
      <w:rPr>
        <w:rFonts w:ascii="Calibri" w:hAnsi="Calibri" w:hint="default"/>
      </w:rPr>
    </w:lvl>
    <w:lvl w:ilvl="1" w:tplc="FFFFFFFF" w:tentative="1">
      <w:start w:val="1"/>
      <w:numFmt w:val="bullet"/>
      <w:lvlText w:val="o"/>
      <w:lvlJc w:val="left"/>
      <w:pPr>
        <w:ind w:left="2880" w:hanging="360"/>
      </w:pPr>
      <w:rPr>
        <w:rFonts w:ascii="Bradley Hand ITC" w:hAnsi="Bradley Hand ITC" w:hint="default"/>
      </w:rPr>
    </w:lvl>
    <w:lvl w:ilvl="2" w:tplc="FFFFFFFF" w:tentative="1">
      <w:start w:val="1"/>
      <w:numFmt w:val="bullet"/>
      <w:lvlText w:val=""/>
      <w:lvlJc w:val="left"/>
      <w:pPr>
        <w:ind w:left="3600" w:hanging="360"/>
      </w:pPr>
      <w:rPr>
        <w:rFonts w:ascii="Goudy Old Style CE ATT" w:hAnsi="Goudy Old Style CE ATT" w:hint="default"/>
      </w:rPr>
    </w:lvl>
    <w:lvl w:ilvl="3" w:tplc="FFFFFFFF" w:tentative="1">
      <w:start w:val="1"/>
      <w:numFmt w:val="bullet"/>
      <w:lvlText w:val=""/>
      <w:lvlJc w:val="left"/>
      <w:pPr>
        <w:ind w:left="4320" w:hanging="360"/>
      </w:pPr>
      <w:rPr>
        <w:rFonts w:ascii="Cambria" w:hAnsi="Cambria" w:hint="default"/>
      </w:rPr>
    </w:lvl>
    <w:lvl w:ilvl="4" w:tplc="FFFFFFFF" w:tentative="1">
      <w:start w:val="1"/>
      <w:numFmt w:val="bullet"/>
      <w:lvlText w:val="o"/>
      <w:lvlJc w:val="left"/>
      <w:pPr>
        <w:ind w:left="5040" w:hanging="360"/>
      </w:pPr>
      <w:rPr>
        <w:rFonts w:ascii="Bradley Hand ITC" w:hAnsi="Bradley Hand ITC" w:hint="default"/>
      </w:rPr>
    </w:lvl>
    <w:lvl w:ilvl="5" w:tplc="FFFFFFFF" w:tentative="1">
      <w:start w:val="1"/>
      <w:numFmt w:val="bullet"/>
      <w:lvlText w:val=""/>
      <w:lvlJc w:val="left"/>
      <w:pPr>
        <w:ind w:left="5760" w:hanging="360"/>
      </w:pPr>
      <w:rPr>
        <w:rFonts w:ascii="Goudy Old Style CE ATT" w:hAnsi="Goudy Old Style CE ATT" w:hint="default"/>
      </w:rPr>
    </w:lvl>
    <w:lvl w:ilvl="6" w:tplc="FFFFFFFF" w:tentative="1">
      <w:start w:val="1"/>
      <w:numFmt w:val="bullet"/>
      <w:lvlText w:val=""/>
      <w:lvlJc w:val="left"/>
      <w:pPr>
        <w:ind w:left="6480" w:hanging="360"/>
      </w:pPr>
      <w:rPr>
        <w:rFonts w:ascii="Cambria" w:hAnsi="Cambria" w:hint="default"/>
      </w:rPr>
    </w:lvl>
    <w:lvl w:ilvl="7" w:tplc="FFFFFFFF" w:tentative="1">
      <w:start w:val="1"/>
      <w:numFmt w:val="bullet"/>
      <w:lvlText w:val="o"/>
      <w:lvlJc w:val="left"/>
      <w:pPr>
        <w:ind w:left="7200" w:hanging="360"/>
      </w:pPr>
      <w:rPr>
        <w:rFonts w:ascii="Bradley Hand ITC" w:hAnsi="Bradley Hand ITC" w:hint="default"/>
      </w:rPr>
    </w:lvl>
    <w:lvl w:ilvl="8" w:tplc="FFFFFFFF" w:tentative="1">
      <w:start w:val="1"/>
      <w:numFmt w:val="bullet"/>
      <w:lvlText w:val=""/>
      <w:lvlJc w:val="left"/>
      <w:pPr>
        <w:ind w:left="7920" w:hanging="360"/>
      </w:pPr>
      <w:rPr>
        <w:rFonts w:ascii="Goudy Old Style CE ATT" w:hAnsi="Goudy Old Style CE ATT" w:hint="default"/>
      </w:rPr>
    </w:lvl>
  </w:abstractNum>
  <w:abstractNum w:abstractNumId="73" w15:restartNumberingAfterBreak="0">
    <w:nsid w:val="5FAC0F9A"/>
    <w:multiLevelType w:val="hybridMultilevel"/>
    <w:tmpl w:val="77126F9E"/>
    <w:lvl w:ilvl="0" w:tplc="01AEB9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5FB204D9"/>
    <w:multiLevelType w:val="hybridMultilevel"/>
    <w:tmpl w:val="667284E6"/>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41D6CE6"/>
    <w:multiLevelType w:val="hybridMultilevel"/>
    <w:tmpl w:val="E12E4B00"/>
    <w:lvl w:ilvl="0" w:tplc="0415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6" w15:restartNumberingAfterBreak="0">
    <w:nsid w:val="677833D1"/>
    <w:multiLevelType w:val="hybridMultilevel"/>
    <w:tmpl w:val="3A400214"/>
    <w:lvl w:ilvl="0" w:tplc="F132C962">
      <w:start w:val="1"/>
      <w:numFmt w:val="decimal"/>
      <w:lvlText w:val="[%1]"/>
      <w:lvlJc w:val="left"/>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7" w15:restartNumberingAfterBreak="0">
    <w:nsid w:val="698135B9"/>
    <w:multiLevelType w:val="hybridMultilevel"/>
    <w:tmpl w:val="C0EEF6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6BAB492C"/>
    <w:multiLevelType w:val="hybridMultilevel"/>
    <w:tmpl w:val="B1882E88"/>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FE452F0"/>
    <w:multiLevelType w:val="hybridMultilevel"/>
    <w:tmpl w:val="FF948704"/>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0943531"/>
    <w:multiLevelType w:val="hybridMultilevel"/>
    <w:tmpl w:val="5DD2BF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0DB4671"/>
    <w:multiLevelType w:val="hybridMultilevel"/>
    <w:tmpl w:val="2C6A6710"/>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37119C9"/>
    <w:multiLevelType w:val="multilevel"/>
    <w:tmpl w:val="8A00896E"/>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83" w15:restartNumberingAfterBreak="0">
    <w:nsid w:val="73920B0D"/>
    <w:multiLevelType w:val="hybridMultilevel"/>
    <w:tmpl w:val="4DFAFDFA"/>
    <w:lvl w:ilvl="0" w:tplc="01AEB9B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6770AB8"/>
    <w:multiLevelType w:val="hybridMultilevel"/>
    <w:tmpl w:val="DE76D606"/>
    <w:lvl w:ilvl="0" w:tplc="0C520C6E">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85" w15:restartNumberingAfterBreak="0">
    <w:nsid w:val="791F7130"/>
    <w:multiLevelType w:val="hybridMultilevel"/>
    <w:tmpl w:val="02EA3E8C"/>
    <w:lvl w:ilvl="0" w:tplc="FFFFFFFF">
      <w:start w:val="1"/>
      <w:numFmt w:val="lowerLetter"/>
      <w:lvlText w:val="%1)"/>
      <w:lvlJc w:val="left"/>
      <w:pPr>
        <w:ind w:left="1353" w:hanging="360"/>
      </w:pPr>
      <w:rPr>
        <w:rFonts w:hint="default"/>
      </w:r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86" w15:restartNumberingAfterBreak="0">
    <w:nsid w:val="7A491D2E"/>
    <w:multiLevelType w:val="hybridMultilevel"/>
    <w:tmpl w:val="45203C64"/>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7B314A68"/>
    <w:multiLevelType w:val="hybridMultilevel"/>
    <w:tmpl w:val="8C70327A"/>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CC7401D"/>
    <w:multiLevelType w:val="hybridMultilevel"/>
    <w:tmpl w:val="B56EC90A"/>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num w:numId="1">
    <w:abstractNumId w:val="82"/>
  </w:num>
  <w:num w:numId="2">
    <w:abstractNumId w:val="2"/>
  </w:num>
  <w:num w:numId="3">
    <w:abstractNumId w:val="1"/>
  </w:num>
  <w:num w:numId="4">
    <w:abstractNumId w:val="0"/>
  </w:num>
  <w:num w:numId="5">
    <w:abstractNumId w:val="86"/>
  </w:num>
  <w:num w:numId="6">
    <w:abstractNumId w:val="65"/>
  </w:num>
  <w:num w:numId="7">
    <w:abstractNumId w:val="84"/>
  </w:num>
  <w:num w:numId="8">
    <w:abstractNumId w:val="10"/>
  </w:num>
  <w:num w:numId="9">
    <w:abstractNumId w:val="15"/>
  </w:num>
  <w:num w:numId="10">
    <w:abstractNumId w:val="74"/>
  </w:num>
  <w:num w:numId="11">
    <w:abstractNumId w:val="34"/>
  </w:num>
  <w:num w:numId="12">
    <w:abstractNumId w:val="45"/>
  </w:num>
  <w:num w:numId="13">
    <w:abstractNumId w:val="32"/>
  </w:num>
  <w:num w:numId="14">
    <w:abstractNumId w:val="61"/>
  </w:num>
  <w:num w:numId="15">
    <w:abstractNumId w:val="24"/>
  </w:num>
  <w:num w:numId="16">
    <w:abstractNumId w:val="53"/>
  </w:num>
  <w:num w:numId="17">
    <w:abstractNumId w:val="60"/>
  </w:num>
  <w:num w:numId="18">
    <w:abstractNumId w:val="4"/>
  </w:num>
  <w:num w:numId="19">
    <w:abstractNumId w:val="20"/>
  </w:num>
  <w:num w:numId="20">
    <w:abstractNumId w:val="70"/>
  </w:num>
  <w:num w:numId="21">
    <w:abstractNumId w:val="12"/>
  </w:num>
  <w:num w:numId="22">
    <w:abstractNumId w:val="25"/>
  </w:num>
  <w:num w:numId="23">
    <w:abstractNumId w:val="79"/>
  </w:num>
  <w:num w:numId="24">
    <w:abstractNumId w:val="18"/>
  </w:num>
  <w:num w:numId="25">
    <w:abstractNumId w:val="26"/>
  </w:num>
  <w:num w:numId="26">
    <w:abstractNumId w:val="40"/>
  </w:num>
  <w:num w:numId="27">
    <w:abstractNumId w:val="50"/>
  </w:num>
  <w:num w:numId="28">
    <w:abstractNumId w:val="62"/>
  </w:num>
  <w:num w:numId="29">
    <w:abstractNumId w:val="3"/>
  </w:num>
  <w:num w:numId="30">
    <w:abstractNumId w:val="31"/>
  </w:num>
  <w:num w:numId="31">
    <w:abstractNumId w:val="76"/>
  </w:num>
  <w:num w:numId="32">
    <w:abstractNumId w:val="37"/>
  </w:num>
  <w:num w:numId="33">
    <w:abstractNumId w:val="59"/>
  </w:num>
  <w:num w:numId="34">
    <w:abstractNumId w:val="33"/>
  </w:num>
  <w:num w:numId="35">
    <w:abstractNumId w:val="55"/>
  </w:num>
  <w:num w:numId="36">
    <w:abstractNumId w:val="52"/>
  </w:num>
  <w:num w:numId="37">
    <w:abstractNumId w:val="48"/>
  </w:num>
  <w:num w:numId="38">
    <w:abstractNumId w:val="64"/>
  </w:num>
  <w:num w:numId="39">
    <w:abstractNumId w:val="35"/>
  </w:num>
  <w:num w:numId="40">
    <w:abstractNumId w:val="78"/>
  </w:num>
  <w:num w:numId="41">
    <w:abstractNumId w:val="19"/>
  </w:num>
  <w:num w:numId="42">
    <w:abstractNumId w:val="87"/>
  </w:num>
  <w:num w:numId="43">
    <w:abstractNumId w:val="77"/>
  </w:num>
  <w:num w:numId="44">
    <w:abstractNumId w:val="51"/>
  </w:num>
  <w:num w:numId="45">
    <w:abstractNumId w:val="73"/>
  </w:num>
  <w:num w:numId="46">
    <w:abstractNumId w:val="83"/>
  </w:num>
  <w:num w:numId="47">
    <w:abstractNumId w:val="38"/>
  </w:num>
  <w:num w:numId="48">
    <w:abstractNumId w:val="13"/>
  </w:num>
  <w:num w:numId="49">
    <w:abstractNumId w:val="17"/>
  </w:num>
  <w:num w:numId="50">
    <w:abstractNumId w:val="28"/>
  </w:num>
  <w:num w:numId="51">
    <w:abstractNumId w:val="54"/>
  </w:num>
  <w:num w:numId="52">
    <w:abstractNumId w:val="67"/>
  </w:num>
  <w:num w:numId="53">
    <w:abstractNumId w:val="27"/>
  </w:num>
  <w:num w:numId="54">
    <w:abstractNumId w:val="42"/>
  </w:num>
  <w:num w:numId="55">
    <w:abstractNumId w:val="41"/>
  </w:num>
  <w:num w:numId="56">
    <w:abstractNumId w:val="22"/>
  </w:num>
  <w:num w:numId="57">
    <w:abstractNumId w:val="23"/>
  </w:num>
  <w:num w:numId="58">
    <w:abstractNumId w:val="8"/>
  </w:num>
  <w:num w:numId="59">
    <w:abstractNumId w:val="5"/>
  </w:num>
  <w:num w:numId="60">
    <w:abstractNumId w:val="43"/>
  </w:num>
  <w:num w:numId="61">
    <w:abstractNumId w:val="44"/>
  </w:num>
  <w:num w:numId="62">
    <w:abstractNumId w:val="49"/>
  </w:num>
  <w:num w:numId="63">
    <w:abstractNumId w:val="68"/>
  </w:num>
  <w:num w:numId="64">
    <w:abstractNumId w:val="66"/>
  </w:num>
  <w:num w:numId="65">
    <w:abstractNumId w:val="56"/>
  </w:num>
  <w:num w:numId="66">
    <w:abstractNumId w:val="71"/>
  </w:num>
  <w:num w:numId="67">
    <w:abstractNumId w:val="7"/>
  </w:num>
  <w:num w:numId="68">
    <w:abstractNumId w:val="36"/>
  </w:num>
  <w:num w:numId="69">
    <w:abstractNumId w:val="16"/>
  </w:num>
  <w:num w:numId="70">
    <w:abstractNumId w:val="69"/>
  </w:num>
  <w:num w:numId="71">
    <w:abstractNumId w:val="14"/>
  </w:num>
  <w:num w:numId="72">
    <w:abstractNumId w:val="6"/>
  </w:num>
  <w:num w:numId="73">
    <w:abstractNumId w:val="85"/>
  </w:num>
  <w:num w:numId="74">
    <w:abstractNumId w:val="21"/>
  </w:num>
  <w:num w:numId="75">
    <w:abstractNumId w:val="80"/>
  </w:num>
  <w:num w:numId="76">
    <w:abstractNumId w:val="29"/>
  </w:num>
  <w:num w:numId="77">
    <w:abstractNumId w:val="81"/>
  </w:num>
  <w:num w:numId="78">
    <w:abstractNumId w:val="57"/>
  </w:num>
  <w:num w:numId="79">
    <w:abstractNumId w:val="11"/>
  </w:num>
  <w:num w:numId="80">
    <w:abstractNumId w:val="72"/>
  </w:num>
  <w:num w:numId="81">
    <w:abstractNumId w:val="9"/>
  </w:num>
  <w:num w:numId="82">
    <w:abstractNumId w:val="88"/>
  </w:num>
  <w:num w:numId="83">
    <w:abstractNumId w:val="30"/>
  </w:num>
  <w:num w:numId="84">
    <w:abstractNumId w:val="46"/>
  </w:num>
  <w:num w:numId="85">
    <w:abstractNumId w:val="47"/>
  </w:num>
  <w:num w:numId="86">
    <w:abstractNumId w:val="58"/>
  </w:num>
  <w:num w:numId="87">
    <w:abstractNumId w:val="39"/>
  </w:num>
  <w:num w:numId="88">
    <w:abstractNumId w:val="75"/>
  </w:num>
  <w:num w:numId="89">
    <w:abstractNumId w:val="63"/>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3"/>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001"/>
    <w:rsid w:val="00000133"/>
    <w:rsid w:val="0000022B"/>
    <w:rsid w:val="00001349"/>
    <w:rsid w:val="000013FD"/>
    <w:rsid w:val="00001690"/>
    <w:rsid w:val="000020F7"/>
    <w:rsid w:val="000025C2"/>
    <w:rsid w:val="000027C0"/>
    <w:rsid w:val="00003B45"/>
    <w:rsid w:val="00003FA9"/>
    <w:rsid w:val="00004C4F"/>
    <w:rsid w:val="0000558B"/>
    <w:rsid w:val="00005752"/>
    <w:rsid w:val="00005E5D"/>
    <w:rsid w:val="00006AAB"/>
    <w:rsid w:val="00007BE6"/>
    <w:rsid w:val="000101E2"/>
    <w:rsid w:val="00010852"/>
    <w:rsid w:val="000112BA"/>
    <w:rsid w:val="00011EF0"/>
    <w:rsid w:val="00012B1B"/>
    <w:rsid w:val="00012BF4"/>
    <w:rsid w:val="000136C7"/>
    <w:rsid w:val="0001449E"/>
    <w:rsid w:val="000151F8"/>
    <w:rsid w:val="00015272"/>
    <w:rsid w:val="0001585F"/>
    <w:rsid w:val="000160C0"/>
    <w:rsid w:val="00016248"/>
    <w:rsid w:val="00016ADB"/>
    <w:rsid w:val="00016B30"/>
    <w:rsid w:val="00016DCF"/>
    <w:rsid w:val="00017047"/>
    <w:rsid w:val="00017698"/>
    <w:rsid w:val="000176E2"/>
    <w:rsid w:val="00017A29"/>
    <w:rsid w:val="00017B9D"/>
    <w:rsid w:val="000201ED"/>
    <w:rsid w:val="00020667"/>
    <w:rsid w:val="00023688"/>
    <w:rsid w:val="0002377F"/>
    <w:rsid w:val="00023A2D"/>
    <w:rsid w:val="00023CEA"/>
    <w:rsid w:val="00025A9E"/>
    <w:rsid w:val="00025C1F"/>
    <w:rsid w:val="00026667"/>
    <w:rsid w:val="000269BA"/>
    <w:rsid w:val="00027F16"/>
    <w:rsid w:val="000302DA"/>
    <w:rsid w:val="00030318"/>
    <w:rsid w:val="00030982"/>
    <w:rsid w:val="00031256"/>
    <w:rsid w:val="0003162C"/>
    <w:rsid w:val="00031B37"/>
    <w:rsid w:val="00031D36"/>
    <w:rsid w:val="0003236F"/>
    <w:rsid w:val="000332A2"/>
    <w:rsid w:val="000338CC"/>
    <w:rsid w:val="000344A6"/>
    <w:rsid w:val="00034F6E"/>
    <w:rsid w:val="0003535A"/>
    <w:rsid w:val="00035472"/>
    <w:rsid w:val="00035A18"/>
    <w:rsid w:val="00035A8E"/>
    <w:rsid w:val="00035D15"/>
    <w:rsid w:val="00036046"/>
    <w:rsid w:val="00036084"/>
    <w:rsid w:val="0003628D"/>
    <w:rsid w:val="00036337"/>
    <w:rsid w:val="000366B9"/>
    <w:rsid w:val="00036A7A"/>
    <w:rsid w:val="00036B0E"/>
    <w:rsid w:val="00036F0C"/>
    <w:rsid w:val="00037316"/>
    <w:rsid w:val="000374C7"/>
    <w:rsid w:val="00037707"/>
    <w:rsid w:val="00037837"/>
    <w:rsid w:val="00037F8F"/>
    <w:rsid w:val="0004009A"/>
    <w:rsid w:val="000408D3"/>
    <w:rsid w:val="00041377"/>
    <w:rsid w:val="000419DC"/>
    <w:rsid w:val="000421E5"/>
    <w:rsid w:val="00044C30"/>
    <w:rsid w:val="00045590"/>
    <w:rsid w:val="000458ED"/>
    <w:rsid w:val="00045C15"/>
    <w:rsid w:val="00045E89"/>
    <w:rsid w:val="000462F5"/>
    <w:rsid w:val="00046580"/>
    <w:rsid w:val="000468EC"/>
    <w:rsid w:val="00047517"/>
    <w:rsid w:val="00050247"/>
    <w:rsid w:val="00050312"/>
    <w:rsid w:val="00050B22"/>
    <w:rsid w:val="00051632"/>
    <w:rsid w:val="000518DF"/>
    <w:rsid w:val="00051AAF"/>
    <w:rsid w:val="00051EB2"/>
    <w:rsid w:val="00051F95"/>
    <w:rsid w:val="0005236C"/>
    <w:rsid w:val="000527A4"/>
    <w:rsid w:val="00052853"/>
    <w:rsid w:val="00053215"/>
    <w:rsid w:val="00053235"/>
    <w:rsid w:val="0005332E"/>
    <w:rsid w:val="00053670"/>
    <w:rsid w:val="00053823"/>
    <w:rsid w:val="000539EF"/>
    <w:rsid w:val="00053DC7"/>
    <w:rsid w:val="0005453D"/>
    <w:rsid w:val="0005453F"/>
    <w:rsid w:val="0005478C"/>
    <w:rsid w:val="0005526F"/>
    <w:rsid w:val="000554AD"/>
    <w:rsid w:val="0005566D"/>
    <w:rsid w:val="000557CD"/>
    <w:rsid w:val="00055D3B"/>
    <w:rsid w:val="0005698E"/>
    <w:rsid w:val="00056E64"/>
    <w:rsid w:val="0005770F"/>
    <w:rsid w:val="00057E7A"/>
    <w:rsid w:val="00057F99"/>
    <w:rsid w:val="0006009B"/>
    <w:rsid w:val="00060F7C"/>
    <w:rsid w:val="00061828"/>
    <w:rsid w:val="00061E90"/>
    <w:rsid w:val="00061FB4"/>
    <w:rsid w:val="00062638"/>
    <w:rsid w:val="00062F30"/>
    <w:rsid w:val="000632ED"/>
    <w:rsid w:val="000634C5"/>
    <w:rsid w:val="00064ADC"/>
    <w:rsid w:val="00064B21"/>
    <w:rsid w:val="00064FD9"/>
    <w:rsid w:val="000659C6"/>
    <w:rsid w:val="00065D2E"/>
    <w:rsid w:val="00066433"/>
    <w:rsid w:val="00066818"/>
    <w:rsid w:val="00066935"/>
    <w:rsid w:val="000669A3"/>
    <w:rsid w:val="00066B8D"/>
    <w:rsid w:val="00066BBE"/>
    <w:rsid w:val="00066F31"/>
    <w:rsid w:val="00067115"/>
    <w:rsid w:val="00067F65"/>
    <w:rsid w:val="0007012E"/>
    <w:rsid w:val="000702EC"/>
    <w:rsid w:val="00070660"/>
    <w:rsid w:val="000708CD"/>
    <w:rsid w:val="00071166"/>
    <w:rsid w:val="000713F0"/>
    <w:rsid w:val="00071FEB"/>
    <w:rsid w:val="00073EFD"/>
    <w:rsid w:val="00074739"/>
    <w:rsid w:val="00074E7D"/>
    <w:rsid w:val="00076115"/>
    <w:rsid w:val="00076528"/>
    <w:rsid w:val="00076AC4"/>
    <w:rsid w:val="00076C20"/>
    <w:rsid w:val="00076C57"/>
    <w:rsid w:val="00076D6B"/>
    <w:rsid w:val="00076D7D"/>
    <w:rsid w:val="00077115"/>
    <w:rsid w:val="00077408"/>
    <w:rsid w:val="0007795C"/>
    <w:rsid w:val="0008043C"/>
    <w:rsid w:val="00080977"/>
    <w:rsid w:val="0008147B"/>
    <w:rsid w:val="000819E3"/>
    <w:rsid w:val="0008215F"/>
    <w:rsid w:val="000824BB"/>
    <w:rsid w:val="0008320B"/>
    <w:rsid w:val="00083D82"/>
    <w:rsid w:val="000853BB"/>
    <w:rsid w:val="0008559B"/>
    <w:rsid w:val="00085C4A"/>
    <w:rsid w:val="00086646"/>
    <w:rsid w:val="00087333"/>
    <w:rsid w:val="000874B7"/>
    <w:rsid w:val="000876D0"/>
    <w:rsid w:val="00090098"/>
    <w:rsid w:val="0009014B"/>
    <w:rsid w:val="000914B7"/>
    <w:rsid w:val="00092C8D"/>
    <w:rsid w:val="00092EC6"/>
    <w:rsid w:val="00093AE8"/>
    <w:rsid w:val="00093B34"/>
    <w:rsid w:val="00093EE6"/>
    <w:rsid w:val="00094272"/>
    <w:rsid w:val="00094740"/>
    <w:rsid w:val="00095152"/>
    <w:rsid w:val="000956BC"/>
    <w:rsid w:val="000960E2"/>
    <w:rsid w:val="00096A7E"/>
    <w:rsid w:val="00097A09"/>
    <w:rsid w:val="000A0422"/>
    <w:rsid w:val="000A0717"/>
    <w:rsid w:val="000A0E98"/>
    <w:rsid w:val="000A1497"/>
    <w:rsid w:val="000A1499"/>
    <w:rsid w:val="000A1697"/>
    <w:rsid w:val="000A23D9"/>
    <w:rsid w:val="000A24E1"/>
    <w:rsid w:val="000A2572"/>
    <w:rsid w:val="000A2734"/>
    <w:rsid w:val="000A2B39"/>
    <w:rsid w:val="000A34EB"/>
    <w:rsid w:val="000A3DDA"/>
    <w:rsid w:val="000A5067"/>
    <w:rsid w:val="000A5471"/>
    <w:rsid w:val="000A58A5"/>
    <w:rsid w:val="000A62EB"/>
    <w:rsid w:val="000A6ED3"/>
    <w:rsid w:val="000A719B"/>
    <w:rsid w:val="000B03A7"/>
    <w:rsid w:val="000B0550"/>
    <w:rsid w:val="000B0759"/>
    <w:rsid w:val="000B105B"/>
    <w:rsid w:val="000B164D"/>
    <w:rsid w:val="000B2452"/>
    <w:rsid w:val="000B2459"/>
    <w:rsid w:val="000B25B1"/>
    <w:rsid w:val="000B26C8"/>
    <w:rsid w:val="000B2755"/>
    <w:rsid w:val="000B2E42"/>
    <w:rsid w:val="000B310D"/>
    <w:rsid w:val="000B377B"/>
    <w:rsid w:val="000B46FC"/>
    <w:rsid w:val="000B4826"/>
    <w:rsid w:val="000B499E"/>
    <w:rsid w:val="000B4D5B"/>
    <w:rsid w:val="000B513B"/>
    <w:rsid w:val="000B56E8"/>
    <w:rsid w:val="000B6C2E"/>
    <w:rsid w:val="000B728F"/>
    <w:rsid w:val="000B76E8"/>
    <w:rsid w:val="000C1CCB"/>
    <w:rsid w:val="000C2A6A"/>
    <w:rsid w:val="000C2E2B"/>
    <w:rsid w:val="000C2E52"/>
    <w:rsid w:val="000C31E6"/>
    <w:rsid w:val="000C3693"/>
    <w:rsid w:val="000C3CA6"/>
    <w:rsid w:val="000C46EB"/>
    <w:rsid w:val="000C499F"/>
    <w:rsid w:val="000C4FB2"/>
    <w:rsid w:val="000C551F"/>
    <w:rsid w:val="000C5A6A"/>
    <w:rsid w:val="000C5BC9"/>
    <w:rsid w:val="000C5EC9"/>
    <w:rsid w:val="000C611E"/>
    <w:rsid w:val="000C655A"/>
    <w:rsid w:val="000C666B"/>
    <w:rsid w:val="000C6E5C"/>
    <w:rsid w:val="000C7C3E"/>
    <w:rsid w:val="000C7C61"/>
    <w:rsid w:val="000C7EED"/>
    <w:rsid w:val="000C7F21"/>
    <w:rsid w:val="000D0D80"/>
    <w:rsid w:val="000D182E"/>
    <w:rsid w:val="000D1849"/>
    <w:rsid w:val="000D1EE5"/>
    <w:rsid w:val="000D2046"/>
    <w:rsid w:val="000D20AB"/>
    <w:rsid w:val="000D20B4"/>
    <w:rsid w:val="000D20BC"/>
    <w:rsid w:val="000D289E"/>
    <w:rsid w:val="000D3858"/>
    <w:rsid w:val="000D4168"/>
    <w:rsid w:val="000D42B2"/>
    <w:rsid w:val="000D49D2"/>
    <w:rsid w:val="000D4B6C"/>
    <w:rsid w:val="000D54AF"/>
    <w:rsid w:val="000D6212"/>
    <w:rsid w:val="000D648A"/>
    <w:rsid w:val="000D6E18"/>
    <w:rsid w:val="000D7071"/>
    <w:rsid w:val="000E0558"/>
    <w:rsid w:val="000E0E44"/>
    <w:rsid w:val="000E13B3"/>
    <w:rsid w:val="000E1966"/>
    <w:rsid w:val="000E1CA1"/>
    <w:rsid w:val="000E1E45"/>
    <w:rsid w:val="000E1F76"/>
    <w:rsid w:val="000E21EF"/>
    <w:rsid w:val="000E22AF"/>
    <w:rsid w:val="000E2A66"/>
    <w:rsid w:val="000E2D72"/>
    <w:rsid w:val="000E3D4E"/>
    <w:rsid w:val="000E4379"/>
    <w:rsid w:val="000E46DA"/>
    <w:rsid w:val="000E5698"/>
    <w:rsid w:val="000E6903"/>
    <w:rsid w:val="000E6F79"/>
    <w:rsid w:val="000E703F"/>
    <w:rsid w:val="000E72B4"/>
    <w:rsid w:val="000E7A41"/>
    <w:rsid w:val="000E7DD8"/>
    <w:rsid w:val="000F0268"/>
    <w:rsid w:val="000F03DB"/>
    <w:rsid w:val="000F0FEB"/>
    <w:rsid w:val="000F122E"/>
    <w:rsid w:val="000F1367"/>
    <w:rsid w:val="000F298E"/>
    <w:rsid w:val="000F2A9D"/>
    <w:rsid w:val="000F3CCA"/>
    <w:rsid w:val="000F42F4"/>
    <w:rsid w:val="000F5A87"/>
    <w:rsid w:val="000F5DEA"/>
    <w:rsid w:val="000F667D"/>
    <w:rsid w:val="000F754D"/>
    <w:rsid w:val="000F7C82"/>
    <w:rsid w:val="000F7D27"/>
    <w:rsid w:val="00100473"/>
    <w:rsid w:val="0010063E"/>
    <w:rsid w:val="00100EA9"/>
    <w:rsid w:val="00101790"/>
    <w:rsid w:val="001019A1"/>
    <w:rsid w:val="001026A5"/>
    <w:rsid w:val="00102843"/>
    <w:rsid w:val="00102B0A"/>
    <w:rsid w:val="001031B3"/>
    <w:rsid w:val="001032EA"/>
    <w:rsid w:val="001033A3"/>
    <w:rsid w:val="00103698"/>
    <w:rsid w:val="00103795"/>
    <w:rsid w:val="00103B5E"/>
    <w:rsid w:val="00104055"/>
    <w:rsid w:val="001041B5"/>
    <w:rsid w:val="00104504"/>
    <w:rsid w:val="001046B0"/>
    <w:rsid w:val="00104D85"/>
    <w:rsid w:val="00105088"/>
    <w:rsid w:val="001055CF"/>
    <w:rsid w:val="00106A50"/>
    <w:rsid w:val="00106B90"/>
    <w:rsid w:val="00107186"/>
    <w:rsid w:val="001076A4"/>
    <w:rsid w:val="001101BF"/>
    <w:rsid w:val="00111C44"/>
    <w:rsid w:val="00111EED"/>
    <w:rsid w:val="001120F4"/>
    <w:rsid w:val="00112273"/>
    <w:rsid w:val="00112E80"/>
    <w:rsid w:val="0011313B"/>
    <w:rsid w:val="00113144"/>
    <w:rsid w:val="001131F0"/>
    <w:rsid w:val="0011337A"/>
    <w:rsid w:val="00113AD4"/>
    <w:rsid w:val="00113D86"/>
    <w:rsid w:val="00113E06"/>
    <w:rsid w:val="00113EEF"/>
    <w:rsid w:val="001140C6"/>
    <w:rsid w:val="0011426F"/>
    <w:rsid w:val="001146E0"/>
    <w:rsid w:val="00114B66"/>
    <w:rsid w:val="00116210"/>
    <w:rsid w:val="001164E9"/>
    <w:rsid w:val="00116E0F"/>
    <w:rsid w:val="0011722E"/>
    <w:rsid w:val="001178BE"/>
    <w:rsid w:val="00117B0A"/>
    <w:rsid w:val="00117B1B"/>
    <w:rsid w:val="00117B3A"/>
    <w:rsid w:val="00117B73"/>
    <w:rsid w:val="00117CF4"/>
    <w:rsid w:val="001200E9"/>
    <w:rsid w:val="00120DF5"/>
    <w:rsid w:val="00121254"/>
    <w:rsid w:val="00121909"/>
    <w:rsid w:val="001220A1"/>
    <w:rsid w:val="00123463"/>
    <w:rsid w:val="00124038"/>
    <w:rsid w:val="0012458F"/>
    <w:rsid w:val="001252B9"/>
    <w:rsid w:val="0012691B"/>
    <w:rsid w:val="00126F98"/>
    <w:rsid w:val="00127030"/>
    <w:rsid w:val="00127725"/>
    <w:rsid w:val="00130241"/>
    <w:rsid w:val="001303EC"/>
    <w:rsid w:val="001313F4"/>
    <w:rsid w:val="001316A3"/>
    <w:rsid w:val="001328BC"/>
    <w:rsid w:val="001329BE"/>
    <w:rsid w:val="00132FBF"/>
    <w:rsid w:val="001335CD"/>
    <w:rsid w:val="00133BC8"/>
    <w:rsid w:val="00133D71"/>
    <w:rsid w:val="001340DD"/>
    <w:rsid w:val="00134AD0"/>
    <w:rsid w:val="00135977"/>
    <w:rsid w:val="00135E60"/>
    <w:rsid w:val="0013681C"/>
    <w:rsid w:val="0013684F"/>
    <w:rsid w:val="00137193"/>
    <w:rsid w:val="00137B18"/>
    <w:rsid w:val="00137E53"/>
    <w:rsid w:val="001402A3"/>
    <w:rsid w:val="0014072E"/>
    <w:rsid w:val="0014077B"/>
    <w:rsid w:val="00140801"/>
    <w:rsid w:val="00141605"/>
    <w:rsid w:val="001418AE"/>
    <w:rsid w:val="00142067"/>
    <w:rsid w:val="00144148"/>
    <w:rsid w:val="001448F1"/>
    <w:rsid w:val="00144BBA"/>
    <w:rsid w:val="001450D1"/>
    <w:rsid w:val="00145149"/>
    <w:rsid w:val="001458F9"/>
    <w:rsid w:val="0014591A"/>
    <w:rsid w:val="00145EF5"/>
    <w:rsid w:val="00146773"/>
    <w:rsid w:val="001468D7"/>
    <w:rsid w:val="00147A77"/>
    <w:rsid w:val="00147AB2"/>
    <w:rsid w:val="001500C9"/>
    <w:rsid w:val="00150EAC"/>
    <w:rsid w:val="001529AC"/>
    <w:rsid w:val="00152AEF"/>
    <w:rsid w:val="00153186"/>
    <w:rsid w:val="00153403"/>
    <w:rsid w:val="00153476"/>
    <w:rsid w:val="00153B69"/>
    <w:rsid w:val="001545EF"/>
    <w:rsid w:val="00155150"/>
    <w:rsid w:val="001556B0"/>
    <w:rsid w:val="001558D0"/>
    <w:rsid w:val="001567BA"/>
    <w:rsid w:val="00156949"/>
    <w:rsid w:val="00156EC2"/>
    <w:rsid w:val="001572D6"/>
    <w:rsid w:val="0015768A"/>
    <w:rsid w:val="00157DE4"/>
    <w:rsid w:val="00157E89"/>
    <w:rsid w:val="001600CC"/>
    <w:rsid w:val="0016050B"/>
    <w:rsid w:val="0016074A"/>
    <w:rsid w:val="00161004"/>
    <w:rsid w:val="001617D4"/>
    <w:rsid w:val="00161A00"/>
    <w:rsid w:val="00161BDF"/>
    <w:rsid w:val="00161E82"/>
    <w:rsid w:val="001626BC"/>
    <w:rsid w:val="001628EA"/>
    <w:rsid w:val="00162D78"/>
    <w:rsid w:val="001630B9"/>
    <w:rsid w:val="001630E2"/>
    <w:rsid w:val="0016357F"/>
    <w:rsid w:val="00163CCC"/>
    <w:rsid w:val="001641BD"/>
    <w:rsid w:val="0016565D"/>
    <w:rsid w:val="00165721"/>
    <w:rsid w:val="001661E8"/>
    <w:rsid w:val="00166388"/>
    <w:rsid w:val="001676C4"/>
    <w:rsid w:val="00167D11"/>
    <w:rsid w:val="00167E12"/>
    <w:rsid w:val="001706D7"/>
    <w:rsid w:val="00171902"/>
    <w:rsid w:val="00171A02"/>
    <w:rsid w:val="00171E2F"/>
    <w:rsid w:val="00171E4D"/>
    <w:rsid w:val="00172041"/>
    <w:rsid w:val="00172CAB"/>
    <w:rsid w:val="00172EB6"/>
    <w:rsid w:val="00173C9D"/>
    <w:rsid w:val="0017425A"/>
    <w:rsid w:val="001748CC"/>
    <w:rsid w:val="001748E2"/>
    <w:rsid w:val="001749B1"/>
    <w:rsid w:val="00174E02"/>
    <w:rsid w:val="00174FB0"/>
    <w:rsid w:val="00175DDC"/>
    <w:rsid w:val="00176054"/>
    <w:rsid w:val="00176C1B"/>
    <w:rsid w:val="0017722C"/>
    <w:rsid w:val="00177375"/>
    <w:rsid w:val="001777B9"/>
    <w:rsid w:val="0017793E"/>
    <w:rsid w:val="00180128"/>
    <w:rsid w:val="00180160"/>
    <w:rsid w:val="001803B3"/>
    <w:rsid w:val="0018051E"/>
    <w:rsid w:val="0018068E"/>
    <w:rsid w:val="00180C93"/>
    <w:rsid w:val="00181B7E"/>
    <w:rsid w:val="001821F9"/>
    <w:rsid w:val="00182823"/>
    <w:rsid w:val="00183851"/>
    <w:rsid w:val="001841AE"/>
    <w:rsid w:val="00184577"/>
    <w:rsid w:val="00184677"/>
    <w:rsid w:val="00185191"/>
    <w:rsid w:val="0018545E"/>
    <w:rsid w:val="00185712"/>
    <w:rsid w:val="001858F9"/>
    <w:rsid w:val="0018610E"/>
    <w:rsid w:val="0018617C"/>
    <w:rsid w:val="001868E1"/>
    <w:rsid w:val="00186F87"/>
    <w:rsid w:val="001873BB"/>
    <w:rsid w:val="00187BDE"/>
    <w:rsid w:val="00190351"/>
    <w:rsid w:val="001903CE"/>
    <w:rsid w:val="00190BF9"/>
    <w:rsid w:val="0019142C"/>
    <w:rsid w:val="00192183"/>
    <w:rsid w:val="00192319"/>
    <w:rsid w:val="00192604"/>
    <w:rsid w:val="001929E3"/>
    <w:rsid w:val="00192BCD"/>
    <w:rsid w:val="00194364"/>
    <w:rsid w:val="00194806"/>
    <w:rsid w:val="00194C78"/>
    <w:rsid w:val="00194E55"/>
    <w:rsid w:val="001954FB"/>
    <w:rsid w:val="00196E5A"/>
    <w:rsid w:val="001A00A0"/>
    <w:rsid w:val="001A0277"/>
    <w:rsid w:val="001A03D5"/>
    <w:rsid w:val="001A222B"/>
    <w:rsid w:val="001A27ED"/>
    <w:rsid w:val="001A2D1B"/>
    <w:rsid w:val="001A340C"/>
    <w:rsid w:val="001A34BC"/>
    <w:rsid w:val="001A3EC3"/>
    <w:rsid w:val="001A420D"/>
    <w:rsid w:val="001A4448"/>
    <w:rsid w:val="001A4D13"/>
    <w:rsid w:val="001A4E3F"/>
    <w:rsid w:val="001A5163"/>
    <w:rsid w:val="001A53BD"/>
    <w:rsid w:val="001A5E8A"/>
    <w:rsid w:val="001A61EF"/>
    <w:rsid w:val="001A6868"/>
    <w:rsid w:val="001A7284"/>
    <w:rsid w:val="001A7B80"/>
    <w:rsid w:val="001B0238"/>
    <w:rsid w:val="001B0709"/>
    <w:rsid w:val="001B12A4"/>
    <w:rsid w:val="001B12B0"/>
    <w:rsid w:val="001B1B22"/>
    <w:rsid w:val="001B2CD0"/>
    <w:rsid w:val="001B3387"/>
    <w:rsid w:val="001B368B"/>
    <w:rsid w:val="001B3F9B"/>
    <w:rsid w:val="001B45D0"/>
    <w:rsid w:val="001B463E"/>
    <w:rsid w:val="001B477B"/>
    <w:rsid w:val="001B489A"/>
    <w:rsid w:val="001B49AC"/>
    <w:rsid w:val="001B4C6F"/>
    <w:rsid w:val="001B4D86"/>
    <w:rsid w:val="001B540C"/>
    <w:rsid w:val="001B57AF"/>
    <w:rsid w:val="001B5C08"/>
    <w:rsid w:val="001B6501"/>
    <w:rsid w:val="001B6BFB"/>
    <w:rsid w:val="001B7057"/>
    <w:rsid w:val="001B7495"/>
    <w:rsid w:val="001B7894"/>
    <w:rsid w:val="001B79C6"/>
    <w:rsid w:val="001C00A8"/>
    <w:rsid w:val="001C03FA"/>
    <w:rsid w:val="001C05B5"/>
    <w:rsid w:val="001C0BD0"/>
    <w:rsid w:val="001C0F28"/>
    <w:rsid w:val="001C1A82"/>
    <w:rsid w:val="001C251D"/>
    <w:rsid w:val="001C2A6B"/>
    <w:rsid w:val="001C2D2D"/>
    <w:rsid w:val="001C2EC2"/>
    <w:rsid w:val="001C2EE0"/>
    <w:rsid w:val="001C2F41"/>
    <w:rsid w:val="001C30D3"/>
    <w:rsid w:val="001C3525"/>
    <w:rsid w:val="001C37B2"/>
    <w:rsid w:val="001C3F2D"/>
    <w:rsid w:val="001C45B9"/>
    <w:rsid w:val="001C6B44"/>
    <w:rsid w:val="001C6C52"/>
    <w:rsid w:val="001C6EA6"/>
    <w:rsid w:val="001C7ACA"/>
    <w:rsid w:val="001D033E"/>
    <w:rsid w:val="001D17A5"/>
    <w:rsid w:val="001D2308"/>
    <w:rsid w:val="001D277B"/>
    <w:rsid w:val="001D27B2"/>
    <w:rsid w:val="001D2852"/>
    <w:rsid w:val="001D2867"/>
    <w:rsid w:val="001D33B9"/>
    <w:rsid w:val="001D36AA"/>
    <w:rsid w:val="001D6314"/>
    <w:rsid w:val="001D71ED"/>
    <w:rsid w:val="001D7484"/>
    <w:rsid w:val="001E024E"/>
    <w:rsid w:val="001E0396"/>
    <w:rsid w:val="001E0627"/>
    <w:rsid w:val="001E083C"/>
    <w:rsid w:val="001E1104"/>
    <w:rsid w:val="001E1C07"/>
    <w:rsid w:val="001E2B10"/>
    <w:rsid w:val="001E2E42"/>
    <w:rsid w:val="001E2EEB"/>
    <w:rsid w:val="001E378F"/>
    <w:rsid w:val="001E40AA"/>
    <w:rsid w:val="001E47DA"/>
    <w:rsid w:val="001E4B2F"/>
    <w:rsid w:val="001E52F3"/>
    <w:rsid w:val="001E5C47"/>
    <w:rsid w:val="001E67F8"/>
    <w:rsid w:val="001E7269"/>
    <w:rsid w:val="001E7B40"/>
    <w:rsid w:val="001E7E8A"/>
    <w:rsid w:val="001F054B"/>
    <w:rsid w:val="001F08E0"/>
    <w:rsid w:val="001F15FB"/>
    <w:rsid w:val="001F1C36"/>
    <w:rsid w:val="001F1EB1"/>
    <w:rsid w:val="001F33E1"/>
    <w:rsid w:val="001F36E6"/>
    <w:rsid w:val="001F373C"/>
    <w:rsid w:val="001F3BB2"/>
    <w:rsid w:val="001F4459"/>
    <w:rsid w:val="001F51A4"/>
    <w:rsid w:val="001F6B9B"/>
    <w:rsid w:val="001F6D03"/>
    <w:rsid w:val="001F790B"/>
    <w:rsid w:val="002000A2"/>
    <w:rsid w:val="00200531"/>
    <w:rsid w:val="00200548"/>
    <w:rsid w:val="00200900"/>
    <w:rsid w:val="002009E9"/>
    <w:rsid w:val="00201357"/>
    <w:rsid w:val="00202D02"/>
    <w:rsid w:val="002038B3"/>
    <w:rsid w:val="00203C3E"/>
    <w:rsid w:val="00203FB8"/>
    <w:rsid w:val="00203FBB"/>
    <w:rsid w:val="002040DE"/>
    <w:rsid w:val="00204B44"/>
    <w:rsid w:val="00204F53"/>
    <w:rsid w:val="0020556A"/>
    <w:rsid w:val="00205C40"/>
    <w:rsid w:val="002060D9"/>
    <w:rsid w:val="00206E3B"/>
    <w:rsid w:val="0020786D"/>
    <w:rsid w:val="002108C2"/>
    <w:rsid w:val="00210D9F"/>
    <w:rsid w:val="00210E1A"/>
    <w:rsid w:val="0021151C"/>
    <w:rsid w:val="002119DF"/>
    <w:rsid w:val="00211DBB"/>
    <w:rsid w:val="00211F50"/>
    <w:rsid w:val="0021223D"/>
    <w:rsid w:val="00212423"/>
    <w:rsid w:val="002128B3"/>
    <w:rsid w:val="0021347C"/>
    <w:rsid w:val="00213C31"/>
    <w:rsid w:val="00214278"/>
    <w:rsid w:val="00214350"/>
    <w:rsid w:val="00214662"/>
    <w:rsid w:val="0021496E"/>
    <w:rsid w:val="00215BBA"/>
    <w:rsid w:val="00215E26"/>
    <w:rsid w:val="0021614E"/>
    <w:rsid w:val="00216DF1"/>
    <w:rsid w:val="00216EFD"/>
    <w:rsid w:val="002170E4"/>
    <w:rsid w:val="002173AF"/>
    <w:rsid w:val="0021767A"/>
    <w:rsid w:val="00217BC5"/>
    <w:rsid w:val="00221381"/>
    <w:rsid w:val="00222496"/>
    <w:rsid w:val="002225A0"/>
    <w:rsid w:val="00222643"/>
    <w:rsid w:val="002234AF"/>
    <w:rsid w:val="002236EF"/>
    <w:rsid w:val="00224E61"/>
    <w:rsid w:val="002252CA"/>
    <w:rsid w:val="002255DF"/>
    <w:rsid w:val="00225E61"/>
    <w:rsid w:val="00227713"/>
    <w:rsid w:val="002277E9"/>
    <w:rsid w:val="00230457"/>
    <w:rsid w:val="00230E73"/>
    <w:rsid w:val="0023146D"/>
    <w:rsid w:val="00231A0A"/>
    <w:rsid w:val="00232275"/>
    <w:rsid w:val="00232E08"/>
    <w:rsid w:val="00232F8A"/>
    <w:rsid w:val="002334CF"/>
    <w:rsid w:val="00233A12"/>
    <w:rsid w:val="00233A9E"/>
    <w:rsid w:val="00233CFA"/>
    <w:rsid w:val="00233F4D"/>
    <w:rsid w:val="00234231"/>
    <w:rsid w:val="00234474"/>
    <w:rsid w:val="00234ABD"/>
    <w:rsid w:val="00234B8B"/>
    <w:rsid w:val="00235254"/>
    <w:rsid w:val="002352BE"/>
    <w:rsid w:val="0023542D"/>
    <w:rsid w:val="00235B9E"/>
    <w:rsid w:val="00236068"/>
    <w:rsid w:val="00236116"/>
    <w:rsid w:val="002365D9"/>
    <w:rsid w:val="002367EB"/>
    <w:rsid w:val="0023698F"/>
    <w:rsid w:val="002370C7"/>
    <w:rsid w:val="002372B1"/>
    <w:rsid w:val="0023750C"/>
    <w:rsid w:val="00240281"/>
    <w:rsid w:val="00241228"/>
    <w:rsid w:val="002412C3"/>
    <w:rsid w:val="002413DC"/>
    <w:rsid w:val="00241C74"/>
    <w:rsid w:val="00241E91"/>
    <w:rsid w:val="002421FB"/>
    <w:rsid w:val="0024286B"/>
    <w:rsid w:val="0024324C"/>
    <w:rsid w:val="00243A01"/>
    <w:rsid w:val="00244B14"/>
    <w:rsid w:val="00244D9D"/>
    <w:rsid w:val="00244DCF"/>
    <w:rsid w:val="002452DA"/>
    <w:rsid w:val="00245388"/>
    <w:rsid w:val="00245CFD"/>
    <w:rsid w:val="0024603C"/>
    <w:rsid w:val="0024612C"/>
    <w:rsid w:val="00246552"/>
    <w:rsid w:val="002466D9"/>
    <w:rsid w:val="0024692D"/>
    <w:rsid w:val="00247543"/>
    <w:rsid w:val="002478F5"/>
    <w:rsid w:val="00247A91"/>
    <w:rsid w:val="00247FD5"/>
    <w:rsid w:val="00250337"/>
    <w:rsid w:val="002507FF"/>
    <w:rsid w:val="0025185F"/>
    <w:rsid w:val="00251D1C"/>
    <w:rsid w:val="002530A7"/>
    <w:rsid w:val="00253BBB"/>
    <w:rsid w:val="00253D5A"/>
    <w:rsid w:val="00253DA4"/>
    <w:rsid w:val="00254201"/>
    <w:rsid w:val="002543BB"/>
    <w:rsid w:val="0025495B"/>
    <w:rsid w:val="00254F38"/>
    <w:rsid w:val="0025542C"/>
    <w:rsid w:val="00255A5C"/>
    <w:rsid w:val="00256124"/>
    <w:rsid w:val="00256451"/>
    <w:rsid w:val="0025777E"/>
    <w:rsid w:val="00257C7B"/>
    <w:rsid w:val="00257EBE"/>
    <w:rsid w:val="0026001F"/>
    <w:rsid w:val="0026034E"/>
    <w:rsid w:val="002607E9"/>
    <w:rsid w:val="00260B04"/>
    <w:rsid w:val="00261089"/>
    <w:rsid w:val="002613ED"/>
    <w:rsid w:val="002627C1"/>
    <w:rsid w:val="002628A3"/>
    <w:rsid w:val="00262A95"/>
    <w:rsid w:val="002644AB"/>
    <w:rsid w:val="002649A5"/>
    <w:rsid w:val="002649BB"/>
    <w:rsid w:val="00265945"/>
    <w:rsid w:val="00265B4D"/>
    <w:rsid w:val="00266768"/>
    <w:rsid w:val="002673DD"/>
    <w:rsid w:val="002679A5"/>
    <w:rsid w:val="00267C25"/>
    <w:rsid w:val="002702F2"/>
    <w:rsid w:val="00270645"/>
    <w:rsid w:val="0027077A"/>
    <w:rsid w:val="002707D4"/>
    <w:rsid w:val="0027134F"/>
    <w:rsid w:val="0027199D"/>
    <w:rsid w:val="00271C9C"/>
    <w:rsid w:val="00271D20"/>
    <w:rsid w:val="00271FF2"/>
    <w:rsid w:val="00272480"/>
    <w:rsid w:val="002724C4"/>
    <w:rsid w:val="00272788"/>
    <w:rsid w:val="00272E05"/>
    <w:rsid w:val="00273034"/>
    <w:rsid w:val="00273CA1"/>
    <w:rsid w:val="00273F30"/>
    <w:rsid w:val="0027439E"/>
    <w:rsid w:val="002744B7"/>
    <w:rsid w:val="0027452E"/>
    <w:rsid w:val="002758BB"/>
    <w:rsid w:val="00275B48"/>
    <w:rsid w:val="00276307"/>
    <w:rsid w:val="002770F7"/>
    <w:rsid w:val="00277574"/>
    <w:rsid w:val="002776E7"/>
    <w:rsid w:val="00277932"/>
    <w:rsid w:val="002802A0"/>
    <w:rsid w:val="002809C4"/>
    <w:rsid w:val="002815A8"/>
    <w:rsid w:val="00281757"/>
    <w:rsid w:val="00281E8B"/>
    <w:rsid w:val="0028330D"/>
    <w:rsid w:val="0028354B"/>
    <w:rsid w:val="00283B7C"/>
    <w:rsid w:val="00283DE9"/>
    <w:rsid w:val="00283FA3"/>
    <w:rsid w:val="002841FA"/>
    <w:rsid w:val="002849FD"/>
    <w:rsid w:val="00285688"/>
    <w:rsid w:val="002856B3"/>
    <w:rsid w:val="002861C8"/>
    <w:rsid w:val="002862DC"/>
    <w:rsid w:val="00286D46"/>
    <w:rsid w:val="00286EED"/>
    <w:rsid w:val="0028775E"/>
    <w:rsid w:val="00287E4E"/>
    <w:rsid w:val="00290369"/>
    <w:rsid w:val="002907F9"/>
    <w:rsid w:val="002915EF"/>
    <w:rsid w:val="00291BB6"/>
    <w:rsid w:val="00291C4A"/>
    <w:rsid w:val="00292688"/>
    <w:rsid w:val="002927A1"/>
    <w:rsid w:val="002929BA"/>
    <w:rsid w:val="00292AD3"/>
    <w:rsid w:val="00293270"/>
    <w:rsid w:val="00293434"/>
    <w:rsid w:val="0029346F"/>
    <w:rsid w:val="00293DEB"/>
    <w:rsid w:val="002946DF"/>
    <w:rsid w:val="00294B42"/>
    <w:rsid w:val="00294DBD"/>
    <w:rsid w:val="00294ECF"/>
    <w:rsid w:val="00296450"/>
    <w:rsid w:val="002965EC"/>
    <w:rsid w:val="0029677D"/>
    <w:rsid w:val="00296C6A"/>
    <w:rsid w:val="00296FCF"/>
    <w:rsid w:val="002971ED"/>
    <w:rsid w:val="00297EA1"/>
    <w:rsid w:val="002A02D2"/>
    <w:rsid w:val="002A0476"/>
    <w:rsid w:val="002A04DE"/>
    <w:rsid w:val="002A0C43"/>
    <w:rsid w:val="002A13F6"/>
    <w:rsid w:val="002A2A06"/>
    <w:rsid w:val="002A2A47"/>
    <w:rsid w:val="002A3632"/>
    <w:rsid w:val="002A378B"/>
    <w:rsid w:val="002A3E7D"/>
    <w:rsid w:val="002A40FE"/>
    <w:rsid w:val="002A4700"/>
    <w:rsid w:val="002A4FAF"/>
    <w:rsid w:val="002A5150"/>
    <w:rsid w:val="002A5351"/>
    <w:rsid w:val="002A551E"/>
    <w:rsid w:val="002A561F"/>
    <w:rsid w:val="002A5D6C"/>
    <w:rsid w:val="002A6526"/>
    <w:rsid w:val="002A69D1"/>
    <w:rsid w:val="002A79E1"/>
    <w:rsid w:val="002B04F1"/>
    <w:rsid w:val="002B0A40"/>
    <w:rsid w:val="002B0CAA"/>
    <w:rsid w:val="002B1B88"/>
    <w:rsid w:val="002B31BB"/>
    <w:rsid w:val="002B4580"/>
    <w:rsid w:val="002B4A75"/>
    <w:rsid w:val="002B4E9F"/>
    <w:rsid w:val="002B5213"/>
    <w:rsid w:val="002B5255"/>
    <w:rsid w:val="002B5DAA"/>
    <w:rsid w:val="002B6BDB"/>
    <w:rsid w:val="002B7150"/>
    <w:rsid w:val="002B748B"/>
    <w:rsid w:val="002B792B"/>
    <w:rsid w:val="002C0945"/>
    <w:rsid w:val="002C0B44"/>
    <w:rsid w:val="002C0C58"/>
    <w:rsid w:val="002C116F"/>
    <w:rsid w:val="002C14DE"/>
    <w:rsid w:val="002C16AD"/>
    <w:rsid w:val="002C1D44"/>
    <w:rsid w:val="002C1E4B"/>
    <w:rsid w:val="002C1F5F"/>
    <w:rsid w:val="002C2364"/>
    <w:rsid w:val="002C25B0"/>
    <w:rsid w:val="002C2C0E"/>
    <w:rsid w:val="002C33EC"/>
    <w:rsid w:val="002C34C3"/>
    <w:rsid w:val="002C420C"/>
    <w:rsid w:val="002C4334"/>
    <w:rsid w:val="002C44D8"/>
    <w:rsid w:val="002C47D2"/>
    <w:rsid w:val="002C491D"/>
    <w:rsid w:val="002C4D11"/>
    <w:rsid w:val="002C5162"/>
    <w:rsid w:val="002C55FC"/>
    <w:rsid w:val="002C587B"/>
    <w:rsid w:val="002C5D14"/>
    <w:rsid w:val="002C5EA7"/>
    <w:rsid w:val="002C5FC7"/>
    <w:rsid w:val="002C6140"/>
    <w:rsid w:val="002C654A"/>
    <w:rsid w:val="002C670E"/>
    <w:rsid w:val="002C674B"/>
    <w:rsid w:val="002C68F3"/>
    <w:rsid w:val="002C74FD"/>
    <w:rsid w:val="002C7F1C"/>
    <w:rsid w:val="002C7F92"/>
    <w:rsid w:val="002D0003"/>
    <w:rsid w:val="002D076E"/>
    <w:rsid w:val="002D0BF8"/>
    <w:rsid w:val="002D15E7"/>
    <w:rsid w:val="002D16A5"/>
    <w:rsid w:val="002D20ED"/>
    <w:rsid w:val="002D26F4"/>
    <w:rsid w:val="002D289D"/>
    <w:rsid w:val="002D3224"/>
    <w:rsid w:val="002D32C4"/>
    <w:rsid w:val="002D32DD"/>
    <w:rsid w:val="002D3B53"/>
    <w:rsid w:val="002D4219"/>
    <w:rsid w:val="002D4292"/>
    <w:rsid w:val="002D4369"/>
    <w:rsid w:val="002D43C7"/>
    <w:rsid w:val="002D5C36"/>
    <w:rsid w:val="002D5EE1"/>
    <w:rsid w:val="002D690E"/>
    <w:rsid w:val="002D6A73"/>
    <w:rsid w:val="002D6C86"/>
    <w:rsid w:val="002D6D9A"/>
    <w:rsid w:val="002D6DDA"/>
    <w:rsid w:val="002D6EB1"/>
    <w:rsid w:val="002D7621"/>
    <w:rsid w:val="002D780C"/>
    <w:rsid w:val="002D7B8B"/>
    <w:rsid w:val="002D7E14"/>
    <w:rsid w:val="002E005A"/>
    <w:rsid w:val="002E01B2"/>
    <w:rsid w:val="002E06BA"/>
    <w:rsid w:val="002E0853"/>
    <w:rsid w:val="002E09BF"/>
    <w:rsid w:val="002E11E0"/>
    <w:rsid w:val="002E18DA"/>
    <w:rsid w:val="002E193D"/>
    <w:rsid w:val="002E1FE2"/>
    <w:rsid w:val="002E2304"/>
    <w:rsid w:val="002E230C"/>
    <w:rsid w:val="002E23C5"/>
    <w:rsid w:val="002E29D5"/>
    <w:rsid w:val="002E2CF5"/>
    <w:rsid w:val="002E30E8"/>
    <w:rsid w:val="002E3234"/>
    <w:rsid w:val="002E3D82"/>
    <w:rsid w:val="002E411C"/>
    <w:rsid w:val="002E4586"/>
    <w:rsid w:val="002E5213"/>
    <w:rsid w:val="002E5684"/>
    <w:rsid w:val="002E59D1"/>
    <w:rsid w:val="002E65B6"/>
    <w:rsid w:val="002E6ADD"/>
    <w:rsid w:val="002E6E9B"/>
    <w:rsid w:val="002E7E5E"/>
    <w:rsid w:val="002F0633"/>
    <w:rsid w:val="002F150B"/>
    <w:rsid w:val="002F1A35"/>
    <w:rsid w:val="002F1DA7"/>
    <w:rsid w:val="002F254C"/>
    <w:rsid w:val="002F3FC4"/>
    <w:rsid w:val="002F44B3"/>
    <w:rsid w:val="002F47D3"/>
    <w:rsid w:val="002F53E6"/>
    <w:rsid w:val="002F7024"/>
    <w:rsid w:val="002F723E"/>
    <w:rsid w:val="002F7526"/>
    <w:rsid w:val="003006EB"/>
    <w:rsid w:val="00300A46"/>
    <w:rsid w:val="00300BAE"/>
    <w:rsid w:val="00300D75"/>
    <w:rsid w:val="00301119"/>
    <w:rsid w:val="0030148E"/>
    <w:rsid w:val="0030149E"/>
    <w:rsid w:val="00302247"/>
    <w:rsid w:val="00302459"/>
    <w:rsid w:val="00302586"/>
    <w:rsid w:val="00302F04"/>
    <w:rsid w:val="0030372F"/>
    <w:rsid w:val="00303F93"/>
    <w:rsid w:val="00304B1D"/>
    <w:rsid w:val="00304EC1"/>
    <w:rsid w:val="00304F86"/>
    <w:rsid w:val="003054DD"/>
    <w:rsid w:val="0030554D"/>
    <w:rsid w:val="00305682"/>
    <w:rsid w:val="00305707"/>
    <w:rsid w:val="00306795"/>
    <w:rsid w:val="00306C80"/>
    <w:rsid w:val="00306FC2"/>
    <w:rsid w:val="00307531"/>
    <w:rsid w:val="00307AC4"/>
    <w:rsid w:val="00312C78"/>
    <w:rsid w:val="00313E95"/>
    <w:rsid w:val="00315246"/>
    <w:rsid w:val="00315608"/>
    <w:rsid w:val="00315FD4"/>
    <w:rsid w:val="00317076"/>
    <w:rsid w:val="00317EC5"/>
    <w:rsid w:val="00320085"/>
    <w:rsid w:val="00320582"/>
    <w:rsid w:val="00320760"/>
    <w:rsid w:val="00320801"/>
    <w:rsid w:val="00320FB9"/>
    <w:rsid w:val="003215C5"/>
    <w:rsid w:val="00321AD0"/>
    <w:rsid w:val="003225C0"/>
    <w:rsid w:val="003227E2"/>
    <w:rsid w:val="003230D6"/>
    <w:rsid w:val="00323C5A"/>
    <w:rsid w:val="00324E03"/>
    <w:rsid w:val="003250D8"/>
    <w:rsid w:val="003257C8"/>
    <w:rsid w:val="003258C5"/>
    <w:rsid w:val="00326065"/>
    <w:rsid w:val="003262CA"/>
    <w:rsid w:val="00326801"/>
    <w:rsid w:val="003275CB"/>
    <w:rsid w:val="00327E65"/>
    <w:rsid w:val="003300D6"/>
    <w:rsid w:val="00330DD3"/>
    <w:rsid w:val="00330E9F"/>
    <w:rsid w:val="00330F73"/>
    <w:rsid w:val="003318C9"/>
    <w:rsid w:val="00331E9D"/>
    <w:rsid w:val="00331F55"/>
    <w:rsid w:val="00332171"/>
    <w:rsid w:val="00333350"/>
    <w:rsid w:val="00333675"/>
    <w:rsid w:val="003337A5"/>
    <w:rsid w:val="00333905"/>
    <w:rsid w:val="00334007"/>
    <w:rsid w:val="00334CD6"/>
    <w:rsid w:val="00334F37"/>
    <w:rsid w:val="003352CD"/>
    <w:rsid w:val="003358D8"/>
    <w:rsid w:val="00335D53"/>
    <w:rsid w:val="00335EAF"/>
    <w:rsid w:val="00335F34"/>
    <w:rsid w:val="00336C57"/>
    <w:rsid w:val="003377CF"/>
    <w:rsid w:val="003379C2"/>
    <w:rsid w:val="00340269"/>
    <w:rsid w:val="00341168"/>
    <w:rsid w:val="0034128F"/>
    <w:rsid w:val="003422EA"/>
    <w:rsid w:val="0034232C"/>
    <w:rsid w:val="00342D6B"/>
    <w:rsid w:val="00343DAA"/>
    <w:rsid w:val="00343F2F"/>
    <w:rsid w:val="00344024"/>
    <w:rsid w:val="0034471C"/>
    <w:rsid w:val="00344A06"/>
    <w:rsid w:val="00344C4B"/>
    <w:rsid w:val="00344C6D"/>
    <w:rsid w:val="0034534D"/>
    <w:rsid w:val="00345C70"/>
    <w:rsid w:val="00345CB6"/>
    <w:rsid w:val="00345EED"/>
    <w:rsid w:val="003460E7"/>
    <w:rsid w:val="0034610F"/>
    <w:rsid w:val="003469CD"/>
    <w:rsid w:val="003469F6"/>
    <w:rsid w:val="00346B98"/>
    <w:rsid w:val="00350081"/>
    <w:rsid w:val="00350E1E"/>
    <w:rsid w:val="00351DD5"/>
    <w:rsid w:val="0035222A"/>
    <w:rsid w:val="003526B2"/>
    <w:rsid w:val="00352976"/>
    <w:rsid w:val="00352C93"/>
    <w:rsid w:val="003530C6"/>
    <w:rsid w:val="00353595"/>
    <w:rsid w:val="0035482C"/>
    <w:rsid w:val="00354CD3"/>
    <w:rsid w:val="00355971"/>
    <w:rsid w:val="003566C8"/>
    <w:rsid w:val="0035681E"/>
    <w:rsid w:val="00356CC5"/>
    <w:rsid w:val="00357170"/>
    <w:rsid w:val="00357444"/>
    <w:rsid w:val="00357D4E"/>
    <w:rsid w:val="00360017"/>
    <w:rsid w:val="00360070"/>
    <w:rsid w:val="0036039E"/>
    <w:rsid w:val="003605CB"/>
    <w:rsid w:val="003605D6"/>
    <w:rsid w:val="00360D81"/>
    <w:rsid w:val="00360F5C"/>
    <w:rsid w:val="003614F5"/>
    <w:rsid w:val="00361FD5"/>
    <w:rsid w:val="0036270B"/>
    <w:rsid w:val="00362886"/>
    <w:rsid w:val="003633EA"/>
    <w:rsid w:val="003635B8"/>
    <w:rsid w:val="00363DE0"/>
    <w:rsid w:val="00364D8C"/>
    <w:rsid w:val="003656C0"/>
    <w:rsid w:val="00365ACE"/>
    <w:rsid w:val="00366387"/>
    <w:rsid w:val="003666F2"/>
    <w:rsid w:val="00366887"/>
    <w:rsid w:val="00367BAF"/>
    <w:rsid w:val="00367D2E"/>
    <w:rsid w:val="00367F1E"/>
    <w:rsid w:val="00370941"/>
    <w:rsid w:val="00370B45"/>
    <w:rsid w:val="00371558"/>
    <w:rsid w:val="00371759"/>
    <w:rsid w:val="00371C67"/>
    <w:rsid w:val="00371FEB"/>
    <w:rsid w:val="00372A42"/>
    <w:rsid w:val="00372B88"/>
    <w:rsid w:val="003732C9"/>
    <w:rsid w:val="00374997"/>
    <w:rsid w:val="00374D67"/>
    <w:rsid w:val="00375904"/>
    <w:rsid w:val="00375A63"/>
    <w:rsid w:val="00375FDF"/>
    <w:rsid w:val="003763E4"/>
    <w:rsid w:val="003765D5"/>
    <w:rsid w:val="00376DA1"/>
    <w:rsid w:val="003772B2"/>
    <w:rsid w:val="00377D29"/>
    <w:rsid w:val="00377D84"/>
    <w:rsid w:val="00377E32"/>
    <w:rsid w:val="0038057A"/>
    <w:rsid w:val="00380688"/>
    <w:rsid w:val="00380E28"/>
    <w:rsid w:val="00381A24"/>
    <w:rsid w:val="0038212B"/>
    <w:rsid w:val="0038292B"/>
    <w:rsid w:val="003829BA"/>
    <w:rsid w:val="00382D3E"/>
    <w:rsid w:val="00382D53"/>
    <w:rsid w:val="0038307E"/>
    <w:rsid w:val="003830EE"/>
    <w:rsid w:val="003839F5"/>
    <w:rsid w:val="003845D7"/>
    <w:rsid w:val="0038538D"/>
    <w:rsid w:val="00385E80"/>
    <w:rsid w:val="003870FD"/>
    <w:rsid w:val="00387290"/>
    <w:rsid w:val="00387A07"/>
    <w:rsid w:val="00387D32"/>
    <w:rsid w:val="0039057A"/>
    <w:rsid w:val="00390591"/>
    <w:rsid w:val="0039064C"/>
    <w:rsid w:val="00390C7B"/>
    <w:rsid w:val="0039123D"/>
    <w:rsid w:val="0039147A"/>
    <w:rsid w:val="00391570"/>
    <w:rsid w:val="003915E4"/>
    <w:rsid w:val="0039181D"/>
    <w:rsid w:val="003918BB"/>
    <w:rsid w:val="00391B28"/>
    <w:rsid w:val="00392302"/>
    <w:rsid w:val="00392BE6"/>
    <w:rsid w:val="00392C25"/>
    <w:rsid w:val="00393699"/>
    <w:rsid w:val="00393AB6"/>
    <w:rsid w:val="00394403"/>
    <w:rsid w:val="00394791"/>
    <w:rsid w:val="00394A85"/>
    <w:rsid w:val="0039601D"/>
    <w:rsid w:val="0039656E"/>
    <w:rsid w:val="00396E81"/>
    <w:rsid w:val="00397100"/>
    <w:rsid w:val="003979C2"/>
    <w:rsid w:val="00397A95"/>
    <w:rsid w:val="00397F18"/>
    <w:rsid w:val="003A0FDB"/>
    <w:rsid w:val="003A124D"/>
    <w:rsid w:val="003A1678"/>
    <w:rsid w:val="003A21D0"/>
    <w:rsid w:val="003A21EF"/>
    <w:rsid w:val="003A2331"/>
    <w:rsid w:val="003A298E"/>
    <w:rsid w:val="003A33E0"/>
    <w:rsid w:val="003A34B1"/>
    <w:rsid w:val="003A3A08"/>
    <w:rsid w:val="003A3C3B"/>
    <w:rsid w:val="003A4327"/>
    <w:rsid w:val="003A4587"/>
    <w:rsid w:val="003A50E3"/>
    <w:rsid w:val="003A5193"/>
    <w:rsid w:val="003A5315"/>
    <w:rsid w:val="003A58BC"/>
    <w:rsid w:val="003A5A16"/>
    <w:rsid w:val="003A5DAE"/>
    <w:rsid w:val="003A5F43"/>
    <w:rsid w:val="003A6BA9"/>
    <w:rsid w:val="003A7975"/>
    <w:rsid w:val="003B021D"/>
    <w:rsid w:val="003B0714"/>
    <w:rsid w:val="003B0BD8"/>
    <w:rsid w:val="003B0C90"/>
    <w:rsid w:val="003B0DC1"/>
    <w:rsid w:val="003B136E"/>
    <w:rsid w:val="003B1556"/>
    <w:rsid w:val="003B1AE6"/>
    <w:rsid w:val="003B295A"/>
    <w:rsid w:val="003B296F"/>
    <w:rsid w:val="003B2A0E"/>
    <w:rsid w:val="003B3099"/>
    <w:rsid w:val="003B30D2"/>
    <w:rsid w:val="003B385C"/>
    <w:rsid w:val="003B4204"/>
    <w:rsid w:val="003B42E2"/>
    <w:rsid w:val="003B4802"/>
    <w:rsid w:val="003B505E"/>
    <w:rsid w:val="003B55A4"/>
    <w:rsid w:val="003B57BC"/>
    <w:rsid w:val="003B58FD"/>
    <w:rsid w:val="003B5A6F"/>
    <w:rsid w:val="003B5C75"/>
    <w:rsid w:val="003B5CF1"/>
    <w:rsid w:val="003B5E92"/>
    <w:rsid w:val="003B5F06"/>
    <w:rsid w:val="003B6B7D"/>
    <w:rsid w:val="003B6D98"/>
    <w:rsid w:val="003B7AFB"/>
    <w:rsid w:val="003B7C94"/>
    <w:rsid w:val="003B7FAA"/>
    <w:rsid w:val="003C0A50"/>
    <w:rsid w:val="003C0CB9"/>
    <w:rsid w:val="003C1417"/>
    <w:rsid w:val="003C172E"/>
    <w:rsid w:val="003C1A1A"/>
    <w:rsid w:val="003C1C38"/>
    <w:rsid w:val="003C209F"/>
    <w:rsid w:val="003C2BFE"/>
    <w:rsid w:val="003C3B3D"/>
    <w:rsid w:val="003C3DA5"/>
    <w:rsid w:val="003C44A9"/>
    <w:rsid w:val="003C47AD"/>
    <w:rsid w:val="003C5A36"/>
    <w:rsid w:val="003C7077"/>
    <w:rsid w:val="003C72F5"/>
    <w:rsid w:val="003C7322"/>
    <w:rsid w:val="003D0971"/>
    <w:rsid w:val="003D1EBF"/>
    <w:rsid w:val="003D1F2B"/>
    <w:rsid w:val="003D229C"/>
    <w:rsid w:val="003D22BE"/>
    <w:rsid w:val="003D2420"/>
    <w:rsid w:val="003D27C1"/>
    <w:rsid w:val="003D2BFC"/>
    <w:rsid w:val="003D362C"/>
    <w:rsid w:val="003D3712"/>
    <w:rsid w:val="003D3872"/>
    <w:rsid w:val="003D3C17"/>
    <w:rsid w:val="003D48D2"/>
    <w:rsid w:val="003D4A92"/>
    <w:rsid w:val="003D5620"/>
    <w:rsid w:val="003D64CC"/>
    <w:rsid w:val="003D7189"/>
    <w:rsid w:val="003D74C3"/>
    <w:rsid w:val="003D7E52"/>
    <w:rsid w:val="003E05FC"/>
    <w:rsid w:val="003E193A"/>
    <w:rsid w:val="003E1BF2"/>
    <w:rsid w:val="003E1DCF"/>
    <w:rsid w:val="003E273A"/>
    <w:rsid w:val="003E3272"/>
    <w:rsid w:val="003E32AE"/>
    <w:rsid w:val="003E36A8"/>
    <w:rsid w:val="003E38D1"/>
    <w:rsid w:val="003E3B0E"/>
    <w:rsid w:val="003E3BC6"/>
    <w:rsid w:val="003E46FF"/>
    <w:rsid w:val="003E477B"/>
    <w:rsid w:val="003E4A89"/>
    <w:rsid w:val="003E4F18"/>
    <w:rsid w:val="003E52B4"/>
    <w:rsid w:val="003E5AAD"/>
    <w:rsid w:val="003E5D30"/>
    <w:rsid w:val="003E7186"/>
    <w:rsid w:val="003E72EF"/>
    <w:rsid w:val="003E740E"/>
    <w:rsid w:val="003E7B56"/>
    <w:rsid w:val="003F0716"/>
    <w:rsid w:val="003F0890"/>
    <w:rsid w:val="003F091C"/>
    <w:rsid w:val="003F18F9"/>
    <w:rsid w:val="003F1F33"/>
    <w:rsid w:val="003F27E9"/>
    <w:rsid w:val="003F2A70"/>
    <w:rsid w:val="003F347D"/>
    <w:rsid w:val="003F479F"/>
    <w:rsid w:val="003F5103"/>
    <w:rsid w:val="003F5724"/>
    <w:rsid w:val="003F5F63"/>
    <w:rsid w:val="003F6A56"/>
    <w:rsid w:val="003F7416"/>
    <w:rsid w:val="003F7445"/>
    <w:rsid w:val="003F7C75"/>
    <w:rsid w:val="00400AE5"/>
    <w:rsid w:val="00401291"/>
    <w:rsid w:val="0040134C"/>
    <w:rsid w:val="004015FC"/>
    <w:rsid w:val="00401B2A"/>
    <w:rsid w:val="00401B82"/>
    <w:rsid w:val="00401D15"/>
    <w:rsid w:val="00401FFA"/>
    <w:rsid w:val="00402F32"/>
    <w:rsid w:val="0040332C"/>
    <w:rsid w:val="0040365A"/>
    <w:rsid w:val="00403769"/>
    <w:rsid w:val="00403842"/>
    <w:rsid w:val="00403930"/>
    <w:rsid w:val="00403A52"/>
    <w:rsid w:val="00403AB8"/>
    <w:rsid w:val="00403EC1"/>
    <w:rsid w:val="004043E4"/>
    <w:rsid w:val="00404CBA"/>
    <w:rsid w:val="00404F40"/>
    <w:rsid w:val="00405B85"/>
    <w:rsid w:val="00405F62"/>
    <w:rsid w:val="00406104"/>
    <w:rsid w:val="004061CC"/>
    <w:rsid w:val="004064BE"/>
    <w:rsid w:val="0040653A"/>
    <w:rsid w:val="00407070"/>
    <w:rsid w:val="00407AD8"/>
    <w:rsid w:val="00407C38"/>
    <w:rsid w:val="00407CE3"/>
    <w:rsid w:val="004105E7"/>
    <w:rsid w:val="00410B53"/>
    <w:rsid w:val="00411543"/>
    <w:rsid w:val="00411770"/>
    <w:rsid w:val="00411D27"/>
    <w:rsid w:val="004134A4"/>
    <w:rsid w:val="00413826"/>
    <w:rsid w:val="004150CB"/>
    <w:rsid w:val="004157FB"/>
    <w:rsid w:val="00415D68"/>
    <w:rsid w:val="00415F4B"/>
    <w:rsid w:val="0041619F"/>
    <w:rsid w:val="004169BA"/>
    <w:rsid w:val="00416CDC"/>
    <w:rsid w:val="00416D00"/>
    <w:rsid w:val="00417577"/>
    <w:rsid w:val="00417A7C"/>
    <w:rsid w:val="004205F7"/>
    <w:rsid w:val="00420760"/>
    <w:rsid w:val="00420C05"/>
    <w:rsid w:val="00420F1F"/>
    <w:rsid w:val="0042143A"/>
    <w:rsid w:val="004216A4"/>
    <w:rsid w:val="00422046"/>
    <w:rsid w:val="00422324"/>
    <w:rsid w:val="004224A7"/>
    <w:rsid w:val="0042335B"/>
    <w:rsid w:val="00424753"/>
    <w:rsid w:val="00425848"/>
    <w:rsid w:val="00425877"/>
    <w:rsid w:val="004258C3"/>
    <w:rsid w:val="00426094"/>
    <w:rsid w:val="00426236"/>
    <w:rsid w:val="00426413"/>
    <w:rsid w:val="00426B0F"/>
    <w:rsid w:val="004275EE"/>
    <w:rsid w:val="00427B8D"/>
    <w:rsid w:val="0043008B"/>
    <w:rsid w:val="004301CD"/>
    <w:rsid w:val="004304EA"/>
    <w:rsid w:val="0043062D"/>
    <w:rsid w:val="004307A3"/>
    <w:rsid w:val="00430E45"/>
    <w:rsid w:val="0043111B"/>
    <w:rsid w:val="00431171"/>
    <w:rsid w:val="004311C1"/>
    <w:rsid w:val="004311D0"/>
    <w:rsid w:val="00431A5A"/>
    <w:rsid w:val="00431D98"/>
    <w:rsid w:val="00432B63"/>
    <w:rsid w:val="00432C0F"/>
    <w:rsid w:val="004339A7"/>
    <w:rsid w:val="00433F94"/>
    <w:rsid w:val="00434857"/>
    <w:rsid w:val="004349F2"/>
    <w:rsid w:val="00434C15"/>
    <w:rsid w:val="00434EEA"/>
    <w:rsid w:val="00435030"/>
    <w:rsid w:val="004358A7"/>
    <w:rsid w:val="00435FF4"/>
    <w:rsid w:val="00436164"/>
    <w:rsid w:val="004364EA"/>
    <w:rsid w:val="0043665C"/>
    <w:rsid w:val="00436CEA"/>
    <w:rsid w:val="00436D89"/>
    <w:rsid w:val="00436EE3"/>
    <w:rsid w:val="004374B8"/>
    <w:rsid w:val="00440547"/>
    <w:rsid w:val="00440583"/>
    <w:rsid w:val="0044082B"/>
    <w:rsid w:val="0044099C"/>
    <w:rsid w:val="004409C6"/>
    <w:rsid w:val="00441028"/>
    <w:rsid w:val="00441411"/>
    <w:rsid w:val="00441FF0"/>
    <w:rsid w:val="004421A1"/>
    <w:rsid w:val="004422E8"/>
    <w:rsid w:val="004427F8"/>
    <w:rsid w:val="00442BF1"/>
    <w:rsid w:val="00443091"/>
    <w:rsid w:val="004437B1"/>
    <w:rsid w:val="004438ED"/>
    <w:rsid w:val="004444D4"/>
    <w:rsid w:val="00444644"/>
    <w:rsid w:val="00444A42"/>
    <w:rsid w:val="00444B64"/>
    <w:rsid w:val="004453A0"/>
    <w:rsid w:val="0044694B"/>
    <w:rsid w:val="0044734C"/>
    <w:rsid w:val="004476FE"/>
    <w:rsid w:val="00450C14"/>
    <w:rsid w:val="00451155"/>
    <w:rsid w:val="0045137D"/>
    <w:rsid w:val="0045192B"/>
    <w:rsid w:val="00451B2C"/>
    <w:rsid w:val="00452207"/>
    <w:rsid w:val="00452F10"/>
    <w:rsid w:val="0045320F"/>
    <w:rsid w:val="0045394E"/>
    <w:rsid w:val="00453E6F"/>
    <w:rsid w:val="0045481A"/>
    <w:rsid w:val="00454BCA"/>
    <w:rsid w:val="004550D5"/>
    <w:rsid w:val="00455747"/>
    <w:rsid w:val="0045621B"/>
    <w:rsid w:val="00456A77"/>
    <w:rsid w:val="00456C93"/>
    <w:rsid w:val="00457C21"/>
    <w:rsid w:val="00461261"/>
    <w:rsid w:val="00461461"/>
    <w:rsid w:val="004616D1"/>
    <w:rsid w:val="00461C18"/>
    <w:rsid w:val="00461C75"/>
    <w:rsid w:val="00461CFD"/>
    <w:rsid w:val="0046304E"/>
    <w:rsid w:val="004631F9"/>
    <w:rsid w:val="004639E5"/>
    <w:rsid w:val="00463BF5"/>
    <w:rsid w:val="004644CE"/>
    <w:rsid w:val="00465507"/>
    <w:rsid w:val="0046589B"/>
    <w:rsid w:val="00465ADF"/>
    <w:rsid w:val="004662F4"/>
    <w:rsid w:val="00467EAD"/>
    <w:rsid w:val="00470868"/>
    <w:rsid w:val="0047195E"/>
    <w:rsid w:val="004734E1"/>
    <w:rsid w:val="00473666"/>
    <w:rsid w:val="0047438D"/>
    <w:rsid w:val="004745F9"/>
    <w:rsid w:val="004748E8"/>
    <w:rsid w:val="00474CE2"/>
    <w:rsid w:val="00474E7E"/>
    <w:rsid w:val="00475152"/>
    <w:rsid w:val="00475F84"/>
    <w:rsid w:val="00476E02"/>
    <w:rsid w:val="004771C5"/>
    <w:rsid w:val="0047784D"/>
    <w:rsid w:val="00480508"/>
    <w:rsid w:val="0048055E"/>
    <w:rsid w:val="004809F8"/>
    <w:rsid w:val="00480BDF"/>
    <w:rsid w:val="004817F3"/>
    <w:rsid w:val="00481B15"/>
    <w:rsid w:val="00481E70"/>
    <w:rsid w:val="004835AB"/>
    <w:rsid w:val="00484371"/>
    <w:rsid w:val="00484F60"/>
    <w:rsid w:val="004854AA"/>
    <w:rsid w:val="00485F7A"/>
    <w:rsid w:val="004860D5"/>
    <w:rsid w:val="004860DB"/>
    <w:rsid w:val="004870B6"/>
    <w:rsid w:val="004871A8"/>
    <w:rsid w:val="00487926"/>
    <w:rsid w:val="0049064C"/>
    <w:rsid w:val="00490714"/>
    <w:rsid w:val="004907F0"/>
    <w:rsid w:val="00490AC8"/>
    <w:rsid w:val="00491ADD"/>
    <w:rsid w:val="00491FD7"/>
    <w:rsid w:val="00492166"/>
    <w:rsid w:val="00492C60"/>
    <w:rsid w:val="00493016"/>
    <w:rsid w:val="00494160"/>
    <w:rsid w:val="004944F0"/>
    <w:rsid w:val="00494B6E"/>
    <w:rsid w:val="00494D50"/>
    <w:rsid w:val="0049502B"/>
    <w:rsid w:val="00495096"/>
    <w:rsid w:val="004953F1"/>
    <w:rsid w:val="00495B26"/>
    <w:rsid w:val="00495C87"/>
    <w:rsid w:val="004960F9"/>
    <w:rsid w:val="004967DF"/>
    <w:rsid w:val="00496AA5"/>
    <w:rsid w:val="0049721D"/>
    <w:rsid w:val="0049788D"/>
    <w:rsid w:val="00497D96"/>
    <w:rsid w:val="004A0014"/>
    <w:rsid w:val="004A077B"/>
    <w:rsid w:val="004A0F9F"/>
    <w:rsid w:val="004A14E7"/>
    <w:rsid w:val="004A1A18"/>
    <w:rsid w:val="004A1AD2"/>
    <w:rsid w:val="004A2318"/>
    <w:rsid w:val="004A27C8"/>
    <w:rsid w:val="004A2B10"/>
    <w:rsid w:val="004A355E"/>
    <w:rsid w:val="004A35DF"/>
    <w:rsid w:val="004A3728"/>
    <w:rsid w:val="004A3BE3"/>
    <w:rsid w:val="004A3C57"/>
    <w:rsid w:val="004A4ED6"/>
    <w:rsid w:val="004A69C1"/>
    <w:rsid w:val="004A6B82"/>
    <w:rsid w:val="004A6C5A"/>
    <w:rsid w:val="004A71CF"/>
    <w:rsid w:val="004A77AE"/>
    <w:rsid w:val="004A7CC4"/>
    <w:rsid w:val="004B0407"/>
    <w:rsid w:val="004B1078"/>
    <w:rsid w:val="004B14DC"/>
    <w:rsid w:val="004B1A83"/>
    <w:rsid w:val="004B281B"/>
    <w:rsid w:val="004B2A94"/>
    <w:rsid w:val="004B386D"/>
    <w:rsid w:val="004B395D"/>
    <w:rsid w:val="004B3B09"/>
    <w:rsid w:val="004B3F00"/>
    <w:rsid w:val="004B3F5C"/>
    <w:rsid w:val="004B44B4"/>
    <w:rsid w:val="004B49F4"/>
    <w:rsid w:val="004B68BB"/>
    <w:rsid w:val="004B6D5C"/>
    <w:rsid w:val="004B7765"/>
    <w:rsid w:val="004B7A80"/>
    <w:rsid w:val="004C04E0"/>
    <w:rsid w:val="004C070D"/>
    <w:rsid w:val="004C0F4F"/>
    <w:rsid w:val="004C15E2"/>
    <w:rsid w:val="004C1C06"/>
    <w:rsid w:val="004C1C69"/>
    <w:rsid w:val="004C209A"/>
    <w:rsid w:val="004C2CB5"/>
    <w:rsid w:val="004C3383"/>
    <w:rsid w:val="004C354A"/>
    <w:rsid w:val="004C392C"/>
    <w:rsid w:val="004C41B3"/>
    <w:rsid w:val="004C48DD"/>
    <w:rsid w:val="004C4D77"/>
    <w:rsid w:val="004C53E4"/>
    <w:rsid w:val="004C58D9"/>
    <w:rsid w:val="004C5B64"/>
    <w:rsid w:val="004C5DCC"/>
    <w:rsid w:val="004C5FB5"/>
    <w:rsid w:val="004C652B"/>
    <w:rsid w:val="004C6753"/>
    <w:rsid w:val="004C71A3"/>
    <w:rsid w:val="004C7315"/>
    <w:rsid w:val="004C76DB"/>
    <w:rsid w:val="004C7E6B"/>
    <w:rsid w:val="004D0701"/>
    <w:rsid w:val="004D16C0"/>
    <w:rsid w:val="004D20BB"/>
    <w:rsid w:val="004D28A6"/>
    <w:rsid w:val="004D28B1"/>
    <w:rsid w:val="004D3F97"/>
    <w:rsid w:val="004D458C"/>
    <w:rsid w:val="004D487B"/>
    <w:rsid w:val="004D4C8E"/>
    <w:rsid w:val="004D53D1"/>
    <w:rsid w:val="004D54CD"/>
    <w:rsid w:val="004D5A69"/>
    <w:rsid w:val="004D61F4"/>
    <w:rsid w:val="004D6A58"/>
    <w:rsid w:val="004D6AC7"/>
    <w:rsid w:val="004D6CB7"/>
    <w:rsid w:val="004D7090"/>
    <w:rsid w:val="004E016A"/>
    <w:rsid w:val="004E0172"/>
    <w:rsid w:val="004E061D"/>
    <w:rsid w:val="004E08BC"/>
    <w:rsid w:val="004E0B75"/>
    <w:rsid w:val="004E0C0C"/>
    <w:rsid w:val="004E0CD0"/>
    <w:rsid w:val="004E103C"/>
    <w:rsid w:val="004E1086"/>
    <w:rsid w:val="004E1AD3"/>
    <w:rsid w:val="004E1BE8"/>
    <w:rsid w:val="004E1D5E"/>
    <w:rsid w:val="004E213A"/>
    <w:rsid w:val="004E2287"/>
    <w:rsid w:val="004E2A3A"/>
    <w:rsid w:val="004E2D6B"/>
    <w:rsid w:val="004E2DA7"/>
    <w:rsid w:val="004E2DEF"/>
    <w:rsid w:val="004E35EE"/>
    <w:rsid w:val="004E4800"/>
    <w:rsid w:val="004E4878"/>
    <w:rsid w:val="004E505B"/>
    <w:rsid w:val="004E5663"/>
    <w:rsid w:val="004E58EF"/>
    <w:rsid w:val="004E5ECA"/>
    <w:rsid w:val="004E7B0E"/>
    <w:rsid w:val="004E7CB0"/>
    <w:rsid w:val="004E7F26"/>
    <w:rsid w:val="004F0176"/>
    <w:rsid w:val="004F0241"/>
    <w:rsid w:val="004F0496"/>
    <w:rsid w:val="004F05A5"/>
    <w:rsid w:val="004F0959"/>
    <w:rsid w:val="004F0BC1"/>
    <w:rsid w:val="004F0C65"/>
    <w:rsid w:val="004F0F6A"/>
    <w:rsid w:val="004F0FC0"/>
    <w:rsid w:val="004F11FC"/>
    <w:rsid w:val="004F2C16"/>
    <w:rsid w:val="004F2DCF"/>
    <w:rsid w:val="004F302F"/>
    <w:rsid w:val="004F3AE5"/>
    <w:rsid w:val="004F41DC"/>
    <w:rsid w:val="004F426D"/>
    <w:rsid w:val="004F43F5"/>
    <w:rsid w:val="004F4B7E"/>
    <w:rsid w:val="004F4BC7"/>
    <w:rsid w:val="004F4C38"/>
    <w:rsid w:val="004F5C72"/>
    <w:rsid w:val="004F5D07"/>
    <w:rsid w:val="004F650B"/>
    <w:rsid w:val="004F6828"/>
    <w:rsid w:val="004F6F0D"/>
    <w:rsid w:val="004F7170"/>
    <w:rsid w:val="004F7F49"/>
    <w:rsid w:val="00500501"/>
    <w:rsid w:val="005010A7"/>
    <w:rsid w:val="005010D9"/>
    <w:rsid w:val="00501E89"/>
    <w:rsid w:val="00502818"/>
    <w:rsid w:val="0050287D"/>
    <w:rsid w:val="00502AE3"/>
    <w:rsid w:val="005032A3"/>
    <w:rsid w:val="005037BD"/>
    <w:rsid w:val="00503804"/>
    <w:rsid w:val="00503E87"/>
    <w:rsid w:val="00504681"/>
    <w:rsid w:val="00504CE1"/>
    <w:rsid w:val="00504D55"/>
    <w:rsid w:val="0050505C"/>
    <w:rsid w:val="00505374"/>
    <w:rsid w:val="0050695F"/>
    <w:rsid w:val="0050712E"/>
    <w:rsid w:val="00507300"/>
    <w:rsid w:val="00507582"/>
    <w:rsid w:val="005075B3"/>
    <w:rsid w:val="0051028A"/>
    <w:rsid w:val="005106B8"/>
    <w:rsid w:val="00510C4D"/>
    <w:rsid w:val="00511699"/>
    <w:rsid w:val="005116EA"/>
    <w:rsid w:val="00512BBD"/>
    <w:rsid w:val="00512CFD"/>
    <w:rsid w:val="00513DF1"/>
    <w:rsid w:val="0051414C"/>
    <w:rsid w:val="00514372"/>
    <w:rsid w:val="00514FDD"/>
    <w:rsid w:val="00515C53"/>
    <w:rsid w:val="0051659D"/>
    <w:rsid w:val="00516EE4"/>
    <w:rsid w:val="0051762A"/>
    <w:rsid w:val="00520B72"/>
    <w:rsid w:val="0052119A"/>
    <w:rsid w:val="00521223"/>
    <w:rsid w:val="005214BD"/>
    <w:rsid w:val="00521D86"/>
    <w:rsid w:val="00522571"/>
    <w:rsid w:val="00522EC9"/>
    <w:rsid w:val="005233ED"/>
    <w:rsid w:val="00523745"/>
    <w:rsid w:val="00523E10"/>
    <w:rsid w:val="005240B8"/>
    <w:rsid w:val="005240E8"/>
    <w:rsid w:val="005243A8"/>
    <w:rsid w:val="0052475D"/>
    <w:rsid w:val="00524C81"/>
    <w:rsid w:val="00525253"/>
    <w:rsid w:val="005252DA"/>
    <w:rsid w:val="0052565B"/>
    <w:rsid w:val="00525BE2"/>
    <w:rsid w:val="00525D22"/>
    <w:rsid w:val="0052703D"/>
    <w:rsid w:val="0052717D"/>
    <w:rsid w:val="00527853"/>
    <w:rsid w:val="00527AE1"/>
    <w:rsid w:val="00527AF4"/>
    <w:rsid w:val="005301C0"/>
    <w:rsid w:val="005301D4"/>
    <w:rsid w:val="00530DD6"/>
    <w:rsid w:val="0053112B"/>
    <w:rsid w:val="0053162C"/>
    <w:rsid w:val="00531C8A"/>
    <w:rsid w:val="00532307"/>
    <w:rsid w:val="00532887"/>
    <w:rsid w:val="00532CB1"/>
    <w:rsid w:val="00532DBA"/>
    <w:rsid w:val="00532F2B"/>
    <w:rsid w:val="0053307D"/>
    <w:rsid w:val="0053331F"/>
    <w:rsid w:val="005337B7"/>
    <w:rsid w:val="00534A7D"/>
    <w:rsid w:val="00534FDD"/>
    <w:rsid w:val="0053565E"/>
    <w:rsid w:val="005362F2"/>
    <w:rsid w:val="00536632"/>
    <w:rsid w:val="00537482"/>
    <w:rsid w:val="005375EB"/>
    <w:rsid w:val="00537A48"/>
    <w:rsid w:val="00540524"/>
    <w:rsid w:val="00540C9A"/>
    <w:rsid w:val="00541E43"/>
    <w:rsid w:val="00541F2F"/>
    <w:rsid w:val="00541F8D"/>
    <w:rsid w:val="005433F5"/>
    <w:rsid w:val="00544006"/>
    <w:rsid w:val="00544280"/>
    <w:rsid w:val="00544379"/>
    <w:rsid w:val="005457A6"/>
    <w:rsid w:val="00545896"/>
    <w:rsid w:val="005462C6"/>
    <w:rsid w:val="00546741"/>
    <w:rsid w:val="0055057D"/>
    <w:rsid w:val="005505F5"/>
    <w:rsid w:val="00550644"/>
    <w:rsid w:val="005515F5"/>
    <w:rsid w:val="005516CB"/>
    <w:rsid w:val="00552147"/>
    <w:rsid w:val="005529E6"/>
    <w:rsid w:val="00552C33"/>
    <w:rsid w:val="00552DB8"/>
    <w:rsid w:val="0055334A"/>
    <w:rsid w:val="00553383"/>
    <w:rsid w:val="00553461"/>
    <w:rsid w:val="00555184"/>
    <w:rsid w:val="0055541C"/>
    <w:rsid w:val="005554DE"/>
    <w:rsid w:val="005555EC"/>
    <w:rsid w:val="00555D09"/>
    <w:rsid w:val="00556211"/>
    <w:rsid w:val="00556416"/>
    <w:rsid w:val="0055678F"/>
    <w:rsid w:val="0055679D"/>
    <w:rsid w:val="005567C9"/>
    <w:rsid w:val="00556D58"/>
    <w:rsid w:val="00557826"/>
    <w:rsid w:val="00560022"/>
    <w:rsid w:val="00560A1F"/>
    <w:rsid w:val="00561E32"/>
    <w:rsid w:val="00562AA2"/>
    <w:rsid w:val="00562C66"/>
    <w:rsid w:val="00563B39"/>
    <w:rsid w:val="00564042"/>
    <w:rsid w:val="00564C1F"/>
    <w:rsid w:val="00564CAA"/>
    <w:rsid w:val="005659F6"/>
    <w:rsid w:val="00566212"/>
    <w:rsid w:val="005675A8"/>
    <w:rsid w:val="00567883"/>
    <w:rsid w:val="00567E35"/>
    <w:rsid w:val="00567F9B"/>
    <w:rsid w:val="0057067C"/>
    <w:rsid w:val="005709ED"/>
    <w:rsid w:val="00570A0E"/>
    <w:rsid w:val="00570E32"/>
    <w:rsid w:val="0057147E"/>
    <w:rsid w:val="005715B5"/>
    <w:rsid w:val="005715F9"/>
    <w:rsid w:val="005716A7"/>
    <w:rsid w:val="005720AD"/>
    <w:rsid w:val="00572137"/>
    <w:rsid w:val="0057267C"/>
    <w:rsid w:val="005728DA"/>
    <w:rsid w:val="00572DEC"/>
    <w:rsid w:val="005736F6"/>
    <w:rsid w:val="0057396B"/>
    <w:rsid w:val="005743D2"/>
    <w:rsid w:val="005746BC"/>
    <w:rsid w:val="00574835"/>
    <w:rsid w:val="00574D07"/>
    <w:rsid w:val="00574DD5"/>
    <w:rsid w:val="005755BF"/>
    <w:rsid w:val="00575706"/>
    <w:rsid w:val="00576342"/>
    <w:rsid w:val="0057654A"/>
    <w:rsid w:val="00576739"/>
    <w:rsid w:val="00577791"/>
    <w:rsid w:val="00577956"/>
    <w:rsid w:val="00577A40"/>
    <w:rsid w:val="00577C21"/>
    <w:rsid w:val="00577CA9"/>
    <w:rsid w:val="00577E29"/>
    <w:rsid w:val="00580056"/>
    <w:rsid w:val="00580380"/>
    <w:rsid w:val="0058039D"/>
    <w:rsid w:val="00581B7A"/>
    <w:rsid w:val="00582271"/>
    <w:rsid w:val="00582BDB"/>
    <w:rsid w:val="005832CC"/>
    <w:rsid w:val="0058376D"/>
    <w:rsid w:val="00584A25"/>
    <w:rsid w:val="00585BEB"/>
    <w:rsid w:val="00585E7C"/>
    <w:rsid w:val="00586CFD"/>
    <w:rsid w:val="00586D52"/>
    <w:rsid w:val="0058705C"/>
    <w:rsid w:val="0058740E"/>
    <w:rsid w:val="00587ECF"/>
    <w:rsid w:val="00587ED1"/>
    <w:rsid w:val="0059022E"/>
    <w:rsid w:val="00591775"/>
    <w:rsid w:val="00591BC4"/>
    <w:rsid w:val="00593058"/>
    <w:rsid w:val="00593283"/>
    <w:rsid w:val="0059367D"/>
    <w:rsid w:val="00593B94"/>
    <w:rsid w:val="00593D2D"/>
    <w:rsid w:val="0059500C"/>
    <w:rsid w:val="00595686"/>
    <w:rsid w:val="00595FE1"/>
    <w:rsid w:val="005960A5"/>
    <w:rsid w:val="005975B8"/>
    <w:rsid w:val="005A09CE"/>
    <w:rsid w:val="005A0E84"/>
    <w:rsid w:val="005A0EC6"/>
    <w:rsid w:val="005A116A"/>
    <w:rsid w:val="005A1A48"/>
    <w:rsid w:val="005A21CD"/>
    <w:rsid w:val="005A2B83"/>
    <w:rsid w:val="005A31C7"/>
    <w:rsid w:val="005A38F5"/>
    <w:rsid w:val="005A3FE8"/>
    <w:rsid w:val="005A410C"/>
    <w:rsid w:val="005A436C"/>
    <w:rsid w:val="005A4502"/>
    <w:rsid w:val="005A47C7"/>
    <w:rsid w:val="005A4E41"/>
    <w:rsid w:val="005A4F58"/>
    <w:rsid w:val="005A5A9A"/>
    <w:rsid w:val="005A6181"/>
    <w:rsid w:val="005A6513"/>
    <w:rsid w:val="005A69B1"/>
    <w:rsid w:val="005A6AE8"/>
    <w:rsid w:val="005A7393"/>
    <w:rsid w:val="005B0458"/>
    <w:rsid w:val="005B1699"/>
    <w:rsid w:val="005B1BF8"/>
    <w:rsid w:val="005B21AF"/>
    <w:rsid w:val="005B2B41"/>
    <w:rsid w:val="005B2BE6"/>
    <w:rsid w:val="005B38A2"/>
    <w:rsid w:val="005B49E4"/>
    <w:rsid w:val="005B4AF3"/>
    <w:rsid w:val="005B4EB5"/>
    <w:rsid w:val="005B50FB"/>
    <w:rsid w:val="005B5295"/>
    <w:rsid w:val="005B5486"/>
    <w:rsid w:val="005B5B49"/>
    <w:rsid w:val="005B6CCB"/>
    <w:rsid w:val="005B706B"/>
    <w:rsid w:val="005B7BA3"/>
    <w:rsid w:val="005C0FEA"/>
    <w:rsid w:val="005C1ACC"/>
    <w:rsid w:val="005C2F27"/>
    <w:rsid w:val="005C3428"/>
    <w:rsid w:val="005C3642"/>
    <w:rsid w:val="005C3909"/>
    <w:rsid w:val="005C4553"/>
    <w:rsid w:val="005C456A"/>
    <w:rsid w:val="005C5054"/>
    <w:rsid w:val="005C5284"/>
    <w:rsid w:val="005C56E0"/>
    <w:rsid w:val="005C5979"/>
    <w:rsid w:val="005C6409"/>
    <w:rsid w:val="005C6BB9"/>
    <w:rsid w:val="005C7B46"/>
    <w:rsid w:val="005C7CC8"/>
    <w:rsid w:val="005D17F7"/>
    <w:rsid w:val="005D1AB5"/>
    <w:rsid w:val="005D258F"/>
    <w:rsid w:val="005D27D6"/>
    <w:rsid w:val="005D27E7"/>
    <w:rsid w:val="005D28CD"/>
    <w:rsid w:val="005D2C43"/>
    <w:rsid w:val="005D2C7F"/>
    <w:rsid w:val="005D2CDF"/>
    <w:rsid w:val="005D2D4C"/>
    <w:rsid w:val="005D3603"/>
    <w:rsid w:val="005D39BE"/>
    <w:rsid w:val="005D3F89"/>
    <w:rsid w:val="005D46C6"/>
    <w:rsid w:val="005D48A9"/>
    <w:rsid w:val="005D4A49"/>
    <w:rsid w:val="005D4F9E"/>
    <w:rsid w:val="005D502D"/>
    <w:rsid w:val="005D5133"/>
    <w:rsid w:val="005D5217"/>
    <w:rsid w:val="005D53FE"/>
    <w:rsid w:val="005D5AD4"/>
    <w:rsid w:val="005D606A"/>
    <w:rsid w:val="005D646A"/>
    <w:rsid w:val="005D6E40"/>
    <w:rsid w:val="005D7C8E"/>
    <w:rsid w:val="005E043B"/>
    <w:rsid w:val="005E0FC6"/>
    <w:rsid w:val="005E11D1"/>
    <w:rsid w:val="005E1921"/>
    <w:rsid w:val="005E1E0A"/>
    <w:rsid w:val="005E1FD0"/>
    <w:rsid w:val="005E2420"/>
    <w:rsid w:val="005E24E0"/>
    <w:rsid w:val="005E2A93"/>
    <w:rsid w:val="005E2D20"/>
    <w:rsid w:val="005E2E02"/>
    <w:rsid w:val="005E4350"/>
    <w:rsid w:val="005E451B"/>
    <w:rsid w:val="005E4D51"/>
    <w:rsid w:val="005E5AB0"/>
    <w:rsid w:val="005E5AE7"/>
    <w:rsid w:val="005E7733"/>
    <w:rsid w:val="005E77E1"/>
    <w:rsid w:val="005E7824"/>
    <w:rsid w:val="005F068F"/>
    <w:rsid w:val="005F0DF1"/>
    <w:rsid w:val="005F11CD"/>
    <w:rsid w:val="005F1393"/>
    <w:rsid w:val="005F1D27"/>
    <w:rsid w:val="005F1EBE"/>
    <w:rsid w:val="005F204D"/>
    <w:rsid w:val="005F28E1"/>
    <w:rsid w:val="005F2D3E"/>
    <w:rsid w:val="005F326C"/>
    <w:rsid w:val="005F4F8F"/>
    <w:rsid w:val="005F5344"/>
    <w:rsid w:val="005F5A2E"/>
    <w:rsid w:val="005F5E20"/>
    <w:rsid w:val="005F64A1"/>
    <w:rsid w:val="005F6904"/>
    <w:rsid w:val="005F6EBE"/>
    <w:rsid w:val="005F767E"/>
    <w:rsid w:val="005F783F"/>
    <w:rsid w:val="005F7D05"/>
    <w:rsid w:val="005F7D38"/>
    <w:rsid w:val="006005C4"/>
    <w:rsid w:val="006006C8"/>
    <w:rsid w:val="00600E43"/>
    <w:rsid w:val="00600E49"/>
    <w:rsid w:val="00600ECC"/>
    <w:rsid w:val="00600FEA"/>
    <w:rsid w:val="0060147A"/>
    <w:rsid w:val="006029AC"/>
    <w:rsid w:val="00603654"/>
    <w:rsid w:val="00604483"/>
    <w:rsid w:val="0060467D"/>
    <w:rsid w:val="006049F4"/>
    <w:rsid w:val="00604D86"/>
    <w:rsid w:val="00604F1B"/>
    <w:rsid w:val="00604F36"/>
    <w:rsid w:val="0060505B"/>
    <w:rsid w:val="006051E0"/>
    <w:rsid w:val="00605A8A"/>
    <w:rsid w:val="00605F85"/>
    <w:rsid w:val="00606591"/>
    <w:rsid w:val="00606673"/>
    <w:rsid w:val="00607C9A"/>
    <w:rsid w:val="00607E2F"/>
    <w:rsid w:val="00607FAF"/>
    <w:rsid w:val="00610260"/>
    <w:rsid w:val="006103DD"/>
    <w:rsid w:val="00610A74"/>
    <w:rsid w:val="00610ABA"/>
    <w:rsid w:val="00611901"/>
    <w:rsid w:val="00611F24"/>
    <w:rsid w:val="006122F3"/>
    <w:rsid w:val="00612B3D"/>
    <w:rsid w:val="00612BD9"/>
    <w:rsid w:val="00612D42"/>
    <w:rsid w:val="006133A7"/>
    <w:rsid w:val="006133DD"/>
    <w:rsid w:val="00613455"/>
    <w:rsid w:val="00614BB3"/>
    <w:rsid w:val="00614C5F"/>
    <w:rsid w:val="00615445"/>
    <w:rsid w:val="006159E3"/>
    <w:rsid w:val="00615CF2"/>
    <w:rsid w:val="006171AD"/>
    <w:rsid w:val="006175EA"/>
    <w:rsid w:val="006176B1"/>
    <w:rsid w:val="00617B0E"/>
    <w:rsid w:val="00620620"/>
    <w:rsid w:val="0062086D"/>
    <w:rsid w:val="006212C1"/>
    <w:rsid w:val="006214BE"/>
    <w:rsid w:val="00621659"/>
    <w:rsid w:val="00621666"/>
    <w:rsid w:val="00621822"/>
    <w:rsid w:val="00621FFF"/>
    <w:rsid w:val="0062235E"/>
    <w:rsid w:val="00622CDA"/>
    <w:rsid w:val="0062330C"/>
    <w:rsid w:val="006235D5"/>
    <w:rsid w:val="00623C72"/>
    <w:rsid w:val="00623EED"/>
    <w:rsid w:val="00624AB9"/>
    <w:rsid w:val="00624EC5"/>
    <w:rsid w:val="00624ED2"/>
    <w:rsid w:val="006253C5"/>
    <w:rsid w:val="0062552E"/>
    <w:rsid w:val="00625E61"/>
    <w:rsid w:val="00626452"/>
    <w:rsid w:val="00626C0B"/>
    <w:rsid w:val="00626DB7"/>
    <w:rsid w:val="006270AE"/>
    <w:rsid w:val="006275D7"/>
    <w:rsid w:val="0063073C"/>
    <w:rsid w:val="00630AA6"/>
    <w:rsid w:val="00630BC2"/>
    <w:rsid w:val="00630CAB"/>
    <w:rsid w:val="00630E62"/>
    <w:rsid w:val="006314D8"/>
    <w:rsid w:val="00631EFC"/>
    <w:rsid w:val="00631FEE"/>
    <w:rsid w:val="0063218C"/>
    <w:rsid w:val="0063278E"/>
    <w:rsid w:val="006327F0"/>
    <w:rsid w:val="006328F7"/>
    <w:rsid w:val="00633185"/>
    <w:rsid w:val="006338BE"/>
    <w:rsid w:val="00633A1F"/>
    <w:rsid w:val="00633F0B"/>
    <w:rsid w:val="006345CA"/>
    <w:rsid w:val="0063486D"/>
    <w:rsid w:val="00635577"/>
    <w:rsid w:val="006363A5"/>
    <w:rsid w:val="00636450"/>
    <w:rsid w:val="00636B30"/>
    <w:rsid w:val="00637679"/>
    <w:rsid w:val="00637950"/>
    <w:rsid w:val="00637EB9"/>
    <w:rsid w:val="0064011B"/>
    <w:rsid w:val="00640443"/>
    <w:rsid w:val="006409CC"/>
    <w:rsid w:val="00640B5E"/>
    <w:rsid w:val="00640D8B"/>
    <w:rsid w:val="00641518"/>
    <w:rsid w:val="006416DE"/>
    <w:rsid w:val="00641841"/>
    <w:rsid w:val="00641AF2"/>
    <w:rsid w:val="00641DDE"/>
    <w:rsid w:val="00642D8E"/>
    <w:rsid w:val="006439A9"/>
    <w:rsid w:val="00643C8D"/>
    <w:rsid w:val="00644708"/>
    <w:rsid w:val="00644C50"/>
    <w:rsid w:val="0064508A"/>
    <w:rsid w:val="006458CE"/>
    <w:rsid w:val="00645CB4"/>
    <w:rsid w:val="00650FFB"/>
    <w:rsid w:val="00651597"/>
    <w:rsid w:val="006515A2"/>
    <w:rsid w:val="00651742"/>
    <w:rsid w:val="00651C4D"/>
    <w:rsid w:val="006524EA"/>
    <w:rsid w:val="0065267B"/>
    <w:rsid w:val="00652FE8"/>
    <w:rsid w:val="006532B3"/>
    <w:rsid w:val="0065366C"/>
    <w:rsid w:val="006537DA"/>
    <w:rsid w:val="00653853"/>
    <w:rsid w:val="00653C33"/>
    <w:rsid w:val="006543E9"/>
    <w:rsid w:val="00654BA6"/>
    <w:rsid w:val="00654E5F"/>
    <w:rsid w:val="0065543C"/>
    <w:rsid w:val="0065564E"/>
    <w:rsid w:val="00655AD4"/>
    <w:rsid w:val="00655EE6"/>
    <w:rsid w:val="0065650E"/>
    <w:rsid w:val="00656B1E"/>
    <w:rsid w:val="00656DC5"/>
    <w:rsid w:val="00656E5A"/>
    <w:rsid w:val="00657F84"/>
    <w:rsid w:val="0066036F"/>
    <w:rsid w:val="00661D47"/>
    <w:rsid w:val="0066204E"/>
    <w:rsid w:val="00662207"/>
    <w:rsid w:val="00662BDC"/>
    <w:rsid w:val="0066321B"/>
    <w:rsid w:val="006633E4"/>
    <w:rsid w:val="00663B23"/>
    <w:rsid w:val="00663C27"/>
    <w:rsid w:val="006643C9"/>
    <w:rsid w:val="00664415"/>
    <w:rsid w:val="0066450F"/>
    <w:rsid w:val="006656E3"/>
    <w:rsid w:val="00666184"/>
    <w:rsid w:val="0066721A"/>
    <w:rsid w:val="006673CF"/>
    <w:rsid w:val="00670313"/>
    <w:rsid w:val="006703E2"/>
    <w:rsid w:val="00670F17"/>
    <w:rsid w:val="00671057"/>
    <w:rsid w:val="00671436"/>
    <w:rsid w:val="00671501"/>
    <w:rsid w:val="00671657"/>
    <w:rsid w:val="00671C38"/>
    <w:rsid w:val="00672275"/>
    <w:rsid w:val="00672394"/>
    <w:rsid w:val="006725A7"/>
    <w:rsid w:val="00672AB2"/>
    <w:rsid w:val="00673173"/>
    <w:rsid w:val="00673588"/>
    <w:rsid w:val="006740CD"/>
    <w:rsid w:val="006744AE"/>
    <w:rsid w:val="006748D2"/>
    <w:rsid w:val="00674A50"/>
    <w:rsid w:val="0067552A"/>
    <w:rsid w:val="00675B28"/>
    <w:rsid w:val="0067648A"/>
    <w:rsid w:val="00676899"/>
    <w:rsid w:val="00676A7B"/>
    <w:rsid w:val="00676BDE"/>
    <w:rsid w:val="006800D9"/>
    <w:rsid w:val="00680867"/>
    <w:rsid w:val="00680A4A"/>
    <w:rsid w:val="00680BE4"/>
    <w:rsid w:val="006812DF"/>
    <w:rsid w:val="006820D0"/>
    <w:rsid w:val="006823A9"/>
    <w:rsid w:val="00682BF3"/>
    <w:rsid w:val="006833E2"/>
    <w:rsid w:val="0068345C"/>
    <w:rsid w:val="006836CE"/>
    <w:rsid w:val="006837E0"/>
    <w:rsid w:val="00683C6E"/>
    <w:rsid w:val="00683EEE"/>
    <w:rsid w:val="00684023"/>
    <w:rsid w:val="00684567"/>
    <w:rsid w:val="0068460D"/>
    <w:rsid w:val="00685B99"/>
    <w:rsid w:val="00686106"/>
    <w:rsid w:val="00686FA9"/>
    <w:rsid w:val="00687424"/>
    <w:rsid w:val="0068758C"/>
    <w:rsid w:val="006875ED"/>
    <w:rsid w:val="00687BBB"/>
    <w:rsid w:val="00690168"/>
    <w:rsid w:val="00690F17"/>
    <w:rsid w:val="00691519"/>
    <w:rsid w:val="00691560"/>
    <w:rsid w:val="0069171A"/>
    <w:rsid w:val="00691884"/>
    <w:rsid w:val="00691C1F"/>
    <w:rsid w:val="00692BDA"/>
    <w:rsid w:val="00692E8C"/>
    <w:rsid w:val="00693228"/>
    <w:rsid w:val="006933CF"/>
    <w:rsid w:val="006939A1"/>
    <w:rsid w:val="006944CE"/>
    <w:rsid w:val="00694939"/>
    <w:rsid w:val="00694EA3"/>
    <w:rsid w:val="00695433"/>
    <w:rsid w:val="00695DAC"/>
    <w:rsid w:val="006960E0"/>
    <w:rsid w:val="00696E72"/>
    <w:rsid w:val="00696EA5"/>
    <w:rsid w:val="0069706D"/>
    <w:rsid w:val="00697323"/>
    <w:rsid w:val="0069781E"/>
    <w:rsid w:val="00697C88"/>
    <w:rsid w:val="00697EF4"/>
    <w:rsid w:val="00697EF5"/>
    <w:rsid w:val="006A02D8"/>
    <w:rsid w:val="006A03AB"/>
    <w:rsid w:val="006A097B"/>
    <w:rsid w:val="006A0B2B"/>
    <w:rsid w:val="006A180A"/>
    <w:rsid w:val="006A1CCE"/>
    <w:rsid w:val="006A1D6F"/>
    <w:rsid w:val="006A25C7"/>
    <w:rsid w:val="006A297D"/>
    <w:rsid w:val="006A2E5B"/>
    <w:rsid w:val="006A2FD0"/>
    <w:rsid w:val="006A37DC"/>
    <w:rsid w:val="006A38D1"/>
    <w:rsid w:val="006A4473"/>
    <w:rsid w:val="006A4D33"/>
    <w:rsid w:val="006A5C3D"/>
    <w:rsid w:val="006A6113"/>
    <w:rsid w:val="006A6DD6"/>
    <w:rsid w:val="006A7368"/>
    <w:rsid w:val="006A7BC2"/>
    <w:rsid w:val="006A7CD9"/>
    <w:rsid w:val="006A7D80"/>
    <w:rsid w:val="006B01B1"/>
    <w:rsid w:val="006B08FF"/>
    <w:rsid w:val="006B0903"/>
    <w:rsid w:val="006B3218"/>
    <w:rsid w:val="006B3338"/>
    <w:rsid w:val="006B3EBF"/>
    <w:rsid w:val="006B3F50"/>
    <w:rsid w:val="006B4B8A"/>
    <w:rsid w:val="006B4CDE"/>
    <w:rsid w:val="006B56FA"/>
    <w:rsid w:val="006B585C"/>
    <w:rsid w:val="006B7F5B"/>
    <w:rsid w:val="006C02D6"/>
    <w:rsid w:val="006C063F"/>
    <w:rsid w:val="006C0C23"/>
    <w:rsid w:val="006C1238"/>
    <w:rsid w:val="006C167C"/>
    <w:rsid w:val="006C2689"/>
    <w:rsid w:val="006C2982"/>
    <w:rsid w:val="006C2F06"/>
    <w:rsid w:val="006C34E1"/>
    <w:rsid w:val="006C3F44"/>
    <w:rsid w:val="006C409B"/>
    <w:rsid w:val="006C41E3"/>
    <w:rsid w:val="006C49D2"/>
    <w:rsid w:val="006C4A4A"/>
    <w:rsid w:val="006C4AE2"/>
    <w:rsid w:val="006C4BCC"/>
    <w:rsid w:val="006C52E1"/>
    <w:rsid w:val="006C5651"/>
    <w:rsid w:val="006C599A"/>
    <w:rsid w:val="006C5FE3"/>
    <w:rsid w:val="006C60CA"/>
    <w:rsid w:val="006C60FD"/>
    <w:rsid w:val="006C6E49"/>
    <w:rsid w:val="006C7187"/>
    <w:rsid w:val="006C752B"/>
    <w:rsid w:val="006C767F"/>
    <w:rsid w:val="006C7CB0"/>
    <w:rsid w:val="006D00D0"/>
    <w:rsid w:val="006D0515"/>
    <w:rsid w:val="006D0D41"/>
    <w:rsid w:val="006D107D"/>
    <w:rsid w:val="006D1654"/>
    <w:rsid w:val="006D1F78"/>
    <w:rsid w:val="006D225A"/>
    <w:rsid w:val="006D2E3F"/>
    <w:rsid w:val="006D3185"/>
    <w:rsid w:val="006D32FC"/>
    <w:rsid w:val="006D3571"/>
    <w:rsid w:val="006D4578"/>
    <w:rsid w:val="006D48A1"/>
    <w:rsid w:val="006D4CA2"/>
    <w:rsid w:val="006D520B"/>
    <w:rsid w:val="006D593C"/>
    <w:rsid w:val="006D7605"/>
    <w:rsid w:val="006D76FD"/>
    <w:rsid w:val="006D776E"/>
    <w:rsid w:val="006D79C2"/>
    <w:rsid w:val="006E04E0"/>
    <w:rsid w:val="006E079F"/>
    <w:rsid w:val="006E287A"/>
    <w:rsid w:val="006E2F1E"/>
    <w:rsid w:val="006E327D"/>
    <w:rsid w:val="006E3487"/>
    <w:rsid w:val="006E35CF"/>
    <w:rsid w:val="006E36FB"/>
    <w:rsid w:val="006E3973"/>
    <w:rsid w:val="006E3B53"/>
    <w:rsid w:val="006E4581"/>
    <w:rsid w:val="006E527F"/>
    <w:rsid w:val="006E5453"/>
    <w:rsid w:val="006E5631"/>
    <w:rsid w:val="006E5B0B"/>
    <w:rsid w:val="006E5D7B"/>
    <w:rsid w:val="006E6AF3"/>
    <w:rsid w:val="006E6DCF"/>
    <w:rsid w:val="006E714B"/>
    <w:rsid w:val="006E715E"/>
    <w:rsid w:val="006E7624"/>
    <w:rsid w:val="006E7FF5"/>
    <w:rsid w:val="006F0D7B"/>
    <w:rsid w:val="006F1167"/>
    <w:rsid w:val="006F11A6"/>
    <w:rsid w:val="006F11AF"/>
    <w:rsid w:val="006F13FE"/>
    <w:rsid w:val="006F212F"/>
    <w:rsid w:val="006F2606"/>
    <w:rsid w:val="006F3748"/>
    <w:rsid w:val="006F3A86"/>
    <w:rsid w:val="006F3B9F"/>
    <w:rsid w:val="006F502B"/>
    <w:rsid w:val="006F6001"/>
    <w:rsid w:val="006F650C"/>
    <w:rsid w:val="006F796F"/>
    <w:rsid w:val="0070035D"/>
    <w:rsid w:val="00700776"/>
    <w:rsid w:val="00700FCD"/>
    <w:rsid w:val="00701130"/>
    <w:rsid w:val="007011F6"/>
    <w:rsid w:val="0070127F"/>
    <w:rsid w:val="00701848"/>
    <w:rsid w:val="0070190F"/>
    <w:rsid w:val="00701B2C"/>
    <w:rsid w:val="00701E47"/>
    <w:rsid w:val="0070218D"/>
    <w:rsid w:val="007023F6"/>
    <w:rsid w:val="0070262D"/>
    <w:rsid w:val="007032F1"/>
    <w:rsid w:val="00704037"/>
    <w:rsid w:val="00704239"/>
    <w:rsid w:val="007046B2"/>
    <w:rsid w:val="00704B23"/>
    <w:rsid w:val="007056AD"/>
    <w:rsid w:val="007059F8"/>
    <w:rsid w:val="00706906"/>
    <w:rsid w:val="00707C75"/>
    <w:rsid w:val="00707E96"/>
    <w:rsid w:val="00710088"/>
    <w:rsid w:val="0071044D"/>
    <w:rsid w:val="00710A5F"/>
    <w:rsid w:val="00710C42"/>
    <w:rsid w:val="007115F6"/>
    <w:rsid w:val="00711A5F"/>
    <w:rsid w:val="00711CBD"/>
    <w:rsid w:val="007121EA"/>
    <w:rsid w:val="0071244A"/>
    <w:rsid w:val="007124C4"/>
    <w:rsid w:val="00712BC4"/>
    <w:rsid w:val="00712D40"/>
    <w:rsid w:val="0071535A"/>
    <w:rsid w:val="00715C28"/>
    <w:rsid w:val="00715C78"/>
    <w:rsid w:val="007162F3"/>
    <w:rsid w:val="007169E8"/>
    <w:rsid w:val="00716E62"/>
    <w:rsid w:val="007170CB"/>
    <w:rsid w:val="00717402"/>
    <w:rsid w:val="00717806"/>
    <w:rsid w:val="00717873"/>
    <w:rsid w:val="00717D59"/>
    <w:rsid w:val="00717ED1"/>
    <w:rsid w:val="00717F90"/>
    <w:rsid w:val="00720016"/>
    <w:rsid w:val="007207DB"/>
    <w:rsid w:val="0072083C"/>
    <w:rsid w:val="00720968"/>
    <w:rsid w:val="00722222"/>
    <w:rsid w:val="007226D1"/>
    <w:rsid w:val="007227B1"/>
    <w:rsid w:val="00722A9B"/>
    <w:rsid w:val="00722E71"/>
    <w:rsid w:val="00723269"/>
    <w:rsid w:val="00723584"/>
    <w:rsid w:val="0072375D"/>
    <w:rsid w:val="007241FC"/>
    <w:rsid w:val="007242EF"/>
    <w:rsid w:val="00724CB0"/>
    <w:rsid w:val="00724D99"/>
    <w:rsid w:val="00724E44"/>
    <w:rsid w:val="00725196"/>
    <w:rsid w:val="00727429"/>
    <w:rsid w:val="00727599"/>
    <w:rsid w:val="00727643"/>
    <w:rsid w:val="007301E6"/>
    <w:rsid w:val="00730C19"/>
    <w:rsid w:val="00730F8E"/>
    <w:rsid w:val="00731574"/>
    <w:rsid w:val="0073165F"/>
    <w:rsid w:val="00731A4B"/>
    <w:rsid w:val="00731C92"/>
    <w:rsid w:val="00732431"/>
    <w:rsid w:val="007324C5"/>
    <w:rsid w:val="00732716"/>
    <w:rsid w:val="00732892"/>
    <w:rsid w:val="00732EE4"/>
    <w:rsid w:val="00735289"/>
    <w:rsid w:val="007359D7"/>
    <w:rsid w:val="00735A6D"/>
    <w:rsid w:val="00735CB7"/>
    <w:rsid w:val="00735D1C"/>
    <w:rsid w:val="00735E90"/>
    <w:rsid w:val="00736293"/>
    <w:rsid w:val="00736C97"/>
    <w:rsid w:val="007372C0"/>
    <w:rsid w:val="00737A61"/>
    <w:rsid w:val="00737AEF"/>
    <w:rsid w:val="00740020"/>
    <w:rsid w:val="007405BA"/>
    <w:rsid w:val="00740704"/>
    <w:rsid w:val="00741EC4"/>
    <w:rsid w:val="00741F3B"/>
    <w:rsid w:val="00742E5C"/>
    <w:rsid w:val="00742F21"/>
    <w:rsid w:val="00743044"/>
    <w:rsid w:val="007430C7"/>
    <w:rsid w:val="007437BC"/>
    <w:rsid w:val="00744C09"/>
    <w:rsid w:val="0074501A"/>
    <w:rsid w:val="0074523E"/>
    <w:rsid w:val="007454B9"/>
    <w:rsid w:val="0074585F"/>
    <w:rsid w:val="00745C4E"/>
    <w:rsid w:val="00746180"/>
    <w:rsid w:val="00746386"/>
    <w:rsid w:val="0074668C"/>
    <w:rsid w:val="00746A65"/>
    <w:rsid w:val="00747231"/>
    <w:rsid w:val="007473E5"/>
    <w:rsid w:val="00747811"/>
    <w:rsid w:val="00747FFB"/>
    <w:rsid w:val="0075005F"/>
    <w:rsid w:val="00750076"/>
    <w:rsid w:val="00750158"/>
    <w:rsid w:val="00750165"/>
    <w:rsid w:val="007504B0"/>
    <w:rsid w:val="007506F8"/>
    <w:rsid w:val="007508DD"/>
    <w:rsid w:val="007508E6"/>
    <w:rsid w:val="00751047"/>
    <w:rsid w:val="00751090"/>
    <w:rsid w:val="00751395"/>
    <w:rsid w:val="007518A0"/>
    <w:rsid w:val="00751D80"/>
    <w:rsid w:val="00751EA5"/>
    <w:rsid w:val="00751F4C"/>
    <w:rsid w:val="007524C6"/>
    <w:rsid w:val="00752613"/>
    <w:rsid w:val="00752880"/>
    <w:rsid w:val="00752D3D"/>
    <w:rsid w:val="00752E99"/>
    <w:rsid w:val="0075312C"/>
    <w:rsid w:val="0075398F"/>
    <w:rsid w:val="00753A1C"/>
    <w:rsid w:val="00753E56"/>
    <w:rsid w:val="00754D19"/>
    <w:rsid w:val="00755406"/>
    <w:rsid w:val="007554E5"/>
    <w:rsid w:val="007557B4"/>
    <w:rsid w:val="00755958"/>
    <w:rsid w:val="007560A0"/>
    <w:rsid w:val="0075650A"/>
    <w:rsid w:val="0075696F"/>
    <w:rsid w:val="00756C30"/>
    <w:rsid w:val="00761486"/>
    <w:rsid w:val="007614BD"/>
    <w:rsid w:val="007616D3"/>
    <w:rsid w:val="00761BC9"/>
    <w:rsid w:val="00763682"/>
    <w:rsid w:val="007639C6"/>
    <w:rsid w:val="00763AC2"/>
    <w:rsid w:val="007640BF"/>
    <w:rsid w:val="00764318"/>
    <w:rsid w:val="007645FB"/>
    <w:rsid w:val="0076550E"/>
    <w:rsid w:val="007656F4"/>
    <w:rsid w:val="0076630C"/>
    <w:rsid w:val="00766517"/>
    <w:rsid w:val="00766838"/>
    <w:rsid w:val="007668A7"/>
    <w:rsid w:val="007670E9"/>
    <w:rsid w:val="00767878"/>
    <w:rsid w:val="007704F0"/>
    <w:rsid w:val="00770666"/>
    <w:rsid w:val="00770672"/>
    <w:rsid w:val="007710A9"/>
    <w:rsid w:val="007710F2"/>
    <w:rsid w:val="007717AD"/>
    <w:rsid w:val="00771E36"/>
    <w:rsid w:val="007727B6"/>
    <w:rsid w:val="007728A1"/>
    <w:rsid w:val="007732CD"/>
    <w:rsid w:val="00774730"/>
    <w:rsid w:val="00775482"/>
    <w:rsid w:val="00775502"/>
    <w:rsid w:val="0077558E"/>
    <w:rsid w:val="00775791"/>
    <w:rsid w:val="00776522"/>
    <w:rsid w:val="00776570"/>
    <w:rsid w:val="00776A34"/>
    <w:rsid w:val="00777707"/>
    <w:rsid w:val="0078033E"/>
    <w:rsid w:val="007804E6"/>
    <w:rsid w:val="00780DF7"/>
    <w:rsid w:val="0078154D"/>
    <w:rsid w:val="0078179D"/>
    <w:rsid w:val="007818CE"/>
    <w:rsid w:val="00781B9B"/>
    <w:rsid w:val="0078297A"/>
    <w:rsid w:val="00782BDB"/>
    <w:rsid w:val="00782FAB"/>
    <w:rsid w:val="007831A7"/>
    <w:rsid w:val="00783385"/>
    <w:rsid w:val="007839DD"/>
    <w:rsid w:val="00783D5B"/>
    <w:rsid w:val="007842FD"/>
    <w:rsid w:val="0078533B"/>
    <w:rsid w:val="00785D4F"/>
    <w:rsid w:val="00785DEA"/>
    <w:rsid w:val="007865B6"/>
    <w:rsid w:val="00786E6A"/>
    <w:rsid w:val="00787636"/>
    <w:rsid w:val="0079010D"/>
    <w:rsid w:val="0079032A"/>
    <w:rsid w:val="0079088D"/>
    <w:rsid w:val="00790B1A"/>
    <w:rsid w:val="00791BAE"/>
    <w:rsid w:val="00791EC3"/>
    <w:rsid w:val="007921CB"/>
    <w:rsid w:val="00792731"/>
    <w:rsid w:val="00793772"/>
    <w:rsid w:val="00793BB6"/>
    <w:rsid w:val="00794128"/>
    <w:rsid w:val="00794159"/>
    <w:rsid w:val="007941AE"/>
    <w:rsid w:val="007946DC"/>
    <w:rsid w:val="00794CC9"/>
    <w:rsid w:val="00794E59"/>
    <w:rsid w:val="00794EB9"/>
    <w:rsid w:val="00795918"/>
    <w:rsid w:val="00795C94"/>
    <w:rsid w:val="00795E09"/>
    <w:rsid w:val="0079609D"/>
    <w:rsid w:val="00796538"/>
    <w:rsid w:val="0079687D"/>
    <w:rsid w:val="00797397"/>
    <w:rsid w:val="007A0601"/>
    <w:rsid w:val="007A1231"/>
    <w:rsid w:val="007A189F"/>
    <w:rsid w:val="007A2202"/>
    <w:rsid w:val="007A2BEA"/>
    <w:rsid w:val="007A3418"/>
    <w:rsid w:val="007A370E"/>
    <w:rsid w:val="007A431E"/>
    <w:rsid w:val="007A4326"/>
    <w:rsid w:val="007A4732"/>
    <w:rsid w:val="007A483A"/>
    <w:rsid w:val="007A5CD8"/>
    <w:rsid w:val="007A6133"/>
    <w:rsid w:val="007A641B"/>
    <w:rsid w:val="007A6637"/>
    <w:rsid w:val="007A6E55"/>
    <w:rsid w:val="007A7B12"/>
    <w:rsid w:val="007B0ACA"/>
    <w:rsid w:val="007B0F62"/>
    <w:rsid w:val="007B138C"/>
    <w:rsid w:val="007B1B0A"/>
    <w:rsid w:val="007B242E"/>
    <w:rsid w:val="007B358D"/>
    <w:rsid w:val="007B3684"/>
    <w:rsid w:val="007B36BE"/>
    <w:rsid w:val="007B403E"/>
    <w:rsid w:val="007B41DA"/>
    <w:rsid w:val="007B4576"/>
    <w:rsid w:val="007B4908"/>
    <w:rsid w:val="007B49E2"/>
    <w:rsid w:val="007B587F"/>
    <w:rsid w:val="007B5A15"/>
    <w:rsid w:val="007B5CCF"/>
    <w:rsid w:val="007B5E78"/>
    <w:rsid w:val="007B672C"/>
    <w:rsid w:val="007B67ED"/>
    <w:rsid w:val="007B6D53"/>
    <w:rsid w:val="007B738D"/>
    <w:rsid w:val="007B73F2"/>
    <w:rsid w:val="007B7817"/>
    <w:rsid w:val="007B7A73"/>
    <w:rsid w:val="007B7B18"/>
    <w:rsid w:val="007B7E9D"/>
    <w:rsid w:val="007C04D6"/>
    <w:rsid w:val="007C0886"/>
    <w:rsid w:val="007C0A51"/>
    <w:rsid w:val="007C123C"/>
    <w:rsid w:val="007C202D"/>
    <w:rsid w:val="007C2672"/>
    <w:rsid w:val="007C298A"/>
    <w:rsid w:val="007C2E04"/>
    <w:rsid w:val="007C2F75"/>
    <w:rsid w:val="007C2F7B"/>
    <w:rsid w:val="007C5342"/>
    <w:rsid w:val="007C5911"/>
    <w:rsid w:val="007C5F55"/>
    <w:rsid w:val="007C65AD"/>
    <w:rsid w:val="007C7380"/>
    <w:rsid w:val="007C7626"/>
    <w:rsid w:val="007C7877"/>
    <w:rsid w:val="007C790D"/>
    <w:rsid w:val="007C7CEC"/>
    <w:rsid w:val="007D02F4"/>
    <w:rsid w:val="007D0C9A"/>
    <w:rsid w:val="007D0FAD"/>
    <w:rsid w:val="007D114D"/>
    <w:rsid w:val="007D197A"/>
    <w:rsid w:val="007D1D0C"/>
    <w:rsid w:val="007D2199"/>
    <w:rsid w:val="007D2231"/>
    <w:rsid w:val="007D2CAE"/>
    <w:rsid w:val="007D3331"/>
    <w:rsid w:val="007D37D7"/>
    <w:rsid w:val="007D3814"/>
    <w:rsid w:val="007D3D35"/>
    <w:rsid w:val="007D4736"/>
    <w:rsid w:val="007D53CD"/>
    <w:rsid w:val="007D5DBB"/>
    <w:rsid w:val="007D674C"/>
    <w:rsid w:val="007D6D28"/>
    <w:rsid w:val="007D7180"/>
    <w:rsid w:val="007D7879"/>
    <w:rsid w:val="007D78C4"/>
    <w:rsid w:val="007E09B5"/>
    <w:rsid w:val="007E0CB7"/>
    <w:rsid w:val="007E0F2E"/>
    <w:rsid w:val="007E1B5D"/>
    <w:rsid w:val="007E234D"/>
    <w:rsid w:val="007E2396"/>
    <w:rsid w:val="007E252C"/>
    <w:rsid w:val="007E2EDB"/>
    <w:rsid w:val="007E3121"/>
    <w:rsid w:val="007E3714"/>
    <w:rsid w:val="007E3DFB"/>
    <w:rsid w:val="007E3E13"/>
    <w:rsid w:val="007E4486"/>
    <w:rsid w:val="007E45ED"/>
    <w:rsid w:val="007E5DFB"/>
    <w:rsid w:val="007E6188"/>
    <w:rsid w:val="007E6AB8"/>
    <w:rsid w:val="007E7573"/>
    <w:rsid w:val="007E76B4"/>
    <w:rsid w:val="007E7AD2"/>
    <w:rsid w:val="007F05C1"/>
    <w:rsid w:val="007F1592"/>
    <w:rsid w:val="007F1B8D"/>
    <w:rsid w:val="007F1D1D"/>
    <w:rsid w:val="007F2227"/>
    <w:rsid w:val="007F293C"/>
    <w:rsid w:val="007F3E5A"/>
    <w:rsid w:val="007F3FF6"/>
    <w:rsid w:val="007F4477"/>
    <w:rsid w:val="007F4890"/>
    <w:rsid w:val="007F4BED"/>
    <w:rsid w:val="007F4CB2"/>
    <w:rsid w:val="007F50E7"/>
    <w:rsid w:val="007F530C"/>
    <w:rsid w:val="007F5572"/>
    <w:rsid w:val="007F5B10"/>
    <w:rsid w:val="007F624A"/>
    <w:rsid w:val="007F62B9"/>
    <w:rsid w:val="007F6647"/>
    <w:rsid w:val="007F66DE"/>
    <w:rsid w:val="007F6B32"/>
    <w:rsid w:val="007F78F9"/>
    <w:rsid w:val="007F7AF7"/>
    <w:rsid w:val="00800603"/>
    <w:rsid w:val="0080064C"/>
    <w:rsid w:val="008007DF"/>
    <w:rsid w:val="00800AB4"/>
    <w:rsid w:val="00801417"/>
    <w:rsid w:val="008016AA"/>
    <w:rsid w:val="00801F19"/>
    <w:rsid w:val="008020E5"/>
    <w:rsid w:val="00802120"/>
    <w:rsid w:val="00802724"/>
    <w:rsid w:val="00802A75"/>
    <w:rsid w:val="00802F87"/>
    <w:rsid w:val="008030AA"/>
    <w:rsid w:val="008036FA"/>
    <w:rsid w:val="00803D46"/>
    <w:rsid w:val="00803E78"/>
    <w:rsid w:val="00803F13"/>
    <w:rsid w:val="00804E5A"/>
    <w:rsid w:val="00804ED7"/>
    <w:rsid w:val="008054DB"/>
    <w:rsid w:val="00806698"/>
    <w:rsid w:val="00806C20"/>
    <w:rsid w:val="0080711C"/>
    <w:rsid w:val="00807183"/>
    <w:rsid w:val="008075FD"/>
    <w:rsid w:val="008079C9"/>
    <w:rsid w:val="00807A1B"/>
    <w:rsid w:val="00807B76"/>
    <w:rsid w:val="008103C4"/>
    <w:rsid w:val="00810F7E"/>
    <w:rsid w:val="00811424"/>
    <w:rsid w:val="00812503"/>
    <w:rsid w:val="00812631"/>
    <w:rsid w:val="00812776"/>
    <w:rsid w:val="00812937"/>
    <w:rsid w:val="0081297B"/>
    <w:rsid w:val="00812E40"/>
    <w:rsid w:val="00812EEF"/>
    <w:rsid w:val="008130AB"/>
    <w:rsid w:val="008133FF"/>
    <w:rsid w:val="008135AE"/>
    <w:rsid w:val="00813A6D"/>
    <w:rsid w:val="00813B61"/>
    <w:rsid w:val="008142EF"/>
    <w:rsid w:val="00814317"/>
    <w:rsid w:val="00814F79"/>
    <w:rsid w:val="008151DA"/>
    <w:rsid w:val="00815265"/>
    <w:rsid w:val="0081553B"/>
    <w:rsid w:val="00815607"/>
    <w:rsid w:val="0081576E"/>
    <w:rsid w:val="008158D0"/>
    <w:rsid w:val="00815A8A"/>
    <w:rsid w:val="00815F47"/>
    <w:rsid w:val="0081698B"/>
    <w:rsid w:val="00816DB0"/>
    <w:rsid w:val="00817BF3"/>
    <w:rsid w:val="00817FAC"/>
    <w:rsid w:val="00817FD3"/>
    <w:rsid w:val="008216BA"/>
    <w:rsid w:val="008217ED"/>
    <w:rsid w:val="00821931"/>
    <w:rsid w:val="008219DC"/>
    <w:rsid w:val="00821E38"/>
    <w:rsid w:val="00822044"/>
    <w:rsid w:val="00822373"/>
    <w:rsid w:val="008224A8"/>
    <w:rsid w:val="00822E0E"/>
    <w:rsid w:val="00823B2E"/>
    <w:rsid w:val="00823FF0"/>
    <w:rsid w:val="0082448E"/>
    <w:rsid w:val="008246BD"/>
    <w:rsid w:val="00824B3A"/>
    <w:rsid w:val="008251A5"/>
    <w:rsid w:val="00825CB7"/>
    <w:rsid w:val="0082663F"/>
    <w:rsid w:val="00826780"/>
    <w:rsid w:val="008276AE"/>
    <w:rsid w:val="00827817"/>
    <w:rsid w:val="00827A0B"/>
    <w:rsid w:val="00827A63"/>
    <w:rsid w:val="00827F6E"/>
    <w:rsid w:val="00830404"/>
    <w:rsid w:val="00830556"/>
    <w:rsid w:val="00830841"/>
    <w:rsid w:val="00830A27"/>
    <w:rsid w:val="00831444"/>
    <w:rsid w:val="00831D5A"/>
    <w:rsid w:val="00831F51"/>
    <w:rsid w:val="0083219E"/>
    <w:rsid w:val="008322EF"/>
    <w:rsid w:val="0083367B"/>
    <w:rsid w:val="0083371E"/>
    <w:rsid w:val="00833B13"/>
    <w:rsid w:val="00834C49"/>
    <w:rsid w:val="00835A46"/>
    <w:rsid w:val="0083607C"/>
    <w:rsid w:val="00836345"/>
    <w:rsid w:val="00836E99"/>
    <w:rsid w:val="008371A1"/>
    <w:rsid w:val="008376C1"/>
    <w:rsid w:val="00841239"/>
    <w:rsid w:val="00841674"/>
    <w:rsid w:val="00841787"/>
    <w:rsid w:val="0084229F"/>
    <w:rsid w:val="008424AA"/>
    <w:rsid w:val="008424B1"/>
    <w:rsid w:val="008433D6"/>
    <w:rsid w:val="00843B51"/>
    <w:rsid w:val="00843BE4"/>
    <w:rsid w:val="0084410D"/>
    <w:rsid w:val="00844420"/>
    <w:rsid w:val="00845198"/>
    <w:rsid w:val="008453EB"/>
    <w:rsid w:val="00845DB5"/>
    <w:rsid w:val="00845DB6"/>
    <w:rsid w:val="00847B2C"/>
    <w:rsid w:val="00850709"/>
    <w:rsid w:val="0085074F"/>
    <w:rsid w:val="008526FC"/>
    <w:rsid w:val="00853510"/>
    <w:rsid w:val="00853BCC"/>
    <w:rsid w:val="00853EFE"/>
    <w:rsid w:val="0085423F"/>
    <w:rsid w:val="00855008"/>
    <w:rsid w:val="0085501C"/>
    <w:rsid w:val="008557E0"/>
    <w:rsid w:val="00856888"/>
    <w:rsid w:val="0085694A"/>
    <w:rsid w:val="0085709B"/>
    <w:rsid w:val="00857207"/>
    <w:rsid w:val="008576C0"/>
    <w:rsid w:val="008601CD"/>
    <w:rsid w:val="00860216"/>
    <w:rsid w:val="0086055B"/>
    <w:rsid w:val="008609D7"/>
    <w:rsid w:val="00861501"/>
    <w:rsid w:val="00861580"/>
    <w:rsid w:val="00861642"/>
    <w:rsid w:val="00861A1D"/>
    <w:rsid w:val="00861F64"/>
    <w:rsid w:val="00862629"/>
    <w:rsid w:val="00863279"/>
    <w:rsid w:val="00863987"/>
    <w:rsid w:val="00863C97"/>
    <w:rsid w:val="008640CF"/>
    <w:rsid w:val="00864376"/>
    <w:rsid w:val="008645FD"/>
    <w:rsid w:val="0086561C"/>
    <w:rsid w:val="00865D28"/>
    <w:rsid w:val="00865E6E"/>
    <w:rsid w:val="00865FA9"/>
    <w:rsid w:val="00867051"/>
    <w:rsid w:val="00870561"/>
    <w:rsid w:val="00870852"/>
    <w:rsid w:val="00871FDB"/>
    <w:rsid w:val="0087202B"/>
    <w:rsid w:val="008720C6"/>
    <w:rsid w:val="00873913"/>
    <w:rsid w:val="0087479B"/>
    <w:rsid w:val="00874BAC"/>
    <w:rsid w:val="008751CA"/>
    <w:rsid w:val="00875867"/>
    <w:rsid w:val="00875A9D"/>
    <w:rsid w:val="00875B4E"/>
    <w:rsid w:val="008769B9"/>
    <w:rsid w:val="00876CD2"/>
    <w:rsid w:val="00876FCC"/>
    <w:rsid w:val="0087766E"/>
    <w:rsid w:val="00877993"/>
    <w:rsid w:val="00877CB7"/>
    <w:rsid w:val="00880174"/>
    <w:rsid w:val="008802D9"/>
    <w:rsid w:val="008803BC"/>
    <w:rsid w:val="008807C6"/>
    <w:rsid w:val="008807D9"/>
    <w:rsid w:val="0088142D"/>
    <w:rsid w:val="0088159C"/>
    <w:rsid w:val="00881A78"/>
    <w:rsid w:val="0088224D"/>
    <w:rsid w:val="008822A9"/>
    <w:rsid w:val="008825F9"/>
    <w:rsid w:val="00882DE9"/>
    <w:rsid w:val="008831AC"/>
    <w:rsid w:val="008834DF"/>
    <w:rsid w:val="0088350A"/>
    <w:rsid w:val="0088383D"/>
    <w:rsid w:val="00883AD0"/>
    <w:rsid w:val="00883CA3"/>
    <w:rsid w:val="00884554"/>
    <w:rsid w:val="008846DA"/>
    <w:rsid w:val="008853CB"/>
    <w:rsid w:val="008853E2"/>
    <w:rsid w:val="008854D8"/>
    <w:rsid w:val="008856D3"/>
    <w:rsid w:val="00885D28"/>
    <w:rsid w:val="00886C51"/>
    <w:rsid w:val="00887010"/>
    <w:rsid w:val="0088762D"/>
    <w:rsid w:val="00887F0B"/>
    <w:rsid w:val="00887F65"/>
    <w:rsid w:val="008902D4"/>
    <w:rsid w:val="008903D7"/>
    <w:rsid w:val="008909A2"/>
    <w:rsid w:val="00890ABA"/>
    <w:rsid w:val="00891A66"/>
    <w:rsid w:val="00891AB4"/>
    <w:rsid w:val="008923C0"/>
    <w:rsid w:val="008923E1"/>
    <w:rsid w:val="00892434"/>
    <w:rsid w:val="00892542"/>
    <w:rsid w:val="008933F6"/>
    <w:rsid w:val="00893484"/>
    <w:rsid w:val="00893951"/>
    <w:rsid w:val="00893B85"/>
    <w:rsid w:val="00893FFF"/>
    <w:rsid w:val="00894771"/>
    <w:rsid w:val="00895137"/>
    <w:rsid w:val="00895CA6"/>
    <w:rsid w:val="00896551"/>
    <w:rsid w:val="00896814"/>
    <w:rsid w:val="00896B55"/>
    <w:rsid w:val="0089732D"/>
    <w:rsid w:val="008974AA"/>
    <w:rsid w:val="00897CF2"/>
    <w:rsid w:val="008A098A"/>
    <w:rsid w:val="008A0C36"/>
    <w:rsid w:val="008A0F0B"/>
    <w:rsid w:val="008A13F3"/>
    <w:rsid w:val="008A1519"/>
    <w:rsid w:val="008A1BE2"/>
    <w:rsid w:val="008A21FC"/>
    <w:rsid w:val="008A3422"/>
    <w:rsid w:val="008A34F1"/>
    <w:rsid w:val="008A3F8E"/>
    <w:rsid w:val="008A4883"/>
    <w:rsid w:val="008A5B05"/>
    <w:rsid w:val="008A5D4A"/>
    <w:rsid w:val="008A77BE"/>
    <w:rsid w:val="008A7957"/>
    <w:rsid w:val="008B00D7"/>
    <w:rsid w:val="008B09C8"/>
    <w:rsid w:val="008B0BE3"/>
    <w:rsid w:val="008B0F58"/>
    <w:rsid w:val="008B1656"/>
    <w:rsid w:val="008B170D"/>
    <w:rsid w:val="008B17D3"/>
    <w:rsid w:val="008B199A"/>
    <w:rsid w:val="008B1CA4"/>
    <w:rsid w:val="008B2153"/>
    <w:rsid w:val="008B2713"/>
    <w:rsid w:val="008B2D68"/>
    <w:rsid w:val="008B3222"/>
    <w:rsid w:val="008B34C9"/>
    <w:rsid w:val="008B3AE0"/>
    <w:rsid w:val="008B3DD6"/>
    <w:rsid w:val="008B3E1F"/>
    <w:rsid w:val="008B3F2B"/>
    <w:rsid w:val="008B40F0"/>
    <w:rsid w:val="008B4320"/>
    <w:rsid w:val="008B4F25"/>
    <w:rsid w:val="008B5225"/>
    <w:rsid w:val="008B64CB"/>
    <w:rsid w:val="008B6FF2"/>
    <w:rsid w:val="008B709A"/>
    <w:rsid w:val="008B716D"/>
    <w:rsid w:val="008B7533"/>
    <w:rsid w:val="008B7578"/>
    <w:rsid w:val="008B761A"/>
    <w:rsid w:val="008B7B2E"/>
    <w:rsid w:val="008C02DE"/>
    <w:rsid w:val="008C07EE"/>
    <w:rsid w:val="008C1697"/>
    <w:rsid w:val="008C1D39"/>
    <w:rsid w:val="008C3675"/>
    <w:rsid w:val="008C39E1"/>
    <w:rsid w:val="008C3D6F"/>
    <w:rsid w:val="008C4A1A"/>
    <w:rsid w:val="008C4A78"/>
    <w:rsid w:val="008C4E76"/>
    <w:rsid w:val="008C4FDF"/>
    <w:rsid w:val="008C5181"/>
    <w:rsid w:val="008C5C6B"/>
    <w:rsid w:val="008C5EC3"/>
    <w:rsid w:val="008C5F65"/>
    <w:rsid w:val="008C66FC"/>
    <w:rsid w:val="008C68C8"/>
    <w:rsid w:val="008C6BE7"/>
    <w:rsid w:val="008C6DE8"/>
    <w:rsid w:val="008C70BD"/>
    <w:rsid w:val="008C7E5A"/>
    <w:rsid w:val="008D02BC"/>
    <w:rsid w:val="008D0604"/>
    <w:rsid w:val="008D0A45"/>
    <w:rsid w:val="008D10A8"/>
    <w:rsid w:val="008D1F3C"/>
    <w:rsid w:val="008D1FCA"/>
    <w:rsid w:val="008D2359"/>
    <w:rsid w:val="008D2D43"/>
    <w:rsid w:val="008D3000"/>
    <w:rsid w:val="008D30D4"/>
    <w:rsid w:val="008D3170"/>
    <w:rsid w:val="008D3394"/>
    <w:rsid w:val="008D3CA6"/>
    <w:rsid w:val="008D4198"/>
    <w:rsid w:val="008D47EA"/>
    <w:rsid w:val="008D502A"/>
    <w:rsid w:val="008D53EF"/>
    <w:rsid w:val="008D5E9B"/>
    <w:rsid w:val="008D7A78"/>
    <w:rsid w:val="008E06AF"/>
    <w:rsid w:val="008E0743"/>
    <w:rsid w:val="008E1B81"/>
    <w:rsid w:val="008E21D3"/>
    <w:rsid w:val="008E24F8"/>
    <w:rsid w:val="008E2A18"/>
    <w:rsid w:val="008E2D46"/>
    <w:rsid w:val="008E3005"/>
    <w:rsid w:val="008E3671"/>
    <w:rsid w:val="008E4753"/>
    <w:rsid w:val="008E4865"/>
    <w:rsid w:val="008E4B1D"/>
    <w:rsid w:val="008E4B53"/>
    <w:rsid w:val="008E4E79"/>
    <w:rsid w:val="008E5116"/>
    <w:rsid w:val="008E5659"/>
    <w:rsid w:val="008E5794"/>
    <w:rsid w:val="008E58AD"/>
    <w:rsid w:val="008E5F31"/>
    <w:rsid w:val="008E609F"/>
    <w:rsid w:val="008E6A31"/>
    <w:rsid w:val="008E6E0A"/>
    <w:rsid w:val="008E7194"/>
    <w:rsid w:val="008F0392"/>
    <w:rsid w:val="008F0668"/>
    <w:rsid w:val="008F0B22"/>
    <w:rsid w:val="008F0B25"/>
    <w:rsid w:val="008F0C2C"/>
    <w:rsid w:val="008F1384"/>
    <w:rsid w:val="008F14BD"/>
    <w:rsid w:val="008F1951"/>
    <w:rsid w:val="008F2ABF"/>
    <w:rsid w:val="008F31CB"/>
    <w:rsid w:val="008F356E"/>
    <w:rsid w:val="008F441F"/>
    <w:rsid w:val="008F48C1"/>
    <w:rsid w:val="008F48D9"/>
    <w:rsid w:val="008F4A5D"/>
    <w:rsid w:val="008F4CD1"/>
    <w:rsid w:val="008F4E36"/>
    <w:rsid w:val="008F5AC6"/>
    <w:rsid w:val="008F6219"/>
    <w:rsid w:val="008F65BF"/>
    <w:rsid w:val="008F7136"/>
    <w:rsid w:val="008F72B1"/>
    <w:rsid w:val="008F7523"/>
    <w:rsid w:val="00900796"/>
    <w:rsid w:val="0090136F"/>
    <w:rsid w:val="009014F8"/>
    <w:rsid w:val="00901F8D"/>
    <w:rsid w:val="009031F0"/>
    <w:rsid w:val="0090324F"/>
    <w:rsid w:val="00903AA8"/>
    <w:rsid w:val="00903EB2"/>
    <w:rsid w:val="00904C07"/>
    <w:rsid w:val="00905113"/>
    <w:rsid w:val="00905818"/>
    <w:rsid w:val="00905F37"/>
    <w:rsid w:val="009074F0"/>
    <w:rsid w:val="00910471"/>
    <w:rsid w:val="009107DF"/>
    <w:rsid w:val="00911758"/>
    <w:rsid w:val="00912510"/>
    <w:rsid w:val="0091285C"/>
    <w:rsid w:val="0091292C"/>
    <w:rsid w:val="00913A56"/>
    <w:rsid w:val="00913B43"/>
    <w:rsid w:val="00914617"/>
    <w:rsid w:val="00914AB5"/>
    <w:rsid w:val="00914DEB"/>
    <w:rsid w:val="00914FA5"/>
    <w:rsid w:val="009155A4"/>
    <w:rsid w:val="00915BC1"/>
    <w:rsid w:val="00915CD1"/>
    <w:rsid w:val="00915E78"/>
    <w:rsid w:val="00915FDA"/>
    <w:rsid w:val="00916D0E"/>
    <w:rsid w:val="00917DA3"/>
    <w:rsid w:val="0092035A"/>
    <w:rsid w:val="0092067C"/>
    <w:rsid w:val="00920F31"/>
    <w:rsid w:val="00921045"/>
    <w:rsid w:val="00921255"/>
    <w:rsid w:val="00921DB1"/>
    <w:rsid w:val="00921DD9"/>
    <w:rsid w:val="00921F50"/>
    <w:rsid w:val="00922337"/>
    <w:rsid w:val="009223D2"/>
    <w:rsid w:val="00922BEB"/>
    <w:rsid w:val="00922FF6"/>
    <w:rsid w:val="00923408"/>
    <w:rsid w:val="00923859"/>
    <w:rsid w:val="009239A2"/>
    <w:rsid w:val="00924335"/>
    <w:rsid w:val="0092447F"/>
    <w:rsid w:val="00925516"/>
    <w:rsid w:val="00925EF9"/>
    <w:rsid w:val="0092616E"/>
    <w:rsid w:val="009263AF"/>
    <w:rsid w:val="009268FD"/>
    <w:rsid w:val="00926B3D"/>
    <w:rsid w:val="00926BAF"/>
    <w:rsid w:val="00926C4B"/>
    <w:rsid w:val="00927175"/>
    <w:rsid w:val="00927AD4"/>
    <w:rsid w:val="00927C05"/>
    <w:rsid w:val="00927FB5"/>
    <w:rsid w:val="00930420"/>
    <w:rsid w:val="009308AD"/>
    <w:rsid w:val="009313C7"/>
    <w:rsid w:val="009317E4"/>
    <w:rsid w:val="009318D2"/>
    <w:rsid w:val="00931A2D"/>
    <w:rsid w:val="00931A90"/>
    <w:rsid w:val="009324C3"/>
    <w:rsid w:val="009328D1"/>
    <w:rsid w:val="009328E7"/>
    <w:rsid w:val="00932BB5"/>
    <w:rsid w:val="00932ECE"/>
    <w:rsid w:val="009332E1"/>
    <w:rsid w:val="0093352B"/>
    <w:rsid w:val="00933848"/>
    <w:rsid w:val="00934A85"/>
    <w:rsid w:val="00934B07"/>
    <w:rsid w:val="00934BEE"/>
    <w:rsid w:val="00934E94"/>
    <w:rsid w:val="00934F4A"/>
    <w:rsid w:val="00935113"/>
    <w:rsid w:val="009352A0"/>
    <w:rsid w:val="00935599"/>
    <w:rsid w:val="009355F7"/>
    <w:rsid w:val="00935C24"/>
    <w:rsid w:val="0093654D"/>
    <w:rsid w:val="00936618"/>
    <w:rsid w:val="00936704"/>
    <w:rsid w:val="00936EF6"/>
    <w:rsid w:val="009379BB"/>
    <w:rsid w:val="00937B3B"/>
    <w:rsid w:val="00940C39"/>
    <w:rsid w:val="00940EF7"/>
    <w:rsid w:val="00941070"/>
    <w:rsid w:val="00942527"/>
    <w:rsid w:val="00943010"/>
    <w:rsid w:val="009434FA"/>
    <w:rsid w:val="009441BC"/>
    <w:rsid w:val="00944219"/>
    <w:rsid w:val="00944D54"/>
    <w:rsid w:val="00944E04"/>
    <w:rsid w:val="0094594D"/>
    <w:rsid w:val="00946083"/>
    <w:rsid w:val="00946874"/>
    <w:rsid w:val="0094691B"/>
    <w:rsid w:val="00946A41"/>
    <w:rsid w:val="00946ECB"/>
    <w:rsid w:val="0094774C"/>
    <w:rsid w:val="009507E6"/>
    <w:rsid w:val="0095090D"/>
    <w:rsid w:val="00950C41"/>
    <w:rsid w:val="00950C54"/>
    <w:rsid w:val="00950F21"/>
    <w:rsid w:val="00952BEB"/>
    <w:rsid w:val="00953A41"/>
    <w:rsid w:val="00953D01"/>
    <w:rsid w:val="00953D9D"/>
    <w:rsid w:val="00953E0E"/>
    <w:rsid w:val="00954063"/>
    <w:rsid w:val="00954E1F"/>
    <w:rsid w:val="00955A07"/>
    <w:rsid w:val="00955AA5"/>
    <w:rsid w:val="009560F8"/>
    <w:rsid w:val="0095750D"/>
    <w:rsid w:val="00957B7B"/>
    <w:rsid w:val="00957FAC"/>
    <w:rsid w:val="009608BC"/>
    <w:rsid w:val="0096092E"/>
    <w:rsid w:val="00960AF4"/>
    <w:rsid w:val="00960ECB"/>
    <w:rsid w:val="00960F4B"/>
    <w:rsid w:val="00961254"/>
    <w:rsid w:val="009624BE"/>
    <w:rsid w:val="0096278C"/>
    <w:rsid w:val="00962D40"/>
    <w:rsid w:val="00962E45"/>
    <w:rsid w:val="009644CA"/>
    <w:rsid w:val="00964D2F"/>
    <w:rsid w:val="009659A5"/>
    <w:rsid w:val="00965D1B"/>
    <w:rsid w:val="00966079"/>
    <w:rsid w:val="009664B4"/>
    <w:rsid w:val="009675A2"/>
    <w:rsid w:val="00967B4F"/>
    <w:rsid w:val="00970C7F"/>
    <w:rsid w:val="009714B3"/>
    <w:rsid w:val="00973846"/>
    <w:rsid w:val="00974E4F"/>
    <w:rsid w:val="00974EB7"/>
    <w:rsid w:val="0097510F"/>
    <w:rsid w:val="00975916"/>
    <w:rsid w:val="00975A32"/>
    <w:rsid w:val="00975D2B"/>
    <w:rsid w:val="00975D6C"/>
    <w:rsid w:val="00975E9F"/>
    <w:rsid w:val="00976994"/>
    <w:rsid w:val="00976A25"/>
    <w:rsid w:val="00977CAF"/>
    <w:rsid w:val="00977EDB"/>
    <w:rsid w:val="00980B21"/>
    <w:rsid w:val="00980B9A"/>
    <w:rsid w:val="00980C7B"/>
    <w:rsid w:val="00982385"/>
    <w:rsid w:val="00983040"/>
    <w:rsid w:val="009831B6"/>
    <w:rsid w:val="0098326C"/>
    <w:rsid w:val="00983B94"/>
    <w:rsid w:val="0098408C"/>
    <w:rsid w:val="0098475B"/>
    <w:rsid w:val="00984E06"/>
    <w:rsid w:val="009859F9"/>
    <w:rsid w:val="00985B0B"/>
    <w:rsid w:val="00986D42"/>
    <w:rsid w:val="00986FF1"/>
    <w:rsid w:val="0098707B"/>
    <w:rsid w:val="00987861"/>
    <w:rsid w:val="00987BD1"/>
    <w:rsid w:val="00990009"/>
    <w:rsid w:val="0099094E"/>
    <w:rsid w:val="00990C48"/>
    <w:rsid w:val="00991055"/>
    <w:rsid w:val="009915D7"/>
    <w:rsid w:val="00991D11"/>
    <w:rsid w:val="009927C3"/>
    <w:rsid w:val="00992BEF"/>
    <w:rsid w:val="00992C49"/>
    <w:rsid w:val="0099344C"/>
    <w:rsid w:val="00993911"/>
    <w:rsid w:val="00993E59"/>
    <w:rsid w:val="00993F96"/>
    <w:rsid w:val="00994029"/>
    <w:rsid w:val="009940B8"/>
    <w:rsid w:val="009947E4"/>
    <w:rsid w:val="009948AC"/>
    <w:rsid w:val="00994CF3"/>
    <w:rsid w:val="0099528B"/>
    <w:rsid w:val="009954FD"/>
    <w:rsid w:val="00995E5C"/>
    <w:rsid w:val="00996D42"/>
    <w:rsid w:val="00997263"/>
    <w:rsid w:val="009A0783"/>
    <w:rsid w:val="009A0A68"/>
    <w:rsid w:val="009A0CE4"/>
    <w:rsid w:val="009A1205"/>
    <w:rsid w:val="009A1448"/>
    <w:rsid w:val="009A177E"/>
    <w:rsid w:val="009A1861"/>
    <w:rsid w:val="009A1A83"/>
    <w:rsid w:val="009A2121"/>
    <w:rsid w:val="009A2F1E"/>
    <w:rsid w:val="009A2F67"/>
    <w:rsid w:val="009A3EBC"/>
    <w:rsid w:val="009A4096"/>
    <w:rsid w:val="009A41B0"/>
    <w:rsid w:val="009A41E2"/>
    <w:rsid w:val="009A49FC"/>
    <w:rsid w:val="009A5601"/>
    <w:rsid w:val="009A6214"/>
    <w:rsid w:val="009A6598"/>
    <w:rsid w:val="009A6639"/>
    <w:rsid w:val="009A66BA"/>
    <w:rsid w:val="009A6E99"/>
    <w:rsid w:val="009A6FB3"/>
    <w:rsid w:val="009A70F6"/>
    <w:rsid w:val="009A71C0"/>
    <w:rsid w:val="009A7276"/>
    <w:rsid w:val="009A7566"/>
    <w:rsid w:val="009A7D2B"/>
    <w:rsid w:val="009A7DD7"/>
    <w:rsid w:val="009A7FDD"/>
    <w:rsid w:val="009B00FA"/>
    <w:rsid w:val="009B0752"/>
    <w:rsid w:val="009B0B07"/>
    <w:rsid w:val="009B0BCF"/>
    <w:rsid w:val="009B0D8C"/>
    <w:rsid w:val="009B0F38"/>
    <w:rsid w:val="009B1788"/>
    <w:rsid w:val="009B190F"/>
    <w:rsid w:val="009B1AB8"/>
    <w:rsid w:val="009B381F"/>
    <w:rsid w:val="009B3D68"/>
    <w:rsid w:val="009B422F"/>
    <w:rsid w:val="009B4AED"/>
    <w:rsid w:val="009B516D"/>
    <w:rsid w:val="009B5305"/>
    <w:rsid w:val="009B560C"/>
    <w:rsid w:val="009B5794"/>
    <w:rsid w:val="009B579B"/>
    <w:rsid w:val="009B5904"/>
    <w:rsid w:val="009B5F83"/>
    <w:rsid w:val="009B6138"/>
    <w:rsid w:val="009B61C4"/>
    <w:rsid w:val="009B65D1"/>
    <w:rsid w:val="009B69B8"/>
    <w:rsid w:val="009B6DCC"/>
    <w:rsid w:val="009B7697"/>
    <w:rsid w:val="009B77EC"/>
    <w:rsid w:val="009C040B"/>
    <w:rsid w:val="009C0484"/>
    <w:rsid w:val="009C0E32"/>
    <w:rsid w:val="009C0F59"/>
    <w:rsid w:val="009C1082"/>
    <w:rsid w:val="009C13F9"/>
    <w:rsid w:val="009C1C82"/>
    <w:rsid w:val="009C20A3"/>
    <w:rsid w:val="009C23CA"/>
    <w:rsid w:val="009C25EA"/>
    <w:rsid w:val="009C2B3C"/>
    <w:rsid w:val="009C3D4C"/>
    <w:rsid w:val="009C4D3F"/>
    <w:rsid w:val="009C4DF4"/>
    <w:rsid w:val="009C5074"/>
    <w:rsid w:val="009C52DC"/>
    <w:rsid w:val="009C533A"/>
    <w:rsid w:val="009C5626"/>
    <w:rsid w:val="009C5D98"/>
    <w:rsid w:val="009C646F"/>
    <w:rsid w:val="009C65E5"/>
    <w:rsid w:val="009C753D"/>
    <w:rsid w:val="009C7A81"/>
    <w:rsid w:val="009C7C0D"/>
    <w:rsid w:val="009D02B6"/>
    <w:rsid w:val="009D0442"/>
    <w:rsid w:val="009D17CE"/>
    <w:rsid w:val="009D1AC1"/>
    <w:rsid w:val="009D1EEF"/>
    <w:rsid w:val="009D22A7"/>
    <w:rsid w:val="009D29C5"/>
    <w:rsid w:val="009D2FB6"/>
    <w:rsid w:val="009D311B"/>
    <w:rsid w:val="009D3142"/>
    <w:rsid w:val="009D35CB"/>
    <w:rsid w:val="009D441F"/>
    <w:rsid w:val="009D50DC"/>
    <w:rsid w:val="009D69D9"/>
    <w:rsid w:val="009E0190"/>
    <w:rsid w:val="009E0294"/>
    <w:rsid w:val="009E0335"/>
    <w:rsid w:val="009E0742"/>
    <w:rsid w:val="009E0D3D"/>
    <w:rsid w:val="009E1043"/>
    <w:rsid w:val="009E11AA"/>
    <w:rsid w:val="009E1258"/>
    <w:rsid w:val="009E2109"/>
    <w:rsid w:val="009E250A"/>
    <w:rsid w:val="009E276B"/>
    <w:rsid w:val="009E2802"/>
    <w:rsid w:val="009E292C"/>
    <w:rsid w:val="009E2B74"/>
    <w:rsid w:val="009E2D51"/>
    <w:rsid w:val="009E2D60"/>
    <w:rsid w:val="009E31F4"/>
    <w:rsid w:val="009E394A"/>
    <w:rsid w:val="009E4A7E"/>
    <w:rsid w:val="009E4C20"/>
    <w:rsid w:val="009E4FBA"/>
    <w:rsid w:val="009E55CE"/>
    <w:rsid w:val="009E6A9A"/>
    <w:rsid w:val="009E6AC9"/>
    <w:rsid w:val="009E6ED0"/>
    <w:rsid w:val="009E7A4F"/>
    <w:rsid w:val="009F09D4"/>
    <w:rsid w:val="009F1313"/>
    <w:rsid w:val="009F1E97"/>
    <w:rsid w:val="009F20EA"/>
    <w:rsid w:val="009F21DB"/>
    <w:rsid w:val="009F2E10"/>
    <w:rsid w:val="009F2E66"/>
    <w:rsid w:val="009F3501"/>
    <w:rsid w:val="009F411A"/>
    <w:rsid w:val="009F4414"/>
    <w:rsid w:val="009F44E6"/>
    <w:rsid w:val="009F4E78"/>
    <w:rsid w:val="009F4FA8"/>
    <w:rsid w:val="009F5006"/>
    <w:rsid w:val="009F5653"/>
    <w:rsid w:val="009F63F3"/>
    <w:rsid w:val="009F6EB3"/>
    <w:rsid w:val="009F756E"/>
    <w:rsid w:val="009F7DE9"/>
    <w:rsid w:val="00A00686"/>
    <w:rsid w:val="00A006CD"/>
    <w:rsid w:val="00A011FF"/>
    <w:rsid w:val="00A01BED"/>
    <w:rsid w:val="00A01BFE"/>
    <w:rsid w:val="00A024EC"/>
    <w:rsid w:val="00A0262E"/>
    <w:rsid w:val="00A02B86"/>
    <w:rsid w:val="00A03141"/>
    <w:rsid w:val="00A032A6"/>
    <w:rsid w:val="00A03397"/>
    <w:rsid w:val="00A03902"/>
    <w:rsid w:val="00A03EF2"/>
    <w:rsid w:val="00A052AA"/>
    <w:rsid w:val="00A0611C"/>
    <w:rsid w:val="00A072C2"/>
    <w:rsid w:val="00A073D9"/>
    <w:rsid w:val="00A076C6"/>
    <w:rsid w:val="00A0779B"/>
    <w:rsid w:val="00A1015B"/>
    <w:rsid w:val="00A104DC"/>
    <w:rsid w:val="00A105AD"/>
    <w:rsid w:val="00A10825"/>
    <w:rsid w:val="00A10EE7"/>
    <w:rsid w:val="00A10EEC"/>
    <w:rsid w:val="00A11067"/>
    <w:rsid w:val="00A11259"/>
    <w:rsid w:val="00A11A82"/>
    <w:rsid w:val="00A11C6F"/>
    <w:rsid w:val="00A11CEB"/>
    <w:rsid w:val="00A126A9"/>
    <w:rsid w:val="00A12A4A"/>
    <w:rsid w:val="00A12D59"/>
    <w:rsid w:val="00A131C3"/>
    <w:rsid w:val="00A132D5"/>
    <w:rsid w:val="00A13529"/>
    <w:rsid w:val="00A13ACB"/>
    <w:rsid w:val="00A13BB4"/>
    <w:rsid w:val="00A13BF4"/>
    <w:rsid w:val="00A13C19"/>
    <w:rsid w:val="00A13F29"/>
    <w:rsid w:val="00A1452F"/>
    <w:rsid w:val="00A1490E"/>
    <w:rsid w:val="00A14A26"/>
    <w:rsid w:val="00A14D99"/>
    <w:rsid w:val="00A14EE6"/>
    <w:rsid w:val="00A15261"/>
    <w:rsid w:val="00A15B69"/>
    <w:rsid w:val="00A16421"/>
    <w:rsid w:val="00A16A78"/>
    <w:rsid w:val="00A170B7"/>
    <w:rsid w:val="00A17A1A"/>
    <w:rsid w:val="00A17C6D"/>
    <w:rsid w:val="00A202A4"/>
    <w:rsid w:val="00A202EF"/>
    <w:rsid w:val="00A2049D"/>
    <w:rsid w:val="00A20F89"/>
    <w:rsid w:val="00A2174E"/>
    <w:rsid w:val="00A21E4C"/>
    <w:rsid w:val="00A2225E"/>
    <w:rsid w:val="00A22449"/>
    <w:rsid w:val="00A2377D"/>
    <w:rsid w:val="00A24B3B"/>
    <w:rsid w:val="00A24E25"/>
    <w:rsid w:val="00A2545C"/>
    <w:rsid w:val="00A254CA"/>
    <w:rsid w:val="00A257A6"/>
    <w:rsid w:val="00A25A9E"/>
    <w:rsid w:val="00A26E5B"/>
    <w:rsid w:val="00A270B1"/>
    <w:rsid w:val="00A27135"/>
    <w:rsid w:val="00A30768"/>
    <w:rsid w:val="00A30C46"/>
    <w:rsid w:val="00A3183B"/>
    <w:rsid w:val="00A31CB7"/>
    <w:rsid w:val="00A32527"/>
    <w:rsid w:val="00A32C2D"/>
    <w:rsid w:val="00A330CE"/>
    <w:rsid w:val="00A336CF"/>
    <w:rsid w:val="00A33FA0"/>
    <w:rsid w:val="00A343D6"/>
    <w:rsid w:val="00A346FC"/>
    <w:rsid w:val="00A3497E"/>
    <w:rsid w:val="00A35042"/>
    <w:rsid w:val="00A358AE"/>
    <w:rsid w:val="00A35BC3"/>
    <w:rsid w:val="00A35DE8"/>
    <w:rsid w:val="00A36511"/>
    <w:rsid w:val="00A36C01"/>
    <w:rsid w:val="00A36D0C"/>
    <w:rsid w:val="00A37022"/>
    <w:rsid w:val="00A37BA3"/>
    <w:rsid w:val="00A37EE5"/>
    <w:rsid w:val="00A406D1"/>
    <w:rsid w:val="00A40C95"/>
    <w:rsid w:val="00A41998"/>
    <w:rsid w:val="00A42578"/>
    <w:rsid w:val="00A4278A"/>
    <w:rsid w:val="00A42890"/>
    <w:rsid w:val="00A42C2A"/>
    <w:rsid w:val="00A4315F"/>
    <w:rsid w:val="00A4363E"/>
    <w:rsid w:val="00A43E9E"/>
    <w:rsid w:val="00A44882"/>
    <w:rsid w:val="00A44BE0"/>
    <w:rsid w:val="00A44ED7"/>
    <w:rsid w:val="00A44FF4"/>
    <w:rsid w:val="00A4572D"/>
    <w:rsid w:val="00A459E1"/>
    <w:rsid w:val="00A459E7"/>
    <w:rsid w:val="00A45FFD"/>
    <w:rsid w:val="00A461AB"/>
    <w:rsid w:val="00A462BD"/>
    <w:rsid w:val="00A4643A"/>
    <w:rsid w:val="00A46CDE"/>
    <w:rsid w:val="00A46EC7"/>
    <w:rsid w:val="00A47093"/>
    <w:rsid w:val="00A476CB"/>
    <w:rsid w:val="00A47907"/>
    <w:rsid w:val="00A47983"/>
    <w:rsid w:val="00A50063"/>
    <w:rsid w:val="00A5065F"/>
    <w:rsid w:val="00A508B3"/>
    <w:rsid w:val="00A50967"/>
    <w:rsid w:val="00A50989"/>
    <w:rsid w:val="00A50E6A"/>
    <w:rsid w:val="00A515B5"/>
    <w:rsid w:val="00A51712"/>
    <w:rsid w:val="00A51908"/>
    <w:rsid w:val="00A51C6A"/>
    <w:rsid w:val="00A51EBB"/>
    <w:rsid w:val="00A52AD5"/>
    <w:rsid w:val="00A53108"/>
    <w:rsid w:val="00A534BF"/>
    <w:rsid w:val="00A53503"/>
    <w:rsid w:val="00A53D40"/>
    <w:rsid w:val="00A54202"/>
    <w:rsid w:val="00A5425E"/>
    <w:rsid w:val="00A545FB"/>
    <w:rsid w:val="00A5472F"/>
    <w:rsid w:val="00A54F4B"/>
    <w:rsid w:val="00A5520F"/>
    <w:rsid w:val="00A556AF"/>
    <w:rsid w:val="00A559DF"/>
    <w:rsid w:val="00A567C6"/>
    <w:rsid w:val="00A60A53"/>
    <w:rsid w:val="00A61368"/>
    <w:rsid w:val="00A614A6"/>
    <w:rsid w:val="00A6183B"/>
    <w:rsid w:val="00A61C03"/>
    <w:rsid w:val="00A61DD8"/>
    <w:rsid w:val="00A61EC8"/>
    <w:rsid w:val="00A629E2"/>
    <w:rsid w:val="00A62F75"/>
    <w:rsid w:val="00A633DE"/>
    <w:rsid w:val="00A63D72"/>
    <w:rsid w:val="00A63EFA"/>
    <w:rsid w:val="00A64BFA"/>
    <w:rsid w:val="00A659B8"/>
    <w:rsid w:val="00A65CC4"/>
    <w:rsid w:val="00A66235"/>
    <w:rsid w:val="00A666D1"/>
    <w:rsid w:val="00A667CE"/>
    <w:rsid w:val="00A66C8A"/>
    <w:rsid w:val="00A66D39"/>
    <w:rsid w:val="00A66E72"/>
    <w:rsid w:val="00A67FED"/>
    <w:rsid w:val="00A70FD4"/>
    <w:rsid w:val="00A71D4C"/>
    <w:rsid w:val="00A723CA"/>
    <w:rsid w:val="00A728F0"/>
    <w:rsid w:val="00A74309"/>
    <w:rsid w:val="00A74B57"/>
    <w:rsid w:val="00A74C2A"/>
    <w:rsid w:val="00A75181"/>
    <w:rsid w:val="00A754ED"/>
    <w:rsid w:val="00A75C73"/>
    <w:rsid w:val="00A774B9"/>
    <w:rsid w:val="00A77739"/>
    <w:rsid w:val="00A80367"/>
    <w:rsid w:val="00A80F33"/>
    <w:rsid w:val="00A8157A"/>
    <w:rsid w:val="00A81AC5"/>
    <w:rsid w:val="00A82EE9"/>
    <w:rsid w:val="00A8311F"/>
    <w:rsid w:val="00A8356E"/>
    <w:rsid w:val="00A836DB"/>
    <w:rsid w:val="00A84924"/>
    <w:rsid w:val="00A84BD2"/>
    <w:rsid w:val="00A84E63"/>
    <w:rsid w:val="00A84F1D"/>
    <w:rsid w:val="00A85FED"/>
    <w:rsid w:val="00A8620E"/>
    <w:rsid w:val="00A862C2"/>
    <w:rsid w:val="00A86634"/>
    <w:rsid w:val="00A867F6"/>
    <w:rsid w:val="00A90153"/>
    <w:rsid w:val="00A90A1D"/>
    <w:rsid w:val="00A910ED"/>
    <w:rsid w:val="00A9113A"/>
    <w:rsid w:val="00A92A20"/>
    <w:rsid w:val="00A93B94"/>
    <w:rsid w:val="00A93BB9"/>
    <w:rsid w:val="00A93D7A"/>
    <w:rsid w:val="00A93E65"/>
    <w:rsid w:val="00A94029"/>
    <w:rsid w:val="00A942CF"/>
    <w:rsid w:val="00A944E2"/>
    <w:rsid w:val="00A9564A"/>
    <w:rsid w:val="00A95C2F"/>
    <w:rsid w:val="00A95C8E"/>
    <w:rsid w:val="00A95D62"/>
    <w:rsid w:val="00A96BD2"/>
    <w:rsid w:val="00AA0406"/>
    <w:rsid w:val="00AA0D7C"/>
    <w:rsid w:val="00AA0E5F"/>
    <w:rsid w:val="00AA1722"/>
    <w:rsid w:val="00AA1B9A"/>
    <w:rsid w:val="00AA1EC5"/>
    <w:rsid w:val="00AA1F14"/>
    <w:rsid w:val="00AA2250"/>
    <w:rsid w:val="00AA225F"/>
    <w:rsid w:val="00AA23D1"/>
    <w:rsid w:val="00AA2F69"/>
    <w:rsid w:val="00AA303D"/>
    <w:rsid w:val="00AA3644"/>
    <w:rsid w:val="00AA420C"/>
    <w:rsid w:val="00AA465A"/>
    <w:rsid w:val="00AA4C2A"/>
    <w:rsid w:val="00AA4E6D"/>
    <w:rsid w:val="00AA54F0"/>
    <w:rsid w:val="00AA5682"/>
    <w:rsid w:val="00AA5C2D"/>
    <w:rsid w:val="00AA68EF"/>
    <w:rsid w:val="00AA7D3E"/>
    <w:rsid w:val="00AA7F09"/>
    <w:rsid w:val="00AB0002"/>
    <w:rsid w:val="00AB11EA"/>
    <w:rsid w:val="00AB15F8"/>
    <w:rsid w:val="00AB177B"/>
    <w:rsid w:val="00AB2152"/>
    <w:rsid w:val="00AB2261"/>
    <w:rsid w:val="00AB2798"/>
    <w:rsid w:val="00AB2A12"/>
    <w:rsid w:val="00AB3176"/>
    <w:rsid w:val="00AB48A3"/>
    <w:rsid w:val="00AB4C7B"/>
    <w:rsid w:val="00AB4CCB"/>
    <w:rsid w:val="00AB52BD"/>
    <w:rsid w:val="00AB58EF"/>
    <w:rsid w:val="00AB5BE6"/>
    <w:rsid w:val="00AB5E3A"/>
    <w:rsid w:val="00AB6044"/>
    <w:rsid w:val="00AB6362"/>
    <w:rsid w:val="00AB6AC7"/>
    <w:rsid w:val="00AB6B58"/>
    <w:rsid w:val="00AB6BA5"/>
    <w:rsid w:val="00AB7074"/>
    <w:rsid w:val="00AC06EE"/>
    <w:rsid w:val="00AC0F55"/>
    <w:rsid w:val="00AC11E4"/>
    <w:rsid w:val="00AC1F62"/>
    <w:rsid w:val="00AC1FCC"/>
    <w:rsid w:val="00AC3154"/>
    <w:rsid w:val="00AC360D"/>
    <w:rsid w:val="00AC3A10"/>
    <w:rsid w:val="00AC3E52"/>
    <w:rsid w:val="00AC411C"/>
    <w:rsid w:val="00AC42ED"/>
    <w:rsid w:val="00AC4458"/>
    <w:rsid w:val="00AC497B"/>
    <w:rsid w:val="00AC4AC6"/>
    <w:rsid w:val="00AC53CF"/>
    <w:rsid w:val="00AC5B7D"/>
    <w:rsid w:val="00AC60AA"/>
    <w:rsid w:val="00AC6560"/>
    <w:rsid w:val="00AC6A65"/>
    <w:rsid w:val="00AC70EE"/>
    <w:rsid w:val="00AC7D1A"/>
    <w:rsid w:val="00AD0F23"/>
    <w:rsid w:val="00AD1639"/>
    <w:rsid w:val="00AD1973"/>
    <w:rsid w:val="00AD2320"/>
    <w:rsid w:val="00AD28B8"/>
    <w:rsid w:val="00AD2960"/>
    <w:rsid w:val="00AD3CAC"/>
    <w:rsid w:val="00AD4785"/>
    <w:rsid w:val="00AD629E"/>
    <w:rsid w:val="00AD6436"/>
    <w:rsid w:val="00AD64E1"/>
    <w:rsid w:val="00AD65B2"/>
    <w:rsid w:val="00AD714A"/>
    <w:rsid w:val="00AD71A8"/>
    <w:rsid w:val="00AD792C"/>
    <w:rsid w:val="00AE0083"/>
    <w:rsid w:val="00AE0493"/>
    <w:rsid w:val="00AE1403"/>
    <w:rsid w:val="00AE3038"/>
    <w:rsid w:val="00AE3572"/>
    <w:rsid w:val="00AE390A"/>
    <w:rsid w:val="00AE3F86"/>
    <w:rsid w:val="00AE40D7"/>
    <w:rsid w:val="00AE4133"/>
    <w:rsid w:val="00AE540E"/>
    <w:rsid w:val="00AE589F"/>
    <w:rsid w:val="00AE5BF2"/>
    <w:rsid w:val="00AE5FBC"/>
    <w:rsid w:val="00AE7BD7"/>
    <w:rsid w:val="00AE7E11"/>
    <w:rsid w:val="00AF0355"/>
    <w:rsid w:val="00AF0447"/>
    <w:rsid w:val="00AF0AD0"/>
    <w:rsid w:val="00AF0AEC"/>
    <w:rsid w:val="00AF0C80"/>
    <w:rsid w:val="00AF0FD3"/>
    <w:rsid w:val="00AF1040"/>
    <w:rsid w:val="00AF1724"/>
    <w:rsid w:val="00AF2610"/>
    <w:rsid w:val="00AF34E6"/>
    <w:rsid w:val="00AF429E"/>
    <w:rsid w:val="00AF4A78"/>
    <w:rsid w:val="00AF4BA0"/>
    <w:rsid w:val="00AF54DE"/>
    <w:rsid w:val="00AF55EF"/>
    <w:rsid w:val="00AF5A34"/>
    <w:rsid w:val="00AF5AA9"/>
    <w:rsid w:val="00AF5D73"/>
    <w:rsid w:val="00AF6726"/>
    <w:rsid w:val="00AF6B86"/>
    <w:rsid w:val="00AF6EDB"/>
    <w:rsid w:val="00AF70C7"/>
    <w:rsid w:val="00AF7AA8"/>
    <w:rsid w:val="00B00E6E"/>
    <w:rsid w:val="00B00F71"/>
    <w:rsid w:val="00B01267"/>
    <w:rsid w:val="00B01947"/>
    <w:rsid w:val="00B01F68"/>
    <w:rsid w:val="00B020C3"/>
    <w:rsid w:val="00B0223E"/>
    <w:rsid w:val="00B0301F"/>
    <w:rsid w:val="00B04162"/>
    <w:rsid w:val="00B043EB"/>
    <w:rsid w:val="00B04AC5"/>
    <w:rsid w:val="00B04CEE"/>
    <w:rsid w:val="00B04ED7"/>
    <w:rsid w:val="00B05524"/>
    <w:rsid w:val="00B058EE"/>
    <w:rsid w:val="00B05B67"/>
    <w:rsid w:val="00B0605D"/>
    <w:rsid w:val="00B074E9"/>
    <w:rsid w:val="00B10022"/>
    <w:rsid w:val="00B105B7"/>
    <w:rsid w:val="00B10670"/>
    <w:rsid w:val="00B11077"/>
    <w:rsid w:val="00B11377"/>
    <w:rsid w:val="00B115AD"/>
    <w:rsid w:val="00B11803"/>
    <w:rsid w:val="00B1182B"/>
    <w:rsid w:val="00B11DB6"/>
    <w:rsid w:val="00B11F56"/>
    <w:rsid w:val="00B12CB7"/>
    <w:rsid w:val="00B12FA1"/>
    <w:rsid w:val="00B13440"/>
    <w:rsid w:val="00B1372C"/>
    <w:rsid w:val="00B13817"/>
    <w:rsid w:val="00B13A2E"/>
    <w:rsid w:val="00B141A4"/>
    <w:rsid w:val="00B141DB"/>
    <w:rsid w:val="00B151D6"/>
    <w:rsid w:val="00B15F50"/>
    <w:rsid w:val="00B16280"/>
    <w:rsid w:val="00B179EC"/>
    <w:rsid w:val="00B202A5"/>
    <w:rsid w:val="00B2036E"/>
    <w:rsid w:val="00B2193B"/>
    <w:rsid w:val="00B21A74"/>
    <w:rsid w:val="00B220A8"/>
    <w:rsid w:val="00B2223F"/>
    <w:rsid w:val="00B224C6"/>
    <w:rsid w:val="00B231A4"/>
    <w:rsid w:val="00B23516"/>
    <w:rsid w:val="00B23765"/>
    <w:rsid w:val="00B23BBC"/>
    <w:rsid w:val="00B242D2"/>
    <w:rsid w:val="00B24543"/>
    <w:rsid w:val="00B246BB"/>
    <w:rsid w:val="00B25085"/>
    <w:rsid w:val="00B2590D"/>
    <w:rsid w:val="00B25C56"/>
    <w:rsid w:val="00B25CEE"/>
    <w:rsid w:val="00B26C2F"/>
    <w:rsid w:val="00B2769C"/>
    <w:rsid w:val="00B279BC"/>
    <w:rsid w:val="00B27D65"/>
    <w:rsid w:val="00B27E9E"/>
    <w:rsid w:val="00B3098D"/>
    <w:rsid w:val="00B30EB8"/>
    <w:rsid w:val="00B3101E"/>
    <w:rsid w:val="00B31B39"/>
    <w:rsid w:val="00B31F68"/>
    <w:rsid w:val="00B33601"/>
    <w:rsid w:val="00B344F2"/>
    <w:rsid w:val="00B34CD9"/>
    <w:rsid w:val="00B34E80"/>
    <w:rsid w:val="00B35C9A"/>
    <w:rsid w:val="00B35D57"/>
    <w:rsid w:val="00B36413"/>
    <w:rsid w:val="00B36DFE"/>
    <w:rsid w:val="00B3724A"/>
    <w:rsid w:val="00B375D4"/>
    <w:rsid w:val="00B37681"/>
    <w:rsid w:val="00B40826"/>
    <w:rsid w:val="00B41331"/>
    <w:rsid w:val="00B4137C"/>
    <w:rsid w:val="00B41B96"/>
    <w:rsid w:val="00B41D42"/>
    <w:rsid w:val="00B42527"/>
    <w:rsid w:val="00B438C7"/>
    <w:rsid w:val="00B43977"/>
    <w:rsid w:val="00B439F8"/>
    <w:rsid w:val="00B43A09"/>
    <w:rsid w:val="00B445CA"/>
    <w:rsid w:val="00B44630"/>
    <w:rsid w:val="00B45911"/>
    <w:rsid w:val="00B45963"/>
    <w:rsid w:val="00B45A2C"/>
    <w:rsid w:val="00B45E1B"/>
    <w:rsid w:val="00B46912"/>
    <w:rsid w:val="00B46B9C"/>
    <w:rsid w:val="00B46FC0"/>
    <w:rsid w:val="00B475F8"/>
    <w:rsid w:val="00B47DE4"/>
    <w:rsid w:val="00B47EE5"/>
    <w:rsid w:val="00B5009C"/>
    <w:rsid w:val="00B50C3B"/>
    <w:rsid w:val="00B51A73"/>
    <w:rsid w:val="00B523F0"/>
    <w:rsid w:val="00B5288B"/>
    <w:rsid w:val="00B52C29"/>
    <w:rsid w:val="00B532CD"/>
    <w:rsid w:val="00B53F99"/>
    <w:rsid w:val="00B546DB"/>
    <w:rsid w:val="00B54944"/>
    <w:rsid w:val="00B5499B"/>
    <w:rsid w:val="00B55996"/>
    <w:rsid w:val="00B56465"/>
    <w:rsid w:val="00B5680D"/>
    <w:rsid w:val="00B56BD4"/>
    <w:rsid w:val="00B56E1D"/>
    <w:rsid w:val="00B57C89"/>
    <w:rsid w:val="00B60052"/>
    <w:rsid w:val="00B60E9A"/>
    <w:rsid w:val="00B61392"/>
    <w:rsid w:val="00B61CF3"/>
    <w:rsid w:val="00B62250"/>
    <w:rsid w:val="00B62BFA"/>
    <w:rsid w:val="00B63135"/>
    <w:rsid w:val="00B63CD8"/>
    <w:rsid w:val="00B64255"/>
    <w:rsid w:val="00B6431C"/>
    <w:rsid w:val="00B6470A"/>
    <w:rsid w:val="00B64B81"/>
    <w:rsid w:val="00B64DDF"/>
    <w:rsid w:val="00B65301"/>
    <w:rsid w:val="00B65584"/>
    <w:rsid w:val="00B66400"/>
    <w:rsid w:val="00B6651E"/>
    <w:rsid w:val="00B67143"/>
    <w:rsid w:val="00B67642"/>
    <w:rsid w:val="00B6777C"/>
    <w:rsid w:val="00B7021B"/>
    <w:rsid w:val="00B70A6E"/>
    <w:rsid w:val="00B71781"/>
    <w:rsid w:val="00B71CF9"/>
    <w:rsid w:val="00B723BE"/>
    <w:rsid w:val="00B72689"/>
    <w:rsid w:val="00B728FB"/>
    <w:rsid w:val="00B72D91"/>
    <w:rsid w:val="00B737E2"/>
    <w:rsid w:val="00B747B7"/>
    <w:rsid w:val="00B74A60"/>
    <w:rsid w:val="00B75105"/>
    <w:rsid w:val="00B756C7"/>
    <w:rsid w:val="00B75AB9"/>
    <w:rsid w:val="00B75D1E"/>
    <w:rsid w:val="00B75F61"/>
    <w:rsid w:val="00B76BD3"/>
    <w:rsid w:val="00B76EB8"/>
    <w:rsid w:val="00B7707E"/>
    <w:rsid w:val="00B80553"/>
    <w:rsid w:val="00B80B25"/>
    <w:rsid w:val="00B80BB4"/>
    <w:rsid w:val="00B80F12"/>
    <w:rsid w:val="00B81286"/>
    <w:rsid w:val="00B81D28"/>
    <w:rsid w:val="00B82260"/>
    <w:rsid w:val="00B82785"/>
    <w:rsid w:val="00B8329C"/>
    <w:rsid w:val="00B836CB"/>
    <w:rsid w:val="00B837C2"/>
    <w:rsid w:val="00B838F2"/>
    <w:rsid w:val="00B83C6B"/>
    <w:rsid w:val="00B83CA8"/>
    <w:rsid w:val="00B83CFD"/>
    <w:rsid w:val="00B84072"/>
    <w:rsid w:val="00B864D4"/>
    <w:rsid w:val="00B8652D"/>
    <w:rsid w:val="00B86B58"/>
    <w:rsid w:val="00B86C7D"/>
    <w:rsid w:val="00B87981"/>
    <w:rsid w:val="00B87FB8"/>
    <w:rsid w:val="00B900F4"/>
    <w:rsid w:val="00B90113"/>
    <w:rsid w:val="00B902CC"/>
    <w:rsid w:val="00B90530"/>
    <w:rsid w:val="00B90558"/>
    <w:rsid w:val="00B91174"/>
    <w:rsid w:val="00B915E5"/>
    <w:rsid w:val="00B91D50"/>
    <w:rsid w:val="00B91F00"/>
    <w:rsid w:val="00B92AE7"/>
    <w:rsid w:val="00B92F40"/>
    <w:rsid w:val="00B9364F"/>
    <w:rsid w:val="00B93D4C"/>
    <w:rsid w:val="00B94024"/>
    <w:rsid w:val="00B94169"/>
    <w:rsid w:val="00B9445C"/>
    <w:rsid w:val="00B94568"/>
    <w:rsid w:val="00B94F73"/>
    <w:rsid w:val="00B953C4"/>
    <w:rsid w:val="00B95D66"/>
    <w:rsid w:val="00B973DA"/>
    <w:rsid w:val="00B977A8"/>
    <w:rsid w:val="00B97D42"/>
    <w:rsid w:val="00BA06FD"/>
    <w:rsid w:val="00BA0C6C"/>
    <w:rsid w:val="00BA1A7A"/>
    <w:rsid w:val="00BA2DDB"/>
    <w:rsid w:val="00BA364D"/>
    <w:rsid w:val="00BA44C3"/>
    <w:rsid w:val="00BA485B"/>
    <w:rsid w:val="00BA5073"/>
    <w:rsid w:val="00BA60D5"/>
    <w:rsid w:val="00BA79C9"/>
    <w:rsid w:val="00BA7C42"/>
    <w:rsid w:val="00BB01C5"/>
    <w:rsid w:val="00BB0A61"/>
    <w:rsid w:val="00BB0FD4"/>
    <w:rsid w:val="00BB2480"/>
    <w:rsid w:val="00BB24A2"/>
    <w:rsid w:val="00BB336C"/>
    <w:rsid w:val="00BB3794"/>
    <w:rsid w:val="00BB3C83"/>
    <w:rsid w:val="00BB42B3"/>
    <w:rsid w:val="00BB437D"/>
    <w:rsid w:val="00BB4A32"/>
    <w:rsid w:val="00BB4E39"/>
    <w:rsid w:val="00BB597E"/>
    <w:rsid w:val="00BB5F59"/>
    <w:rsid w:val="00BB64AE"/>
    <w:rsid w:val="00BB6731"/>
    <w:rsid w:val="00BB6732"/>
    <w:rsid w:val="00BB688E"/>
    <w:rsid w:val="00BB6B10"/>
    <w:rsid w:val="00BB6CA8"/>
    <w:rsid w:val="00BB6FAB"/>
    <w:rsid w:val="00BB7156"/>
    <w:rsid w:val="00BC00E8"/>
    <w:rsid w:val="00BC051D"/>
    <w:rsid w:val="00BC073F"/>
    <w:rsid w:val="00BC09CA"/>
    <w:rsid w:val="00BC0C1F"/>
    <w:rsid w:val="00BC11AE"/>
    <w:rsid w:val="00BC1B88"/>
    <w:rsid w:val="00BC1CB0"/>
    <w:rsid w:val="00BC257F"/>
    <w:rsid w:val="00BC25CE"/>
    <w:rsid w:val="00BC2EE7"/>
    <w:rsid w:val="00BC2F6A"/>
    <w:rsid w:val="00BC31E8"/>
    <w:rsid w:val="00BC3204"/>
    <w:rsid w:val="00BC3750"/>
    <w:rsid w:val="00BC44F3"/>
    <w:rsid w:val="00BC4657"/>
    <w:rsid w:val="00BC4906"/>
    <w:rsid w:val="00BC4CA9"/>
    <w:rsid w:val="00BC509D"/>
    <w:rsid w:val="00BC509E"/>
    <w:rsid w:val="00BC5D8C"/>
    <w:rsid w:val="00BC6112"/>
    <w:rsid w:val="00BC6596"/>
    <w:rsid w:val="00BC774D"/>
    <w:rsid w:val="00BC7C2D"/>
    <w:rsid w:val="00BC7D9B"/>
    <w:rsid w:val="00BC7EF1"/>
    <w:rsid w:val="00BD00FA"/>
    <w:rsid w:val="00BD0AAF"/>
    <w:rsid w:val="00BD0D7E"/>
    <w:rsid w:val="00BD0FD2"/>
    <w:rsid w:val="00BD1084"/>
    <w:rsid w:val="00BD1B7A"/>
    <w:rsid w:val="00BD1E27"/>
    <w:rsid w:val="00BD2012"/>
    <w:rsid w:val="00BD37E5"/>
    <w:rsid w:val="00BD42CF"/>
    <w:rsid w:val="00BD523B"/>
    <w:rsid w:val="00BD6548"/>
    <w:rsid w:val="00BD672D"/>
    <w:rsid w:val="00BD6810"/>
    <w:rsid w:val="00BD68EE"/>
    <w:rsid w:val="00BD6A0A"/>
    <w:rsid w:val="00BD7455"/>
    <w:rsid w:val="00BD7589"/>
    <w:rsid w:val="00BD7BC8"/>
    <w:rsid w:val="00BD7F17"/>
    <w:rsid w:val="00BE082D"/>
    <w:rsid w:val="00BE0A90"/>
    <w:rsid w:val="00BE0ADB"/>
    <w:rsid w:val="00BE0AFB"/>
    <w:rsid w:val="00BE13CA"/>
    <w:rsid w:val="00BE164A"/>
    <w:rsid w:val="00BE1A4E"/>
    <w:rsid w:val="00BE1F41"/>
    <w:rsid w:val="00BE24C6"/>
    <w:rsid w:val="00BE27E3"/>
    <w:rsid w:val="00BE2D15"/>
    <w:rsid w:val="00BE2FF0"/>
    <w:rsid w:val="00BE3175"/>
    <w:rsid w:val="00BE3474"/>
    <w:rsid w:val="00BE37FF"/>
    <w:rsid w:val="00BE3910"/>
    <w:rsid w:val="00BE3BFF"/>
    <w:rsid w:val="00BE4677"/>
    <w:rsid w:val="00BE5363"/>
    <w:rsid w:val="00BE53C7"/>
    <w:rsid w:val="00BE66A9"/>
    <w:rsid w:val="00BE69FA"/>
    <w:rsid w:val="00BE6AA8"/>
    <w:rsid w:val="00BE74E8"/>
    <w:rsid w:val="00BE75C3"/>
    <w:rsid w:val="00BE7A0C"/>
    <w:rsid w:val="00BF04D4"/>
    <w:rsid w:val="00BF1482"/>
    <w:rsid w:val="00BF215A"/>
    <w:rsid w:val="00BF2989"/>
    <w:rsid w:val="00BF2A80"/>
    <w:rsid w:val="00BF2F2A"/>
    <w:rsid w:val="00BF3195"/>
    <w:rsid w:val="00BF3613"/>
    <w:rsid w:val="00BF5F56"/>
    <w:rsid w:val="00BF5FB6"/>
    <w:rsid w:val="00BF6139"/>
    <w:rsid w:val="00BF6BFA"/>
    <w:rsid w:val="00BF6F1E"/>
    <w:rsid w:val="00BF7758"/>
    <w:rsid w:val="00BF78D5"/>
    <w:rsid w:val="00C004F9"/>
    <w:rsid w:val="00C00769"/>
    <w:rsid w:val="00C0137A"/>
    <w:rsid w:val="00C016B1"/>
    <w:rsid w:val="00C018FA"/>
    <w:rsid w:val="00C02587"/>
    <w:rsid w:val="00C029EA"/>
    <w:rsid w:val="00C030DB"/>
    <w:rsid w:val="00C03245"/>
    <w:rsid w:val="00C043BB"/>
    <w:rsid w:val="00C047DD"/>
    <w:rsid w:val="00C04E20"/>
    <w:rsid w:val="00C053BA"/>
    <w:rsid w:val="00C064FD"/>
    <w:rsid w:val="00C06676"/>
    <w:rsid w:val="00C069ED"/>
    <w:rsid w:val="00C070B4"/>
    <w:rsid w:val="00C07123"/>
    <w:rsid w:val="00C078ED"/>
    <w:rsid w:val="00C079EF"/>
    <w:rsid w:val="00C07AAD"/>
    <w:rsid w:val="00C100A9"/>
    <w:rsid w:val="00C10110"/>
    <w:rsid w:val="00C108C3"/>
    <w:rsid w:val="00C10B85"/>
    <w:rsid w:val="00C11801"/>
    <w:rsid w:val="00C11A68"/>
    <w:rsid w:val="00C11D55"/>
    <w:rsid w:val="00C126BC"/>
    <w:rsid w:val="00C126D3"/>
    <w:rsid w:val="00C1287E"/>
    <w:rsid w:val="00C1305C"/>
    <w:rsid w:val="00C133EC"/>
    <w:rsid w:val="00C1371F"/>
    <w:rsid w:val="00C13984"/>
    <w:rsid w:val="00C13BC2"/>
    <w:rsid w:val="00C14094"/>
    <w:rsid w:val="00C145E5"/>
    <w:rsid w:val="00C147C8"/>
    <w:rsid w:val="00C14C38"/>
    <w:rsid w:val="00C15273"/>
    <w:rsid w:val="00C15873"/>
    <w:rsid w:val="00C16696"/>
    <w:rsid w:val="00C16966"/>
    <w:rsid w:val="00C173F1"/>
    <w:rsid w:val="00C17664"/>
    <w:rsid w:val="00C17CC6"/>
    <w:rsid w:val="00C202B8"/>
    <w:rsid w:val="00C2087E"/>
    <w:rsid w:val="00C2117D"/>
    <w:rsid w:val="00C22219"/>
    <w:rsid w:val="00C2291A"/>
    <w:rsid w:val="00C229E5"/>
    <w:rsid w:val="00C234B9"/>
    <w:rsid w:val="00C2371E"/>
    <w:rsid w:val="00C23751"/>
    <w:rsid w:val="00C238C0"/>
    <w:rsid w:val="00C23EFA"/>
    <w:rsid w:val="00C24520"/>
    <w:rsid w:val="00C24AB9"/>
    <w:rsid w:val="00C24D62"/>
    <w:rsid w:val="00C24FCF"/>
    <w:rsid w:val="00C251F6"/>
    <w:rsid w:val="00C25C67"/>
    <w:rsid w:val="00C268B1"/>
    <w:rsid w:val="00C26DA9"/>
    <w:rsid w:val="00C26E46"/>
    <w:rsid w:val="00C27909"/>
    <w:rsid w:val="00C30160"/>
    <w:rsid w:val="00C3071F"/>
    <w:rsid w:val="00C31F0C"/>
    <w:rsid w:val="00C32368"/>
    <w:rsid w:val="00C32D08"/>
    <w:rsid w:val="00C32EDF"/>
    <w:rsid w:val="00C333E0"/>
    <w:rsid w:val="00C334E3"/>
    <w:rsid w:val="00C33562"/>
    <w:rsid w:val="00C33A48"/>
    <w:rsid w:val="00C33A94"/>
    <w:rsid w:val="00C34061"/>
    <w:rsid w:val="00C34967"/>
    <w:rsid w:val="00C349AA"/>
    <w:rsid w:val="00C3547B"/>
    <w:rsid w:val="00C35BBF"/>
    <w:rsid w:val="00C3637C"/>
    <w:rsid w:val="00C36B20"/>
    <w:rsid w:val="00C403A3"/>
    <w:rsid w:val="00C40F56"/>
    <w:rsid w:val="00C41063"/>
    <w:rsid w:val="00C41697"/>
    <w:rsid w:val="00C41E0E"/>
    <w:rsid w:val="00C41EF5"/>
    <w:rsid w:val="00C4212C"/>
    <w:rsid w:val="00C43ECD"/>
    <w:rsid w:val="00C4403A"/>
    <w:rsid w:val="00C44757"/>
    <w:rsid w:val="00C45C40"/>
    <w:rsid w:val="00C46372"/>
    <w:rsid w:val="00C466BA"/>
    <w:rsid w:val="00C467F1"/>
    <w:rsid w:val="00C4784C"/>
    <w:rsid w:val="00C47991"/>
    <w:rsid w:val="00C47B73"/>
    <w:rsid w:val="00C47BBC"/>
    <w:rsid w:val="00C47FA0"/>
    <w:rsid w:val="00C508A3"/>
    <w:rsid w:val="00C511ED"/>
    <w:rsid w:val="00C51D6F"/>
    <w:rsid w:val="00C524A1"/>
    <w:rsid w:val="00C52A2B"/>
    <w:rsid w:val="00C53812"/>
    <w:rsid w:val="00C53938"/>
    <w:rsid w:val="00C53E69"/>
    <w:rsid w:val="00C54002"/>
    <w:rsid w:val="00C54246"/>
    <w:rsid w:val="00C55582"/>
    <w:rsid w:val="00C55D20"/>
    <w:rsid w:val="00C56589"/>
    <w:rsid w:val="00C5710E"/>
    <w:rsid w:val="00C5717A"/>
    <w:rsid w:val="00C57758"/>
    <w:rsid w:val="00C57B79"/>
    <w:rsid w:val="00C615AB"/>
    <w:rsid w:val="00C6167A"/>
    <w:rsid w:val="00C61FCC"/>
    <w:rsid w:val="00C62385"/>
    <w:rsid w:val="00C62571"/>
    <w:rsid w:val="00C62C34"/>
    <w:rsid w:val="00C62F12"/>
    <w:rsid w:val="00C62FA9"/>
    <w:rsid w:val="00C635A2"/>
    <w:rsid w:val="00C63B74"/>
    <w:rsid w:val="00C63D2E"/>
    <w:rsid w:val="00C646C6"/>
    <w:rsid w:val="00C65B33"/>
    <w:rsid w:val="00C66471"/>
    <w:rsid w:val="00C667DC"/>
    <w:rsid w:val="00C668FB"/>
    <w:rsid w:val="00C66927"/>
    <w:rsid w:val="00C66E2F"/>
    <w:rsid w:val="00C67536"/>
    <w:rsid w:val="00C677C4"/>
    <w:rsid w:val="00C70517"/>
    <w:rsid w:val="00C71CFB"/>
    <w:rsid w:val="00C724A9"/>
    <w:rsid w:val="00C72B76"/>
    <w:rsid w:val="00C732A5"/>
    <w:rsid w:val="00C733E4"/>
    <w:rsid w:val="00C73FAE"/>
    <w:rsid w:val="00C743CE"/>
    <w:rsid w:val="00C74806"/>
    <w:rsid w:val="00C7560F"/>
    <w:rsid w:val="00C76561"/>
    <w:rsid w:val="00C76951"/>
    <w:rsid w:val="00C770F6"/>
    <w:rsid w:val="00C771E7"/>
    <w:rsid w:val="00C772F5"/>
    <w:rsid w:val="00C77FCF"/>
    <w:rsid w:val="00C800CF"/>
    <w:rsid w:val="00C80B67"/>
    <w:rsid w:val="00C813B3"/>
    <w:rsid w:val="00C8187D"/>
    <w:rsid w:val="00C818F4"/>
    <w:rsid w:val="00C81A3D"/>
    <w:rsid w:val="00C821FF"/>
    <w:rsid w:val="00C82518"/>
    <w:rsid w:val="00C82A5D"/>
    <w:rsid w:val="00C82B4B"/>
    <w:rsid w:val="00C83C07"/>
    <w:rsid w:val="00C84133"/>
    <w:rsid w:val="00C85C01"/>
    <w:rsid w:val="00C86EB4"/>
    <w:rsid w:val="00C8731D"/>
    <w:rsid w:val="00C8750F"/>
    <w:rsid w:val="00C875F0"/>
    <w:rsid w:val="00C90B1E"/>
    <w:rsid w:val="00C90B49"/>
    <w:rsid w:val="00C90D33"/>
    <w:rsid w:val="00C90F7C"/>
    <w:rsid w:val="00C9166C"/>
    <w:rsid w:val="00C917D7"/>
    <w:rsid w:val="00C922A1"/>
    <w:rsid w:val="00C92AF5"/>
    <w:rsid w:val="00C92BBA"/>
    <w:rsid w:val="00C92E62"/>
    <w:rsid w:val="00C9392F"/>
    <w:rsid w:val="00C93BF1"/>
    <w:rsid w:val="00C947CA"/>
    <w:rsid w:val="00C95184"/>
    <w:rsid w:val="00C95AD7"/>
    <w:rsid w:val="00C96463"/>
    <w:rsid w:val="00C96677"/>
    <w:rsid w:val="00C96986"/>
    <w:rsid w:val="00C96AFA"/>
    <w:rsid w:val="00C9758C"/>
    <w:rsid w:val="00C9792E"/>
    <w:rsid w:val="00C9794F"/>
    <w:rsid w:val="00CA084C"/>
    <w:rsid w:val="00CA140C"/>
    <w:rsid w:val="00CA1C95"/>
    <w:rsid w:val="00CA2F2E"/>
    <w:rsid w:val="00CA3715"/>
    <w:rsid w:val="00CA37CD"/>
    <w:rsid w:val="00CA3800"/>
    <w:rsid w:val="00CA3D60"/>
    <w:rsid w:val="00CA3DBE"/>
    <w:rsid w:val="00CA3ED9"/>
    <w:rsid w:val="00CA40A0"/>
    <w:rsid w:val="00CA430C"/>
    <w:rsid w:val="00CA4373"/>
    <w:rsid w:val="00CA43EA"/>
    <w:rsid w:val="00CA4780"/>
    <w:rsid w:val="00CA4CA8"/>
    <w:rsid w:val="00CA50C8"/>
    <w:rsid w:val="00CA5534"/>
    <w:rsid w:val="00CA5956"/>
    <w:rsid w:val="00CA61AF"/>
    <w:rsid w:val="00CA6ABA"/>
    <w:rsid w:val="00CA6C7D"/>
    <w:rsid w:val="00CA781F"/>
    <w:rsid w:val="00CA7A3E"/>
    <w:rsid w:val="00CB0593"/>
    <w:rsid w:val="00CB05E2"/>
    <w:rsid w:val="00CB06CA"/>
    <w:rsid w:val="00CB0786"/>
    <w:rsid w:val="00CB0C05"/>
    <w:rsid w:val="00CB0C6E"/>
    <w:rsid w:val="00CB0D87"/>
    <w:rsid w:val="00CB1A1A"/>
    <w:rsid w:val="00CB1ED5"/>
    <w:rsid w:val="00CB2327"/>
    <w:rsid w:val="00CB23DD"/>
    <w:rsid w:val="00CB2D53"/>
    <w:rsid w:val="00CB2FC9"/>
    <w:rsid w:val="00CB3CCD"/>
    <w:rsid w:val="00CB3DA4"/>
    <w:rsid w:val="00CB42E5"/>
    <w:rsid w:val="00CB44A3"/>
    <w:rsid w:val="00CB4D86"/>
    <w:rsid w:val="00CB50C4"/>
    <w:rsid w:val="00CB53A5"/>
    <w:rsid w:val="00CB53B0"/>
    <w:rsid w:val="00CB557D"/>
    <w:rsid w:val="00CB5625"/>
    <w:rsid w:val="00CB5BE6"/>
    <w:rsid w:val="00CB5D02"/>
    <w:rsid w:val="00CB5FA4"/>
    <w:rsid w:val="00CB7B12"/>
    <w:rsid w:val="00CC0598"/>
    <w:rsid w:val="00CC0CCC"/>
    <w:rsid w:val="00CC14F3"/>
    <w:rsid w:val="00CC158B"/>
    <w:rsid w:val="00CC189E"/>
    <w:rsid w:val="00CC2FA2"/>
    <w:rsid w:val="00CC3FBD"/>
    <w:rsid w:val="00CC4226"/>
    <w:rsid w:val="00CC4425"/>
    <w:rsid w:val="00CC49BD"/>
    <w:rsid w:val="00CC4F69"/>
    <w:rsid w:val="00CC5EB8"/>
    <w:rsid w:val="00CC607C"/>
    <w:rsid w:val="00CC6510"/>
    <w:rsid w:val="00CC666E"/>
    <w:rsid w:val="00CC6A3A"/>
    <w:rsid w:val="00CC6A70"/>
    <w:rsid w:val="00CC6C0C"/>
    <w:rsid w:val="00CC705D"/>
    <w:rsid w:val="00CD0068"/>
    <w:rsid w:val="00CD060D"/>
    <w:rsid w:val="00CD0873"/>
    <w:rsid w:val="00CD1495"/>
    <w:rsid w:val="00CD1A42"/>
    <w:rsid w:val="00CD2EC4"/>
    <w:rsid w:val="00CD2F11"/>
    <w:rsid w:val="00CD34D6"/>
    <w:rsid w:val="00CD38AD"/>
    <w:rsid w:val="00CD3D8B"/>
    <w:rsid w:val="00CD3F00"/>
    <w:rsid w:val="00CD41FD"/>
    <w:rsid w:val="00CD43F9"/>
    <w:rsid w:val="00CD4A73"/>
    <w:rsid w:val="00CD4B32"/>
    <w:rsid w:val="00CD5120"/>
    <w:rsid w:val="00CD5293"/>
    <w:rsid w:val="00CD5604"/>
    <w:rsid w:val="00CD59A4"/>
    <w:rsid w:val="00CD5BC2"/>
    <w:rsid w:val="00CD5DC8"/>
    <w:rsid w:val="00CD6164"/>
    <w:rsid w:val="00CD6C08"/>
    <w:rsid w:val="00CD6FC1"/>
    <w:rsid w:val="00CD75B8"/>
    <w:rsid w:val="00CD78B4"/>
    <w:rsid w:val="00CE0B5D"/>
    <w:rsid w:val="00CE0C47"/>
    <w:rsid w:val="00CE10A0"/>
    <w:rsid w:val="00CE11AE"/>
    <w:rsid w:val="00CE123D"/>
    <w:rsid w:val="00CE187F"/>
    <w:rsid w:val="00CE24F0"/>
    <w:rsid w:val="00CE2E55"/>
    <w:rsid w:val="00CE2F53"/>
    <w:rsid w:val="00CE3040"/>
    <w:rsid w:val="00CE32A1"/>
    <w:rsid w:val="00CE3426"/>
    <w:rsid w:val="00CE3A94"/>
    <w:rsid w:val="00CE3FE7"/>
    <w:rsid w:val="00CE61B5"/>
    <w:rsid w:val="00CE6A48"/>
    <w:rsid w:val="00CE6C32"/>
    <w:rsid w:val="00CE7AE6"/>
    <w:rsid w:val="00CF0BEE"/>
    <w:rsid w:val="00CF1FFB"/>
    <w:rsid w:val="00CF237A"/>
    <w:rsid w:val="00CF2F8D"/>
    <w:rsid w:val="00CF3C8C"/>
    <w:rsid w:val="00CF402D"/>
    <w:rsid w:val="00CF4851"/>
    <w:rsid w:val="00CF525F"/>
    <w:rsid w:val="00CF585B"/>
    <w:rsid w:val="00CF5D7E"/>
    <w:rsid w:val="00CF605F"/>
    <w:rsid w:val="00CF6494"/>
    <w:rsid w:val="00CF6AA6"/>
    <w:rsid w:val="00CF6FCC"/>
    <w:rsid w:val="00CF7E82"/>
    <w:rsid w:val="00D002B4"/>
    <w:rsid w:val="00D00561"/>
    <w:rsid w:val="00D00927"/>
    <w:rsid w:val="00D01291"/>
    <w:rsid w:val="00D014C0"/>
    <w:rsid w:val="00D017B0"/>
    <w:rsid w:val="00D01997"/>
    <w:rsid w:val="00D01E19"/>
    <w:rsid w:val="00D02168"/>
    <w:rsid w:val="00D02A4F"/>
    <w:rsid w:val="00D033DA"/>
    <w:rsid w:val="00D03D66"/>
    <w:rsid w:val="00D04537"/>
    <w:rsid w:val="00D0530A"/>
    <w:rsid w:val="00D05662"/>
    <w:rsid w:val="00D05B75"/>
    <w:rsid w:val="00D06AEB"/>
    <w:rsid w:val="00D06E2B"/>
    <w:rsid w:val="00D07859"/>
    <w:rsid w:val="00D0793D"/>
    <w:rsid w:val="00D07EE4"/>
    <w:rsid w:val="00D100C7"/>
    <w:rsid w:val="00D10B0F"/>
    <w:rsid w:val="00D10C55"/>
    <w:rsid w:val="00D10C9A"/>
    <w:rsid w:val="00D113FC"/>
    <w:rsid w:val="00D12029"/>
    <w:rsid w:val="00D136CC"/>
    <w:rsid w:val="00D13726"/>
    <w:rsid w:val="00D13782"/>
    <w:rsid w:val="00D13C65"/>
    <w:rsid w:val="00D13FBA"/>
    <w:rsid w:val="00D1418B"/>
    <w:rsid w:val="00D14C33"/>
    <w:rsid w:val="00D14C94"/>
    <w:rsid w:val="00D15580"/>
    <w:rsid w:val="00D15747"/>
    <w:rsid w:val="00D158C2"/>
    <w:rsid w:val="00D15B4E"/>
    <w:rsid w:val="00D1620F"/>
    <w:rsid w:val="00D16620"/>
    <w:rsid w:val="00D178D0"/>
    <w:rsid w:val="00D2008B"/>
    <w:rsid w:val="00D20445"/>
    <w:rsid w:val="00D20C11"/>
    <w:rsid w:val="00D21064"/>
    <w:rsid w:val="00D2150C"/>
    <w:rsid w:val="00D218EB"/>
    <w:rsid w:val="00D21946"/>
    <w:rsid w:val="00D21ADD"/>
    <w:rsid w:val="00D21C1E"/>
    <w:rsid w:val="00D220DC"/>
    <w:rsid w:val="00D2241F"/>
    <w:rsid w:val="00D226D1"/>
    <w:rsid w:val="00D228FA"/>
    <w:rsid w:val="00D229E3"/>
    <w:rsid w:val="00D22BE2"/>
    <w:rsid w:val="00D22DAC"/>
    <w:rsid w:val="00D22EE4"/>
    <w:rsid w:val="00D232AC"/>
    <w:rsid w:val="00D232B7"/>
    <w:rsid w:val="00D233A6"/>
    <w:rsid w:val="00D2443E"/>
    <w:rsid w:val="00D24CB4"/>
    <w:rsid w:val="00D25D7D"/>
    <w:rsid w:val="00D26601"/>
    <w:rsid w:val="00D26FFA"/>
    <w:rsid w:val="00D2732B"/>
    <w:rsid w:val="00D27CF3"/>
    <w:rsid w:val="00D27E07"/>
    <w:rsid w:val="00D30DA1"/>
    <w:rsid w:val="00D312B2"/>
    <w:rsid w:val="00D31308"/>
    <w:rsid w:val="00D315B0"/>
    <w:rsid w:val="00D31816"/>
    <w:rsid w:val="00D31908"/>
    <w:rsid w:val="00D31A54"/>
    <w:rsid w:val="00D31B00"/>
    <w:rsid w:val="00D31C81"/>
    <w:rsid w:val="00D3288A"/>
    <w:rsid w:val="00D32FA9"/>
    <w:rsid w:val="00D330E3"/>
    <w:rsid w:val="00D34B2B"/>
    <w:rsid w:val="00D350DD"/>
    <w:rsid w:val="00D354D4"/>
    <w:rsid w:val="00D356D1"/>
    <w:rsid w:val="00D35718"/>
    <w:rsid w:val="00D35ACB"/>
    <w:rsid w:val="00D36015"/>
    <w:rsid w:val="00D3602C"/>
    <w:rsid w:val="00D36696"/>
    <w:rsid w:val="00D3699F"/>
    <w:rsid w:val="00D36A96"/>
    <w:rsid w:val="00D36BC8"/>
    <w:rsid w:val="00D37019"/>
    <w:rsid w:val="00D3747E"/>
    <w:rsid w:val="00D40E41"/>
    <w:rsid w:val="00D4112A"/>
    <w:rsid w:val="00D41BDB"/>
    <w:rsid w:val="00D41F4D"/>
    <w:rsid w:val="00D420A2"/>
    <w:rsid w:val="00D4260F"/>
    <w:rsid w:val="00D427EE"/>
    <w:rsid w:val="00D42C21"/>
    <w:rsid w:val="00D42E84"/>
    <w:rsid w:val="00D43456"/>
    <w:rsid w:val="00D43966"/>
    <w:rsid w:val="00D43984"/>
    <w:rsid w:val="00D44B40"/>
    <w:rsid w:val="00D44B6C"/>
    <w:rsid w:val="00D45538"/>
    <w:rsid w:val="00D46260"/>
    <w:rsid w:val="00D46A71"/>
    <w:rsid w:val="00D47B99"/>
    <w:rsid w:val="00D5059E"/>
    <w:rsid w:val="00D51000"/>
    <w:rsid w:val="00D5108E"/>
    <w:rsid w:val="00D512BE"/>
    <w:rsid w:val="00D5145A"/>
    <w:rsid w:val="00D51549"/>
    <w:rsid w:val="00D51CAE"/>
    <w:rsid w:val="00D521CF"/>
    <w:rsid w:val="00D52FAC"/>
    <w:rsid w:val="00D53240"/>
    <w:rsid w:val="00D532C7"/>
    <w:rsid w:val="00D53B7A"/>
    <w:rsid w:val="00D53C83"/>
    <w:rsid w:val="00D5445D"/>
    <w:rsid w:val="00D54693"/>
    <w:rsid w:val="00D55B86"/>
    <w:rsid w:val="00D56511"/>
    <w:rsid w:val="00D56F17"/>
    <w:rsid w:val="00D572B3"/>
    <w:rsid w:val="00D57509"/>
    <w:rsid w:val="00D57AF5"/>
    <w:rsid w:val="00D57E59"/>
    <w:rsid w:val="00D6058E"/>
    <w:rsid w:val="00D60AD6"/>
    <w:rsid w:val="00D60BEF"/>
    <w:rsid w:val="00D610C3"/>
    <w:rsid w:val="00D61879"/>
    <w:rsid w:val="00D61B07"/>
    <w:rsid w:val="00D61F7C"/>
    <w:rsid w:val="00D62552"/>
    <w:rsid w:val="00D62892"/>
    <w:rsid w:val="00D637B3"/>
    <w:rsid w:val="00D63B27"/>
    <w:rsid w:val="00D63F91"/>
    <w:rsid w:val="00D64D16"/>
    <w:rsid w:val="00D64D97"/>
    <w:rsid w:val="00D650AC"/>
    <w:rsid w:val="00D6533B"/>
    <w:rsid w:val="00D65493"/>
    <w:rsid w:val="00D677DE"/>
    <w:rsid w:val="00D67A2B"/>
    <w:rsid w:val="00D67F08"/>
    <w:rsid w:val="00D70166"/>
    <w:rsid w:val="00D708B7"/>
    <w:rsid w:val="00D7211E"/>
    <w:rsid w:val="00D72684"/>
    <w:rsid w:val="00D72706"/>
    <w:rsid w:val="00D72DE4"/>
    <w:rsid w:val="00D731C2"/>
    <w:rsid w:val="00D73BBC"/>
    <w:rsid w:val="00D73CF5"/>
    <w:rsid w:val="00D73D14"/>
    <w:rsid w:val="00D73E96"/>
    <w:rsid w:val="00D749BC"/>
    <w:rsid w:val="00D74D03"/>
    <w:rsid w:val="00D74DC4"/>
    <w:rsid w:val="00D7543C"/>
    <w:rsid w:val="00D75CEB"/>
    <w:rsid w:val="00D76382"/>
    <w:rsid w:val="00D7733A"/>
    <w:rsid w:val="00D80412"/>
    <w:rsid w:val="00D81CEA"/>
    <w:rsid w:val="00D82A10"/>
    <w:rsid w:val="00D82C64"/>
    <w:rsid w:val="00D8432F"/>
    <w:rsid w:val="00D8481A"/>
    <w:rsid w:val="00D84C7F"/>
    <w:rsid w:val="00D85BA3"/>
    <w:rsid w:val="00D862BC"/>
    <w:rsid w:val="00D86BF1"/>
    <w:rsid w:val="00D87C70"/>
    <w:rsid w:val="00D87DD4"/>
    <w:rsid w:val="00D87E78"/>
    <w:rsid w:val="00D907B3"/>
    <w:rsid w:val="00D907CC"/>
    <w:rsid w:val="00D90F40"/>
    <w:rsid w:val="00D91502"/>
    <w:rsid w:val="00D92276"/>
    <w:rsid w:val="00D925F7"/>
    <w:rsid w:val="00D92861"/>
    <w:rsid w:val="00D928B0"/>
    <w:rsid w:val="00D9294D"/>
    <w:rsid w:val="00D93A2C"/>
    <w:rsid w:val="00D93A6B"/>
    <w:rsid w:val="00D93BC6"/>
    <w:rsid w:val="00D93F82"/>
    <w:rsid w:val="00D94B0B"/>
    <w:rsid w:val="00D955EA"/>
    <w:rsid w:val="00D955EB"/>
    <w:rsid w:val="00D95692"/>
    <w:rsid w:val="00D96589"/>
    <w:rsid w:val="00D966B4"/>
    <w:rsid w:val="00D967B5"/>
    <w:rsid w:val="00D96BA0"/>
    <w:rsid w:val="00D96BED"/>
    <w:rsid w:val="00D9709F"/>
    <w:rsid w:val="00D97BF5"/>
    <w:rsid w:val="00DA009D"/>
    <w:rsid w:val="00DA01EA"/>
    <w:rsid w:val="00DA02DF"/>
    <w:rsid w:val="00DA0378"/>
    <w:rsid w:val="00DA061B"/>
    <w:rsid w:val="00DA08F9"/>
    <w:rsid w:val="00DA09D9"/>
    <w:rsid w:val="00DA10F3"/>
    <w:rsid w:val="00DA1B64"/>
    <w:rsid w:val="00DA29AE"/>
    <w:rsid w:val="00DA365F"/>
    <w:rsid w:val="00DA372D"/>
    <w:rsid w:val="00DA4278"/>
    <w:rsid w:val="00DA4C98"/>
    <w:rsid w:val="00DA505A"/>
    <w:rsid w:val="00DA5155"/>
    <w:rsid w:val="00DA5355"/>
    <w:rsid w:val="00DA5C27"/>
    <w:rsid w:val="00DA5C96"/>
    <w:rsid w:val="00DA732F"/>
    <w:rsid w:val="00DA7B6B"/>
    <w:rsid w:val="00DB0639"/>
    <w:rsid w:val="00DB0FB0"/>
    <w:rsid w:val="00DB1E19"/>
    <w:rsid w:val="00DB2475"/>
    <w:rsid w:val="00DB24C9"/>
    <w:rsid w:val="00DB25F7"/>
    <w:rsid w:val="00DB27BB"/>
    <w:rsid w:val="00DB355D"/>
    <w:rsid w:val="00DB3641"/>
    <w:rsid w:val="00DB3887"/>
    <w:rsid w:val="00DB5455"/>
    <w:rsid w:val="00DB5928"/>
    <w:rsid w:val="00DB6307"/>
    <w:rsid w:val="00DB6463"/>
    <w:rsid w:val="00DB759D"/>
    <w:rsid w:val="00DB784B"/>
    <w:rsid w:val="00DC03A0"/>
    <w:rsid w:val="00DC049D"/>
    <w:rsid w:val="00DC07B5"/>
    <w:rsid w:val="00DC0970"/>
    <w:rsid w:val="00DC0D8B"/>
    <w:rsid w:val="00DC1CA0"/>
    <w:rsid w:val="00DC1CE0"/>
    <w:rsid w:val="00DC2565"/>
    <w:rsid w:val="00DC29D2"/>
    <w:rsid w:val="00DC3422"/>
    <w:rsid w:val="00DC394C"/>
    <w:rsid w:val="00DC3CEE"/>
    <w:rsid w:val="00DC4376"/>
    <w:rsid w:val="00DC49AA"/>
    <w:rsid w:val="00DC4B91"/>
    <w:rsid w:val="00DC52F5"/>
    <w:rsid w:val="00DC533C"/>
    <w:rsid w:val="00DC5477"/>
    <w:rsid w:val="00DC594A"/>
    <w:rsid w:val="00DC6129"/>
    <w:rsid w:val="00DC69CD"/>
    <w:rsid w:val="00DC6F5F"/>
    <w:rsid w:val="00DC741C"/>
    <w:rsid w:val="00DC7734"/>
    <w:rsid w:val="00DC79FB"/>
    <w:rsid w:val="00DC7DA7"/>
    <w:rsid w:val="00DD0622"/>
    <w:rsid w:val="00DD16ED"/>
    <w:rsid w:val="00DD1792"/>
    <w:rsid w:val="00DD3321"/>
    <w:rsid w:val="00DD3C92"/>
    <w:rsid w:val="00DD41F3"/>
    <w:rsid w:val="00DD44F1"/>
    <w:rsid w:val="00DD469D"/>
    <w:rsid w:val="00DD4D40"/>
    <w:rsid w:val="00DD574B"/>
    <w:rsid w:val="00DD5A1D"/>
    <w:rsid w:val="00DD7003"/>
    <w:rsid w:val="00DD771E"/>
    <w:rsid w:val="00DD780D"/>
    <w:rsid w:val="00DD7B41"/>
    <w:rsid w:val="00DD7D3B"/>
    <w:rsid w:val="00DE0024"/>
    <w:rsid w:val="00DE0104"/>
    <w:rsid w:val="00DE02D2"/>
    <w:rsid w:val="00DE0732"/>
    <w:rsid w:val="00DE0BEB"/>
    <w:rsid w:val="00DE0D77"/>
    <w:rsid w:val="00DE0E5D"/>
    <w:rsid w:val="00DE17AD"/>
    <w:rsid w:val="00DE1B49"/>
    <w:rsid w:val="00DE250E"/>
    <w:rsid w:val="00DE2BF5"/>
    <w:rsid w:val="00DE31BC"/>
    <w:rsid w:val="00DE3A0A"/>
    <w:rsid w:val="00DE3FF0"/>
    <w:rsid w:val="00DE4101"/>
    <w:rsid w:val="00DE4501"/>
    <w:rsid w:val="00DE4541"/>
    <w:rsid w:val="00DE52E0"/>
    <w:rsid w:val="00DE5A9C"/>
    <w:rsid w:val="00DE6E73"/>
    <w:rsid w:val="00DE70A1"/>
    <w:rsid w:val="00DE7EEA"/>
    <w:rsid w:val="00DE7F9A"/>
    <w:rsid w:val="00DF03C6"/>
    <w:rsid w:val="00DF1480"/>
    <w:rsid w:val="00DF171A"/>
    <w:rsid w:val="00DF1924"/>
    <w:rsid w:val="00DF1F75"/>
    <w:rsid w:val="00DF20BE"/>
    <w:rsid w:val="00DF2A64"/>
    <w:rsid w:val="00DF3CED"/>
    <w:rsid w:val="00DF4416"/>
    <w:rsid w:val="00DF4D79"/>
    <w:rsid w:val="00DF4F7C"/>
    <w:rsid w:val="00DF5367"/>
    <w:rsid w:val="00DF558E"/>
    <w:rsid w:val="00DF6249"/>
    <w:rsid w:val="00DF6EA8"/>
    <w:rsid w:val="00DF7AC1"/>
    <w:rsid w:val="00DF7F4B"/>
    <w:rsid w:val="00E005B0"/>
    <w:rsid w:val="00E00854"/>
    <w:rsid w:val="00E00F5D"/>
    <w:rsid w:val="00E01488"/>
    <w:rsid w:val="00E01A75"/>
    <w:rsid w:val="00E0238E"/>
    <w:rsid w:val="00E02534"/>
    <w:rsid w:val="00E02905"/>
    <w:rsid w:val="00E0294B"/>
    <w:rsid w:val="00E02BF3"/>
    <w:rsid w:val="00E03071"/>
    <w:rsid w:val="00E0341E"/>
    <w:rsid w:val="00E03BC9"/>
    <w:rsid w:val="00E04795"/>
    <w:rsid w:val="00E04955"/>
    <w:rsid w:val="00E0507A"/>
    <w:rsid w:val="00E05E03"/>
    <w:rsid w:val="00E0627B"/>
    <w:rsid w:val="00E063EB"/>
    <w:rsid w:val="00E06B6F"/>
    <w:rsid w:val="00E0728B"/>
    <w:rsid w:val="00E076C0"/>
    <w:rsid w:val="00E07B58"/>
    <w:rsid w:val="00E10145"/>
    <w:rsid w:val="00E103BF"/>
    <w:rsid w:val="00E1053D"/>
    <w:rsid w:val="00E10E0A"/>
    <w:rsid w:val="00E11275"/>
    <w:rsid w:val="00E11337"/>
    <w:rsid w:val="00E1165B"/>
    <w:rsid w:val="00E1195C"/>
    <w:rsid w:val="00E11966"/>
    <w:rsid w:val="00E11D6A"/>
    <w:rsid w:val="00E11D7E"/>
    <w:rsid w:val="00E1259B"/>
    <w:rsid w:val="00E13330"/>
    <w:rsid w:val="00E138FA"/>
    <w:rsid w:val="00E13914"/>
    <w:rsid w:val="00E13B41"/>
    <w:rsid w:val="00E141E4"/>
    <w:rsid w:val="00E14C68"/>
    <w:rsid w:val="00E158C2"/>
    <w:rsid w:val="00E159FD"/>
    <w:rsid w:val="00E162F6"/>
    <w:rsid w:val="00E16841"/>
    <w:rsid w:val="00E16ECB"/>
    <w:rsid w:val="00E17AE5"/>
    <w:rsid w:val="00E17C55"/>
    <w:rsid w:val="00E201E9"/>
    <w:rsid w:val="00E20240"/>
    <w:rsid w:val="00E21309"/>
    <w:rsid w:val="00E21CFB"/>
    <w:rsid w:val="00E2218D"/>
    <w:rsid w:val="00E221DE"/>
    <w:rsid w:val="00E228FE"/>
    <w:rsid w:val="00E2290C"/>
    <w:rsid w:val="00E22BC6"/>
    <w:rsid w:val="00E22D46"/>
    <w:rsid w:val="00E22DEC"/>
    <w:rsid w:val="00E230D1"/>
    <w:rsid w:val="00E23177"/>
    <w:rsid w:val="00E231DF"/>
    <w:rsid w:val="00E2370F"/>
    <w:rsid w:val="00E238C5"/>
    <w:rsid w:val="00E23E26"/>
    <w:rsid w:val="00E243CA"/>
    <w:rsid w:val="00E24889"/>
    <w:rsid w:val="00E25299"/>
    <w:rsid w:val="00E2532A"/>
    <w:rsid w:val="00E2543F"/>
    <w:rsid w:val="00E25847"/>
    <w:rsid w:val="00E25964"/>
    <w:rsid w:val="00E26481"/>
    <w:rsid w:val="00E26F8B"/>
    <w:rsid w:val="00E27062"/>
    <w:rsid w:val="00E27D4A"/>
    <w:rsid w:val="00E27D4B"/>
    <w:rsid w:val="00E300A6"/>
    <w:rsid w:val="00E30654"/>
    <w:rsid w:val="00E30799"/>
    <w:rsid w:val="00E3146D"/>
    <w:rsid w:val="00E3160F"/>
    <w:rsid w:val="00E31A7E"/>
    <w:rsid w:val="00E3219D"/>
    <w:rsid w:val="00E32A45"/>
    <w:rsid w:val="00E33692"/>
    <w:rsid w:val="00E3418B"/>
    <w:rsid w:val="00E34451"/>
    <w:rsid w:val="00E345B7"/>
    <w:rsid w:val="00E3493B"/>
    <w:rsid w:val="00E34D4E"/>
    <w:rsid w:val="00E35AFF"/>
    <w:rsid w:val="00E3745B"/>
    <w:rsid w:val="00E378BD"/>
    <w:rsid w:val="00E379A0"/>
    <w:rsid w:val="00E4023C"/>
    <w:rsid w:val="00E407FD"/>
    <w:rsid w:val="00E40FA1"/>
    <w:rsid w:val="00E4157E"/>
    <w:rsid w:val="00E4185F"/>
    <w:rsid w:val="00E41935"/>
    <w:rsid w:val="00E41C73"/>
    <w:rsid w:val="00E42B02"/>
    <w:rsid w:val="00E43D4E"/>
    <w:rsid w:val="00E44BD9"/>
    <w:rsid w:val="00E44CE4"/>
    <w:rsid w:val="00E44EAA"/>
    <w:rsid w:val="00E45E29"/>
    <w:rsid w:val="00E462BF"/>
    <w:rsid w:val="00E4642F"/>
    <w:rsid w:val="00E46671"/>
    <w:rsid w:val="00E4700E"/>
    <w:rsid w:val="00E47A4D"/>
    <w:rsid w:val="00E47EDE"/>
    <w:rsid w:val="00E50813"/>
    <w:rsid w:val="00E50A6E"/>
    <w:rsid w:val="00E50BA8"/>
    <w:rsid w:val="00E519DC"/>
    <w:rsid w:val="00E51AED"/>
    <w:rsid w:val="00E528CC"/>
    <w:rsid w:val="00E52E63"/>
    <w:rsid w:val="00E5323E"/>
    <w:rsid w:val="00E533D7"/>
    <w:rsid w:val="00E53EFA"/>
    <w:rsid w:val="00E544BF"/>
    <w:rsid w:val="00E54B64"/>
    <w:rsid w:val="00E55769"/>
    <w:rsid w:val="00E5599F"/>
    <w:rsid w:val="00E55A58"/>
    <w:rsid w:val="00E560C1"/>
    <w:rsid w:val="00E56301"/>
    <w:rsid w:val="00E564C8"/>
    <w:rsid w:val="00E56500"/>
    <w:rsid w:val="00E5675B"/>
    <w:rsid w:val="00E56B84"/>
    <w:rsid w:val="00E56B8A"/>
    <w:rsid w:val="00E56FE4"/>
    <w:rsid w:val="00E5729A"/>
    <w:rsid w:val="00E57968"/>
    <w:rsid w:val="00E579BD"/>
    <w:rsid w:val="00E602C1"/>
    <w:rsid w:val="00E603C8"/>
    <w:rsid w:val="00E608B6"/>
    <w:rsid w:val="00E611CD"/>
    <w:rsid w:val="00E614E2"/>
    <w:rsid w:val="00E6155C"/>
    <w:rsid w:val="00E6211D"/>
    <w:rsid w:val="00E62CCD"/>
    <w:rsid w:val="00E630EC"/>
    <w:rsid w:val="00E631A6"/>
    <w:rsid w:val="00E636E2"/>
    <w:rsid w:val="00E63A7D"/>
    <w:rsid w:val="00E63B57"/>
    <w:rsid w:val="00E64203"/>
    <w:rsid w:val="00E64392"/>
    <w:rsid w:val="00E643CA"/>
    <w:rsid w:val="00E64541"/>
    <w:rsid w:val="00E64AF5"/>
    <w:rsid w:val="00E64C45"/>
    <w:rsid w:val="00E6558B"/>
    <w:rsid w:val="00E659AE"/>
    <w:rsid w:val="00E66A16"/>
    <w:rsid w:val="00E66A74"/>
    <w:rsid w:val="00E66BAF"/>
    <w:rsid w:val="00E66BCE"/>
    <w:rsid w:val="00E66C6C"/>
    <w:rsid w:val="00E7006D"/>
    <w:rsid w:val="00E701BC"/>
    <w:rsid w:val="00E70355"/>
    <w:rsid w:val="00E703F4"/>
    <w:rsid w:val="00E706CC"/>
    <w:rsid w:val="00E70E9E"/>
    <w:rsid w:val="00E70FCF"/>
    <w:rsid w:val="00E72178"/>
    <w:rsid w:val="00E73691"/>
    <w:rsid w:val="00E738EF"/>
    <w:rsid w:val="00E73C67"/>
    <w:rsid w:val="00E74042"/>
    <w:rsid w:val="00E74045"/>
    <w:rsid w:val="00E74A9D"/>
    <w:rsid w:val="00E74AD2"/>
    <w:rsid w:val="00E74C47"/>
    <w:rsid w:val="00E7539D"/>
    <w:rsid w:val="00E760B7"/>
    <w:rsid w:val="00E764FC"/>
    <w:rsid w:val="00E76792"/>
    <w:rsid w:val="00E76994"/>
    <w:rsid w:val="00E76BA8"/>
    <w:rsid w:val="00E76FC3"/>
    <w:rsid w:val="00E7751C"/>
    <w:rsid w:val="00E7770A"/>
    <w:rsid w:val="00E777CB"/>
    <w:rsid w:val="00E778F4"/>
    <w:rsid w:val="00E77966"/>
    <w:rsid w:val="00E8004A"/>
    <w:rsid w:val="00E802AC"/>
    <w:rsid w:val="00E80981"/>
    <w:rsid w:val="00E81014"/>
    <w:rsid w:val="00E8186C"/>
    <w:rsid w:val="00E81CF3"/>
    <w:rsid w:val="00E81E10"/>
    <w:rsid w:val="00E82C50"/>
    <w:rsid w:val="00E82D18"/>
    <w:rsid w:val="00E8305C"/>
    <w:rsid w:val="00E838CF"/>
    <w:rsid w:val="00E83CA9"/>
    <w:rsid w:val="00E84CB7"/>
    <w:rsid w:val="00E85003"/>
    <w:rsid w:val="00E85601"/>
    <w:rsid w:val="00E862F9"/>
    <w:rsid w:val="00E863FE"/>
    <w:rsid w:val="00E8658B"/>
    <w:rsid w:val="00E86838"/>
    <w:rsid w:val="00E8698D"/>
    <w:rsid w:val="00E86B06"/>
    <w:rsid w:val="00E87B2E"/>
    <w:rsid w:val="00E87D4E"/>
    <w:rsid w:val="00E9019A"/>
    <w:rsid w:val="00E90461"/>
    <w:rsid w:val="00E90950"/>
    <w:rsid w:val="00E91A37"/>
    <w:rsid w:val="00E91AAD"/>
    <w:rsid w:val="00E92521"/>
    <w:rsid w:val="00E92F5C"/>
    <w:rsid w:val="00E93BAB"/>
    <w:rsid w:val="00E93F0D"/>
    <w:rsid w:val="00E9425F"/>
    <w:rsid w:val="00E942E0"/>
    <w:rsid w:val="00E95303"/>
    <w:rsid w:val="00E95BE8"/>
    <w:rsid w:val="00E9607D"/>
    <w:rsid w:val="00E9619C"/>
    <w:rsid w:val="00E966E3"/>
    <w:rsid w:val="00E96714"/>
    <w:rsid w:val="00E967B5"/>
    <w:rsid w:val="00E96A1C"/>
    <w:rsid w:val="00E96A5A"/>
    <w:rsid w:val="00E96AC3"/>
    <w:rsid w:val="00EA0214"/>
    <w:rsid w:val="00EA07E5"/>
    <w:rsid w:val="00EA0960"/>
    <w:rsid w:val="00EA0F22"/>
    <w:rsid w:val="00EA0F39"/>
    <w:rsid w:val="00EA38FC"/>
    <w:rsid w:val="00EA3A9C"/>
    <w:rsid w:val="00EA3BEE"/>
    <w:rsid w:val="00EA3C97"/>
    <w:rsid w:val="00EA4037"/>
    <w:rsid w:val="00EA405E"/>
    <w:rsid w:val="00EA4193"/>
    <w:rsid w:val="00EA4295"/>
    <w:rsid w:val="00EA4A8D"/>
    <w:rsid w:val="00EA4A94"/>
    <w:rsid w:val="00EA5C6E"/>
    <w:rsid w:val="00EA6E20"/>
    <w:rsid w:val="00EA6FE3"/>
    <w:rsid w:val="00EA72B0"/>
    <w:rsid w:val="00EA7DEB"/>
    <w:rsid w:val="00EB01D1"/>
    <w:rsid w:val="00EB0328"/>
    <w:rsid w:val="00EB040E"/>
    <w:rsid w:val="00EB080B"/>
    <w:rsid w:val="00EB0D1D"/>
    <w:rsid w:val="00EB1496"/>
    <w:rsid w:val="00EB15BC"/>
    <w:rsid w:val="00EB1668"/>
    <w:rsid w:val="00EB212A"/>
    <w:rsid w:val="00EB2229"/>
    <w:rsid w:val="00EB246E"/>
    <w:rsid w:val="00EB2768"/>
    <w:rsid w:val="00EB2D80"/>
    <w:rsid w:val="00EB37AE"/>
    <w:rsid w:val="00EB393A"/>
    <w:rsid w:val="00EB397B"/>
    <w:rsid w:val="00EB39EF"/>
    <w:rsid w:val="00EB3B7D"/>
    <w:rsid w:val="00EB41C9"/>
    <w:rsid w:val="00EB43D0"/>
    <w:rsid w:val="00EB4B61"/>
    <w:rsid w:val="00EB5143"/>
    <w:rsid w:val="00EB5167"/>
    <w:rsid w:val="00EB5509"/>
    <w:rsid w:val="00EB5C46"/>
    <w:rsid w:val="00EB644F"/>
    <w:rsid w:val="00EB67CA"/>
    <w:rsid w:val="00EB6986"/>
    <w:rsid w:val="00EB6DA6"/>
    <w:rsid w:val="00EC0C29"/>
    <w:rsid w:val="00EC0C51"/>
    <w:rsid w:val="00EC144E"/>
    <w:rsid w:val="00EC1BF3"/>
    <w:rsid w:val="00EC215E"/>
    <w:rsid w:val="00EC2610"/>
    <w:rsid w:val="00EC275B"/>
    <w:rsid w:val="00EC2EE8"/>
    <w:rsid w:val="00EC34A7"/>
    <w:rsid w:val="00EC4242"/>
    <w:rsid w:val="00EC4CF9"/>
    <w:rsid w:val="00EC58BF"/>
    <w:rsid w:val="00EC6703"/>
    <w:rsid w:val="00EC6A08"/>
    <w:rsid w:val="00EC6D76"/>
    <w:rsid w:val="00EC70E7"/>
    <w:rsid w:val="00EC740F"/>
    <w:rsid w:val="00EC7984"/>
    <w:rsid w:val="00ED0809"/>
    <w:rsid w:val="00ED09C4"/>
    <w:rsid w:val="00ED1507"/>
    <w:rsid w:val="00ED15D9"/>
    <w:rsid w:val="00ED197E"/>
    <w:rsid w:val="00ED1F42"/>
    <w:rsid w:val="00ED228F"/>
    <w:rsid w:val="00ED22A7"/>
    <w:rsid w:val="00ED2783"/>
    <w:rsid w:val="00ED29BC"/>
    <w:rsid w:val="00ED2F92"/>
    <w:rsid w:val="00ED328C"/>
    <w:rsid w:val="00ED37F7"/>
    <w:rsid w:val="00ED3DB4"/>
    <w:rsid w:val="00ED3E54"/>
    <w:rsid w:val="00ED3F5D"/>
    <w:rsid w:val="00ED4534"/>
    <w:rsid w:val="00ED5FC3"/>
    <w:rsid w:val="00ED66E6"/>
    <w:rsid w:val="00ED673F"/>
    <w:rsid w:val="00ED6B0D"/>
    <w:rsid w:val="00ED6DBA"/>
    <w:rsid w:val="00ED7590"/>
    <w:rsid w:val="00ED76D2"/>
    <w:rsid w:val="00EE0096"/>
    <w:rsid w:val="00EE0661"/>
    <w:rsid w:val="00EE0D45"/>
    <w:rsid w:val="00EE1273"/>
    <w:rsid w:val="00EE3590"/>
    <w:rsid w:val="00EE3AE3"/>
    <w:rsid w:val="00EE3DDB"/>
    <w:rsid w:val="00EE3E53"/>
    <w:rsid w:val="00EE4F26"/>
    <w:rsid w:val="00EE51B4"/>
    <w:rsid w:val="00EE5332"/>
    <w:rsid w:val="00EE58B5"/>
    <w:rsid w:val="00EE6678"/>
    <w:rsid w:val="00EE6A89"/>
    <w:rsid w:val="00EE74F1"/>
    <w:rsid w:val="00EE755D"/>
    <w:rsid w:val="00EE769F"/>
    <w:rsid w:val="00EE77AD"/>
    <w:rsid w:val="00EF091C"/>
    <w:rsid w:val="00EF0A95"/>
    <w:rsid w:val="00EF0B2A"/>
    <w:rsid w:val="00EF0C59"/>
    <w:rsid w:val="00EF0DE7"/>
    <w:rsid w:val="00EF0F6E"/>
    <w:rsid w:val="00EF10B6"/>
    <w:rsid w:val="00EF2106"/>
    <w:rsid w:val="00EF24FF"/>
    <w:rsid w:val="00EF2D8B"/>
    <w:rsid w:val="00EF3153"/>
    <w:rsid w:val="00EF36B4"/>
    <w:rsid w:val="00EF3E97"/>
    <w:rsid w:val="00EF414D"/>
    <w:rsid w:val="00EF46D0"/>
    <w:rsid w:val="00EF4C5E"/>
    <w:rsid w:val="00EF5097"/>
    <w:rsid w:val="00EF57B5"/>
    <w:rsid w:val="00EF5C92"/>
    <w:rsid w:val="00EF5D76"/>
    <w:rsid w:val="00EF612C"/>
    <w:rsid w:val="00EF6630"/>
    <w:rsid w:val="00EF7A43"/>
    <w:rsid w:val="00EF7F09"/>
    <w:rsid w:val="00F0004D"/>
    <w:rsid w:val="00F00552"/>
    <w:rsid w:val="00F009DB"/>
    <w:rsid w:val="00F010B1"/>
    <w:rsid w:val="00F0167E"/>
    <w:rsid w:val="00F016D5"/>
    <w:rsid w:val="00F0176B"/>
    <w:rsid w:val="00F017F5"/>
    <w:rsid w:val="00F0190E"/>
    <w:rsid w:val="00F024D4"/>
    <w:rsid w:val="00F02DF6"/>
    <w:rsid w:val="00F0435F"/>
    <w:rsid w:val="00F044AB"/>
    <w:rsid w:val="00F0452F"/>
    <w:rsid w:val="00F04848"/>
    <w:rsid w:val="00F04A9F"/>
    <w:rsid w:val="00F04C46"/>
    <w:rsid w:val="00F050BF"/>
    <w:rsid w:val="00F05CDC"/>
    <w:rsid w:val="00F05F9E"/>
    <w:rsid w:val="00F06008"/>
    <w:rsid w:val="00F060E4"/>
    <w:rsid w:val="00F061C9"/>
    <w:rsid w:val="00F066D9"/>
    <w:rsid w:val="00F06C1D"/>
    <w:rsid w:val="00F06EA3"/>
    <w:rsid w:val="00F07266"/>
    <w:rsid w:val="00F07385"/>
    <w:rsid w:val="00F07816"/>
    <w:rsid w:val="00F103C4"/>
    <w:rsid w:val="00F12909"/>
    <w:rsid w:val="00F130FF"/>
    <w:rsid w:val="00F13151"/>
    <w:rsid w:val="00F13DFC"/>
    <w:rsid w:val="00F14309"/>
    <w:rsid w:val="00F14499"/>
    <w:rsid w:val="00F15147"/>
    <w:rsid w:val="00F15618"/>
    <w:rsid w:val="00F15AC1"/>
    <w:rsid w:val="00F16489"/>
    <w:rsid w:val="00F16E19"/>
    <w:rsid w:val="00F17102"/>
    <w:rsid w:val="00F205B7"/>
    <w:rsid w:val="00F2123E"/>
    <w:rsid w:val="00F21547"/>
    <w:rsid w:val="00F2182E"/>
    <w:rsid w:val="00F21FDE"/>
    <w:rsid w:val="00F228F1"/>
    <w:rsid w:val="00F22C15"/>
    <w:rsid w:val="00F23823"/>
    <w:rsid w:val="00F23B3C"/>
    <w:rsid w:val="00F23FC2"/>
    <w:rsid w:val="00F2409D"/>
    <w:rsid w:val="00F243F2"/>
    <w:rsid w:val="00F2458A"/>
    <w:rsid w:val="00F246A0"/>
    <w:rsid w:val="00F24A76"/>
    <w:rsid w:val="00F2502D"/>
    <w:rsid w:val="00F252F4"/>
    <w:rsid w:val="00F25405"/>
    <w:rsid w:val="00F25599"/>
    <w:rsid w:val="00F256C5"/>
    <w:rsid w:val="00F25839"/>
    <w:rsid w:val="00F27942"/>
    <w:rsid w:val="00F307B3"/>
    <w:rsid w:val="00F30EAA"/>
    <w:rsid w:val="00F31AD7"/>
    <w:rsid w:val="00F31EEB"/>
    <w:rsid w:val="00F32F07"/>
    <w:rsid w:val="00F32FB1"/>
    <w:rsid w:val="00F333CC"/>
    <w:rsid w:val="00F33871"/>
    <w:rsid w:val="00F347D2"/>
    <w:rsid w:val="00F35066"/>
    <w:rsid w:val="00F352F3"/>
    <w:rsid w:val="00F35337"/>
    <w:rsid w:val="00F355A2"/>
    <w:rsid w:val="00F35ABF"/>
    <w:rsid w:val="00F36742"/>
    <w:rsid w:val="00F36DFC"/>
    <w:rsid w:val="00F37180"/>
    <w:rsid w:val="00F379D6"/>
    <w:rsid w:val="00F401A7"/>
    <w:rsid w:val="00F40BAF"/>
    <w:rsid w:val="00F41143"/>
    <w:rsid w:val="00F4220F"/>
    <w:rsid w:val="00F43437"/>
    <w:rsid w:val="00F43529"/>
    <w:rsid w:val="00F4426D"/>
    <w:rsid w:val="00F44567"/>
    <w:rsid w:val="00F44B3D"/>
    <w:rsid w:val="00F45359"/>
    <w:rsid w:val="00F45476"/>
    <w:rsid w:val="00F45648"/>
    <w:rsid w:val="00F45E12"/>
    <w:rsid w:val="00F465A3"/>
    <w:rsid w:val="00F46E2A"/>
    <w:rsid w:val="00F46E6A"/>
    <w:rsid w:val="00F47B77"/>
    <w:rsid w:val="00F505B4"/>
    <w:rsid w:val="00F5127F"/>
    <w:rsid w:val="00F5154F"/>
    <w:rsid w:val="00F51735"/>
    <w:rsid w:val="00F521C0"/>
    <w:rsid w:val="00F528E3"/>
    <w:rsid w:val="00F52BC7"/>
    <w:rsid w:val="00F52FE7"/>
    <w:rsid w:val="00F531A6"/>
    <w:rsid w:val="00F53C17"/>
    <w:rsid w:val="00F54569"/>
    <w:rsid w:val="00F54B71"/>
    <w:rsid w:val="00F54E66"/>
    <w:rsid w:val="00F553AD"/>
    <w:rsid w:val="00F55F62"/>
    <w:rsid w:val="00F56654"/>
    <w:rsid w:val="00F56EA0"/>
    <w:rsid w:val="00F56F9D"/>
    <w:rsid w:val="00F570B3"/>
    <w:rsid w:val="00F570DB"/>
    <w:rsid w:val="00F5729F"/>
    <w:rsid w:val="00F57761"/>
    <w:rsid w:val="00F60515"/>
    <w:rsid w:val="00F60593"/>
    <w:rsid w:val="00F60723"/>
    <w:rsid w:val="00F60F6E"/>
    <w:rsid w:val="00F61A9D"/>
    <w:rsid w:val="00F61B3A"/>
    <w:rsid w:val="00F61BAA"/>
    <w:rsid w:val="00F61E33"/>
    <w:rsid w:val="00F63241"/>
    <w:rsid w:val="00F6339E"/>
    <w:rsid w:val="00F63676"/>
    <w:rsid w:val="00F63C7B"/>
    <w:rsid w:val="00F643D8"/>
    <w:rsid w:val="00F6463E"/>
    <w:rsid w:val="00F652A4"/>
    <w:rsid w:val="00F65418"/>
    <w:rsid w:val="00F6549C"/>
    <w:rsid w:val="00F65536"/>
    <w:rsid w:val="00F655ED"/>
    <w:rsid w:val="00F65731"/>
    <w:rsid w:val="00F659DB"/>
    <w:rsid w:val="00F65B03"/>
    <w:rsid w:val="00F65EBD"/>
    <w:rsid w:val="00F65F22"/>
    <w:rsid w:val="00F66212"/>
    <w:rsid w:val="00F6687C"/>
    <w:rsid w:val="00F66CAB"/>
    <w:rsid w:val="00F672B4"/>
    <w:rsid w:val="00F67CF1"/>
    <w:rsid w:val="00F70600"/>
    <w:rsid w:val="00F70754"/>
    <w:rsid w:val="00F72050"/>
    <w:rsid w:val="00F72072"/>
    <w:rsid w:val="00F72256"/>
    <w:rsid w:val="00F72356"/>
    <w:rsid w:val="00F72414"/>
    <w:rsid w:val="00F73465"/>
    <w:rsid w:val="00F734E8"/>
    <w:rsid w:val="00F744DB"/>
    <w:rsid w:val="00F74612"/>
    <w:rsid w:val="00F748AE"/>
    <w:rsid w:val="00F75424"/>
    <w:rsid w:val="00F7557E"/>
    <w:rsid w:val="00F75C29"/>
    <w:rsid w:val="00F75C32"/>
    <w:rsid w:val="00F75C7E"/>
    <w:rsid w:val="00F75C9A"/>
    <w:rsid w:val="00F76543"/>
    <w:rsid w:val="00F76B3B"/>
    <w:rsid w:val="00F77D23"/>
    <w:rsid w:val="00F8077D"/>
    <w:rsid w:val="00F8093E"/>
    <w:rsid w:val="00F80941"/>
    <w:rsid w:val="00F80C4D"/>
    <w:rsid w:val="00F814BF"/>
    <w:rsid w:val="00F81559"/>
    <w:rsid w:val="00F81583"/>
    <w:rsid w:val="00F819ED"/>
    <w:rsid w:val="00F82010"/>
    <w:rsid w:val="00F822E6"/>
    <w:rsid w:val="00F82632"/>
    <w:rsid w:val="00F826EC"/>
    <w:rsid w:val="00F8290A"/>
    <w:rsid w:val="00F82943"/>
    <w:rsid w:val="00F836E6"/>
    <w:rsid w:val="00F83DCB"/>
    <w:rsid w:val="00F8488D"/>
    <w:rsid w:val="00F84EAC"/>
    <w:rsid w:val="00F84EED"/>
    <w:rsid w:val="00F853FA"/>
    <w:rsid w:val="00F858E6"/>
    <w:rsid w:val="00F860C6"/>
    <w:rsid w:val="00F86490"/>
    <w:rsid w:val="00F86CE6"/>
    <w:rsid w:val="00F86FD6"/>
    <w:rsid w:val="00F878AB"/>
    <w:rsid w:val="00F87AD1"/>
    <w:rsid w:val="00F87C9E"/>
    <w:rsid w:val="00F90582"/>
    <w:rsid w:val="00F90783"/>
    <w:rsid w:val="00F90843"/>
    <w:rsid w:val="00F90C43"/>
    <w:rsid w:val="00F913EB"/>
    <w:rsid w:val="00F91864"/>
    <w:rsid w:val="00F91E7A"/>
    <w:rsid w:val="00F91F8C"/>
    <w:rsid w:val="00F92252"/>
    <w:rsid w:val="00F92458"/>
    <w:rsid w:val="00F939C3"/>
    <w:rsid w:val="00F93D57"/>
    <w:rsid w:val="00F93E50"/>
    <w:rsid w:val="00F946A9"/>
    <w:rsid w:val="00F95D18"/>
    <w:rsid w:val="00F960C5"/>
    <w:rsid w:val="00F96719"/>
    <w:rsid w:val="00F96B1B"/>
    <w:rsid w:val="00F96B5A"/>
    <w:rsid w:val="00F9707B"/>
    <w:rsid w:val="00F975B4"/>
    <w:rsid w:val="00F975D8"/>
    <w:rsid w:val="00F97AE3"/>
    <w:rsid w:val="00F97F0F"/>
    <w:rsid w:val="00FA0291"/>
    <w:rsid w:val="00FA0B26"/>
    <w:rsid w:val="00FA0BD0"/>
    <w:rsid w:val="00FA0C30"/>
    <w:rsid w:val="00FA0DF4"/>
    <w:rsid w:val="00FA0F8F"/>
    <w:rsid w:val="00FA1099"/>
    <w:rsid w:val="00FA12C6"/>
    <w:rsid w:val="00FA2352"/>
    <w:rsid w:val="00FA23C0"/>
    <w:rsid w:val="00FA2709"/>
    <w:rsid w:val="00FA2CC1"/>
    <w:rsid w:val="00FA32D4"/>
    <w:rsid w:val="00FA3731"/>
    <w:rsid w:val="00FA422F"/>
    <w:rsid w:val="00FA44C8"/>
    <w:rsid w:val="00FA54DF"/>
    <w:rsid w:val="00FA5BB2"/>
    <w:rsid w:val="00FA608E"/>
    <w:rsid w:val="00FA7371"/>
    <w:rsid w:val="00FA75B0"/>
    <w:rsid w:val="00FA7775"/>
    <w:rsid w:val="00FA7881"/>
    <w:rsid w:val="00FB088E"/>
    <w:rsid w:val="00FB1503"/>
    <w:rsid w:val="00FB1D30"/>
    <w:rsid w:val="00FB1D7C"/>
    <w:rsid w:val="00FB22BB"/>
    <w:rsid w:val="00FB2309"/>
    <w:rsid w:val="00FB2364"/>
    <w:rsid w:val="00FB259D"/>
    <w:rsid w:val="00FB34B3"/>
    <w:rsid w:val="00FB3849"/>
    <w:rsid w:val="00FB3E25"/>
    <w:rsid w:val="00FB3F2B"/>
    <w:rsid w:val="00FB3F75"/>
    <w:rsid w:val="00FB467E"/>
    <w:rsid w:val="00FB54DB"/>
    <w:rsid w:val="00FB57C7"/>
    <w:rsid w:val="00FB5835"/>
    <w:rsid w:val="00FB6E96"/>
    <w:rsid w:val="00FB7467"/>
    <w:rsid w:val="00FB7581"/>
    <w:rsid w:val="00FB7A5C"/>
    <w:rsid w:val="00FC0FB4"/>
    <w:rsid w:val="00FC11AB"/>
    <w:rsid w:val="00FC1401"/>
    <w:rsid w:val="00FC1CA3"/>
    <w:rsid w:val="00FC2D24"/>
    <w:rsid w:val="00FC3418"/>
    <w:rsid w:val="00FC3449"/>
    <w:rsid w:val="00FC4082"/>
    <w:rsid w:val="00FC415B"/>
    <w:rsid w:val="00FC4AC4"/>
    <w:rsid w:val="00FC4CFF"/>
    <w:rsid w:val="00FC5347"/>
    <w:rsid w:val="00FC568B"/>
    <w:rsid w:val="00FC59D6"/>
    <w:rsid w:val="00FC5A23"/>
    <w:rsid w:val="00FC6180"/>
    <w:rsid w:val="00FC70E8"/>
    <w:rsid w:val="00FC7862"/>
    <w:rsid w:val="00FC7922"/>
    <w:rsid w:val="00FC7A49"/>
    <w:rsid w:val="00FD00CE"/>
    <w:rsid w:val="00FD0517"/>
    <w:rsid w:val="00FD07A5"/>
    <w:rsid w:val="00FD0BC5"/>
    <w:rsid w:val="00FD0DD8"/>
    <w:rsid w:val="00FD1231"/>
    <w:rsid w:val="00FD13F1"/>
    <w:rsid w:val="00FD16A5"/>
    <w:rsid w:val="00FD2322"/>
    <w:rsid w:val="00FD23C1"/>
    <w:rsid w:val="00FD319F"/>
    <w:rsid w:val="00FD33E7"/>
    <w:rsid w:val="00FD3631"/>
    <w:rsid w:val="00FD4B7F"/>
    <w:rsid w:val="00FD4FD7"/>
    <w:rsid w:val="00FD5BD3"/>
    <w:rsid w:val="00FD795D"/>
    <w:rsid w:val="00FD7ABF"/>
    <w:rsid w:val="00FE0156"/>
    <w:rsid w:val="00FE03F3"/>
    <w:rsid w:val="00FE06C4"/>
    <w:rsid w:val="00FE095B"/>
    <w:rsid w:val="00FE0C71"/>
    <w:rsid w:val="00FE14F8"/>
    <w:rsid w:val="00FE1590"/>
    <w:rsid w:val="00FE1E57"/>
    <w:rsid w:val="00FE1F85"/>
    <w:rsid w:val="00FE2479"/>
    <w:rsid w:val="00FE27B5"/>
    <w:rsid w:val="00FE2D00"/>
    <w:rsid w:val="00FE31E5"/>
    <w:rsid w:val="00FE36AF"/>
    <w:rsid w:val="00FE3926"/>
    <w:rsid w:val="00FE3C8F"/>
    <w:rsid w:val="00FE3DEF"/>
    <w:rsid w:val="00FE3E54"/>
    <w:rsid w:val="00FE3FE0"/>
    <w:rsid w:val="00FE4861"/>
    <w:rsid w:val="00FE590D"/>
    <w:rsid w:val="00FE5ECC"/>
    <w:rsid w:val="00FE6072"/>
    <w:rsid w:val="00FE64E7"/>
    <w:rsid w:val="00FE7109"/>
    <w:rsid w:val="00FE76B5"/>
    <w:rsid w:val="00FE77C3"/>
    <w:rsid w:val="00FF0463"/>
    <w:rsid w:val="00FF0A03"/>
    <w:rsid w:val="00FF0CFE"/>
    <w:rsid w:val="00FF1888"/>
    <w:rsid w:val="00FF194A"/>
    <w:rsid w:val="00FF257C"/>
    <w:rsid w:val="00FF3101"/>
    <w:rsid w:val="00FF3DE2"/>
    <w:rsid w:val="00FF3FE6"/>
    <w:rsid w:val="00FF408D"/>
    <w:rsid w:val="00FF4BBA"/>
    <w:rsid w:val="00FF4CC2"/>
    <w:rsid w:val="00FF4E4F"/>
    <w:rsid w:val="00FF63D4"/>
    <w:rsid w:val="00FF6481"/>
    <w:rsid w:val="00FF7436"/>
    <w:rsid w:val="00FF7CB5"/>
    <w:rsid w:val="00FF7E7F"/>
    <w:rsid w:val="0D14FC4A"/>
    <w:rsid w:val="2270F3AB"/>
    <w:rsid w:val="29DCE049"/>
    <w:rsid w:val="3C81088C"/>
    <w:rsid w:val="3D68B553"/>
    <w:rsid w:val="44F24926"/>
    <w:rsid w:val="687F4FBC"/>
    <w:rsid w:val="6A04E835"/>
    <w:rsid w:val="73A30655"/>
    <w:rsid w:val="7C5D0C1B"/>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98AAF8"/>
  <w15:docId w15:val="{EC4A7DF7-D32D-45E9-BBE0-5D4F468BF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62"/>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62"/>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D22BE"/>
    <w:pPr>
      <w:spacing w:after="160" w:line="259" w:lineRule="auto"/>
      <w:jc w:val="both"/>
    </w:pPr>
    <w:rPr>
      <w:rFonts w:ascii="Segoe UI" w:hAnsi="Segoe UI"/>
      <w:szCs w:val="22"/>
      <w:lang w:eastAsia="en-US"/>
    </w:rPr>
  </w:style>
  <w:style w:type="paragraph" w:styleId="Nagwek1">
    <w:name w:val="heading 1"/>
    <w:basedOn w:val="Normalny"/>
    <w:next w:val="Normalny"/>
    <w:link w:val="Nagwek1Znak"/>
    <w:uiPriority w:val="9"/>
    <w:qFormat/>
    <w:rsid w:val="00501E89"/>
    <w:pPr>
      <w:keepNext/>
      <w:keepLines/>
      <w:numPr>
        <w:numId w:val="1"/>
      </w:numPr>
      <w:spacing w:before="240" w:after="240"/>
      <w:outlineLvl w:val="0"/>
    </w:pPr>
    <w:rPr>
      <w:rFonts w:eastAsia="MS Gothic"/>
      <w:b/>
      <w:color w:val="1E429A"/>
      <w:sz w:val="30"/>
      <w:szCs w:val="32"/>
    </w:rPr>
  </w:style>
  <w:style w:type="paragraph" w:styleId="Nagwek2">
    <w:name w:val="heading 2"/>
    <w:basedOn w:val="Normalny"/>
    <w:next w:val="Normalny"/>
    <w:link w:val="Nagwek2Znak"/>
    <w:uiPriority w:val="9"/>
    <w:unhideWhenUsed/>
    <w:qFormat/>
    <w:rsid w:val="00501E89"/>
    <w:pPr>
      <w:keepNext/>
      <w:keepLines/>
      <w:numPr>
        <w:ilvl w:val="1"/>
        <w:numId w:val="1"/>
      </w:numPr>
      <w:pBdr>
        <w:bottom w:val="single" w:sz="12" w:space="1" w:color="EC1A3B"/>
      </w:pBdr>
      <w:spacing w:before="360" w:after="360"/>
      <w:outlineLvl w:val="1"/>
    </w:pPr>
    <w:rPr>
      <w:rFonts w:eastAsia="MS Gothic"/>
      <w:b/>
      <w:color w:val="1E429A"/>
      <w:szCs w:val="26"/>
    </w:rPr>
  </w:style>
  <w:style w:type="paragraph" w:styleId="Nagwek3">
    <w:name w:val="heading 3"/>
    <w:basedOn w:val="Normalny"/>
    <w:next w:val="Normalny"/>
    <w:link w:val="Nagwek3Znak"/>
    <w:uiPriority w:val="9"/>
    <w:unhideWhenUsed/>
    <w:qFormat/>
    <w:rsid w:val="00501E89"/>
    <w:pPr>
      <w:keepNext/>
      <w:keepLines/>
      <w:numPr>
        <w:ilvl w:val="2"/>
        <w:numId w:val="1"/>
      </w:numPr>
      <w:spacing w:before="240" w:after="240"/>
      <w:outlineLvl w:val="2"/>
    </w:pPr>
    <w:rPr>
      <w:rFonts w:eastAsia="MS Gothic"/>
      <w:b/>
      <w:color w:val="00B8F1"/>
      <w:szCs w:val="24"/>
    </w:rPr>
  </w:style>
  <w:style w:type="paragraph" w:styleId="Nagwek4">
    <w:name w:val="heading 4"/>
    <w:basedOn w:val="Normalny"/>
    <w:next w:val="Normalny"/>
    <w:link w:val="Nagwek4Znak"/>
    <w:uiPriority w:val="9"/>
    <w:unhideWhenUsed/>
    <w:qFormat/>
    <w:rsid w:val="00501E89"/>
    <w:pPr>
      <w:keepNext/>
      <w:keepLines/>
      <w:numPr>
        <w:ilvl w:val="3"/>
        <w:numId w:val="1"/>
      </w:numPr>
      <w:pBdr>
        <w:bottom w:val="single" w:sz="8" w:space="1" w:color="auto"/>
      </w:pBdr>
      <w:spacing w:before="120" w:after="240"/>
      <w:outlineLvl w:val="3"/>
    </w:pPr>
    <w:rPr>
      <w:rFonts w:ascii="Calibri Light" w:eastAsia="MS Gothic" w:hAnsi="Calibri Light"/>
      <w:b/>
      <w:iCs/>
      <w:color w:val="00B8F1"/>
    </w:rPr>
  </w:style>
  <w:style w:type="paragraph" w:styleId="Nagwek5">
    <w:name w:val="heading 5"/>
    <w:basedOn w:val="Normalny"/>
    <w:next w:val="Normalny"/>
    <w:link w:val="Nagwek5Znak"/>
    <w:uiPriority w:val="9"/>
    <w:unhideWhenUsed/>
    <w:qFormat/>
    <w:rsid w:val="004F4B7E"/>
    <w:pPr>
      <w:keepNext/>
      <w:keepLines/>
      <w:numPr>
        <w:ilvl w:val="4"/>
        <w:numId w:val="1"/>
      </w:numPr>
      <w:spacing w:before="240" w:after="240"/>
      <w:outlineLvl w:val="4"/>
    </w:pPr>
    <w:rPr>
      <w:rFonts w:eastAsia="MS Gothic"/>
      <w:color w:val="2E74B5"/>
    </w:rPr>
  </w:style>
  <w:style w:type="paragraph" w:styleId="Nagwek6">
    <w:name w:val="heading 6"/>
    <w:basedOn w:val="Normalny"/>
    <w:next w:val="Normalny"/>
    <w:link w:val="Nagwek6Znak"/>
    <w:uiPriority w:val="9"/>
    <w:unhideWhenUsed/>
    <w:qFormat/>
    <w:rsid w:val="00B231A4"/>
    <w:pPr>
      <w:keepNext/>
      <w:keepLines/>
      <w:numPr>
        <w:ilvl w:val="5"/>
        <w:numId w:val="1"/>
      </w:numPr>
      <w:spacing w:before="40" w:after="0"/>
      <w:outlineLvl w:val="5"/>
    </w:pPr>
    <w:rPr>
      <w:rFonts w:ascii="Calibri Light" w:eastAsia="MS Gothic" w:hAnsi="Calibri Light"/>
      <w:color w:val="1F4D78"/>
    </w:rPr>
  </w:style>
  <w:style w:type="paragraph" w:styleId="Nagwek7">
    <w:name w:val="heading 7"/>
    <w:basedOn w:val="Normalny"/>
    <w:next w:val="Normalny"/>
    <w:link w:val="Nagwek7Znak"/>
    <w:uiPriority w:val="9"/>
    <w:unhideWhenUsed/>
    <w:qFormat/>
    <w:rsid w:val="00B231A4"/>
    <w:pPr>
      <w:keepNext/>
      <w:keepLines/>
      <w:numPr>
        <w:ilvl w:val="6"/>
        <w:numId w:val="1"/>
      </w:numPr>
      <w:spacing w:before="40" w:after="0"/>
      <w:outlineLvl w:val="6"/>
    </w:pPr>
    <w:rPr>
      <w:rFonts w:ascii="Calibri Light" w:eastAsia="MS Gothic" w:hAnsi="Calibri Light"/>
      <w:i/>
      <w:iCs/>
      <w:color w:val="1F4D78"/>
    </w:rPr>
  </w:style>
  <w:style w:type="paragraph" w:styleId="Nagwek8">
    <w:name w:val="heading 8"/>
    <w:basedOn w:val="Normalny"/>
    <w:next w:val="Normalny"/>
    <w:link w:val="Nagwek8Znak"/>
    <w:uiPriority w:val="9"/>
    <w:unhideWhenUsed/>
    <w:qFormat/>
    <w:rsid w:val="00B231A4"/>
    <w:pPr>
      <w:keepNext/>
      <w:keepLines/>
      <w:numPr>
        <w:ilvl w:val="7"/>
        <w:numId w:val="1"/>
      </w:numPr>
      <w:spacing w:before="40" w:after="0"/>
      <w:outlineLvl w:val="7"/>
    </w:pPr>
    <w:rPr>
      <w:rFonts w:ascii="Calibri Light" w:eastAsia="MS Gothic" w:hAnsi="Calibri Light"/>
      <w:color w:val="272727"/>
      <w:sz w:val="21"/>
      <w:szCs w:val="21"/>
    </w:rPr>
  </w:style>
  <w:style w:type="paragraph" w:styleId="Nagwek9">
    <w:name w:val="heading 9"/>
    <w:basedOn w:val="Normalny"/>
    <w:next w:val="Normalny"/>
    <w:link w:val="Nagwek9Znak"/>
    <w:uiPriority w:val="9"/>
    <w:unhideWhenUsed/>
    <w:qFormat/>
    <w:rsid w:val="00B231A4"/>
    <w:pPr>
      <w:keepNext/>
      <w:keepLines/>
      <w:numPr>
        <w:ilvl w:val="8"/>
        <w:numId w:val="1"/>
      </w:numPr>
      <w:spacing w:before="40" w:after="0"/>
      <w:outlineLvl w:val="8"/>
    </w:pPr>
    <w:rPr>
      <w:rFonts w:ascii="Calibri Light" w:eastAsia="MS Gothic"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639C6"/>
    <w:pPr>
      <w:tabs>
        <w:tab w:val="center" w:pos="4536"/>
        <w:tab w:val="right" w:pos="9072"/>
      </w:tabs>
      <w:spacing w:after="0" w:line="240" w:lineRule="auto"/>
    </w:pPr>
  </w:style>
  <w:style w:type="character" w:customStyle="1" w:styleId="NagwekZnak">
    <w:name w:val="Nagłówek Znak"/>
    <w:link w:val="Nagwek"/>
    <w:uiPriority w:val="99"/>
    <w:rsid w:val="007639C6"/>
    <w:rPr>
      <w:rFonts w:ascii="Calibri" w:hAnsi="Calibri" w:cs="Times New Roman"/>
      <w:sz w:val="24"/>
    </w:rPr>
  </w:style>
  <w:style w:type="paragraph" w:styleId="Stopka">
    <w:name w:val="footer"/>
    <w:basedOn w:val="Normalny"/>
    <w:link w:val="StopkaZnak"/>
    <w:uiPriority w:val="99"/>
    <w:unhideWhenUsed/>
    <w:rsid w:val="007639C6"/>
    <w:pPr>
      <w:tabs>
        <w:tab w:val="center" w:pos="4536"/>
        <w:tab w:val="right" w:pos="9072"/>
      </w:tabs>
      <w:spacing w:after="0" w:line="240" w:lineRule="auto"/>
    </w:pPr>
  </w:style>
  <w:style w:type="character" w:customStyle="1" w:styleId="StopkaZnak">
    <w:name w:val="Stopka Znak"/>
    <w:link w:val="Stopka"/>
    <w:uiPriority w:val="99"/>
    <w:rsid w:val="007639C6"/>
    <w:rPr>
      <w:rFonts w:ascii="Calibri" w:hAnsi="Calibri" w:cs="Times New Roman"/>
      <w:sz w:val="24"/>
    </w:rPr>
  </w:style>
  <w:style w:type="table" w:styleId="Tabela-Siatka">
    <w:name w:val="Table Grid"/>
    <w:basedOn w:val="Standardowy"/>
    <w:uiPriority w:val="39"/>
    <w:rsid w:val="007639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link w:val="Nagwek1"/>
    <w:uiPriority w:val="9"/>
    <w:rsid w:val="00501E89"/>
    <w:rPr>
      <w:rFonts w:ascii="Segoe UI" w:eastAsia="MS Gothic" w:hAnsi="Segoe UI"/>
      <w:b/>
      <w:color w:val="1E429A"/>
      <w:sz w:val="30"/>
      <w:szCs w:val="32"/>
      <w:lang w:eastAsia="en-US"/>
    </w:rPr>
  </w:style>
  <w:style w:type="character" w:customStyle="1" w:styleId="Nagwek2Znak">
    <w:name w:val="Nagłówek 2 Znak"/>
    <w:link w:val="Nagwek2"/>
    <w:uiPriority w:val="9"/>
    <w:rsid w:val="00501E89"/>
    <w:rPr>
      <w:rFonts w:ascii="Segoe UI" w:eastAsia="MS Gothic" w:hAnsi="Segoe UI"/>
      <w:b/>
      <w:color w:val="1E429A"/>
      <w:szCs w:val="26"/>
      <w:lang w:eastAsia="en-US"/>
    </w:rPr>
  </w:style>
  <w:style w:type="character" w:customStyle="1" w:styleId="Nagwek3Znak">
    <w:name w:val="Nagłówek 3 Znak"/>
    <w:link w:val="Nagwek3"/>
    <w:uiPriority w:val="9"/>
    <w:rsid w:val="00501E89"/>
    <w:rPr>
      <w:rFonts w:ascii="Segoe UI" w:eastAsia="MS Gothic" w:hAnsi="Segoe UI"/>
      <w:b/>
      <w:color w:val="00B8F1"/>
      <w:szCs w:val="24"/>
      <w:lang w:eastAsia="en-US"/>
    </w:rPr>
  </w:style>
  <w:style w:type="character" w:customStyle="1" w:styleId="Nagwek4Znak">
    <w:name w:val="Nagłówek 4 Znak"/>
    <w:link w:val="Nagwek4"/>
    <w:uiPriority w:val="9"/>
    <w:rsid w:val="00501E89"/>
    <w:rPr>
      <w:rFonts w:ascii="Calibri Light" w:eastAsia="MS Gothic" w:hAnsi="Calibri Light"/>
      <w:b/>
      <w:iCs/>
      <w:color w:val="00B8F1"/>
      <w:szCs w:val="22"/>
      <w:lang w:eastAsia="en-US"/>
    </w:rPr>
  </w:style>
  <w:style w:type="character" w:customStyle="1" w:styleId="Nagwek5Znak">
    <w:name w:val="Nagłówek 5 Znak"/>
    <w:link w:val="Nagwek5"/>
    <w:uiPriority w:val="9"/>
    <w:rsid w:val="004F4B7E"/>
    <w:rPr>
      <w:rFonts w:ascii="Segoe UI" w:eastAsia="MS Gothic" w:hAnsi="Segoe UI"/>
      <w:color w:val="2E74B5"/>
      <w:szCs w:val="22"/>
      <w:lang w:eastAsia="en-US"/>
    </w:rPr>
  </w:style>
  <w:style w:type="character" w:customStyle="1" w:styleId="Nagwek6Znak">
    <w:name w:val="Nagłówek 6 Znak"/>
    <w:link w:val="Nagwek6"/>
    <w:uiPriority w:val="9"/>
    <w:rsid w:val="00B231A4"/>
    <w:rPr>
      <w:rFonts w:ascii="Calibri Light" w:eastAsia="MS Gothic" w:hAnsi="Calibri Light"/>
      <w:color w:val="1F4D78"/>
      <w:szCs w:val="22"/>
      <w:lang w:eastAsia="en-US"/>
    </w:rPr>
  </w:style>
  <w:style w:type="character" w:customStyle="1" w:styleId="Nagwek7Znak">
    <w:name w:val="Nagłówek 7 Znak"/>
    <w:link w:val="Nagwek7"/>
    <w:uiPriority w:val="9"/>
    <w:rsid w:val="00B231A4"/>
    <w:rPr>
      <w:rFonts w:ascii="Calibri Light" w:eastAsia="MS Gothic" w:hAnsi="Calibri Light"/>
      <w:i/>
      <w:iCs/>
      <w:color w:val="1F4D78"/>
      <w:szCs w:val="22"/>
      <w:lang w:eastAsia="en-US"/>
    </w:rPr>
  </w:style>
  <w:style w:type="character" w:customStyle="1" w:styleId="Nagwek8Znak">
    <w:name w:val="Nagłówek 8 Znak"/>
    <w:link w:val="Nagwek8"/>
    <w:uiPriority w:val="9"/>
    <w:rsid w:val="00B231A4"/>
    <w:rPr>
      <w:rFonts w:ascii="Calibri Light" w:eastAsia="MS Gothic" w:hAnsi="Calibri Light"/>
      <w:color w:val="272727"/>
      <w:sz w:val="21"/>
      <w:szCs w:val="21"/>
      <w:lang w:eastAsia="en-US"/>
    </w:rPr>
  </w:style>
  <w:style w:type="character" w:customStyle="1" w:styleId="Nagwek9Znak">
    <w:name w:val="Nagłówek 9 Znak"/>
    <w:link w:val="Nagwek9"/>
    <w:uiPriority w:val="9"/>
    <w:rsid w:val="00B231A4"/>
    <w:rPr>
      <w:rFonts w:ascii="Calibri Light" w:eastAsia="MS Gothic" w:hAnsi="Calibri Light"/>
      <w:i/>
      <w:iCs/>
      <w:color w:val="272727"/>
      <w:sz w:val="21"/>
      <w:szCs w:val="21"/>
      <w:lang w:eastAsia="en-US"/>
    </w:rPr>
  </w:style>
  <w:style w:type="paragraph" w:styleId="Nagwekspisutreci">
    <w:name w:val="TOC Heading"/>
    <w:basedOn w:val="Nagwek1"/>
    <w:next w:val="Normalny"/>
    <w:uiPriority w:val="39"/>
    <w:unhideWhenUsed/>
    <w:qFormat/>
    <w:rsid w:val="00975D2B"/>
    <w:pPr>
      <w:numPr>
        <w:numId w:val="0"/>
      </w:numPr>
      <w:spacing w:after="0"/>
      <w:outlineLvl w:val="9"/>
    </w:pPr>
    <w:rPr>
      <w:rFonts w:ascii="Calibri Light" w:hAnsi="Calibri Light"/>
      <w:b w:val="0"/>
      <w:sz w:val="32"/>
      <w:lang w:val="en-US"/>
    </w:rPr>
  </w:style>
  <w:style w:type="paragraph" w:styleId="Spistreci1">
    <w:name w:val="toc 1"/>
    <w:basedOn w:val="Normalny"/>
    <w:next w:val="Normalny"/>
    <w:autoRedefine/>
    <w:uiPriority w:val="39"/>
    <w:unhideWhenUsed/>
    <w:rsid w:val="00975D2B"/>
    <w:pPr>
      <w:spacing w:after="100"/>
    </w:pPr>
  </w:style>
  <w:style w:type="paragraph" w:styleId="Spistreci2">
    <w:name w:val="toc 2"/>
    <w:basedOn w:val="Normalny"/>
    <w:next w:val="Normalny"/>
    <w:autoRedefine/>
    <w:uiPriority w:val="39"/>
    <w:unhideWhenUsed/>
    <w:rsid w:val="00932ECE"/>
    <w:pPr>
      <w:tabs>
        <w:tab w:val="left" w:pos="880"/>
        <w:tab w:val="right" w:leader="dot" w:pos="9061"/>
      </w:tabs>
      <w:spacing w:after="100"/>
      <w:ind w:left="240"/>
    </w:pPr>
  </w:style>
  <w:style w:type="character" w:styleId="Hipercze">
    <w:name w:val="Hyperlink"/>
    <w:uiPriority w:val="99"/>
    <w:unhideWhenUsed/>
    <w:rsid w:val="00975D2B"/>
    <w:rPr>
      <w:color w:val="0563C1"/>
      <w:u w:val="single"/>
    </w:rPr>
  </w:style>
  <w:style w:type="paragraph" w:styleId="Akapitzlist">
    <w:name w:val="List Paragraph"/>
    <w:aliases w:val="Normal,Akapit z listą3,Akapit z listą2,Obiekt,List Paragraph1,BulletC,normalny tekst,Akapit z listą31,Wyliczanie,Numerowanie,Bullets,Kolorowa lista — akcent 11,Akapit z listą11,normalny,maz_wyliczenie,opis dzialania,Normal2,List Paragraph"/>
    <w:basedOn w:val="Normalny"/>
    <w:link w:val="AkapitzlistZnak"/>
    <w:uiPriority w:val="34"/>
    <w:qFormat/>
    <w:rsid w:val="00975D2B"/>
    <w:pPr>
      <w:ind w:left="720"/>
      <w:contextualSpacing/>
    </w:pPr>
  </w:style>
  <w:style w:type="table" w:customStyle="1" w:styleId="GridTable1Light1">
    <w:name w:val="Grid Table 1 Light1"/>
    <w:basedOn w:val="Standardowy"/>
    <w:uiPriority w:val="46"/>
    <w:rsid w:val="00E86838"/>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Caption Char"/>
    <w:basedOn w:val="Normalny"/>
    <w:next w:val="Normalny"/>
    <w:link w:val="LegendaZnak"/>
    <w:uiPriority w:val="35"/>
    <w:unhideWhenUsed/>
    <w:qFormat/>
    <w:rsid w:val="00392C25"/>
    <w:pPr>
      <w:spacing w:after="200" w:line="240" w:lineRule="auto"/>
    </w:pPr>
    <w:rPr>
      <w:i/>
      <w:iCs/>
      <w:sz w:val="18"/>
      <w:szCs w:val="18"/>
    </w:rPr>
  </w:style>
  <w:style w:type="table" w:customStyle="1" w:styleId="GridTable4-Accent11">
    <w:name w:val="Grid Table 4 - Accent 11"/>
    <w:basedOn w:val="Standardowy"/>
    <w:uiPriority w:val="49"/>
    <w:rsid w:val="0065543C"/>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
    <w:name w:val="Grid Table 4 - Accent 51"/>
    <w:basedOn w:val="Standardowy"/>
    <w:uiPriority w:val="49"/>
    <w:rsid w:val="00710A5F"/>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Odwoaniedokomentarza">
    <w:name w:val="annotation reference"/>
    <w:semiHidden/>
    <w:unhideWhenUsed/>
    <w:rsid w:val="00524C81"/>
    <w:rPr>
      <w:sz w:val="16"/>
      <w:szCs w:val="16"/>
    </w:rPr>
  </w:style>
  <w:style w:type="paragraph" w:styleId="Tekstkomentarza">
    <w:name w:val="annotation text"/>
    <w:basedOn w:val="Normalny"/>
    <w:link w:val="TekstkomentarzaZnak"/>
    <w:unhideWhenUsed/>
    <w:rsid w:val="00524C81"/>
    <w:pPr>
      <w:spacing w:line="240" w:lineRule="auto"/>
    </w:pPr>
    <w:rPr>
      <w:szCs w:val="20"/>
    </w:rPr>
  </w:style>
  <w:style w:type="character" w:customStyle="1" w:styleId="TekstkomentarzaZnak">
    <w:name w:val="Tekst komentarza Znak"/>
    <w:link w:val="Tekstkomentarza"/>
    <w:rsid w:val="00524C81"/>
    <w:rPr>
      <w:rFonts w:ascii="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524C81"/>
    <w:rPr>
      <w:b/>
      <w:bCs/>
    </w:rPr>
  </w:style>
  <w:style w:type="character" w:customStyle="1" w:styleId="TematkomentarzaZnak">
    <w:name w:val="Temat komentarza Znak"/>
    <w:link w:val="Tematkomentarza"/>
    <w:uiPriority w:val="99"/>
    <w:semiHidden/>
    <w:rsid w:val="00524C81"/>
    <w:rPr>
      <w:rFonts w:ascii="Calibri" w:hAnsi="Calibri" w:cs="Times New Roman"/>
      <w:b/>
      <w:bCs/>
      <w:sz w:val="20"/>
      <w:szCs w:val="20"/>
    </w:rPr>
  </w:style>
  <w:style w:type="paragraph" w:styleId="Tekstdymka">
    <w:name w:val="Balloon Text"/>
    <w:basedOn w:val="Normalny"/>
    <w:link w:val="TekstdymkaZnak"/>
    <w:uiPriority w:val="99"/>
    <w:semiHidden/>
    <w:unhideWhenUsed/>
    <w:rsid w:val="00524C81"/>
    <w:pPr>
      <w:spacing w:after="0" w:line="240" w:lineRule="auto"/>
    </w:pPr>
    <w:rPr>
      <w:rFonts w:cs="Segoe UI"/>
      <w:sz w:val="18"/>
      <w:szCs w:val="18"/>
    </w:rPr>
  </w:style>
  <w:style w:type="character" w:customStyle="1" w:styleId="TekstdymkaZnak">
    <w:name w:val="Tekst dymka Znak"/>
    <w:link w:val="Tekstdymka"/>
    <w:uiPriority w:val="99"/>
    <w:semiHidden/>
    <w:rsid w:val="00524C81"/>
    <w:rPr>
      <w:rFonts w:ascii="Segoe UI" w:hAnsi="Segoe UI" w:cs="Segoe UI"/>
      <w:sz w:val="18"/>
      <w:szCs w:val="18"/>
    </w:rPr>
  </w:style>
  <w:style w:type="paragraph" w:styleId="Poprawka">
    <w:name w:val="Revision"/>
    <w:hidden/>
    <w:uiPriority w:val="99"/>
    <w:semiHidden/>
    <w:rsid w:val="00524C81"/>
    <w:rPr>
      <w:sz w:val="24"/>
      <w:szCs w:val="22"/>
      <w:lang w:eastAsia="en-US"/>
    </w:rPr>
  </w:style>
  <w:style w:type="paragraph" w:styleId="Tekstprzypisukocowego">
    <w:name w:val="endnote text"/>
    <w:basedOn w:val="Normalny"/>
    <w:link w:val="TekstprzypisukocowegoZnak"/>
    <w:uiPriority w:val="99"/>
    <w:semiHidden/>
    <w:unhideWhenUsed/>
    <w:rsid w:val="00BC4906"/>
    <w:pPr>
      <w:spacing w:after="0" w:line="240" w:lineRule="auto"/>
    </w:pPr>
    <w:rPr>
      <w:szCs w:val="20"/>
    </w:rPr>
  </w:style>
  <w:style w:type="character" w:customStyle="1" w:styleId="TekstprzypisukocowegoZnak">
    <w:name w:val="Tekst przypisu końcowego Znak"/>
    <w:link w:val="Tekstprzypisukocowego"/>
    <w:uiPriority w:val="99"/>
    <w:semiHidden/>
    <w:rsid w:val="00BC4906"/>
    <w:rPr>
      <w:rFonts w:ascii="Calibri" w:hAnsi="Calibri" w:cs="Times New Roman"/>
      <w:sz w:val="20"/>
      <w:szCs w:val="20"/>
    </w:rPr>
  </w:style>
  <w:style w:type="character" w:styleId="Odwoanieprzypisukocowego">
    <w:name w:val="endnote reference"/>
    <w:uiPriority w:val="99"/>
    <w:semiHidden/>
    <w:unhideWhenUsed/>
    <w:rsid w:val="00BC4906"/>
    <w:rPr>
      <w:vertAlign w:val="superscript"/>
    </w:rPr>
  </w:style>
  <w:style w:type="table" w:styleId="Jasnasiatkaakcent3">
    <w:name w:val="Light Grid Accent 3"/>
    <w:basedOn w:val="Standardowy"/>
    <w:uiPriority w:val="62"/>
    <w:semiHidden/>
    <w:unhideWhenUsed/>
    <w:rsid w:val="00504D55"/>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mbria Math" w:eastAsia="Wingdings" w:hAnsi="Cambria Math"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mbria Math" w:eastAsia="Wingdings" w:hAnsi="Cambria Math"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mbria Math" w:eastAsia="Wingdings" w:hAnsi="Cambria Math" w:cs="Times New Roman"/>
        <w:b/>
        <w:bCs/>
      </w:rPr>
    </w:tblStylePr>
    <w:tblStylePr w:type="lastCol">
      <w:rPr>
        <w:rFonts w:ascii="Cambria Math" w:eastAsia="Wingdings" w:hAnsi="Cambria Math"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styleId="Spistreci3">
    <w:name w:val="toc 3"/>
    <w:basedOn w:val="Normalny"/>
    <w:next w:val="Normalny"/>
    <w:autoRedefine/>
    <w:uiPriority w:val="39"/>
    <w:unhideWhenUsed/>
    <w:rsid w:val="00FD4B7F"/>
    <w:pPr>
      <w:spacing w:after="100"/>
      <w:ind w:left="480"/>
    </w:pPr>
  </w:style>
  <w:style w:type="paragraph" w:styleId="Lista2">
    <w:name w:val="List 2"/>
    <w:basedOn w:val="Normalny"/>
    <w:uiPriority w:val="99"/>
    <w:unhideWhenUsed/>
    <w:rsid w:val="006673CF"/>
    <w:pPr>
      <w:ind w:left="566" w:hanging="283"/>
      <w:contextualSpacing/>
    </w:pPr>
  </w:style>
  <w:style w:type="paragraph" w:styleId="Lista3">
    <w:name w:val="List 3"/>
    <w:basedOn w:val="Normalny"/>
    <w:uiPriority w:val="99"/>
    <w:unhideWhenUsed/>
    <w:rsid w:val="006673CF"/>
    <w:pPr>
      <w:ind w:left="849" w:hanging="283"/>
      <w:contextualSpacing/>
    </w:pPr>
  </w:style>
  <w:style w:type="paragraph" w:styleId="Tekstpodstawowy">
    <w:name w:val="Body Text"/>
    <w:basedOn w:val="Normalny"/>
    <w:link w:val="TekstpodstawowyZnak"/>
    <w:uiPriority w:val="99"/>
    <w:unhideWhenUsed/>
    <w:rsid w:val="006673CF"/>
    <w:pPr>
      <w:spacing w:after="120"/>
    </w:pPr>
  </w:style>
  <w:style w:type="character" w:customStyle="1" w:styleId="TekstpodstawowyZnak">
    <w:name w:val="Tekst podstawowy Znak"/>
    <w:link w:val="Tekstpodstawowy"/>
    <w:uiPriority w:val="99"/>
    <w:rsid w:val="006673CF"/>
    <w:rPr>
      <w:rFonts w:ascii="Calibri" w:hAnsi="Calibri" w:cs="Times New Roman"/>
      <w:sz w:val="24"/>
    </w:rPr>
  </w:style>
  <w:style w:type="table" w:styleId="Jasnasiatkaakcent2">
    <w:name w:val="Light Grid Accent 2"/>
    <w:basedOn w:val="Standardowy"/>
    <w:uiPriority w:val="62"/>
    <w:semiHidden/>
    <w:unhideWhenUsed/>
    <w:rsid w:val="007A4732"/>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mbria Math" w:eastAsia="Wingdings" w:hAnsi="Cambria Math"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mbria Math" w:eastAsia="Wingdings" w:hAnsi="Cambria Math"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mbria Math" w:eastAsia="Wingdings" w:hAnsi="Cambria Math" w:cs="Times New Roman"/>
        <w:b/>
        <w:bCs/>
      </w:rPr>
    </w:tblStylePr>
    <w:tblStylePr w:type="lastCol">
      <w:rPr>
        <w:rFonts w:ascii="Cambria Math" w:eastAsia="Wingdings" w:hAnsi="Cambria Math"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paragraph" w:customStyle="1" w:styleId="ReportText">
    <w:name w:val="Report Text"/>
    <w:link w:val="ReportTextChar"/>
    <w:qFormat/>
    <w:rsid w:val="004F4B7E"/>
    <w:pPr>
      <w:spacing w:before="170" w:after="170" w:line="260" w:lineRule="exact"/>
      <w:jc w:val="both"/>
    </w:pPr>
    <w:rPr>
      <w:rFonts w:ascii="Times New Roman" w:eastAsia="Times New Roman" w:hAnsi="Times New Roman"/>
      <w:sz w:val="24"/>
      <w:lang w:eastAsia="en-US"/>
    </w:rPr>
  </w:style>
  <w:style w:type="character" w:customStyle="1" w:styleId="ReportTextChar">
    <w:name w:val="Report Text Char"/>
    <w:link w:val="ReportText"/>
    <w:locked/>
    <w:rsid w:val="004F4B7E"/>
    <w:rPr>
      <w:rFonts w:ascii="Times New Roman" w:eastAsia="Times New Roman" w:hAnsi="Times New Roman" w:cs="Times New Roman"/>
      <w:sz w:val="24"/>
      <w:szCs w:val="20"/>
    </w:rPr>
  </w:style>
  <w:style w:type="paragraph" w:styleId="Tekstprzypisudolnego">
    <w:name w:val="footnote text"/>
    <w:basedOn w:val="Normalny"/>
    <w:link w:val="TekstprzypisudolnegoZnak"/>
    <w:uiPriority w:val="99"/>
    <w:unhideWhenUsed/>
    <w:rsid w:val="00612B3D"/>
    <w:pPr>
      <w:spacing w:after="0" w:line="240" w:lineRule="auto"/>
      <w:jc w:val="left"/>
    </w:pPr>
    <w:rPr>
      <w:rFonts w:ascii="Times New Roman" w:hAnsi="Times New Roman"/>
      <w:szCs w:val="20"/>
    </w:rPr>
  </w:style>
  <w:style w:type="character" w:customStyle="1" w:styleId="TekstprzypisudolnegoZnak">
    <w:name w:val="Tekst przypisu dolnego Znak"/>
    <w:link w:val="Tekstprzypisudolnego"/>
    <w:uiPriority w:val="99"/>
    <w:rsid w:val="00612B3D"/>
    <w:rPr>
      <w:rFonts w:ascii="Times New Roman" w:hAnsi="Times New Roman" w:cs="Times New Roman"/>
      <w:sz w:val="20"/>
      <w:szCs w:val="20"/>
    </w:rPr>
  </w:style>
  <w:style w:type="character" w:styleId="Odwoanieprzypisudolnego">
    <w:name w:val="footnote reference"/>
    <w:uiPriority w:val="99"/>
    <w:unhideWhenUsed/>
    <w:rsid w:val="00612B3D"/>
    <w:rPr>
      <w:vertAlign w:val="superscript"/>
    </w:rPr>
  </w:style>
  <w:style w:type="paragraph" w:styleId="Lista">
    <w:name w:val="List"/>
    <w:basedOn w:val="Normalny"/>
    <w:uiPriority w:val="99"/>
    <w:unhideWhenUsed/>
    <w:rsid w:val="00003B45"/>
    <w:pPr>
      <w:ind w:left="283" w:hanging="283"/>
      <w:contextualSpacing/>
    </w:pPr>
  </w:style>
  <w:style w:type="paragraph" w:styleId="Listapunktowana2">
    <w:name w:val="List Bullet 2"/>
    <w:basedOn w:val="Normalny"/>
    <w:uiPriority w:val="99"/>
    <w:unhideWhenUsed/>
    <w:rsid w:val="00003B45"/>
    <w:pPr>
      <w:numPr>
        <w:numId w:val="2"/>
      </w:numPr>
      <w:contextualSpacing/>
    </w:pPr>
  </w:style>
  <w:style w:type="paragraph" w:styleId="Spisilustracji">
    <w:name w:val="table of figures"/>
    <w:basedOn w:val="Normalny"/>
    <w:next w:val="Normalny"/>
    <w:uiPriority w:val="99"/>
    <w:unhideWhenUsed/>
    <w:rsid w:val="00D229E3"/>
    <w:pPr>
      <w:spacing w:after="0"/>
    </w:pPr>
  </w:style>
  <w:style w:type="table" w:customStyle="1" w:styleId="Tabelasiatki4akcent11">
    <w:name w:val="Tabela siatki 4 — akcent 11"/>
    <w:basedOn w:val="Standardowy"/>
    <w:uiPriority w:val="49"/>
    <w:rsid w:val="00161BDF"/>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NormalnyWeb">
    <w:name w:val="Normal (Web)"/>
    <w:basedOn w:val="Normalny"/>
    <w:uiPriority w:val="99"/>
    <w:unhideWhenUsed/>
    <w:rsid w:val="00A629E2"/>
    <w:rPr>
      <w:rFonts w:ascii="Times New Roman" w:hAnsi="Times New Roman"/>
      <w:szCs w:val="24"/>
    </w:rPr>
  </w:style>
  <w:style w:type="paragraph" w:styleId="Listapunktowana3">
    <w:name w:val="List Bullet 3"/>
    <w:basedOn w:val="Normalny"/>
    <w:uiPriority w:val="99"/>
    <w:unhideWhenUsed/>
    <w:rsid w:val="008D30D4"/>
    <w:pPr>
      <w:numPr>
        <w:numId w:val="3"/>
      </w:numPr>
      <w:contextualSpacing/>
    </w:pPr>
  </w:style>
  <w:style w:type="paragraph" w:styleId="Listapunktowana4">
    <w:name w:val="List Bullet 4"/>
    <w:basedOn w:val="Normalny"/>
    <w:uiPriority w:val="99"/>
    <w:unhideWhenUsed/>
    <w:rsid w:val="008D30D4"/>
    <w:pPr>
      <w:numPr>
        <w:numId w:val="4"/>
      </w:numPr>
      <w:contextualSpacing/>
    </w:pPr>
  </w:style>
  <w:style w:type="paragraph" w:customStyle="1" w:styleId="Tekst">
    <w:name w:val="Tekst"/>
    <w:basedOn w:val="Normalny"/>
    <w:qFormat/>
    <w:rsid w:val="00F333CC"/>
    <w:pPr>
      <w:spacing w:before="120" w:after="120" w:line="240" w:lineRule="auto"/>
    </w:pPr>
    <w:rPr>
      <w:rFonts w:ascii="Arial" w:eastAsia="MS Mincho" w:hAnsi="Arial" w:cs="Arial"/>
      <w:sz w:val="22"/>
    </w:rPr>
  </w:style>
  <w:style w:type="paragraph" w:customStyle="1" w:styleId="Styl">
    <w:name w:val="Styl"/>
    <w:rsid w:val="00494B6E"/>
    <w:pPr>
      <w:widowControl w:val="0"/>
      <w:autoSpaceDE w:val="0"/>
      <w:autoSpaceDN w:val="0"/>
      <w:adjustRightInd w:val="0"/>
    </w:pPr>
    <w:rPr>
      <w:rFonts w:ascii="Arial" w:eastAsia="Times New Roman" w:hAnsi="Arial" w:cs="Arial"/>
      <w:sz w:val="24"/>
      <w:szCs w:val="24"/>
    </w:rPr>
  </w:style>
  <w:style w:type="paragraph" w:customStyle="1" w:styleId="tabela">
    <w:name w:val="tabela"/>
    <w:aliases w:val="11,poj"/>
    <w:basedOn w:val="Tekstpodstawowy"/>
    <w:qFormat/>
    <w:rsid w:val="00494B6E"/>
    <w:pPr>
      <w:spacing w:before="20" w:after="20" w:line="240" w:lineRule="auto"/>
      <w:jc w:val="center"/>
    </w:pPr>
    <w:rPr>
      <w:rFonts w:ascii="Arial" w:eastAsia="MS Mincho" w:hAnsi="Arial" w:cs="Arial"/>
      <w:lang w:eastAsia="pl-PL"/>
    </w:rPr>
  </w:style>
  <w:style w:type="paragraph" w:customStyle="1" w:styleId="Tabela0">
    <w:name w:val="Tabela"/>
    <w:next w:val="Normalny"/>
    <w:rsid w:val="00494B6E"/>
    <w:pPr>
      <w:suppressAutoHyphens/>
      <w:autoSpaceDE w:val="0"/>
    </w:pPr>
    <w:rPr>
      <w:rFonts w:ascii="Courier New" w:eastAsia="Times New Roman" w:hAnsi="Courier New" w:cs="Courier New"/>
      <w:kern w:val="1"/>
      <w:lang w:eastAsia="ar-SA"/>
    </w:rPr>
  </w:style>
  <w:style w:type="paragraph" w:customStyle="1" w:styleId="LFTSmallpullquote">
    <w:name w:val="LFT Small pull quote"/>
    <w:uiPriority w:val="5"/>
    <w:qFormat/>
    <w:rsid w:val="00E11D7E"/>
    <w:pPr>
      <w:pBdr>
        <w:top w:val="single" w:sz="8" w:space="1" w:color="70AD47"/>
        <w:bottom w:val="single" w:sz="8" w:space="1" w:color="70AD47"/>
      </w:pBdr>
      <w:suppressAutoHyphens/>
      <w:spacing w:line="300" w:lineRule="exact"/>
    </w:pPr>
    <w:rPr>
      <w:color w:val="2F5496"/>
      <w:sz w:val="24"/>
      <w:szCs w:val="22"/>
      <w:lang w:val="en-US" w:eastAsia="en-US" w:bidi="en-US"/>
    </w:rPr>
  </w:style>
  <w:style w:type="paragraph" w:customStyle="1" w:styleId="LFTLargepullquote">
    <w:name w:val="LFT Large pull quote"/>
    <w:uiPriority w:val="5"/>
    <w:qFormat/>
    <w:rsid w:val="00ED22A7"/>
    <w:pPr>
      <w:spacing w:before="200" w:line="264" w:lineRule="auto"/>
    </w:pPr>
    <w:rPr>
      <w:rFonts w:ascii="Bradley Hand ITC" w:hAnsi="Bradley Hand ITC"/>
      <w:b/>
      <w:color w:val="2E74B5"/>
      <w:sz w:val="32"/>
      <w:lang w:val="en-US" w:eastAsia="en-US"/>
    </w:rPr>
  </w:style>
  <w:style w:type="character" w:customStyle="1" w:styleId="apple-converted-space">
    <w:name w:val="apple-converted-space"/>
    <w:basedOn w:val="Domylnaczcionkaakapitu"/>
    <w:rsid w:val="00EC58BF"/>
  </w:style>
  <w:style w:type="character" w:styleId="Uwydatnienie">
    <w:name w:val="Emphasis"/>
    <w:uiPriority w:val="20"/>
    <w:qFormat/>
    <w:rsid w:val="00EC58BF"/>
    <w:rPr>
      <w:i/>
      <w:iCs/>
    </w:rPr>
  </w:style>
  <w:style w:type="character" w:styleId="UyteHipercze">
    <w:name w:val="FollowedHyperlink"/>
    <w:uiPriority w:val="99"/>
    <w:semiHidden/>
    <w:unhideWhenUsed/>
    <w:rsid w:val="006C599A"/>
    <w:rPr>
      <w:color w:val="954F72"/>
      <w:u w:val="single"/>
    </w:rPr>
  </w:style>
  <w:style w:type="character" w:customStyle="1" w:styleId="Nierozpoznanawzmianka1">
    <w:name w:val="Nierozpoznana wzmianka1"/>
    <w:uiPriority w:val="99"/>
    <w:semiHidden/>
    <w:unhideWhenUsed/>
    <w:rsid w:val="00B83C6B"/>
    <w:rPr>
      <w:color w:val="605E5C"/>
      <w:shd w:val="clear" w:color="auto" w:fill="E1DFDD"/>
    </w:rPr>
  </w:style>
  <w:style w:type="table" w:customStyle="1" w:styleId="Tabelasiatki4akcent51">
    <w:name w:val="Tabela siatki 4 — akcent 51"/>
    <w:basedOn w:val="Standardowy"/>
    <w:uiPriority w:val="49"/>
    <w:rsid w:val="00EA3C97"/>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LFTBody">
    <w:name w:val="LFT Body"/>
    <w:qFormat/>
    <w:rsid w:val="005F1EBE"/>
    <w:pPr>
      <w:spacing w:after="200" w:line="264" w:lineRule="auto"/>
    </w:pPr>
    <w:rPr>
      <w:sz w:val="21"/>
      <w:szCs w:val="22"/>
      <w:lang w:val="en-US" w:eastAsia="en-US" w:bidi="en-US"/>
    </w:rPr>
  </w:style>
  <w:style w:type="paragraph" w:customStyle="1" w:styleId="menu-item">
    <w:name w:val="menu-item"/>
    <w:basedOn w:val="Normalny"/>
    <w:rsid w:val="005D2CDF"/>
    <w:pPr>
      <w:spacing w:before="100" w:beforeAutospacing="1" w:after="100" w:afterAutospacing="1" w:line="240" w:lineRule="auto"/>
      <w:jc w:val="left"/>
    </w:pPr>
    <w:rPr>
      <w:rFonts w:ascii="Times New Roman" w:eastAsia="Times New Roman" w:hAnsi="Times New Roman"/>
      <w:szCs w:val="24"/>
      <w:lang w:eastAsia="pl-PL"/>
    </w:rPr>
  </w:style>
  <w:style w:type="character" w:styleId="Pogrubienie">
    <w:name w:val="Strong"/>
    <w:uiPriority w:val="22"/>
    <w:qFormat/>
    <w:rsid w:val="005D2CDF"/>
    <w:rPr>
      <w:b/>
      <w:bCs/>
    </w:rPr>
  </w:style>
  <w:style w:type="character" w:customStyle="1" w:styleId="color1">
    <w:name w:val="color_1"/>
    <w:basedOn w:val="Domylnaczcionkaakapitu"/>
    <w:rsid w:val="008453EB"/>
  </w:style>
  <w:style w:type="character" w:customStyle="1" w:styleId="lrzxr">
    <w:name w:val="lrzxr"/>
    <w:basedOn w:val="Domylnaczcionkaakapitu"/>
    <w:rsid w:val="002421FB"/>
  </w:style>
  <w:style w:type="paragraph" w:customStyle="1" w:styleId="bodytext">
    <w:name w:val="bodytext"/>
    <w:basedOn w:val="Normalny"/>
    <w:rsid w:val="00EF7F09"/>
    <w:pPr>
      <w:spacing w:before="100" w:beforeAutospacing="1" w:after="100" w:afterAutospacing="1" w:line="240" w:lineRule="auto"/>
      <w:jc w:val="left"/>
    </w:pPr>
    <w:rPr>
      <w:rFonts w:ascii="Times New Roman" w:eastAsia="Times New Roman" w:hAnsi="Times New Roman"/>
      <w:szCs w:val="24"/>
      <w:lang w:eastAsia="pl-PL"/>
    </w:rPr>
  </w:style>
  <w:style w:type="paragraph" w:styleId="Mapadokumentu">
    <w:name w:val="Document Map"/>
    <w:basedOn w:val="Normalny"/>
    <w:link w:val="MapadokumentuZnak"/>
    <w:uiPriority w:val="99"/>
    <w:semiHidden/>
    <w:unhideWhenUsed/>
    <w:rsid w:val="00403A52"/>
    <w:rPr>
      <w:rFonts w:ascii="Lucida Grande" w:hAnsi="Lucida Grande" w:cs="Lucida Grande"/>
      <w:szCs w:val="24"/>
    </w:rPr>
  </w:style>
  <w:style w:type="character" w:customStyle="1" w:styleId="MapadokumentuZnak">
    <w:name w:val="Mapa dokumentu Znak"/>
    <w:basedOn w:val="Domylnaczcionkaakapitu"/>
    <w:link w:val="Mapadokumentu"/>
    <w:uiPriority w:val="99"/>
    <w:semiHidden/>
    <w:rsid w:val="00403A52"/>
    <w:rPr>
      <w:rFonts w:ascii="Lucida Grande" w:hAnsi="Lucida Grande" w:cs="Lucida Grande"/>
      <w:szCs w:val="24"/>
      <w:lang w:eastAsia="en-US"/>
    </w:rPr>
  </w:style>
  <w:style w:type="character" w:customStyle="1" w:styleId="AkapitzlistZnak">
    <w:name w:val="Akapit z listą Znak"/>
    <w:aliases w:val="Normal Znak,Akapit z listą3 Znak,Akapit z listą2 Znak,Obiekt Znak,List Paragraph1 Znak,BulletC Znak,normalny tekst Znak,Akapit z listą31 Znak,Wyliczanie Znak,Numerowanie Znak,Bullets Znak,Kolorowa lista — akcent 11 Znak,normalny Znak"/>
    <w:link w:val="Akapitzlist"/>
    <w:uiPriority w:val="34"/>
    <w:qFormat/>
    <w:locked/>
    <w:rsid w:val="000554AD"/>
    <w:rPr>
      <w:sz w:val="24"/>
      <w:szCs w:val="22"/>
      <w:lang w:eastAsia="en-US"/>
    </w:r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Caption Char Znak"/>
    <w:link w:val="Legenda"/>
    <w:locked/>
    <w:rsid w:val="00392C25"/>
    <w:rPr>
      <w:rFonts w:ascii="Segoe UI" w:hAnsi="Segoe UI"/>
      <w:i/>
      <w:iCs/>
      <w:sz w:val="18"/>
      <w:szCs w:val="18"/>
      <w:lang w:eastAsia="en-US"/>
    </w:rPr>
  </w:style>
  <w:style w:type="character" w:customStyle="1" w:styleId="h2">
    <w:name w:val="h2"/>
    <w:uiPriority w:val="99"/>
    <w:rsid w:val="00273034"/>
    <w:rPr>
      <w:rFonts w:cs="Times New Roman"/>
    </w:rPr>
  </w:style>
  <w:style w:type="character" w:customStyle="1" w:styleId="Nierozpoznanawzmianka2">
    <w:name w:val="Nierozpoznana wzmianka2"/>
    <w:basedOn w:val="Domylnaczcionkaakapitu"/>
    <w:uiPriority w:val="99"/>
    <w:semiHidden/>
    <w:unhideWhenUsed/>
    <w:rsid w:val="00B44630"/>
    <w:rPr>
      <w:color w:val="605E5C"/>
      <w:shd w:val="clear" w:color="auto" w:fill="E1DFDD"/>
    </w:rPr>
  </w:style>
  <w:style w:type="character" w:customStyle="1" w:styleId="item-fieldvalue">
    <w:name w:val="item-fieldvalue"/>
    <w:basedOn w:val="Domylnaczcionkaakapitu"/>
    <w:rsid w:val="00214662"/>
  </w:style>
  <w:style w:type="table" w:customStyle="1" w:styleId="Tabelasiatki6kolorowa1">
    <w:name w:val="Tabela siatki 6 — kolorowa1"/>
    <w:basedOn w:val="Standardowy"/>
    <w:uiPriority w:val="51"/>
    <w:rsid w:val="003B071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
    <w:name w:val="Grid Table 6 Colorful"/>
    <w:basedOn w:val="Standardowy"/>
    <w:uiPriority w:val="51"/>
    <w:rsid w:val="003B071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
    <w:name w:val="List Table 6 Colorful"/>
    <w:basedOn w:val="Standardowy"/>
    <w:uiPriority w:val="51"/>
    <w:rsid w:val="003B0714"/>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1jasna">
    <w:name w:val="Grid Table 1 Light"/>
    <w:basedOn w:val="Standardowy"/>
    <w:uiPriority w:val="99"/>
    <w:rsid w:val="003B071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kstpodstawowywcity3">
    <w:name w:val="Body Text Indent 3"/>
    <w:basedOn w:val="Normalny"/>
    <w:link w:val="Tekstpodstawowywcity3Znak"/>
    <w:unhideWhenUsed/>
    <w:rsid w:val="00586D52"/>
    <w:pPr>
      <w:spacing w:after="120" w:line="240" w:lineRule="auto"/>
      <w:ind w:left="283" w:hanging="357"/>
    </w:pPr>
    <w:rPr>
      <w:rFonts w:asciiTheme="minorHAnsi" w:eastAsiaTheme="minorHAnsi" w:hAnsiTheme="minorHAnsi" w:cstheme="minorBidi"/>
      <w:sz w:val="16"/>
      <w:szCs w:val="16"/>
    </w:rPr>
  </w:style>
  <w:style w:type="character" w:customStyle="1" w:styleId="Tekstpodstawowywcity3Znak">
    <w:name w:val="Tekst podstawowy wcięty 3 Znak"/>
    <w:basedOn w:val="Domylnaczcionkaakapitu"/>
    <w:link w:val="Tekstpodstawowywcity3"/>
    <w:rsid w:val="00586D52"/>
    <w:rPr>
      <w:rFonts w:asciiTheme="minorHAnsi" w:eastAsiaTheme="minorHAnsi" w:hAnsiTheme="minorHAnsi" w:cstheme="minorBidi"/>
      <w:sz w:val="16"/>
      <w:szCs w:val="16"/>
      <w:lang w:eastAsia="en-US"/>
    </w:rPr>
  </w:style>
  <w:style w:type="table" w:customStyle="1" w:styleId="TableNormal1">
    <w:name w:val="Table Normal1"/>
    <w:uiPriority w:val="2"/>
    <w:semiHidden/>
    <w:unhideWhenUsed/>
    <w:qFormat/>
    <w:rsid w:val="000C1CC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6E527F"/>
    <w:pPr>
      <w:widowControl w:val="0"/>
      <w:autoSpaceDE w:val="0"/>
      <w:autoSpaceDN w:val="0"/>
      <w:spacing w:before="28"/>
      <w:ind w:left="56"/>
    </w:pPr>
    <w:rPr>
      <w:rFonts w:eastAsia="Tahoma" w:cs="Tahoma"/>
    </w:rPr>
  </w:style>
  <w:style w:type="character" w:customStyle="1" w:styleId="Nierozpoznanawzmianka3">
    <w:name w:val="Nierozpoznana wzmianka3"/>
    <w:basedOn w:val="Domylnaczcionkaakapitu"/>
    <w:uiPriority w:val="99"/>
    <w:semiHidden/>
    <w:unhideWhenUsed/>
    <w:rsid w:val="00175DDC"/>
    <w:rPr>
      <w:color w:val="605E5C"/>
      <w:shd w:val="clear" w:color="auto" w:fill="E1DFDD"/>
    </w:rPr>
  </w:style>
  <w:style w:type="paragraph" w:customStyle="1" w:styleId="paragraph">
    <w:name w:val="paragraph"/>
    <w:basedOn w:val="Normalny"/>
    <w:rsid w:val="002679A5"/>
    <w:pPr>
      <w:spacing w:before="100" w:beforeAutospacing="1" w:after="100" w:afterAutospacing="1" w:line="240" w:lineRule="auto"/>
      <w:jc w:val="left"/>
    </w:pPr>
    <w:rPr>
      <w:rFonts w:ascii="Times New Roman" w:eastAsia="Times New Roman" w:hAnsi="Times New Roman"/>
      <w:sz w:val="24"/>
      <w:szCs w:val="24"/>
      <w:lang w:eastAsia="pl-PL"/>
    </w:rPr>
  </w:style>
  <w:style w:type="character" w:customStyle="1" w:styleId="eop">
    <w:name w:val="eop"/>
    <w:basedOn w:val="Domylnaczcionkaakapitu"/>
    <w:rsid w:val="002679A5"/>
  </w:style>
  <w:style w:type="character" w:customStyle="1" w:styleId="normaltextrun">
    <w:name w:val="normaltextrun"/>
    <w:basedOn w:val="Domylnaczcionkaakapitu"/>
    <w:rsid w:val="000C2E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1836">
      <w:bodyDiv w:val="1"/>
      <w:marLeft w:val="0"/>
      <w:marRight w:val="0"/>
      <w:marTop w:val="0"/>
      <w:marBottom w:val="0"/>
      <w:divBdr>
        <w:top w:val="none" w:sz="0" w:space="0" w:color="auto"/>
        <w:left w:val="none" w:sz="0" w:space="0" w:color="auto"/>
        <w:bottom w:val="none" w:sz="0" w:space="0" w:color="auto"/>
        <w:right w:val="none" w:sz="0" w:space="0" w:color="auto"/>
      </w:divBdr>
      <w:divsChild>
        <w:div w:id="476264532">
          <w:marLeft w:val="576"/>
          <w:marRight w:val="0"/>
          <w:marTop w:val="77"/>
          <w:marBottom w:val="0"/>
          <w:divBdr>
            <w:top w:val="none" w:sz="0" w:space="0" w:color="auto"/>
            <w:left w:val="none" w:sz="0" w:space="0" w:color="auto"/>
            <w:bottom w:val="none" w:sz="0" w:space="0" w:color="auto"/>
            <w:right w:val="none" w:sz="0" w:space="0" w:color="auto"/>
          </w:divBdr>
        </w:div>
        <w:div w:id="1489251195">
          <w:marLeft w:val="576"/>
          <w:marRight w:val="0"/>
          <w:marTop w:val="77"/>
          <w:marBottom w:val="0"/>
          <w:divBdr>
            <w:top w:val="none" w:sz="0" w:space="0" w:color="auto"/>
            <w:left w:val="none" w:sz="0" w:space="0" w:color="auto"/>
            <w:bottom w:val="none" w:sz="0" w:space="0" w:color="auto"/>
            <w:right w:val="none" w:sz="0" w:space="0" w:color="auto"/>
          </w:divBdr>
        </w:div>
      </w:divsChild>
    </w:div>
    <w:div w:id="4063763">
      <w:bodyDiv w:val="1"/>
      <w:marLeft w:val="0"/>
      <w:marRight w:val="0"/>
      <w:marTop w:val="0"/>
      <w:marBottom w:val="0"/>
      <w:divBdr>
        <w:top w:val="none" w:sz="0" w:space="0" w:color="auto"/>
        <w:left w:val="none" w:sz="0" w:space="0" w:color="auto"/>
        <w:bottom w:val="none" w:sz="0" w:space="0" w:color="auto"/>
        <w:right w:val="none" w:sz="0" w:space="0" w:color="auto"/>
      </w:divBdr>
    </w:div>
    <w:div w:id="9913952">
      <w:bodyDiv w:val="1"/>
      <w:marLeft w:val="0"/>
      <w:marRight w:val="0"/>
      <w:marTop w:val="0"/>
      <w:marBottom w:val="0"/>
      <w:divBdr>
        <w:top w:val="none" w:sz="0" w:space="0" w:color="auto"/>
        <w:left w:val="none" w:sz="0" w:space="0" w:color="auto"/>
        <w:bottom w:val="none" w:sz="0" w:space="0" w:color="auto"/>
        <w:right w:val="none" w:sz="0" w:space="0" w:color="auto"/>
      </w:divBdr>
    </w:div>
    <w:div w:id="11692809">
      <w:bodyDiv w:val="1"/>
      <w:marLeft w:val="0"/>
      <w:marRight w:val="0"/>
      <w:marTop w:val="0"/>
      <w:marBottom w:val="0"/>
      <w:divBdr>
        <w:top w:val="none" w:sz="0" w:space="0" w:color="auto"/>
        <w:left w:val="none" w:sz="0" w:space="0" w:color="auto"/>
        <w:bottom w:val="none" w:sz="0" w:space="0" w:color="auto"/>
        <w:right w:val="none" w:sz="0" w:space="0" w:color="auto"/>
      </w:divBdr>
    </w:div>
    <w:div w:id="21397496">
      <w:bodyDiv w:val="1"/>
      <w:marLeft w:val="0"/>
      <w:marRight w:val="0"/>
      <w:marTop w:val="0"/>
      <w:marBottom w:val="0"/>
      <w:divBdr>
        <w:top w:val="none" w:sz="0" w:space="0" w:color="auto"/>
        <w:left w:val="none" w:sz="0" w:space="0" w:color="auto"/>
        <w:bottom w:val="none" w:sz="0" w:space="0" w:color="auto"/>
        <w:right w:val="none" w:sz="0" w:space="0" w:color="auto"/>
      </w:divBdr>
    </w:div>
    <w:div w:id="27025253">
      <w:bodyDiv w:val="1"/>
      <w:marLeft w:val="0"/>
      <w:marRight w:val="0"/>
      <w:marTop w:val="0"/>
      <w:marBottom w:val="0"/>
      <w:divBdr>
        <w:top w:val="none" w:sz="0" w:space="0" w:color="auto"/>
        <w:left w:val="none" w:sz="0" w:space="0" w:color="auto"/>
        <w:bottom w:val="none" w:sz="0" w:space="0" w:color="auto"/>
        <w:right w:val="none" w:sz="0" w:space="0" w:color="auto"/>
      </w:divBdr>
    </w:div>
    <w:div w:id="27461320">
      <w:bodyDiv w:val="1"/>
      <w:marLeft w:val="0"/>
      <w:marRight w:val="0"/>
      <w:marTop w:val="0"/>
      <w:marBottom w:val="0"/>
      <w:divBdr>
        <w:top w:val="none" w:sz="0" w:space="0" w:color="auto"/>
        <w:left w:val="none" w:sz="0" w:space="0" w:color="auto"/>
        <w:bottom w:val="none" w:sz="0" w:space="0" w:color="auto"/>
        <w:right w:val="none" w:sz="0" w:space="0" w:color="auto"/>
      </w:divBdr>
      <w:divsChild>
        <w:div w:id="392704893">
          <w:marLeft w:val="0"/>
          <w:marRight w:val="0"/>
          <w:marTop w:val="0"/>
          <w:marBottom w:val="0"/>
          <w:divBdr>
            <w:top w:val="none" w:sz="0" w:space="0" w:color="auto"/>
            <w:left w:val="none" w:sz="0" w:space="0" w:color="auto"/>
            <w:bottom w:val="none" w:sz="0" w:space="0" w:color="auto"/>
            <w:right w:val="none" w:sz="0" w:space="0" w:color="auto"/>
          </w:divBdr>
        </w:div>
        <w:div w:id="1575503507">
          <w:marLeft w:val="0"/>
          <w:marRight w:val="0"/>
          <w:marTop w:val="0"/>
          <w:marBottom w:val="0"/>
          <w:divBdr>
            <w:top w:val="none" w:sz="0" w:space="0" w:color="auto"/>
            <w:left w:val="none" w:sz="0" w:space="0" w:color="auto"/>
            <w:bottom w:val="none" w:sz="0" w:space="0" w:color="auto"/>
            <w:right w:val="none" w:sz="0" w:space="0" w:color="auto"/>
          </w:divBdr>
        </w:div>
      </w:divsChild>
    </w:div>
    <w:div w:id="31619479">
      <w:bodyDiv w:val="1"/>
      <w:marLeft w:val="0"/>
      <w:marRight w:val="0"/>
      <w:marTop w:val="0"/>
      <w:marBottom w:val="0"/>
      <w:divBdr>
        <w:top w:val="none" w:sz="0" w:space="0" w:color="auto"/>
        <w:left w:val="none" w:sz="0" w:space="0" w:color="auto"/>
        <w:bottom w:val="none" w:sz="0" w:space="0" w:color="auto"/>
        <w:right w:val="none" w:sz="0" w:space="0" w:color="auto"/>
      </w:divBdr>
    </w:div>
    <w:div w:id="37098178">
      <w:bodyDiv w:val="1"/>
      <w:marLeft w:val="0"/>
      <w:marRight w:val="0"/>
      <w:marTop w:val="0"/>
      <w:marBottom w:val="0"/>
      <w:divBdr>
        <w:top w:val="none" w:sz="0" w:space="0" w:color="auto"/>
        <w:left w:val="none" w:sz="0" w:space="0" w:color="auto"/>
        <w:bottom w:val="none" w:sz="0" w:space="0" w:color="auto"/>
        <w:right w:val="none" w:sz="0" w:space="0" w:color="auto"/>
      </w:divBdr>
    </w:div>
    <w:div w:id="60249551">
      <w:bodyDiv w:val="1"/>
      <w:marLeft w:val="0"/>
      <w:marRight w:val="0"/>
      <w:marTop w:val="0"/>
      <w:marBottom w:val="0"/>
      <w:divBdr>
        <w:top w:val="none" w:sz="0" w:space="0" w:color="auto"/>
        <w:left w:val="none" w:sz="0" w:space="0" w:color="auto"/>
        <w:bottom w:val="none" w:sz="0" w:space="0" w:color="auto"/>
        <w:right w:val="none" w:sz="0" w:space="0" w:color="auto"/>
      </w:divBdr>
    </w:div>
    <w:div w:id="63187009">
      <w:bodyDiv w:val="1"/>
      <w:marLeft w:val="0"/>
      <w:marRight w:val="0"/>
      <w:marTop w:val="0"/>
      <w:marBottom w:val="0"/>
      <w:divBdr>
        <w:top w:val="none" w:sz="0" w:space="0" w:color="auto"/>
        <w:left w:val="none" w:sz="0" w:space="0" w:color="auto"/>
        <w:bottom w:val="none" w:sz="0" w:space="0" w:color="auto"/>
        <w:right w:val="none" w:sz="0" w:space="0" w:color="auto"/>
      </w:divBdr>
    </w:div>
    <w:div w:id="63921247">
      <w:bodyDiv w:val="1"/>
      <w:marLeft w:val="0"/>
      <w:marRight w:val="0"/>
      <w:marTop w:val="0"/>
      <w:marBottom w:val="0"/>
      <w:divBdr>
        <w:top w:val="none" w:sz="0" w:space="0" w:color="auto"/>
        <w:left w:val="none" w:sz="0" w:space="0" w:color="auto"/>
        <w:bottom w:val="none" w:sz="0" w:space="0" w:color="auto"/>
        <w:right w:val="none" w:sz="0" w:space="0" w:color="auto"/>
      </w:divBdr>
    </w:div>
    <w:div w:id="68039997">
      <w:bodyDiv w:val="1"/>
      <w:marLeft w:val="0"/>
      <w:marRight w:val="0"/>
      <w:marTop w:val="0"/>
      <w:marBottom w:val="0"/>
      <w:divBdr>
        <w:top w:val="none" w:sz="0" w:space="0" w:color="auto"/>
        <w:left w:val="none" w:sz="0" w:space="0" w:color="auto"/>
        <w:bottom w:val="none" w:sz="0" w:space="0" w:color="auto"/>
        <w:right w:val="none" w:sz="0" w:space="0" w:color="auto"/>
      </w:divBdr>
    </w:div>
    <w:div w:id="90980226">
      <w:bodyDiv w:val="1"/>
      <w:marLeft w:val="0"/>
      <w:marRight w:val="0"/>
      <w:marTop w:val="0"/>
      <w:marBottom w:val="0"/>
      <w:divBdr>
        <w:top w:val="none" w:sz="0" w:space="0" w:color="auto"/>
        <w:left w:val="none" w:sz="0" w:space="0" w:color="auto"/>
        <w:bottom w:val="none" w:sz="0" w:space="0" w:color="auto"/>
        <w:right w:val="none" w:sz="0" w:space="0" w:color="auto"/>
      </w:divBdr>
    </w:div>
    <w:div w:id="100297320">
      <w:bodyDiv w:val="1"/>
      <w:marLeft w:val="0"/>
      <w:marRight w:val="0"/>
      <w:marTop w:val="0"/>
      <w:marBottom w:val="0"/>
      <w:divBdr>
        <w:top w:val="none" w:sz="0" w:space="0" w:color="auto"/>
        <w:left w:val="none" w:sz="0" w:space="0" w:color="auto"/>
        <w:bottom w:val="none" w:sz="0" w:space="0" w:color="auto"/>
        <w:right w:val="none" w:sz="0" w:space="0" w:color="auto"/>
      </w:divBdr>
    </w:div>
    <w:div w:id="129637168">
      <w:bodyDiv w:val="1"/>
      <w:marLeft w:val="0"/>
      <w:marRight w:val="0"/>
      <w:marTop w:val="0"/>
      <w:marBottom w:val="0"/>
      <w:divBdr>
        <w:top w:val="none" w:sz="0" w:space="0" w:color="auto"/>
        <w:left w:val="none" w:sz="0" w:space="0" w:color="auto"/>
        <w:bottom w:val="none" w:sz="0" w:space="0" w:color="auto"/>
        <w:right w:val="none" w:sz="0" w:space="0" w:color="auto"/>
      </w:divBdr>
    </w:div>
    <w:div w:id="133302156">
      <w:bodyDiv w:val="1"/>
      <w:marLeft w:val="0"/>
      <w:marRight w:val="0"/>
      <w:marTop w:val="0"/>
      <w:marBottom w:val="0"/>
      <w:divBdr>
        <w:top w:val="none" w:sz="0" w:space="0" w:color="auto"/>
        <w:left w:val="none" w:sz="0" w:space="0" w:color="auto"/>
        <w:bottom w:val="none" w:sz="0" w:space="0" w:color="auto"/>
        <w:right w:val="none" w:sz="0" w:space="0" w:color="auto"/>
      </w:divBdr>
    </w:div>
    <w:div w:id="150754024">
      <w:bodyDiv w:val="1"/>
      <w:marLeft w:val="0"/>
      <w:marRight w:val="0"/>
      <w:marTop w:val="0"/>
      <w:marBottom w:val="0"/>
      <w:divBdr>
        <w:top w:val="none" w:sz="0" w:space="0" w:color="auto"/>
        <w:left w:val="none" w:sz="0" w:space="0" w:color="auto"/>
        <w:bottom w:val="none" w:sz="0" w:space="0" w:color="auto"/>
        <w:right w:val="none" w:sz="0" w:space="0" w:color="auto"/>
      </w:divBdr>
    </w:div>
    <w:div w:id="153646979">
      <w:bodyDiv w:val="1"/>
      <w:marLeft w:val="0"/>
      <w:marRight w:val="0"/>
      <w:marTop w:val="0"/>
      <w:marBottom w:val="0"/>
      <w:divBdr>
        <w:top w:val="none" w:sz="0" w:space="0" w:color="auto"/>
        <w:left w:val="none" w:sz="0" w:space="0" w:color="auto"/>
        <w:bottom w:val="none" w:sz="0" w:space="0" w:color="auto"/>
        <w:right w:val="none" w:sz="0" w:space="0" w:color="auto"/>
      </w:divBdr>
    </w:div>
    <w:div w:id="156655784">
      <w:bodyDiv w:val="1"/>
      <w:marLeft w:val="0"/>
      <w:marRight w:val="0"/>
      <w:marTop w:val="0"/>
      <w:marBottom w:val="0"/>
      <w:divBdr>
        <w:top w:val="none" w:sz="0" w:space="0" w:color="auto"/>
        <w:left w:val="none" w:sz="0" w:space="0" w:color="auto"/>
        <w:bottom w:val="none" w:sz="0" w:space="0" w:color="auto"/>
        <w:right w:val="none" w:sz="0" w:space="0" w:color="auto"/>
      </w:divBdr>
    </w:div>
    <w:div w:id="163086091">
      <w:bodyDiv w:val="1"/>
      <w:marLeft w:val="0"/>
      <w:marRight w:val="0"/>
      <w:marTop w:val="0"/>
      <w:marBottom w:val="0"/>
      <w:divBdr>
        <w:top w:val="none" w:sz="0" w:space="0" w:color="auto"/>
        <w:left w:val="none" w:sz="0" w:space="0" w:color="auto"/>
        <w:bottom w:val="none" w:sz="0" w:space="0" w:color="auto"/>
        <w:right w:val="none" w:sz="0" w:space="0" w:color="auto"/>
      </w:divBdr>
    </w:div>
    <w:div w:id="168838907">
      <w:bodyDiv w:val="1"/>
      <w:marLeft w:val="0"/>
      <w:marRight w:val="0"/>
      <w:marTop w:val="0"/>
      <w:marBottom w:val="0"/>
      <w:divBdr>
        <w:top w:val="none" w:sz="0" w:space="0" w:color="auto"/>
        <w:left w:val="none" w:sz="0" w:space="0" w:color="auto"/>
        <w:bottom w:val="none" w:sz="0" w:space="0" w:color="auto"/>
        <w:right w:val="none" w:sz="0" w:space="0" w:color="auto"/>
      </w:divBdr>
      <w:divsChild>
        <w:div w:id="41178452">
          <w:marLeft w:val="0"/>
          <w:marRight w:val="0"/>
          <w:marTop w:val="0"/>
          <w:marBottom w:val="0"/>
          <w:divBdr>
            <w:top w:val="none" w:sz="0" w:space="0" w:color="auto"/>
            <w:left w:val="none" w:sz="0" w:space="0" w:color="auto"/>
            <w:bottom w:val="none" w:sz="0" w:space="0" w:color="auto"/>
            <w:right w:val="none" w:sz="0" w:space="0" w:color="auto"/>
          </w:divBdr>
          <w:divsChild>
            <w:div w:id="385493585">
              <w:marLeft w:val="0"/>
              <w:marRight w:val="0"/>
              <w:marTop w:val="0"/>
              <w:marBottom w:val="0"/>
              <w:divBdr>
                <w:top w:val="none" w:sz="0" w:space="0" w:color="auto"/>
                <w:left w:val="none" w:sz="0" w:space="0" w:color="auto"/>
                <w:bottom w:val="none" w:sz="0" w:space="0" w:color="auto"/>
                <w:right w:val="none" w:sz="0" w:space="0" w:color="auto"/>
              </w:divBdr>
              <w:divsChild>
                <w:div w:id="110889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88748">
      <w:bodyDiv w:val="1"/>
      <w:marLeft w:val="0"/>
      <w:marRight w:val="0"/>
      <w:marTop w:val="0"/>
      <w:marBottom w:val="0"/>
      <w:divBdr>
        <w:top w:val="none" w:sz="0" w:space="0" w:color="auto"/>
        <w:left w:val="none" w:sz="0" w:space="0" w:color="auto"/>
        <w:bottom w:val="none" w:sz="0" w:space="0" w:color="auto"/>
        <w:right w:val="none" w:sz="0" w:space="0" w:color="auto"/>
      </w:divBdr>
    </w:div>
    <w:div w:id="187180566">
      <w:bodyDiv w:val="1"/>
      <w:marLeft w:val="0"/>
      <w:marRight w:val="0"/>
      <w:marTop w:val="0"/>
      <w:marBottom w:val="0"/>
      <w:divBdr>
        <w:top w:val="none" w:sz="0" w:space="0" w:color="auto"/>
        <w:left w:val="none" w:sz="0" w:space="0" w:color="auto"/>
        <w:bottom w:val="none" w:sz="0" w:space="0" w:color="auto"/>
        <w:right w:val="none" w:sz="0" w:space="0" w:color="auto"/>
      </w:divBdr>
    </w:div>
    <w:div w:id="190336967">
      <w:bodyDiv w:val="1"/>
      <w:marLeft w:val="0"/>
      <w:marRight w:val="0"/>
      <w:marTop w:val="0"/>
      <w:marBottom w:val="0"/>
      <w:divBdr>
        <w:top w:val="none" w:sz="0" w:space="0" w:color="auto"/>
        <w:left w:val="none" w:sz="0" w:space="0" w:color="auto"/>
        <w:bottom w:val="none" w:sz="0" w:space="0" w:color="auto"/>
        <w:right w:val="none" w:sz="0" w:space="0" w:color="auto"/>
      </w:divBdr>
    </w:div>
    <w:div w:id="190731758">
      <w:bodyDiv w:val="1"/>
      <w:marLeft w:val="0"/>
      <w:marRight w:val="0"/>
      <w:marTop w:val="0"/>
      <w:marBottom w:val="0"/>
      <w:divBdr>
        <w:top w:val="none" w:sz="0" w:space="0" w:color="auto"/>
        <w:left w:val="none" w:sz="0" w:space="0" w:color="auto"/>
        <w:bottom w:val="none" w:sz="0" w:space="0" w:color="auto"/>
        <w:right w:val="none" w:sz="0" w:space="0" w:color="auto"/>
      </w:divBdr>
    </w:div>
    <w:div w:id="207036687">
      <w:bodyDiv w:val="1"/>
      <w:marLeft w:val="0"/>
      <w:marRight w:val="0"/>
      <w:marTop w:val="0"/>
      <w:marBottom w:val="0"/>
      <w:divBdr>
        <w:top w:val="none" w:sz="0" w:space="0" w:color="auto"/>
        <w:left w:val="none" w:sz="0" w:space="0" w:color="auto"/>
        <w:bottom w:val="none" w:sz="0" w:space="0" w:color="auto"/>
        <w:right w:val="none" w:sz="0" w:space="0" w:color="auto"/>
      </w:divBdr>
    </w:div>
    <w:div w:id="215354904">
      <w:bodyDiv w:val="1"/>
      <w:marLeft w:val="0"/>
      <w:marRight w:val="0"/>
      <w:marTop w:val="0"/>
      <w:marBottom w:val="0"/>
      <w:divBdr>
        <w:top w:val="none" w:sz="0" w:space="0" w:color="auto"/>
        <w:left w:val="none" w:sz="0" w:space="0" w:color="auto"/>
        <w:bottom w:val="none" w:sz="0" w:space="0" w:color="auto"/>
        <w:right w:val="none" w:sz="0" w:space="0" w:color="auto"/>
      </w:divBdr>
    </w:div>
    <w:div w:id="223222738">
      <w:bodyDiv w:val="1"/>
      <w:marLeft w:val="0"/>
      <w:marRight w:val="0"/>
      <w:marTop w:val="0"/>
      <w:marBottom w:val="0"/>
      <w:divBdr>
        <w:top w:val="none" w:sz="0" w:space="0" w:color="auto"/>
        <w:left w:val="none" w:sz="0" w:space="0" w:color="auto"/>
        <w:bottom w:val="none" w:sz="0" w:space="0" w:color="auto"/>
        <w:right w:val="none" w:sz="0" w:space="0" w:color="auto"/>
      </w:divBdr>
    </w:div>
    <w:div w:id="224754589">
      <w:bodyDiv w:val="1"/>
      <w:marLeft w:val="0"/>
      <w:marRight w:val="0"/>
      <w:marTop w:val="0"/>
      <w:marBottom w:val="0"/>
      <w:divBdr>
        <w:top w:val="none" w:sz="0" w:space="0" w:color="auto"/>
        <w:left w:val="none" w:sz="0" w:space="0" w:color="auto"/>
        <w:bottom w:val="none" w:sz="0" w:space="0" w:color="auto"/>
        <w:right w:val="none" w:sz="0" w:space="0" w:color="auto"/>
      </w:divBdr>
    </w:div>
    <w:div w:id="224877780">
      <w:bodyDiv w:val="1"/>
      <w:marLeft w:val="0"/>
      <w:marRight w:val="0"/>
      <w:marTop w:val="0"/>
      <w:marBottom w:val="0"/>
      <w:divBdr>
        <w:top w:val="none" w:sz="0" w:space="0" w:color="auto"/>
        <w:left w:val="none" w:sz="0" w:space="0" w:color="auto"/>
        <w:bottom w:val="none" w:sz="0" w:space="0" w:color="auto"/>
        <w:right w:val="none" w:sz="0" w:space="0" w:color="auto"/>
      </w:divBdr>
    </w:div>
    <w:div w:id="234441580">
      <w:bodyDiv w:val="1"/>
      <w:marLeft w:val="0"/>
      <w:marRight w:val="0"/>
      <w:marTop w:val="0"/>
      <w:marBottom w:val="0"/>
      <w:divBdr>
        <w:top w:val="none" w:sz="0" w:space="0" w:color="auto"/>
        <w:left w:val="none" w:sz="0" w:space="0" w:color="auto"/>
        <w:bottom w:val="none" w:sz="0" w:space="0" w:color="auto"/>
        <w:right w:val="none" w:sz="0" w:space="0" w:color="auto"/>
      </w:divBdr>
    </w:div>
    <w:div w:id="237401697">
      <w:bodyDiv w:val="1"/>
      <w:marLeft w:val="0"/>
      <w:marRight w:val="0"/>
      <w:marTop w:val="0"/>
      <w:marBottom w:val="0"/>
      <w:divBdr>
        <w:top w:val="none" w:sz="0" w:space="0" w:color="auto"/>
        <w:left w:val="none" w:sz="0" w:space="0" w:color="auto"/>
        <w:bottom w:val="none" w:sz="0" w:space="0" w:color="auto"/>
        <w:right w:val="none" w:sz="0" w:space="0" w:color="auto"/>
      </w:divBdr>
      <w:divsChild>
        <w:div w:id="615335177">
          <w:marLeft w:val="0"/>
          <w:marRight w:val="0"/>
          <w:marTop w:val="0"/>
          <w:marBottom w:val="0"/>
          <w:divBdr>
            <w:top w:val="none" w:sz="0" w:space="0" w:color="auto"/>
            <w:left w:val="none" w:sz="0" w:space="0" w:color="auto"/>
            <w:bottom w:val="none" w:sz="0" w:space="0" w:color="auto"/>
            <w:right w:val="none" w:sz="0" w:space="0" w:color="auto"/>
          </w:divBdr>
          <w:divsChild>
            <w:div w:id="1568539706">
              <w:marLeft w:val="0"/>
              <w:marRight w:val="0"/>
              <w:marTop w:val="0"/>
              <w:marBottom w:val="0"/>
              <w:divBdr>
                <w:top w:val="none" w:sz="0" w:space="0" w:color="auto"/>
                <w:left w:val="none" w:sz="0" w:space="0" w:color="auto"/>
                <w:bottom w:val="none" w:sz="0" w:space="0" w:color="auto"/>
                <w:right w:val="none" w:sz="0" w:space="0" w:color="auto"/>
              </w:divBdr>
              <w:divsChild>
                <w:div w:id="159128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371079">
      <w:bodyDiv w:val="1"/>
      <w:marLeft w:val="0"/>
      <w:marRight w:val="0"/>
      <w:marTop w:val="0"/>
      <w:marBottom w:val="0"/>
      <w:divBdr>
        <w:top w:val="none" w:sz="0" w:space="0" w:color="auto"/>
        <w:left w:val="none" w:sz="0" w:space="0" w:color="auto"/>
        <w:bottom w:val="none" w:sz="0" w:space="0" w:color="auto"/>
        <w:right w:val="none" w:sz="0" w:space="0" w:color="auto"/>
      </w:divBdr>
    </w:div>
    <w:div w:id="242498298">
      <w:bodyDiv w:val="1"/>
      <w:marLeft w:val="0"/>
      <w:marRight w:val="0"/>
      <w:marTop w:val="0"/>
      <w:marBottom w:val="0"/>
      <w:divBdr>
        <w:top w:val="none" w:sz="0" w:space="0" w:color="auto"/>
        <w:left w:val="none" w:sz="0" w:space="0" w:color="auto"/>
        <w:bottom w:val="none" w:sz="0" w:space="0" w:color="auto"/>
        <w:right w:val="none" w:sz="0" w:space="0" w:color="auto"/>
      </w:divBdr>
    </w:div>
    <w:div w:id="248661087">
      <w:bodyDiv w:val="1"/>
      <w:marLeft w:val="0"/>
      <w:marRight w:val="0"/>
      <w:marTop w:val="0"/>
      <w:marBottom w:val="0"/>
      <w:divBdr>
        <w:top w:val="none" w:sz="0" w:space="0" w:color="auto"/>
        <w:left w:val="none" w:sz="0" w:space="0" w:color="auto"/>
        <w:bottom w:val="none" w:sz="0" w:space="0" w:color="auto"/>
        <w:right w:val="none" w:sz="0" w:space="0" w:color="auto"/>
      </w:divBdr>
    </w:div>
    <w:div w:id="249582780">
      <w:bodyDiv w:val="1"/>
      <w:marLeft w:val="0"/>
      <w:marRight w:val="0"/>
      <w:marTop w:val="0"/>
      <w:marBottom w:val="0"/>
      <w:divBdr>
        <w:top w:val="none" w:sz="0" w:space="0" w:color="auto"/>
        <w:left w:val="none" w:sz="0" w:space="0" w:color="auto"/>
        <w:bottom w:val="none" w:sz="0" w:space="0" w:color="auto"/>
        <w:right w:val="none" w:sz="0" w:space="0" w:color="auto"/>
      </w:divBdr>
    </w:div>
    <w:div w:id="262763459">
      <w:bodyDiv w:val="1"/>
      <w:marLeft w:val="0"/>
      <w:marRight w:val="0"/>
      <w:marTop w:val="0"/>
      <w:marBottom w:val="0"/>
      <w:divBdr>
        <w:top w:val="none" w:sz="0" w:space="0" w:color="auto"/>
        <w:left w:val="none" w:sz="0" w:space="0" w:color="auto"/>
        <w:bottom w:val="none" w:sz="0" w:space="0" w:color="auto"/>
        <w:right w:val="none" w:sz="0" w:space="0" w:color="auto"/>
      </w:divBdr>
    </w:div>
    <w:div w:id="263807713">
      <w:bodyDiv w:val="1"/>
      <w:marLeft w:val="0"/>
      <w:marRight w:val="0"/>
      <w:marTop w:val="0"/>
      <w:marBottom w:val="0"/>
      <w:divBdr>
        <w:top w:val="none" w:sz="0" w:space="0" w:color="auto"/>
        <w:left w:val="none" w:sz="0" w:space="0" w:color="auto"/>
        <w:bottom w:val="none" w:sz="0" w:space="0" w:color="auto"/>
        <w:right w:val="none" w:sz="0" w:space="0" w:color="auto"/>
      </w:divBdr>
    </w:div>
    <w:div w:id="265772272">
      <w:bodyDiv w:val="1"/>
      <w:marLeft w:val="0"/>
      <w:marRight w:val="0"/>
      <w:marTop w:val="0"/>
      <w:marBottom w:val="0"/>
      <w:divBdr>
        <w:top w:val="none" w:sz="0" w:space="0" w:color="auto"/>
        <w:left w:val="none" w:sz="0" w:space="0" w:color="auto"/>
        <w:bottom w:val="none" w:sz="0" w:space="0" w:color="auto"/>
        <w:right w:val="none" w:sz="0" w:space="0" w:color="auto"/>
      </w:divBdr>
    </w:div>
    <w:div w:id="266039962">
      <w:bodyDiv w:val="1"/>
      <w:marLeft w:val="0"/>
      <w:marRight w:val="0"/>
      <w:marTop w:val="0"/>
      <w:marBottom w:val="0"/>
      <w:divBdr>
        <w:top w:val="none" w:sz="0" w:space="0" w:color="auto"/>
        <w:left w:val="none" w:sz="0" w:space="0" w:color="auto"/>
        <w:bottom w:val="none" w:sz="0" w:space="0" w:color="auto"/>
        <w:right w:val="none" w:sz="0" w:space="0" w:color="auto"/>
      </w:divBdr>
    </w:div>
    <w:div w:id="276643233">
      <w:bodyDiv w:val="1"/>
      <w:marLeft w:val="0"/>
      <w:marRight w:val="0"/>
      <w:marTop w:val="0"/>
      <w:marBottom w:val="0"/>
      <w:divBdr>
        <w:top w:val="none" w:sz="0" w:space="0" w:color="auto"/>
        <w:left w:val="none" w:sz="0" w:space="0" w:color="auto"/>
        <w:bottom w:val="none" w:sz="0" w:space="0" w:color="auto"/>
        <w:right w:val="none" w:sz="0" w:space="0" w:color="auto"/>
      </w:divBdr>
    </w:div>
    <w:div w:id="284627844">
      <w:bodyDiv w:val="1"/>
      <w:marLeft w:val="0"/>
      <w:marRight w:val="0"/>
      <w:marTop w:val="0"/>
      <w:marBottom w:val="0"/>
      <w:divBdr>
        <w:top w:val="none" w:sz="0" w:space="0" w:color="auto"/>
        <w:left w:val="none" w:sz="0" w:space="0" w:color="auto"/>
        <w:bottom w:val="none" w:sz="0" w:space="0" w:color="auto"/>
        <w:right w:val="none" w:sz="0" w:space="0" w:color="auto"/>
      </w:divBdr>
      <w:divsChild>
        <w:div w:id="81950646">
          <w:marLeft w:val="0"/>
          <w:marRight w:val="0"/>
          <w:marTop w:val="0"/>
          <w:marBottom w:val="0"/>
          <w:divBdr>
            <w:top w:val="none" w:sz="0" w:space="0" w:color="auto"/>
            <w:left w:val="none" w:sz="0" w:space="0" w:color="auto"/>
            <w:bottom w:val="none" w:sz="0" w:space="0" w:color="auto"/>
            <w:right w:val="none" w:sz="0" w:space="0" w:color="auto"/>
          </w:divBdr>
        </w:div>
        <w:div w:id="618531226">
          <w:marLeft w:val="0"/>
          <w:marRight w:val="0"/>
          <w:marTop w:val="0"/>
          <w:marBottom w:val="0"/>
          <w:divBdr>
            <w:top w:val="none" w:sz="0" w:space="0" w:color="auto"/>
            <w:left w:val="none" w:sz="0" w:space="0" w:color="auto"/>
            <w:bottom w:val="none" w:sz="0" w:space="0" w:color="auto"/>
            <w:right w:val="none" w:sz="0" w:space="0" w:color="auto"/>
          </w:divBdr>
        </w:div>
        <w:div w:id="755440581">
          <w:marLeft w:val="0"/>
          <w:marRight w:val="0"/>
          <w:marTop w:val="0"/>
          <w:marBottom w:val="0"/>
          <w:divBdr>
            <w:top w:val="none" w:sz="0" w:space="0" w:color="auto"/>
            <w:left w:val="none" w:sz="0" w:space="0" w:color="auto"/>
            <w:bottom w:val="none" w:sz="0" w:space="0" w:color="auto"/>
            <w:right w:val="none" w:sz="0" w:space="0" w:color="auto"/>
          </w:divBdr>
        </w:div>
        <w:div w:id="1226988156">
          <w:marLeft w:val="0"/>
          <w:marRight w:val="0"/>
          <w:marTop w:val="0"/>
          <w:marBottom w:val="0"/>
          <w:divBdr>
            <w:top w:val="none" w:sz="0" w:space="0" w:color="auto"/>
            <w:left w:val="none" w:sz="0" w:space="0" w:color="auto"/>
            <w:bottom w:val="none" w:sz="0" w:space="0" w:color="auto"/>
            <w:right w:val="none" w:sz="0" w:space="0" w:color="auto"/>
          </w:divBdr>
        </w:div>
        <w:div w:id="1552575312">
          <w:marLeft w:val="0"/>
          <w:marRight w:val="0"/>
          <w:marTop w:val="0"/>
          <w:marBottom w:val="0"/>
          <w:divBdr>
            <w:top w:val="none" w:sz="0" w:space="0" w:color="auto"/>
            <w:left w:val="none" w:sz="0" w:space="0" w:color="auto"/>
            <w:bottom w:val="none" w:sz="0" w:space="0" w:color="auto"/>
            <w:right w:val="none" w:sz="0" w:space="0" w:color="auto"/>
          </w:divBdr>
        </w:div>
        <w:div w:id="1850825063">
          <w:marLeft w:val="0"/>
          <w:marRight w:val="0"/>
          <w:marTop w:val="0"/>
          <w:marBottom w:val="0"/>
          <w:divBdr>
            <w:top w:val="none" w:sz="0" w:space="0" w:color="auto"/>
            <w:left w:val="none" w:sz="0" w:space="0" w:color="auto"/>
            <w:bottom w:val="none" w:sz="0" w:space="0" w:color="auto"/>
            <w:right w:val="none" w:sz="0" w:space="0" w:color="auto"/>
          </w:divBdr>
        </w:div>
        <w:div w:id="1911381110">
          <w:marLeft w:val="0"/>
          <w:marRight w:val="0"/>
          <w:marTop w:val="0"/>
          <w:marBottom w:val="0"/>
          <w:divBdr>
            <w:top w:val="none" w:sz="0" w:space="0" w:color="auto"/>
            <w:left w:val="none" w:sz="0" w:space="0" w:color="auto"/>
            <w:bottom w:val="none" w:sz="0" w:space="0" w:color="auto"/>
            <w:right w:val="none" w:sz="0" w:space="0" w:color="auto"/>
          </w:divBdr>
        </w:div>
        <w:div w:id="2069496298">
          <w:marLeft w:val="0"/>
          <w:marRight w:val="0"/>
          <w:marTop w:val="0"/>
          <w:marBottom w:val="0"/>
          <w:divBdr>
            <w:top w:val="none" w:sz="0" w:space="0" w:color="auto"/>
            <w:left w:val="none" w:sz="0" w:space="0" w:color="auto"/>
            <w:bottom w:val="none" w:sz="0" w:space="0" w:color="auto"/>
            <w:right w:val="none" w:sz="0" w:space="0" w:color="auto"/>
          </w:divBdr>
        </w:div>
      </w:divsChild>
    </w:div>
    <w:div w:id="293756469">
      <w:bodyDiv w:val="1"/>
      <w:marLeft w:val="0"/>
      <w:marRight w:val="0"/>
      <w:marTop w:val="0"/>
      <w:marBottom w:val="0"/>
      <w:divBdr>
        <w:top w:val="none" w:sz="0" w:space="0" w:color="auto"/>
        <w:left w:val="none" w:sz="0" w:space="0" w:color="auto"/>
        <w:bottom w:val="none" w:sz="0" w:space="0" w:color="auto"/>
        <w:right w:val="none" w:sz="0" w:space="0" w:color="auto"/>
      </w:divBdr>
      <w:divsChild>
        <w:div w:id="216934100">
          <w:marLeft w:val="0"/>
          <w:marRight w:val="0"/>
          <w:marTop w:val="0"/>
          <w:marBottom w:val="0"/>
          <w:divBdr>
            <w:top w:val="none" w:sz="0" w:space="0" w:color="auto"/>
            <w:left w:val="none" w:sz="0" w:space="0" w:color="auto"/>
            <w:bottom w:val="none" w:sz="0" w:space="0" w:color="auto"/>
            <w:right w:val="none" w:sz="0" w:space="0" w:color="auto"/>
          </w:divBdr>
        </w:div>
        <w:div w:id="320936667">
          <w:marLeft w:val="0"/>
          <w:marRight w:val="0"/>
          <w:marTop w:val="0"/>
          <w:marBottom w:val="0"/>
          <w:divBdr>
            <w:top w:val="none" w:sz="0" w:space="0" w:color="auto"/>
            <w:left w:val="none" w:sz="0" w:space="0" w:color="auto"/>
            <w:bottom w:val="none" w:sz="0" w:space="0" w:color="auto"/>
            <w:right w:val="none" w:sz="0" w:space="0" w:color="auto"/>
          </w:divBdr>
        </w:div>
        <w:div w:id="349454979">
          <w:marLeft w:val="0"/>
          <w:marRight w:val="0"/>
          <w:marTop w:val="0"/>
          <w:marBottom w:val="0"/>
          <w:divBdr>
            <w:top w:val="none" w:sz="0" w:space="0" w:color="auto"/>
            <w:left w:val="none" w:sz="0" w:space="0" w:color="auto"/>
            <w:bottom w:val="none" w:sz="0" w:space="0" w:color="auto"/>
            <w:right w:val="none" w:sz="0" w:space="0" w:color="auto"/>
          </w:divBdr>
        </w:div>
        <w:div w:id="360281715">
          <w:marLeft w:val="0"/>
          <w:marRight w:val="0"/>
          <w:marTop w:val="0"/>
          <w:marBottom w:val="0"/>
          <w:divBdr>
            <w:top w:val="none" w:sz="0" w:space="0" w:color="auto"/>
            <w:left w:val="none" w:sz="0" w:space="0" w:color="auto"/>
            <w:bottom w:val="none" w:sz="0" w:space="0" w:color="auto"/>
            <w:right w:val="none" w:sz="0" w:space="0" w:color="auto"/>
          </w:divBdr>
        </w:div>
        <w:div w:id="435487574">
          <w:marLeft w:val="0"/>
          <w:marRight w:val="0"/>
          <w:marTop w:val="0"/>
          <w:marBottom w:val="0"/>
          <w:divBdr>
            <w:top w:val="none" w:sz="0" w:space="0" w:color="auto"/>
            <w:left w:val="none" w:sz="0" w:space="0" w:color="auto"/>
            <w:bottom w:val="none" w:sz="0" w:space="0" w:color="auto"/>
            <w:right w:val="none" w:sz="0" w:space="0" w:color="auto"/>
          </w:divBdr>
        </w:div>
        <w:div w:id="594676264">
          <w:marLeft w:val="0"/>
          <w:marRight w:val="0"/>
          <w:marTop w:val="0"/>
          <w:marBottom w:val="0"/>
          <w:divBdr>
            <w:top w:val="none" w:sz="0" w:space="0" w:color="auto"/>
            <w:left w:val="none" w:sz="0" w:space="0" w:color="auto"/>
            <w:bottom w:val="none" w:sz="0" w:space="0" w:color="auto"/>
            <w:right w:val="none" w:sz="0" w:space="0" w:color="auto"/>
          </w:divBdr>
        </w:div>
        <w:div w:id="697395727">
          <w:marLeft w:val="0"/>
          <w:marRight w:val="0"/>
          <w:marTop w:val="0"/>
          <w:marBottom w:val="0"/>
          <w:divBdr>
            <w:top w:val="none" w:sz="0" w:space="0" w:color="auto"/>
            <w:left w:val="none" w:sz="0" w:space="0" w:color="auto"/>
            <w:bottom w:val="none" w:sz="0" w:space="0" w:color="auto"/>
            <w:right w:val="none" w:sz="0" w:space="0" w:color="auto"/>
          </w:divBdr>
        </w:div>
        <w:div w:id="755827782">
          <w:marLeft w:val="0"/>
          <w:marRight w:val="0"/>
          <w:marTop w:val="0"/>
          <w:marBottom w:val="0"/>
          <w:divBdr>
            <w:top w:val="none" w:sz="0" w:space="0" w:color="auto"/>
            <w:left w:val="none" w:sz="0" w:space="0" w:color="auto"/>
            <w:bottom w:val="none" w:sz="0" w:space="0" w:color="auto"/>
            <w:right w:val="none" w:sz="0" w:space="0" w:color="auto"/>
          </w:divBdr>
        </w:div>
        <w:div w:id="788359794">
          <w:marLeft w:val="0"/>
          <w:marRight w:val="0"/>
          <w:marTop w:val="0"/>
          <w:marBottom w:val="0"/>
          <w:divBdr>
            <w:top w:val="none" w:sz="0" w:space="0" w:color="auto"/>
            <w:left w:val="none" w:sz="0" w:space="0" w:color="auto"/>
            <w:bottom w:val="none" w:sz="0" w:space="0" w:color="auto"/>
            <w:right w:val="none" w:sz="0" w:space="0" w:color="auto"/>
          </w:divBdr>
        </w:div>
        <w:div w:id="796525832">
          <w:marLeft w:val="0"/>
          <w:marRight w:val="0"/>
          <w:marTop w:val="0"/>
          <w:marBottom w:val="0"/>
          <w:divBdr>
            <w:top w:val="none" w:sz="0" w:space="0" w:color="auto"/>
            <w:left w:val="none" w:sz="0" w:space="0" w:color="auto"/>
            <w:bottom w:val="none" w:sz="0" w:space="0" w:color="auto"/>
            <w:right w:val="none" w:sz="0" w:space="0" w:color="auto"/>
          </w:divBdr>
        </w:div>
        <w:div w:id="805851420">
          <w:marLeft w:val="0"/>
          <w:marRight w:val="0"/>
          <w:marTop w:val="0"/>
          <w:marBottom w:val="0"/>
          <w:divBdr>
            <w:top w:val="none" w:sz="0" w:space="0" w:color="auto"/>
            <w:left w:val="none" w:sz="0" w:space="0" w:color="auto"/>
            <w:bottom w:val="none" w:sz="0" w:space="0" w:color="auto"/>
            <w:right w:val="none" w:sz="0" w:space="0" w:color="auto"/>
          </w:divBdr>
        </w:div>
        <w:div w:id="861165699">
          <w:marLeft w:val="0"/>
          <w:marRight w:val="0"/>
          <w:marTop w:val="0"/>
          <w:marBottom w:val="0"/>
          <w:divBdr>
            <w:top w:val="none" w:sz="0" w:space="0" w:color="auto"/>
            <w:left w:val="none" w:sz="0" w:space="0" w:color="auto"/>
            <w:bottom w:val="none" w:sz="0" w:space="0" w:color="auto"/>
            <w:right w:val="none" w:sz="0" w:space="0" w:color="auto"/>
          </w:divBdr>
        </w:div>
        <w:div w:id="1012489465">
          <w:marLeft w:val="0"/>
          <w:marRight w:val="0"/>
          <w:marTop w:val="0"/>
          <w:marBottom w:val="0"/>
          <w:divBdr>
            <w:top w:val="none" w:sz="0" w:space="0" w:color="auto"/>
            <w:left w:val="none" w:sz="0" w:space="0" w:color="auto"/>
            <w:bottom w:val="none" w:sz="0" w:space="0" w:color="auto"/>
            <w:right w:val="none" w:sz="0" w:space="0" w:color="auto"/>
          </w:divBdr>
        </w:div>
        <w:div w:id="1034967963">
          <w:marLeft w:val="0"/>
          <w:marRight w:val="0"/>
          <w:marTop w:val="0"/>
          <w:marBottom w:val="0"/>
          <w:divBdr>
            <w:top w:val="none" w:sz="0" w:space="0" w:color="auto"/>
            <w:left w:val="none" w:sz="0" w:space="0" w:color="auto"/>
            <w:bottom w:val="none" w:sz="0" w:space="0" w:color="auto"/>
            <w:right w:val="none" w:sz="0" w:space="0" w:color="auto"/>
          </w:divBdr>
        </w:div>
        <w:div w:id="1037971468">
          <w:marLeft w:val="0"/>
          <w:marRight w:val="0"/>
          <w:marTop w:val="0"/>
          <w:marBottom w:val="0"/>
          <w:divBdr>
            <w:top w:val="none" w:sz="0" w:space="0" w:color="auto"/>
            <w:left w:val="none" w:sz="0" w:space="0" w:color="auto"/>
            <w:bottom w:val="none" w:sz="0" w:space="0" w:color="auto"/>
            <w:right w:val="none" w:sz="0" w:space="0" w:color="auto"/>
          </w:divBdr>
        </w:div>
        <w:div w:id="1088886277">
          <w:marLeft w:val="0"/>
          <w:marRight w:val="0"/>
          <w:marTop w:val="0"/>
          <w:marBottom w:val="0"/>
          <w:divBdr>
            <w:top w:val="none" w:sz="0" w:space="0" w:color="auto"/>
            <w:left w:val="none" w:sz="0" w:space="0" w:color="auto"/>
            <w:bottom w:val="none" w:sz="0" w:space="0" w:color="auto"/>
            <w:right w:val="none" w:sz="0" w:space="0" w:color="auto"/>
          </w:divBdr>
        </w:div>
        <w:div w:id="1106539090">
          <w:marLeft w:val="0"/>
          <w:marRight w:val="0"/>
          <w:marTop w:val="0"/>
          <w:marBottom w:val="0"/>
          <w:divBdr>
            <w:top w:val="none" w:sz="0" w:space="0" w:color="auto"/>
            <w:left w:val="none" w:sz="0" w:space="0" w:color="auto"/>
            <w:bottom w:val="none" w:sz="0" w:space="0" w:color="auto"/>
            <w:right w:val="none" w:sz="0" w:space="0" w:color="auto"/>
          </w:divBdr>
        </w:div>
        <w:div w:id="1155532834">
          <w:marLeft w:val="0"/>
          <w:marRight w:val="0"/>
          <w:marTop w:val="0"/>
          <w:marBottom w:val="0"/>
          <w:divBdr>
            <w:top w:val="none" w:sz="0" w:space="0" w:color="auto"/>
            <w:left w:val="none" w:sz="0" w:space="0" w:color="auto"/>
            <w:bottom w:val="none" w:sz="0" w:space="0" w:color="auto"/>
            <w:right w:val="none" w:sz="0" w:space="0" w:color="auto"/>
          </w:divBdr>
        </w:div>
        <w:div w:id="1270430205">
          <w:marLeft w:val="0"/>
          <w:marRight w:val="0"/>
          <w:marTop w:val="0"/>
          <w:marBottom w:val="0"/>
          <w:divBdr>
            <w:top w:val="none" w:sz="0" w:space="0" w:color="auto"/>
            <w:left w:val="none" w:sz="0" w:space="0" w:color="auto"/>
            <w:bottom w:val="none" w:sz="0" w:space="0" w:color="auto"/>
            <w:right w:val="none" w:sz="0" w:space="0" w:color="auto"/>
          </w:divBdr>
        </w:div>
        <w:div w:id="1306545345">
          <w:marLeft w:val="0"/>
          <w:marRight w:val="0"/>
          <w:marTop w:val="0"/>
          <w:marBottom w:val="0"/>
          <w:divBdr>
            <w:top w:val="none" w:sz="0" w:space="0" w:color="auto"/>
            <w:left w:val="none" w:sz="0" w:space="0" w:color="auto"/>
            <w:bottom w:val="none" w:sz="0" w:space="0" w:color="auto"/>
            <w:right w:val="none" w:sz="0" w:space="0" w:color="auto"/>
          </w:divBdr>
        </w:div>
        <w:div w:id="1336151033">
          <w:marLeft w:val="0"/>
          <w:marRight w:val="0"/>
          <w:marTop w:val="0"/>
          <w:marBottom w:val="0"/>
          <w:divBdr>
            <w:top w:val="none" w:sz="0" w:space="0" w:color="auto"/>
            <w:left w:val="none" w:sz="0" w:space="0" w:color="auto"/>
            <w:bottom w:val="none" w:sz="0" w:space="0" w:color="auto"/>
            <w:right w:val="none" w:sz="0" w:space="0" w:color="auto"/>
          </w:divBdr>
        </w:div>
        <w:div w:id="1355225913">
          <w:marLeft w:val="0"/>
          <w:marRight w:val="0"/>
          <w:marTop w:val="0"/>
          <w:marBottom w:val="0"/>
          <w:divBdr>
            <w:top w:val="none" w:sz="0" w:space="0" w:color="auto"/>
            <w:left w:val="none" w:sz="0" w:space="0" w:color="auto"/>
            <w:bottom w:val="none" w:sz="0" w:space="0" w:color="auto"/>
            <w:right w:val="none" w:sz="0" w:space="0" w:color="auto"/>
          </w:divBdr>
        </w:div>
        <w:div w:id="1369181422">
          <w:marLeft w:val="0"/>
          <w:marRight w:val="0"/>
          <w:marTop w:val="0"/>
          <w:marBottom w:val="0"/>
          <w:divBdr>
            <w:top w:val="none" w:sz="0" w:space="0" w:color="auto"/>
            <w:left w:val="none" w:sz="0" w:space="0" w:color="auto"/>
            <w:bottom w:val="none" w:sz="0" w:space="0" w:color="auto"/>
            <w:right w:val="none" w:sz="0" w:space="0" w:color="auto"/>
          </w:divBdr>
        </w:div>
        <w:div w:id="1410031477">
          <w:marLeft w:val="0"/>
          <w:marRight w:val="0"/>
          <w:marTop w:val="0"/>
          <w:marBottom w:val="0"/>
          <w:divBdr>
            <w:top w:val="none" w:sz="0" w:space="0" w:color="auto"/>
            <w:left w:val="none" w:sz="0" w:space="0" w:color="auto"/>
            <w:bottom w:val="none" w:sz="0" w:space="0" w:color="auto"/>
            <w:right w:val="none" w:sz="0" w:space="0" w:color="auto"/>
          </w:divBdr>
        </w:div>
        <w:div w:id="1509101946">
          <w:marLeft w:val="0"/>
          <w:marRight w:val="0"/>
          <w:marTop w:val="0"/>
          <w:marBottom w:val="0"/>
          <w:divBdr>
            <w:top w:val="none" w:sz="0" w:space="0" w:color="auto"/>
            <w:left w:val="none" w:sz="0" w:space="0" w:color="auto"/>
            <w:bottom w:val="none" w:sz="0" w:space="0" w:color="auto"/>
            <w:right w:val="none" w:sz="0" w:space="0" w:color="auto"/>
          </w:divBdr>
        </w:div>
        <w:div w:id="1559173119">
          <w:marLeft w:val="0"/>
          <w:marRight w:val="0"/>
          <w:marTop w:val="0"/>
          <w:marBottom w:val="0"/>
          <w:divBdr>
            <w:top w:val="none" w:sz="0" w:space="0" w:color="auto"/>
            <w:left w:val="none" w:sz="0" w:space="0" w:color="auto"/>
            <w:bottom w:val="none" w:sz="0" w:space="0" w:color="auto"/>
            <w:right w:val="none" w:sz="0" w:space="0" w:color="auto"/>
          </w:divBdr>
        </w:div>
        <w:div w:id="1727992995">
          <w:marLeft w:val="0"/>
          <w:marRight w:val="0"/>
          <w:marTop w:val="0"/>
          <w:marBottom w:val="0"/>
          <w:divBdr>
            <w:top w:val="none" w:sz="0" w:space="0" w:color="auto"/>
            <w:left w:val="none" w:sz="0" w:space="0" w:color="auto"/>
            <w:bottom w:val="none" w:sz="0" w:space="0" w:color="auto"/>
            <w:right w:val="none" w:sz="0" w:space="0" w:color="auto"/>
          </w:divBdr>
        </w:div>
        <w:div w:id="1797869084">
          <w:marLeft w:val="0"/>
          <w:marRight w:val="0"/>
          <w:marTop w:val="0"/>
          <w:marBottom w:val="0"/>
          <w:divBdr>
            <w:top w:val="none" w:sz="0" w:space="0" w:color="auto"/>
            <w:left w:val="none" w:sz="0" w:space="0" w:color="auto"/>
            <w:bottom w:val="none" w:sz="0" w:space="0" w:color="auto"/>
            <w:right w:val="none" w:sz="0" w:space="0" w:color="auto"/>
          </w:divBdr>
        </w:div>
        <w:div w:id="1925340132">
          <w:marLeft w:val="0"/>
          <w:marRight w:val="0"/>
          <w:marTop w:val="0"/>
          <w:marBottom w:val="0"/>
          <w:divBdr>
            <w:top w:val="none" w:sz="0" w:space="0" w:color="auto"/>
            <w:left w:val="none" w:sz="0" w:space="0" w:color="auto"/>
            <w:bottom w:val="none" w:sz="0" w:space="0" w:color="auto"/>
            <w:right w:val="none" w:sz="0" w:space="0" w:color="auto"/>
          </w:divBdr>
        </w:div>
        <w:div w:id="1955743187">
          <w:marLeft w:val="0"/>
          <w:marRight w:val="0"/>
          <w:marTop w:val="0"/>
          <w:marBottom w:val="0"/>
          <w:divBdr>
            <w:top w:val="none" w:sz="0" w:space="0" w:color="auto"/>
            <w:left w:val="none" w:sz="0" w:space="0" w:color="auto"/>
            <w:bottom w:val="none" w:sz="0" w:space="0" w:color="auto"/>
            <w:right w:val="none" w:sz="0" w:space="0" w:color="auto"/>
          </w:divBdr>
        </w:div>
        <w:div w:id="1972441668">
          <w:marLeft w:val="0"/>
          <w:marRight w:val="0"/>
          <w:marTop w:val="0"/>
          <w:marBottom w:val="0"/>
          <w:divBdr>
            <w:top w:val="none" w:sz="0" w:space="0" w:color="auto"/>
            <w:left w:val="none" w:sz="0" w:space="0" w:color="auto"/>
            <w:bottom w:val="none" w:sz="0" w:space="0" w:color="auto"/>
            <w:right w:val="none" w:sz="0" w:space="0" w:color="auto"/>
          </w:divBdr>
        </w:div>
        <w:div w:id="1984695054">
          <w:marLeft w:val="0"/>
          <w:marRight w:val="0"/>
          <w:marTop w:val="0"/>
          <w:marBottom w:val="0"/>
          <w:divBdr>
            <w:top w:val="none" w:sz="0" w:space="0" w:color="auto"/>
            <w:left w:val="none" w:sz="0" w:space="0" w:color="auto"/>
            <w:bottom w:val="none" w:sz="0" w:space="0" w:color="auto"/>
            <w:right w:val="none" w:sz="0" w:space="0" w:color="auto"/>
          </w:divBdr>
        </w:div>
        <w:div w:id="1999768927">
          <w:marLeft w:val="0"/>
          <w:marRight w:val="0"/>
          <w:marTop w:val="0"/>
          <w:marBottom w:val="0"/>
          <w:divBdr>
            <w:top w:val="none" w:sz="0" w:space="0" w:color="auto"/>
            <w:left w:val="none" w:sz="0" w:space="0" w:color="auto"/>
            <w:bottom w:val="none" w:sz="0" w:space="0" w:color="auto"/>
            <w:right w:val="none" w:sz="0" w:space="0" w:color="auto"/>
          </w:divBdr>
        </w:div>
        <w:div w:id="2053845729">
          <w:marLeft w:val="0"/>
          <w:marRight w:val="0"/>
          <w:marTop w:val="0"/>
          <w:marBottom w:val="0"/>
          <w:divBdr>
            <w:top w:val="none" w:sz="0" w:space="0" w:color="auto"/>
            <w:left w:val="none" w:sz="0" w:space="0" w:color="auto"/>
            <w:bottom w:val="none" w:sz="0" w:space="0" w:color="auto"/>
            <w:right w:val="none" w:sz="0" w:space="0" w:color="auto"/>
          </w:divBdr>
        </w:div>
        <w:div w:id="2132435759">
          <w:marLeft w:val="0"/>
          <w:marRight w:val="0"/>
          <w:marTop w:val="0"/>
          <w:marBottom w:val="0"/>
          <w:divBdr>
            <w:top w:val="none" w:sz="0" w:space="0" w:color="auto"/>
            <w:left w:val="none" w:sz="0" w:space="0" w:color="auto"/>
            <w:bottom w:val="none" w:sz="0" w:space="0" w:color="auto"/>
            <w:right w:val="none" w:sz="0" w:space="0" w:color="auto"/>
          </w:divBdr>
        </w:div>
      </w:divsChild>
    </w:div>
    <w:div w:id="295988402">
      <w:bodyDiv w:val="1"/>
      <w:marLeft w:val="0"/>
      <w:marRight w:val="0"/>
      <w:marTop w:val="0"/>
      <w:marBottom w:val="0"/>
      <w:divBdr>
        <w:top w:val="none" w:sz="0" w:space="0" w:color="auto"/>
        <w:left w:val="none" w:sz="0" w:space="0" w:color="auto"/>
        <w:bottom w:val="none" w:sz="0" w:space="0" w:color="auto"/>
        <w:right w:val="none" w:sz="0" w:space="0" w:color="auto"/>
      </w:divBdr>
    </w:div>
    <w:div w:id="304899706">
      <w:bodyDiv w:val="1"/>
      <w:marLeft w:val="0"/>
      <w:marRight w:val="0"/>
      <w:marTop w:val="0"/>
      <w:marBottom w:val="0"/>
      <w:divBdr>
        <w:top w:val="none" w:sz="0" w:space="0" w:color="auto"/>
        <w:left w:val="none" w:sz="0" w:space="0" w:color="auto"/>
        <w:bottom w:val="none" w:sz="0" w:space="0" w:color="auto"/>
        <w:right w:val="none" w:sz="0" w:space="0" w:color="auto"/>
      </w:divBdr>
    </w:div>
    <w:div w:id="307245192">
      <w:bodyDiv w:val="1"/>
      <w:marLeft w:val="0"/>
      <w:marRight w:val="0"/>
      <w:marTop w:val="0"/>
      <w:marBottom w:val="0"/>
      <w:divBdr>
        <w:top w:val="none" w:sz="0" w:space="0" w:color="auto"/>
        <w:left w:val="none" w:sz="0" w:space="0" w:color="auto"/>
        <w:bottom w:val="none" w:sz="0" w:space="0" w:color="auto"/>
        <w:right w:val="none" w:sz="0" w:space="0" w:color="auto"/>
      </w:divBdr>
    </w:div>
    <w:div w:id="309335861">
      <w:bodyDiv w:val="1"/>
      <w:marLeft w:val="0"/>
      <w:marRight w:val="0"/>
      <w:marTop w:val="0"/>
      <w:marBottom w:val="0"/>
      <w:divBdr>
        <w:top w:val="none" w:sz="0" w:space="0" w:color="auto"/>
        <w:left w:val="none" w:sz="0" w:space="0" w:color="auto"/>
        <w:bottom w:val="none" w:sz="0" w:space="0" w:color="auto"/>
        <w:right w:val="none" w:sz="0" w:space="0" w:color="auto"/>
      </w:divBdr>
    </w:div>
    <w:div w:id="319695624">
      <w:bodyDiv w:val="1"/>
      <w:marLeft w:val="0"/>
      <w:marRight w:val="0"/>
      <w:marTop w:val="0"/>
      <w:marBottom w:val="0"/>
      <w:divBdr>
        <w:top w:val="none" w:sz="0" w:space="0" w:color="auto"/>
        <w:left w:val="none" w:sz="0" w:space="0" w:color="auto"/>
        <w:bottom w:val="none" w:sz="0" w:space="0" w:color="auto"/>
        <w:right w:val="none" w:sz="0" w:space="0" w:color="auto"/>
      </w:divBdr>
    </w:div>
    <w:div w:id="336078583">
      <w:bodyDiv w:val="1"/>
      <w:marLeft w:val="0"/>
      <w:marRight w:val="0"/>
      <w:marTop w:val="0"/>
      <w:marBottom w:val="0"/>
      <w:divBdr>
        <w:top w:val="none" w:sz="0" w:space="0" w:color="auto"/>
        <w:left w:val="none" w:sz="0" w:space="0" w:color="auto"/>
        <w:bottom w:val="none" w:sz="0" w:space="0" w:color="auto"/>
        <w:right w:val="none" w:sz="0" w:space="0" w:color="auto"/>
      </w:divBdr>
    </w:div>
    <w:div w:id="344021912">
      <w:bodyDiv w:val="1"/>
      <w:marLeft w:val="0"/>
      <w:marRight w:val="0"/>
      <w:marTop w:val="0"/>
      <w:marBottom w:val="0"/>
      <w:divBdr>
        <w:top w:val="none" w:sz="0" w:space="0" w:color="auto"/>
        <w:left w:val="none" w:sz="0" w:space="0" w:color="auto"/>
        <w:bottom w:val="none" w:sz="0" w:space="0" w:color="auto"/>
        <w:right w:val="none" w:sz="0" w:space="0" w:color="auto"/>
      </w:divBdr>
    </w:div>
    <w:div w:id="349307334">
      <w:bodyDiv w:val="1"/>
      <w:marLeft w:val="0"/>
      <w:marRight w:val="0"/>
      <w:marTop w:val="0"/>
      <w:marBottom w:val="0"/>
      <w:divBdr>
        <w:top w:val="none" w:sz="0" w:space="0" w:color="auto"/>
        <w:left w:val="none" w:sz="0" w:space="0" w:color="auto"/>
        <w:bottom w:val="none" w:sz="0" w:space="0" w:color="auto"/>
        <w:right w:val="none" w:sz="0" w:space="0" w:color="auto"/>
      </w:divBdr>
    </w:div>
    <w:div w:id="372385048">
      <w:bodyDiv w:val="1"/>
      <w:marLeft w:val="0"/>
      <w:marRight w:val="0"/>
      <w:marTop w:val="0"/>
      <w:marBottom w:val="0"/>
      <w:divBdr>
        <w:top w:val="none" w:sz="0" w:space="0" w:color="auto"/>
        <w:left w:val="none" w:sz="0" w:space="0" w:color="auto"/>
        <w:bottom w:val="none" w:sz="0" w:space="0" w:color="auto"/>
        <w:right w:val="none" w:sz="0" w:space="0" w:color="auto"/>
      </w:divBdr>
    </w:div>
    <w:div w:id="382945825">
      <w:bodyDiv w:val="1"/>
      <w:marLeft w:val="0"/>
      <w:marRight w:val="0"/>
      <w:marTop w:val="0"/>
      <w:marBottom w:val="0"/>
      <w:divBdr>
        <w:top w:val="none" w:sz="0" w:space="0" w:color="auto"/>
        <w:left w:val="none" w:sz="0" w:space="0" w:color="auto"/>
        <w:bottom w:val="none" w:sz="0" w:space="0" w:color="auto"/>
        <w:right w:val="none" w:sz="0" w:space="0" w:color="auto"/>
      </w:divBdr>
    </w:div>
    <w:div w:id="388461046">
      <w:bodyDiv w:val="1"/>
      <w:marLeft w:val="0"/>
      <w:marRight w:val="0"/>
      <w:marTop w:val="0"/>
      <w:marBottom w:val="0"/>
      <w:divBdr>
        <w:top w:val="none" w:sz="0" w:space="0" w:color="auto"/>
        <w:left w:val="none" w:sz="0" w:space="0" w:color="auto"/>
        <w:bottom w:val="none" w:sz="0" w:space="0" w:color="auto"/>
        <w:right w:val="none" w:sz="0" w:space="0" w:color="auto"/>
      </w:divBdr>
    </w:div>
    <w:div w:id="410471220">
      <w:bodyDiv w:val="1"/>
      <w:marLeft w:val="0"/>
      <w:marRight w:val="0"/>
      <w:marTop w:val="0"/>
      <w:marBottom w:val="0"/>
      <w:divBdr>
        <w:top w:val="none" w:sz="0" w:space="0" w:color="auto"/>
        <w:left w:val="none" w:sz="0" w:space="0" w:color="auto"/>
        <w:bottom w:val="none" w:sz="0" w:space="0" w:color="auto"/>
        <w:right w:val="none" w:sz="0" w:space="0" w:color="auto"/>
      </w:divBdr>
    </w:div>
    <w:div w:id="411850617">
      <w:bodyDiv w:val="1"/>
      <w:marLeft w:val="0"/>
      <w:marRight w:val="0"/>
      <w:marTop w:val="0"/>
      <w:marBottom w:val="0"/>
      <w:divBdr>
        <w:top w:val="none" w:sz="0" w:space="0" w:color="auto"/>
        <w:left w:val="none" w:sz="0" w:space="0" w:color="auto"/>
        <w:bottom w:val="none" w:sz="0" w:space="0" w:color="auto"/>
        <w:right w:val="none" w:sz="0" w:space="0" w:color="auto"/>
      </w:divBdr>
    </w:div>
    <w:div w:id="412513182">
      <w:bodyDiv w:val="1"/>
      <w:marLeft w:val="0"/>
      <w:marRight w:val="0"/>
      <w:marTop w:val="0"/>
      <w:marBottom w:val="0"/>
      <w:divBdr>
        <w:top w:val="none" w:sz="0" w:space="0" w:color="auto"/>
        <w:left w:val="none" w:sz="0" w:space="0" w:color="auto"/>
        <w:bottom w:val="none" w:sz="0" w:space="0" w:color="auto"/>
        <w:right w:val="none" w:sz="0" w:space="0" w:color="auto"/>
      </w:divBdr>
    </w:div>
    <w:div w:id="420026502">
      <w:bodyDiv w:val="1"/>
      <w:marLeft w:val="0"/>
      <w:marRight w:val="0"/>
      <w:marTop w:val="0"/>
      <w:marBottom w:val="0"/>
      <w:divBdr>
        <w:top w:val="none" w:sz="0" w:space="0" w:color="auto"/>
        <w:left w:val="none" w:sz="0" w:space="0" w:color="auto"/>
        <w:bottom w:val="none" w:sz="0" w:space="0" w:color="auto"/>
        <w:right w:val="none" w:sz="0" w:space="0" w:color="auto"/>
      </w:divBdr>
    </w:div>
    <w:div w:id="421071943">
      <w:bodyDiv w:val="1"/>
      <w:marLeft w:val="0"/>
      <w:marRight w:val="0"/>
      <w:marTop w:val="0"/>
      <w:marBottom w:val="0"/>
      <w:divBdr>
        <w:top w:val="none" w:sz="0" w:space="0" w:color="auto"/>
        <w:left w:val="none" w:sz="0" w:space="0" w:color="auto"/>
        <w:bottom w:val="none" w:sz="0" w:space="0" w:color="auto"/>
        <w:right w:val="none" w:sz="0" w:space="0" w:color="auto"/>
      </w:divBdr>
    </w:div>
    <w:div w:id="436174573">
      <w:bodyDiv w:val="1"/>
      <w:marLeft w:val="0"/>
      <w:marRight w:val="0"/>
      <w:marTop w:val="0"/>
      <w:marBottom w:val="0"/>
      <w:divBdr>
        <w:top w:val="none" w:sz="0" w:space="0" w:color="auto"/>
        <w:left w:val="none" w:sz="0" w:space="0" w:color="auto"/>
        <w:bottom w:val="none" w:sz="0" w:space="0" w:color="auto"/>
        <w:right w:val="none" w:sz="0" w:space="0" w:color="auto"/>
      </w:divBdr>
    </w:div>
    <w:div w:id="452795887">
      <w:bodyDiv w:val="1"/>
      <w:marLeft w:val="0"/>
      <w:marRight w:val="0"/>
      <w:marTop w:val="0"/>
      <w:marBottom w:val="0"/>
      <w:divBdr>
        <w:top w:val="none" w:sz="0" w:space="0" w:color="auto"/>
        <w:left w:val="none" w:sz="0" w:space="0" w:color="auto"/>
        <w:bottom w:val="none" w:sz="0" w:space="0" w:color="auto"/>
        <w:right w:val="none" w:sz="0" w:space="0" w:color="auto"/>
      </w:divBdr>
    </w:div>
    <w:div w:id="455832443">
      <w:bodyDiv w:val="1"/>
      <w:marLeft w:val="0"/>
      <w:marRight w:val="0"/>
      <w:marTop w:val="0"/>
      <w:marBottom w:val="0"/>
      <w:divBdr>
        <w:top w:val="none" w:sz="0" w:space="0" w:color="auto"/>
        <w:left w:val="none" w:sz="0" w:space="0" w:color="auto"/>
        <w:bottom w:val="none" w:sz="0" w:space="0" w:color="auto"/>
        <w:right w:val="none" w:sz="0" w:space="0" w:color="auto"/>
      </w:divBdr>
    </w:div>
    <w:div w:id="456995796">
      <w:bodyDiv w:val="1"/>
      <w:marLeft w:val="0"/>
      <w:marRight w:val="0"/>
      <w:marTop w:val="0"/>
      <w:marBottom w:val="0"/>
      <w:divBdr>
        <w:top w:val="none" w:sz="0" w:space="0" w:color="auto"/>
        <w:left w:val="none" w:sz="0" w:space="0" w:color="auto"/>
        <w:bottom w:val="none" w:sz="0" w:space="0" w:color="auto"/>
        <w:right w:val="none" w:sz="0" w:space="0" w:color="auto"/>
      </w:divBdr>
    </w:div>
    <w:div w:id="461191806">
      <w:bodyDiv w:val="1"/>
      <w:marLeft w:val="0"/>
      <w:marRight w:val="0"/>
      <w:marTop w:val="0"/>
      <w:marBottom w:val="0"/>
      <w:divBdr>
        <w:top w:val="none" w:sz="0" w:space="0" w:color="auto"/>
        <w:left w:val="none" w:sz="0" w:space="0" w:color="auto"/>
        <w:bottom w:val="none" w:sz="0" w:space="0" w:color="auto"/>
        <w:right w:val="none" w:sz="0" w:space="0" w:color="auto"/>
      </w:divBdr>
    </w:div>
    <w:div w:id="474183418">
      <w:bodyDiv w:val="1"/>
      <w:marLeft w:val="0"/>
      <w:marRight w:val="0"/>
      <w:marTop w:val="0"/>
      <w:marBottom w:val="0"/>
      <w:divBdr>
        <w:top w:val="none" w:sz="0" w:space="0" w:color="auto"/>
        <w:left w:val="none" w:sz="0" w:space="0" w:color="auto"/>
        <w:bottom w:val="none" w:sz="0" w:space="0" w:color="auto"/>
        <w:right w:val="none" w:sz="0" w:space="0" w:color="auto"/>
      </w:divBdr>
      <w:divsChild>
        <w:div w:id="68314890">
          <w:marLeft w:val="0"/>
          <w:marRight w:val="0"/>
          <w:marTop w:val="0"/>
          <w:marBottom w:val="0"/>
          <w:divBdr>
            <w:top w:val="none" w:sz="0" w:space="0" w:color="auto"/>
            <w:left w:val="none" w:sz="0" w:space="0" w:color="auto"/>
            <w:bottom w:val="none" w:sz="0" w:space="0" w:color="auto"/>
            <w:right w:val="none" w:sz="0" w:space="0" w:color="auto"/>
          </w:divBdr>
          <w:divsChild>
            <w:div w:id="43483068">
              <w:marLeft w:val="0"/>
              <w:marRight w:val="0"/>
              <w:marTop w:val="0"/>
              <w:marBottom w:val="0"/>
              <w:divBdr>
                <w:top w:val="none" w:sz="0" w:space="0" w:color="auto"/>
                <w:left w:val="none" w:sz="0" w:space="0" w:color="auto"/>
                <w:bottom w:val="none" w:sz="0" w:space="0" w:color="auto"/>
                <w:right w:val="none" w:sz="0" w:space="0" w:color="auto"/>
              </w:divBdr>
              <w:divsChild>
                <w:div w:id="780420147">
                  <w:marLeft w:val="0"/>
                  <w:marRight w:val="0"/>
                  <w:marTop w:val="0"/>
                  <w:marBottom w:val="0"/>
                  <w:divBdr>
                    <w:top w:val="none" w:sz="0" w:space="0" w:color="auto"/>
                    <w:left w:val="none" w:sz="0" w:space="0" w:color="auto"/>
                    <w:bottom w:val="none" w:sz="0" w:space="0" w:color="auto"/>
                    <w:right w:val="none" w:sz="0" w:space="0" w:color="auto"/>
                  </w:divBdr>
                  <w:divsChild>
                    <w:div w:id="91620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491570">
      <w:bodyDiv w:val="1"/>
      <w:marLeft w:val="0"/>
      <w:marRight w:val="0"/>
      <w:marTop w:val="0"/>
      <w:marBottom w:val="0"/>
      <w:divBdr>
        <w:top w:val="none" w:sz="0" w:space="0" w:color="auto"/>
        <w:left w:val="none" w:sz="0" w:space="0" w:color="auto"/>
        <w:bottom w:val="none" w:sz="0" w:space="0" w:color="auto"/>
        <w:right w:val="none" w:sz="0" w:space="0" w:color="auto"/>
      </w:divBdr>
      <w:divsChild>
        <w:div w:id="1095125378">
          <w:marLeft w:val="0"/>
          <w:marRight w:val="0"/>
          <w:marTop w:val="0"/>
          <w:marBottom w:val="0"/>
          <w:divBdr>
            <w:top w:val="none" w:sz="0" w:space="0" w:color="auto"/>
            <w:left w:val="none" w:sz="0" w:space="0" w:color="auto"/>
            <w:bottom w:val="none" w:sz="0" w:space="0" w:color="auto"/>
            <w:right w:val="none" w:sz="0" w:space="0" w:color="auto"/>
          </w:divBdr>
          <w:divsChild>
            <w:div w:id="1188981249">
              <w:marLeft w:val="0"/>
              <w:marRight w:val="0"/>
              <w:marTop w:val="0"/>
              <w:marBottom w:val="0"/>
              <w:divBdr>
                <w:top w:val="none" w:sz="0" w:space="0" w:color="auto"/>
                <w:left w:val="none" w:sz="0" w:space="0" w:color="auto"/>
                <w:bottom w:val="none" w:sz="0" w:space="0" w:color="auto"/>
                <w:right w:val="none" w:sz="0" w:space="0" w:color="auto"/>
              </w:divBdr>
              <w:divsChild>
                <w:div w:id="1577932437">
                  <w:marLeft w:val="0"/>
                  <w:marRight w:val="0"/>
                  <w:marTop w:val="450"/>
                  <w:marBottom w:val="225"/>
                  <w:divBdr>
                    <w:top w:val="none" w:sz="0" w:space="0" w:color="auto"/>
                    <w:left w:val="none" w:sz="0" w:space="0" w:color="auto"/>
                    <w:bottom w:val="none" w:sz="0" w:space="0" w:color="auto"/>
                    <w:right w:val="none" w:sz="0" w:space="0" w:color="auto"/>
                  </w:divBdr>
                </w:div>
              </w:divsChild>
            </w:div>
          </w:divsChild>
        </w:div>
      </w:divsChild>
    </w:div>
    <w:div w:id="511459209">
      <w:bodyDiv w:val="1"/>
      <w:marLeft w:val="0"/>
      <w:marRight w:val="0"/>
      <w:marTop w:val="0"/>
      <w:marBottom w:val="0"/>
      <w:divBdr>
        <w:top w:val="none" w:sz="0" w:space="0" w:color="auto"/>
        <w:left w:val="none" w:sz="0" w:space="0" w:color="auto"/>
        <w:bottom w:val="none" w:sz="0" w:space="0" w:color="auto"/>
        <w:right w:val="none" w:sz="0" w:space="0" w:color="auto"/>
      </w:divBdr>
    </w:div>
    <w:div w:id="525293398">
      <w:bodyDiv w:val="1"/>
      <w:marLeft w:val="0"/>
      <w:marRight w:val="0"/>
      <w:marTop w:val="0"/>
      <w:marBottom w:val="0"/>
      <w:divBdr>
        <w:top w:val="none" w:sz="0" w:space="0" w:color="auto"/>
        <w:left w:val="none" w:sz="0" w:space="0" w:color="auto"/>
        <w:bottom w:val="none" w:sz="0" w:space="0" w:color="auto"/>
        <w:right w:val="none" w:sz="0" w:space="0" w:color="auto"/>
      </w:divBdr>
    </w:div>
    <w:div w:id="539174422">
      <w:bodyDiv w:val="1"/>
      <w:marLeft w:val="0"/>
      <w:marRight w:val="0"/>
      <w:marTop w:val="0"/>
      <w:marBottom w:val="0"/>
      <w:divBdr>
        <w:top w:val="none" w:sz="0" w:space="0" w:color="auto"/>
        <w:left w:val="none" w:sz="0" w:space="0" w:color="auto"/>
        <w:bottom w:val="none" w:sz="0" w:space="0" w:color="auto"/>
        <w:right w:val="none" w:sz="0" w:space="0" w:color="auto"/>
      </w:divBdr>
    </w:div>
    <w:div w:id="540023844">
      <w:bodyDiv w:val="1"/>
      <w:marLeft w:val="0"/>
      <w:marRight w:val="0"/>
      <w:marTop w:val="0"/>
      <w:marBottom w:val="0"/>
      <w:divBdr>
        <w:top w:val="none" w:sz="0" w:space="0" w:color="auto"/>
        <w:left w:val="none" w:sz="0" w:space="0" w:color="auto"/>
        <w:bottom w:val="none" w:sz="0" w:space="0" w:color="auto"/>
        <w:right w:val="none" w:sz="0" w:space="0" w:color="auto"/>
      </w:divBdr>
    </w:div>
    <w:div w:id="562908419">
      <w:bodyDiv w:val="1"/>
      <w:marLeft w:val="0"/>
      <w:marRight w:val="0"/>
      <w:marTop w:val="0"/>
      <w:marBottom w:val="0"/>
      <w:divBdr>
        <w:top w:val="none" w:sz="0" w:space="0" w:color="auto"/>
        <w:left w:val="none" w:sz="0" w:space="0" w:color="auto"/>
        <w:bottom w:val="none" w:sz="0" w:space="0" w:color="auto"/>
        <w:right w:val="none" w:sz="0" w:space="0" w:color="auto"/>
      </w:divBdr>
      <w:divsChild>
        <w:div w:id="964311418">
          <w:marLeft w:val="0"/>
          <w:marRight w:val="0"/>
          <w:marTop w:val="0"/>
          <w:marBottom w:val="0"/>
          <w:divBdr>
            <w:top w:val="none" w:sz="0" w:space="0" w:color="auto"/>
            <w:left w:val="none" w:sz="0" w:space="0" w:color="auto"/>
            <w:bottom w:val="none" w:sz="0" w:space="0" w:color="auto"/>
            <w:right w:val="none" w:sz="0" w:space="0" w:color="auto"/>
          </w:divBdr>
          <w:divsChild>
            <w:div w:id="1380397685">
              <w:marLeft w:val="0"/>
              <w:marRight w:val="0"/>
              <w:marTop w:val="0"/>
              <w:marBottom w:val="0"/>
              <w:divBdr>
                <w:top w:val="none" w:sz="0" w:space="0" w:color="auto"/>
                <w:left w:val="none" w:sz="0" w:space="0" w:color="auto"/>
                <w:bottom w:val="none" w:sz="0" w:space="0" w:color="auto"/>
                <w:right w:val="none" w:sz="0" w:space="0" w:color="auto"/>
              </w:divBdr>
              <w:divsChild>
                <w:div w:id="80681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536063">
      <w:bodyDiv w:val="1"/>
      <w:marLeft w:val="0"/>
      <w:marRight w:val="0"/>
      <w:marTop w:val="0"/>
      <w:marBottom w:val="0"/>
      <w:divBdr>
        <w:top w:val="none" w:sz="0" w:space="0" w:color="auto"/>
        <w:left w:val="none" w:sz="0" w:space="0" w:color="auto"/>
        <w:bottom w:val="none" w:sz="0" w:space="0" w:color="auto"/>
        <w:right w:val="none" w:sz="0" w:space="0" w:color="auto"/>
      </w:divBdr>
    </w:div>
    <w:div w:id="571039668">
      <w:bodyDiv w:val="1"/>
      <w:marLeft w:val="0"/>
      <w:marRight w:val="0"/>
      <w:marTop w:val="0"/>
      <w:marBottom w:val="0"/>
      <w:divBdr>
        <w:top w:val="none" w:sz="0" w:space="0" w:color="auto"/>
        <w:left w:val="none" w:sz="0" w:space="0" w:color="auto"/>
        <w:bottom w:val="none" w:sz="0" w:space="0" w:color="auto"/>
        <w:right w:val="none" w:sz="0" w:space="0" w:color="auto"/>
      </w:divBdr>
    </w:div>
    <w:div w:id="574167695">
      <w:bodyDiv w:val="1"/>
      <w:marLeft w:val="0"/>
      <w:marRight w:val="0"/>
      <w:marTop w:val="0"/>
      <w:marBottom w:val="0"/>
      <w:divBdr>
        <w:top w:val="none" w:sz="0" w:space="0" w:color="auto"/>
        <w:left w:val="none" w:sz="0" w:space="0" w:color="auto"/>
        <w:bottom w:val="none" w:sz="0" w:space="0" w:color="auto"/>
        <w:right w:val="none" w:sz="0" w:space="0" w:color="auto"/>
      </w:divBdr>
    </w:div>
    <w:div w:id="584608674">
      <w:bodyDiv w:val="1"/>
      <w:marLeft w:val="0"/>
      <w:marRight w:val="0"/>
      <w:marTop w:val="0"/>
      <w:marBottom w:val="0"/>
      <w:divBdr>
        <w:top w:val="none" w:sz="0" w:space="0" w:color="auto"/>
        <w:left w:val="none" w:sz="0" w:space="0" w:color="auto"/>
        <w:bottom w:val="none" w:sz="0" w:space="0" w:color="auto"/>
        <w:right w:val="none" w:sz="0" w:space="0" w:color="auto"/>
      </w:divBdr>
    </w:div>
    <w:div w:id="588848115">
      <w:bodyDiv w:val="1"/>
      <w:marLeft w:val="0"/>
      <w:marRight w:val="0"/>
      <w:marTop w:val="0"/>
      <w:marBottom w:val="0"/>
      <w:divBdr>
        <w:top w:val="none" w:sz="0" w:space="0" w:color="auto"/>
        <w:left w:val="none" w:sz="0" w:space="0" w:color="auto"/>
        <w:bottom w:val="none" w:sz="0" w:space="0" w:color="auto"/>
        <w:right w:val="none" w:sz="0" w:space="0" w:color="auto"/>
      </w:divBdr>
    </w:div>
    <w:div w:id="589050023">
      <w:bodyDiv w:val="1"/>
      <w:marLeft w:val="0"/>
      <w:marRight w:val="0"/>
      <w:marTop w:val="0"/>
      <w:marBottom w:val="0"/>
      <w:divBdr>
        <w:top w:val="none" w:sz="0" w:space="0" w:color="auto"/>
        <w:left w:val="none" w:sz="0" w:space="0" w:color="auto"/>
        <w:bottom w:val="none" w:sz="0" w:space="0" w:color="auto"/>
        <w:right w:val="none" w:sz="0" w:space="0" w:color="auto"/>
      </w:divBdr>
    </w:div>
    <w:div w:id="591165251">
      <w:bodyDiv w:val="1"/>
      <w:marLeft w:val="0"/>
      <w:marRight w:val="0"/>
      <w:marTop w:val="0"/>
      <w:marBottom w:val="0"/>
      <w:divBdr>
        <w:top w:val="none" w:sz="0" w:space="0" w:color="auto"/>
        <w:left w:val="none" w:sz="0" w:space="0" w:color="auto"/>
        <w:bottom w:val="none" w:sz="0" w:space="0" w:color="auto"/>
        <w:right w:val="none" w:sz="0" w:space="0" w:color="auto"/>
      </w:divBdr>
      <w:divsChild>
        <w:div w:id="876042934">
          <w:marLeft w:val="0"/>
          <w:marRight w:val="0"/>
          <w:marTop w:val="0"/>
          <w:marBottom w:val="0"/>
          <w:divBdr>
            <w:top w:val="none" w:sz="0" w:space="0" w:color="auto"/>
            <w:left w:val="none" w:sz="0" w:space="0" w:color="auto"/>
            <w:bottom w:val="none" w:sz="0" w:space="0" w:color="auto"/>
            <w:right w:val="none" w:sz="0" w:space="0" w:color="auto"/>
          </w:divBdr>
          <w:divsChild>
            <w:div w:id="1215045282">
              <w:marLeft w:val="0"/>
              <w:marRight w:val="0"/>
              <w:marTop w:val="0"/>
              <w:marBottom w:val="0"/>
              <w:divBdr>
                <w:top w:val="none" w:sz="0" w:space="0" w:color="auto"/>
                <w:left w:val="none" w:sz="0" w:space="0" w:color="auto"/>
                <w:bottom w:val="none" w:sz="0" w:space="0" w:color="auto"/>
                <w:right w:val="none" w:sz="0" w:space="0" w:color="auto"/>
              </w:divBdr>
              <w:divsChild>
                <w:div w:id="656113555">
                  <w:marLeft w:val="0"/>
                  <w:marRight w:val="0"/>
                  <w:marTop w:val="0"/>
                  <w:marBottom w:val="0"/>
                  <w:divBdr>
                    <w:top w:val="none" w:sz="0" w:space="0" w:color="auto"/>
                    <w:left w:val="none" w:sz="0" w:space="0" w:color="auto"/>
                    <w:bottom w:val="none" w:sz="0" w:space="0" w:color="auto"/>
                    <w:right w:val="none" w:sz="0" w:space="0" w:color="auto"/>
                  </w:divBdr>
                  <w:divsChild>
                    <w:div w:id="21136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237917">
      <w:bodyDiv w:val="1"/>
      <w:marLeft w:val="0"/>
      <w:marRight w:val="0"/>
      <w:marTop w:val="0"/>
      <w:marBottom w:val="0"/>
      <w:divBdr>
        <w:top w:val="none" w:sz="0" w:space="0" w:color="auto"/>
        <w:left w:val="none" w:sz="0" w:space="0" w:color="auto"/>
        <w:bottom w:val="none" w:sz="0" w:space="0" w:color="auto"/>
        <w:right w:val="none" w:sz="0" w:space="0" w:color="auto"/>
      </w:divBdr>
    </w:div>
    <w:div w:id="612127348">
      <w:bodyDiv w:val="1"/>
      <w:marLeft w:val="0"/>
      <w:marRight w:val="0"/>
      <w:marTop w:val="0"/>
      <w:marBottom w:val="0"/>
      <w:divBdr>
        <w:top w:val="none" w:sz="0" w:space="0" w:color="auto"/>
        <w:left w:val="none" w:sz="0" w:space="0" w:color="auto"/>
        <w:bottom w:val="none" w:sz="0" w:space="0" w:color="auto"/>
        <w:right w:val="none" w:sz="0" w:space="0" w:color="auto"/>
      </w:divBdr>
      <w:divsChild>
        <w:div w:id="1051535010">
          <w:marLeft w:val="0"/>
          <w:marRight w:val="0"/>
          <w:marTop w:val="0"/>
          <w:marBottom w:val="0"/>
          <w:divBdr>
            <w:top w:val="none" w:sz="0" w:space="0" w:color="auto"/>
            <w:left w:val="none" w:sz="0" w:space="0" w:color="auto"/>
            <w:bottom w:val="none" w:sz="0" w:space="0" w:color="auto"/>
            <w:right w:val="none" w:sz="0" w:space="0" w:color="auto"/>
          </w:divBdr>
          <w:divsChild>
            <w:div w:id="1775009579">
              <w:marLeft w:val="0"/>
              <w:marRight w:val="0"/>
              <w:marTop w:val="0"/>
              <w:marBottom w:val="0"/>
              <w:divBdr>
                <w:top w:val="none" w:sz="0" w:space="0" w:color="auto"/>
                <w:left w:val="none" w:sz="0" w:space="0" w:color="auto"/>
                <w:bottom w:val="none" w:sz="0" w:space="0" w:color="auto"/>
                <w:right w:val="none" w:sz="0" w:space="0" w:color="auto"/>
              </w:divBdr>
              <w:divsChild>
                <w:div w:id="140221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044631">
      <w:bodyDiv w:val="1"/>
      <w:marLeft w:val="0"/>
      <w:marRight w:val="0"/>
      <w:marTop w:val="0"/>
      <w:marBottom w:val="0"/>
      <w:divBdr>
        <w:top w:val="none" w:sz="0" w:space="0" w:color="auto"/>
        <w:left w:val="none" w:sz="0" w:space="0" w:color="auto"/>
        <w:bottom w:val="none" w:sz="0" w:space="0" w:color="auto"/>
        <w:right w:val="none" w:sz="0" w:space="0" w:color="auto"/>
      </w:divBdr>
    </w:div>
    <w:div w:id="625962598">
      <w:bodyDiv w:val="1"/>
      <w:marLeft w:val="0"/>
      <w:marRight w:val="0"/>
      <w:marTop w:val="0"/>
      <w:marBottom w:val="0"/>
      <w:divBdr>
        <w:top w:val="none" w:sz="0" w:space="0" w:color="auto"/>
        <w:left w:val="none" w:sz="0" w:space="0" w:color="auto"/>
        <w:bottom w:val="none" w:sz="0" w:space="0" w:color="auto"/>
        <w:right w:val="none" w:sz="0" w:space="0" w:color="auto"/>
      </w:divBdr>
    </w:div>
    <w:div w:id="628826598">
      <w:bodyDiv w:val="1"/>
      <w:marLeft w:val="0"/>
      <w:marRight w:val="0"/>
      <w:marTop w:val="0"/>
      <w:marBottom w:val="0"/>
      <w:divBdr>
        <w:top w:val="none" w:sz="0" w:space="0" w:color="auto"/>
        <w:left w:val="none" w:sz="0" w:space="0" w:color="auto"/>
        <w:bottom w:val="none" w:sz="0" w:space="0" w:color="auto"/>
        <w:right w:val="none" w:sz="0" w:space="0" w:color="auto"/>
      </w:divBdr>
    </w:div>
    <w:div w:id="649208720">
      <w:bodyDiv w:val="1"/>
      <w:marLeft w:val="0"/>
      <w:marRight w:val="0"/>
      <w:marTop w:val="0"/>
      <w:marBottom w:val="0"/>
      <w:divBdr>
        <w:top w:val="none" w:sz="0" w:space="0" w:color="auto"/>
        <w:left w:val="none" w:sz="0" w:space="0" w:color="auto"/>
        <w:bottom w:val="none" w:sz="0" w:space="0" w:color="auto"/>
        <w:right w:val="none" w:sz="0" w:space="0" w:color="auto"/>
      </w:divBdr>
    </w:div>
    <w:div w:id="650252715">
      <w:bodyDiv w:val="1"/>
      <w:marLeft w:val="0"/>
      <w:marRight w:val="0"/>
      <w:marTop w:val="0"/>
      <w:marBottom w:val="0"/>
      <w:divBdr>
        <w:top w:val="none" w:sz="0" w:space="0" w:color="auto"/>
        <w:left w:val="none" w:sz="0" w:space="0" w:color="auto"/>
        <w:bottom w:val="none" w:sz="0" w:space="0" w:color="auto"/>
        <w:right w:val="none" w:sz="0" w:space="0" w:color="auto"/>
      </w:divBdr>
    </w:div>
    <w:div w:id="654338376">
      <w:bodyDiv w:val="1"/>
      <w:marLeft w:val="0"/>
      <w:marRight w:val="0"/>
      <w:marTop w:val="0"/>
      <w:marBottom w:val="0"/>
      <w:divBdr>
        <w:top w:val="none" w:sz="0" w:space="0" w:color="auto"/>
        <w:left w:val="none" w:sz="0" w:space="0" w:color="auto"/>
        <w:bottom w:val="none" w:sz="0" w:space="0" w:color="auto"/>
        <w:right w:val="none" w:sz="0" w:space="0" w:color="auto"/>
      </w:divBdr>
    </w:div>
    <w:div w:id="655454733">
      <w:bodyDiv w:val="1"/>
      <w:marLeft w:val="0"/>
      <w:marRight w:val="0"/>
      <w:marTop w:val="0"/>
      <w:marBottom w:val="0"/>
      <w:divBdr>
        <w:top w:val="none" w:sz="0" w:space="0" w:color="auto"/>
        <w:left w:val="none" w:sz="0" w:space="0" w:color="auto"/>
        <w:bottom w:val="none" w:sz="0" w:space="0" w:color="auto"/>
        <w:right w:val="none" w:sz="0" w:space="0" w:color="auto"/>
      </w:divBdr>
      <w:divsChild>
        <w:div w:id="930814765">
          <w:marLeft w:val="0"/>
          <w:marRight w:val="0"/>
          <w:marTop w:val="0"/>
          <w:marBottom w:val="0"/>
          <w:divBdr>
            <w:top w:val="none" w:sz="0" w:space="0" w:color="auto"/>
            <w:left w:val="none" w:sz="0" w:space="0" w:color="auto"/>
            <w:bottom w:val="none" w:sz="0" w:space="0" w:color="auto"/>
            <w:right w:val="none" w:sz="0" w:space="0" w:color="auto"/>
          </w:divBdr>
          <w:divsChild>
            <w:div w:id="1245870363">
              <w:marLeft w:val="0"/>
              <w:marRight w:val="0"/>
              <w:marTop w:val="0"/>
              <w:marBottom w:val="0"/>
              <w:divBdr>
                <w:top w:val="none" w:sz="0" w:space="0" w:color="auto"/>
                <w:left w:val="none" w:sz="0" w:space="0" w:color="auto"/>
                <w:bottom w:val="none" w:sz="0" w:space="0" w:color="auto"/>
                <w:right w:val="none" w:sz="0" w:space="0" w:color="auto"/>
              </w:divBdr>
              <w:divsChild>
                <w:div w:id="88002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548266">
      <w:bodyDiv w:val="1"/>
      <w:marLeft w:val="0"/>
      <w:marRight w:val="0"/>
      <w:marTop w:val="0"/>
      <w:marBottom w:val="0"/>
      <w:divBdr>
        <w:top w:val="none" w:sz="0" w:space="0" w:color="auto"/>
        <w:left w:val="none" w:sz="0" w:space="0" w:color="auto"/>
        <w:bottom w:val="none" w:sz="0" w:space="0" w:color="auto"/>
        <w:right w:val="none" w:sz="0" w:space="0" w:color="auto"/>
      </w:divBdr>
    </w:div>
    <w:div w:id="669450385">
      <w:bodyDiv w:val="1"/>
      <w:marLeft w:val="0"/>
      <w:marRight w:val="0"/>
      <w:marTop w:val="0"/>
      <w:marBottom w:val="0"/>
      <w:divBdr>
        <w:top w:val="none" w:sz="0" w:space="0" w:color="auto"/>
        <w:left w:val="none" w:sz="0" w:space="0" w:color="auto"/>
        <w:bottom w:val="none" w:sz="0" w:space="0" w:color="auto"/>
        <w:right w:val="none" w:sz="0" w:space="0" w:color="auto"/>
      </w:divBdr>
      <w:divsChild>
        <w:div w:id="776025313">
          <w:marLeft w:val="0"/>
          <w:marRight w:val="0"/>
          <w:marTop w:val="0"/>
          <w:marBottom w:val="0"/>
          <w:divBdr>
            <w:top w:val="none" w:sz="0" w:space="0" w:color="auto"/>
            <w:left w:val="none" w:sz="0" w:space="0" w:color="auto"/>
            <w:bottom w:val="none" w:sz="0" w:space="0" w:color="auto"/>
            <w:right w:val="none" w:sz="0" w:space="0" w:color="auto"/>
          </w:divBdr>
          <w:divsChild>
            <w:div w:id="1773932663">
              <w:marLeft w:val="0"/>
              <w:marRight w:val="0"/>
              <w:marTop w:val="0"/>
              <w:marBottom w:val="0"/>
              <w:divBdr>
                <w:top w:val="none" w:sz="0" w:space="0" w:color="auto"/>
                <w:left w:val="none" w:sz="0" w:space="0" w:color="auto"/>
                <w:bottom w:val="none" w:sz="0" w:space="0" w:color="auto"/>
                <w:right w:val="none" w:sz="0" w:space="0" w:color="auto"/>
              </w:divBdr>
              <w:divsChild>
                <w:div w:id="1197620821">
                  <w:marLeft w:val="0"/>
                  <w:marRight w:val="0"/>
                  <w:marTop w:val="0"/>
                  <w:marBottom w:val="0"/>
                  <w:divBdr>
                    <w:top w:val="none" w:sz="0" w:space="0" w:color="auto"/>
                    <w:left w:val="none" w:sz="0" w:space="0" w:color="auto"/>
                    <w:bottom w:val="none" w:sz="0" w:space="0" w:color="auto"/>
                    <w:right w:val="none" w:sz="0" w:space="0" w:color="auto"/>
                  </w:divBdr>
                  <w:divsChild>
                    <w:div w:id="143467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307239">
      <w:bodyDiv w:val="1"/>
      <w:marLeft w:val="0"/>
      <w:marRight w:val="0"/>
      <w:marTop w:val="0"/>
      <w:marBottom w:val="0"/>
      <w:divBdr>
        <w:top w:val="none" w:sz="0" w:space="0" w:color="auto"/>
        <w:left w:val="none" w:sz="0" w:space="0" w:color="auto"/>
        <w:bottom w:val="none" w:sz="0" w:space="0" w:color="auto"/>
        <w:right w:val="none" w:sz="0" w:space="0" w:color="auto"/>
      </w:divBdr>
    </w:div>
    <w:div w:id="681972556">
      <w:bodyDiv w:val="1"/>
      <w:marLeft w:val="0"/>
      <w:marRight w:val="0"/>
      <w:marTop w:val="0"/>
      <w:marBottom w:val="0"/>
      <w:divBdr>
        <w:top w:val="none" w:sz="0" w:space="0" w:color="auto"/>
        <w:left w:val="none" w:sz="0" w:space="0" w:color="auto"/>
        <w:bottom w:val="none" w:sz="0" w:space="0" w:color="auto"/>
        <w:right w:val="none" w:sz="0" w:space="0" w:color="auto"/>
      </w:divBdr>
    </w:div>
    <w:div w:id="686098972">
      <w:bodyDiv w:val="1"/>
      <w:marLeft w:val="0"/>
      <w:marRight w:val="0"/>
      <w:marTop w:val="0"/>
      <w:marBottom w:val="0"/>
      <w:divBdr>
        <w:top w:val="none" w:sz="0" w:space="0" w:color="auto"/>
        <w:left w:val="none" w:sz="0" w:space="0" w:color="auto"/>
        <w:bottom w:val="none" w:sz="0" w:space="0" w:color="auto"/>
        <w:right w:val="none" w:sz="0" w:space="0" w:color="auto"/>
      </w:divBdr>
    </w:div>
    <w:div w:id="686100649">
      <w:bodyDiv w:val="1"/>
      <w:marLeft w:val="0"/>
      <w:marRight w:val="0"/>
      <w:marTop w:val="0"/>
      <w:marBottom w:val="0"/>
      <w:divBdr>
        <w:top w:val="none" w:sz="0" w:space="0" w:color="auto"/>
        <w:left w:val="none" w:sz="0" w:space="0" w:color="auto"/>
        <w:bottom w:val="none" w:sz="0" w:space="0" w:color="auto"/>
        <w:right w:val="none" w:sz="0" w:space="0" w:color="auto"/>
      </w:divBdr>
    </w:div>
    <w:div w:id="692346575">
      <w:bodyDiv w:val="1"/>
      <w:marLeft w:val="0"/>
      <w:marRight w:val="0"/>
      <w:marTop w:val="0"/>
      <w:marBottom w:val="0"/>
      <w:divBdr>
        <w:top w:val="none" w:sz="0" w:space="0" w:color="auto"/>
        <w:left w:val="none" w:sz="0" w:space="0" w:color="auto"/>
        <w:bottom w:val="none" w:sz="0" w:space="0" w:color="auto"/>
        <w:right w:val="none" w:sz="0" w:space="0" w:color="auto"/>
      </w:divBdr>
    </w:div>
    <w:div w:id="700325205">
      <w:bodyDiv w:val="1"/>
      <w:marLeft w:val="0"/>
      <w:marRight w:val="0"/>
      <w:marTop w:val="0"/>
      <w:marBottom w:val="0"/>
      <w:divBdr>
        <w:top w:val="none" w:sz="0" w:space="0" w:color="auto"/>
        <w:left w:val="none" w:sz="0" w:space="0" w:color="auto"/>
        <w:bottom w:val="none" w:sz="0" w:space="0" w:color="auto"/>
        <w:right w:val="none" w:sz="0" w:space="0" w:color="auto"/>
      </w:divBdr>
    </w:div>
    <w:div w:id="706756452">
      <w:bodyDiv w:val="1"/>
      <w:marLeft w:val="0"/>
      <w:marRight w:val="0"/>
      <w:marTop w:val="0"/>
      <w:marBottom w:val="0"/>
      <w:divBdr>
        <w:top w:val="none" w:sz="0" w:space="0" w:color="auto"/>
        <w:left w:val="none" w:sz="0" w:space="0" w:color="auto"/>
        <w:bottom w:val="none" w:sz="0" w:space="0" w:color="auto"/>
        <w:right w:val="none" w:sz="0" w:space="0" w:color="auto"/>
      </w:divBdr>
    </w:div>
    <w:div w:id="707683654">
      <w:bodyDiv w:val="1"/>
      <w:marLeft w:val="0"/>
      <w:marRight w:val="0"/>
      <w:marTop w:val="0"/>
      <w:marBottom w:val="0"/>
      <w:divBdr>
        <w:top w:val="none" w:sz="0" w:space="0" w:color="auto"/>
        <w:left w:val="none" w:sz="0" w:space="0" w:color="auto"/>
        <w:bottom w:val="none" w:sz="0" w:space="0" w:color="auto"/>
        <w:right w:val="none" w:sz="0" w:space="0" w:color="auto"/>
      </w:divBdr>
    </w:div>
    <w:div w:id="711223370">
      <w:bodyDiv w:val="1"/>
      <w:marLeft w:val="0"/>
      <w:marRight w:val="0"/>
      <w:marTop w:val="0"/>
      <w:marBottom w:val="0"/>
      <w:divBdr>
        <w:top w:val="none" w:sz="0" w:space="0" w:color="auto"/>
        <w:left w:val="none" w:sz="0" w:space="0" w:color="auto"/>
        <w:bottom w:val="none" w:sz="0" w:space="0" w:color="auto"/>
        <w:right w:val="none" w:sz="0" w:space="0" w:color="auto"/>
      </w:divBdr>
      <w:divsChild>
        <w:div w:id="463471404">
          <w:marLeft w:val="0"/>
          <w:marRight w:val="0"/>
          <w:marTop w:val="0"/>
          <w:marBottom w:val="0"/>
          <w:divBdr>
            <w:top w:val="none" w:sz="0" w:space="0" w:color="auto"/>
            <w:left w:val="none" w:sz="0" w:space="0" w:color="auto"/>
            <w:bottom w:val="none" w:sz="0" w:space="0" w:color="auto"/>
            <w:right w:val="none" w:sz="0" w:space="0" w:color="auto"/>
          </w:divBdr>
          <w:divsChild>
            <w:div w:id="1537153503">
              <w:marLeft w:val="0"/>
              <w:marRight w:val="0"/>
              <w:marTop w:val="0"/>
              <w:marBottom w:val="0"/>
              <w:divBdr>
                <w:top w:val="none" w:sz="0" w:space="0" w:color="auto"/>
                <w:left w:val="none" w:sz="0" w:space="0" w:color="auto"/>
                <w:bottom w:val="none" w:sz="0" w:space="0" w:color="auto"/>
                <w:right w:val="none" w:sz="0" w:space="0" w:color="auto"/>
              </w:divBdr>
              <w:divsChild>
                <w:div w:id="1186332791">
                  <w:marLeft w:val="0"/>
                  <w:marRight w:val="0"/>
                  <w:marTop w:val="0"/>
                  <w:marBottom w:val="0"/>
                  <w:divBdr>
                    <w:top w:val="none" w:sz="0" w:space="0" w:color="auto"/>
                    <w:left w:val="none" w:sz="0" w:space="0" w:color="auto"/>
                    <w:bottom w:val="none" w:sz="0" w:space="0" w:color="auto"/>
                    <w:right w:val="none" w:sz="0" w:space="0" w:color="auto"/>
                  </w:divBdr>
                  <w:divsChild>
                    <w:div w:id="120560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653638">
      <w:bodyDiv w:val="1"/>
      <w:marLeft w:val="0"/>
      <w:marRight w:val="0"/>
      <w:marTop w:val="0"/>
      <w:marBottom w:val="0"/>
      <w:divBdr>
        <w:top w:val="none" w:sz="0" w:space="0" w:color="auto"/>
        <w:left w:val="none" w:sz="0" w:space="0" w:color="auto"/>
        <w:bottom w:val="none" w:sz="0" w:space="0" w:color="auto"/>
        <w:right w:val="none" w:sz="0" w:space="0" w:color="auto"/>
      </w:divBdr>
    </w:div>
    <w:div w:id="719861128">
      <w:bodyDiv w:val="1"/>
      <w:marLeft w:val="0"/>
      <w:marRight w:val="0"/>
      <w:marTop w:val="0"/>
      <w:marBottom w:val="0"/>
      <w:divBdr>
        <w:top w:val="none" w:sz="0" w:space="0" w:color="auto"/>
        <w:left w:val="none" w:sz="0" w:space="0" w:color="auto"/>
        <w:bottom w:val="none" w:sz="0" w:space="0" w:color="auto"/>
        <w:right w:val="none" w:sz="0" w:space="0" w:color="auto"/>
      </w:divBdr>
    </w:div>
    <w:div w:id="721254063">
      <w:bodyDiv w:val="1"/>
      <w:marLeft w:val="0"/>
      <w:marRight w:val="0"/>
      <w:marTop w:val="0"/>
      <w:marBottom w:val="0"/>
      <w:divBdr>
        <w:top w:val="none" w:sz="0" w:space="0" w:color="auto"/>
        <w:left w:val="none" w:sz="0" w:space="0" w:color="auto"/>
        <w:bottom w:val="none" w:sz="0" w:space="0" w:color="auto"/>
        <w:right w:val="none" w:sz="0" w:space="0" w:color="auto"/>
      </w:divBdr>
    </w:div>
    <w:div w:id="732311059">
      <w:bodyDiv w:val="1"/>
      <w:marLeft w:val="0"/>
      <w:marRight w:val="0"/>
      <w:marTop w:val="0"/>
      <w:marBottom w:val="0"/>
      <w:divBdr>
        <w:top w:val="none" w:sz="0" w:space="0" w:color="auto"/>
        <w:left w:val="none" w:sz="0" w:space="0" w:color="auto"/>
        <w:bottom w:val="none" w:sz="0" w:space="0" w:color="auto"/>
        <w:right w:val="none" w:sz="0" w:space="0" w:color="auto"/>
      </w:divBdr>
    </w:div>
    <w:div w:id="760637959">
      <w:bodyDiv w:val="1"/>
      <w:marLeft w:val="0"/>
      <w:marRight w:val="0"/>
      <w:marTop w:val="0"/>
      <w:marBottom w:val="0"/>
      <w:divBdr>
        <w:top w:val="none" w:sz="0" w:space="0" w:color="auto"/>
        <w:left w:val="none" w:sz="0" w:space="0" w:color="auto"/>
        <w:bottom w:val="none" w:sz="0" w:space="0" w:color="auto"/>
        <w:right w:val="none" w:sz="0" w:space="0" w:color="auto"/>
      </w:divBdr>
    </w:div>
    <w:div w:id="761025748">
      <w:bodyDiv w:val="1"/>
      <w:marLeft w:val="0"/>
      <w:marRight w:val="0"/>
      <w:marTop w:val="0"/>
      <w:marBottom w:val="0"/>
      <w:divBdr>
        <w:top w:val="none" w:sz="0" w:space="0" w:color="auto"/>
        <w:left w:val="none" w:sz="0" w:space="0" w:color="auto"/>
        <w:bottom w:val="none" w:sz="0" w:space="0" w:color="auto"/>
        <w:right w:val="none" w:sz="0" w:space="0" w:color="auto"/>
      </w:divBdr>
    </w:div>
    <w:div w:id="765347506">
      <w:bodyDiv w:val="1"/>
      <w:marLeft w:val="0"/>
      <w:marRight w:val="0"/>
      <w:marTop w:val="0"/>
      <w:marBottom w:val="0"/>
      <w:divBdr>
        <w:top w:val="none" w:sz="0" w:space="0" w:color="auto"/>
        <w:left w:val="none" w:sz="0" w:space="0" w:color="auto"/>
        <w:bottom w:val="none" w:sz="0" w:space="0" w:color="auto"/>
        <w:right w:val="none" w:sz="0" w:space="0" w:color="auto"/>
      </w:divBdr>
      <w:divsChild>
        <w:div w:id="73094606">
          <w:marLeft w:val="0"/>
          <w:marRight w:val="0"/>
          <w:marTop w:val="0"/>
          <w:marBottom w:val="0"/>
          <w:divBdr>
            <w:top w:val="none" w:sz="0" w:space="0" w:color="auto"/>
            <w:left w:val="none" w:sz="0" w:space="0" w:color="auto"/>
            <w:bottom w:val="none" w:sz="0" w:space="0" w:color="auto"/>
            <w:right w:val="none" w:sz="0" w:space="0" w:color="auto"/>
          </w:divBdr>
        </w:div>
        <w:div w:id="89090572">
          <w:marLeft w:val="0"/>
          <w:marRight w:val="0"/>
          <w:marTop w:val="0"/>
          <w:marBottom w:val="0"/>
          <w:divBdr>
            <w:top w:val="none" w:sz="0" w:space="0" w:color="auto"/>
            <w:left w:val="none" w:sz="0" w:space="0" w:color="auto"/>
            <w:bottom w:val="none" w:sz="0" w:space="0" w:color="auto"/>
            <w:right w:val="none" w:sz="0" w:space="0" w:color="auto"/>
          </w:divBdr>
        </w:div>
        <w:div w:id="216934845">
          <w:marLeft w:val="0"/>
          <w:marRight w:val="0"/>
          <w:marTop w:val="0"/>
          <w:marBottom w:val="0"/>
          <w:divBdr>
            <w:top w:val="none" w:sz="0" w:space="0" w:color="auto"/>
            <w:left w:val="none" w:sz="0" w:space="0" w:color="auto"/>
            <w:bottom w:val="none" w:sz="0" w:space="0" w:color="auto"/>
            <w:right w:val="none" w:sz="0" w:space="0" w:color="auto"/>
          </w:divBdr>
        </w:div>
        <w:div w:id="239102329">
          <w:marLeft w:val="0"/>
          <w:marRight w:val="0"/>
          <w:marTop w:val="0"/>
          <w:marBottom w:val="0"/>
          <w:divBdr>
            <w:top w:val="none" w:sz="0" w:space="0" w:color="auto"/>
            <w:left w:val="none" w:sz="0" w:space="0" w:color="auto"/>
            <w:bottom w:val="none" w:sz="0" w:space="0" w:color="auto"/>
            <w:right w:val="none" w:sz="0" w:space="0" w:color="auto"/>
          </w:divBdr>
        </w:div>
        <w:div w:id="261914174">
          <w:marLeft w:val="0"/>
          <w:marRight w:val="0"/>
          <w:marTop w:val="0"/>
          <w:marBottom w:val="0"/>
          <w:divBdr>
            <w:top w:val="none" w:sz="0" w:space="0" w:color="auto"/>
            <w:left w:val="none" w:sz="0" w:space="0" w:color="auto"/>
            <w:bottom w:val="none" w:sz="0" w:space="0" w:color="auto"/>
            <w:right w:val="none" w:sz="0" w:space="0" w:color="auto"/>
          </w:divBdr>
        </w:div>
        <w:div w:id="307713315">
          <w:marLeft w:val="0"/>
          <w:marRight w:val="0"/>
          <w:marTop w:val="0"/>
          <w:marBottom w:val="0"/>
          <w:divBdr>
            <w:top w:val="none" w:sz="0" w:space="0" w:color="auto"/>
            <w:left w:val="none" w:sz="0" w:space="0" w:color="auto"/>
            <w:bottom w:val="none" w:sz="0" w:space="0" w:color="auto"/>
            <w:right w:val="none" w:sz="0" w:space="0" w:color="auto"/>
          </w:divBdr>
        </w:div>
        <w:div w:id="337661212">
          <w:marLeft w:val="0"/>
          <w:marRight w:val="0"/>
          <w:marTop w:val="0"/>
          <w:marBottom w:val="0"/>
          <w:divBdr>
            <w:top w:val="none" w:sz="0" w:space="0" w:color="auto"/>
            <w:left w:val="none" w:sz="0" w:space="0" w:color="auto"/>
            <w:bottom w:val="none" w:sz="0" w:space="0" w:color="auto"/>
            <w:right w:val="none" w:sz="0" w:space="0" w:color="auto"/>
          </w:divBdr>
        </w:div>
        <w:div w:id="447087951">
          <w:marLeft w:val="0"/>
          <w:marRight w:val="0"/>
          <w:marTop w:val="0"/>
          <w:marBottom w:val="0"/>
          <w:divBdr>
            <w:top w:val="none" w:sz="0" w:space="0" w:color="auto"/>
            <w:left w:val="none" w:sz="0" w:space="0" w:color="auto"/>
            <w:bottom w:val="none" w:sz="0" w:space="0" w:color="auto"/>
            <w:right w:val="none" w:sz="0" w:space="0" w:color="auto"/>
          </w:divBdr>
        </w:div>
        <w:div w:id="466779659">
          <w:marLeft w:val="0"/>
          <w:marRight w:val="0"/>
          <w:marTop w:val="0"/>
          <w:marBottom w:val="0"/>
          <w:divBdr>
            <w:top w:val="none" w:sz="0" w:space="0" w:color="auto"/>
            <w:left w:val="none" w:sz="0" w:space="0" w:color="auto"/>
            <w:bottom w:val="none" w:sz="0" w:space="0" w:color="auto"/>
            <w:right w:val="none" w:sz="0" w:space="0" w:color="auto"/>
          </w:divBdr>
        </w:div>
        <w:div w:id="538904163">
          <w:marLeft w:val="0"/>
          <w:marRight w:val="0"/>
          <w:marTop w:val="0"/>
          <w:marBottom w:val="0"/>
          <w:divBdr>
            <w:top w:val="none" w:sz="0" w:space="0" w:color="auto"/>
            <w:left w:val="none" w:sz="0" w:space="0" w:color="auto"/>
            <w:bottom w:val="none" w:sz="0" w:space="0" w:color="auto"/>
            <w:right w:val="none" w:sz="0" w:space="0" w:color="auto"/>
          </w:divBdr>
        </w:div>
        <w:div w:id="558441200">
          <w:marLeft w:val="0"/>
          <w:marRight w:val="0"/>
          <w:marTop w:val="0"/>
          <w:marBottom w:val="0"/>
          <w:divBdr>
            <w:top w:val="none" w:sz="0" w:space="0" w:color="auto"/>
            <w:left w:val="none" w:sz="0" w:space="0" w:color="auto"/>
            <w:bottom w:val="none" w:sz="0" w:space="0" w:color="auto"/>
            <w:right w:val="none" w:sz="0" w:space="0" w:color="auto"/>
          </w:divBdr>
        </w:div>
        <w:div w:id="796870203">
          <w:marLeft w:val="0"/>
          <w:marRight w:val="0"/>
          <w:marTop w:val="0"/>
          <w:marBottom w:val="0"/>
          <w:divBdr>
            <w:top w:val="none" w:sz="0" w:space="0" w:color="auto"/>
            <w:left w:val="none" w:sz="0" w:space="0" w:color="auto"/>
            <w:bottom w:val="none" w:sz="0" w:space="0" w:color="auto"/>
            <w:right w:val="none" w:sz="0" w:space="0" w:color="auto"/>
          </w:divBdr>
        </w:div>
        <w:div w:id="822967206">
          <w:marLeft w:val="0"/>
          <w:marRight w:val="0"/>
          <w:marTop w:val="0"/>
          <w:marBottom w:val="0"/>
          <w:divBdr>
            <w:top w:val="none" w:sz="0" w:space="0" w:color="auto"/>
            <w:left w:val="none" w:sz="0" w:space="0" w:color="auto"/>
            <w:bottom w:val="none" w:sz="0" w:space="0" w:color="auto"/>
            <w:right w:val="none" w:sz="0" w:space="0" w:color="auto"/>
          </w:divBdr>
        </w:div>
        <w:div w:id="832836659">
          <w:marLeft w:val="0"/>
          <w:marRight w:val="0"/>
          <w:marTop w:val="0"/>
          <w:marBottom w:val="0"/>
          <w:divBdr>
            <w:top w:val="none" w:sz="0" w:space="0" w:color="auto"/>
            <w:left w:val="none" w:sz="0" w:space="0" w:color="auto"/>
            <w:bottom w:val="none" w:sz="0" w:space="0" w:color="auto"/>
            <w:right w:val="none" w:sz="0" w:space="0" w:color="auto"/>
          </w:divBdr>
        </w:div>
        <w:div w:id="1092625596">
          <w:marLeft w:val="0"/>
          <w:marRight w:val="0"/>
          <w:marTop w:val="0"/>
          <w:marBottom w:val="0"/>
          <w:divBdr>
            <w:top w:val="none" w:sz="0" w:space="0" w:color="auto"/>
            <w:left w:val="none" w:sz="0" w:space="0" w:color="auto"/>
            <w:bottom w:val="none" w:sz="0" w:space="0" w:color="auto"/>
            <w:right w:val="none" w:sz="0" w:space="0" w:color="auto"/>
          </w:divBdr>
        </w:div>
        <w:div w:id="1158578141">
          <w:marLeft w:val="0"/>
          <w:marRight w:val="0"/>
          <w:marTop w:val="0"/>
          <w:marBottom w:val="0"/>
          <w:divBdr>
            <w:top w:val="none" w:sz="0" w:space="0" w:color="auto"/>
            <w:left w:val="none" w:sz="0" w:space="0" w:color="auto"/>
            <w:bottom w:val="none" w:sz="0" w:space="0" w:color="auto"/>
            <w:right w:val="none" w:sz="0" w:space="0" w:color="auto"/>
          </w:divBdr>
        </w:div>
        <w:div w:id="1164853243">
          <w:marLeft w:val="0"/>
          <w:marRight w:val="0"/>
          <w:marTop w:val="0"/>
          <w:marBottom w:val="0"/>
          <w:divBdr>
            <w:top w:val="none" w:sz="0" w:space="0" w:color="auto"/>
            <w:left w:val="none" w:sz="0" w:space="0" w:color="auto"/>
            <w:bottom w:val="none" w:sz="0" w:space="0" w:color="auto"/>
            <w:right w:val="none" w:sz="0" w:space="0" w:color="auto"/>
          </w:divBdr>
        </w:div>
        <w:div w:id="1207332069">
          <w:marLeft w:val="0"/>
          <w:marRight w:val="0"/>
          <w:marTop w:val="0"/>
          <w:marBottom w:val="0"/>
          <w:divBdr>
            <w:top w:val="none" w:sz="0" w:space="0" w:color="auto"/>
            <w:left w:val="none" w:sz="0" w:space="0" w:color="auto"/>
            <w:bottom w:val="none" w:sz="0" w:space="0" w:color="auto"/>
            <w:right w:val="none" w:sz="0" w:space="0" w:color="auto"/>
          </w:divBdr>
        </w:div>
        <w:div w:id="1210267941">
          <w:marLeft w:val="0"/>
          <w:marRight w:val="0"/>
          <w:marTop w:val="0"/>
          <w:marBottom w:val="0"/>
          <w:divBdr>
            <w:top w:val="none" w:sz="0" w:space="0" w:color="auto"/>
            <w:left w:val="none" w:sz="0" w:space="0" w:color="auto"/>
            <w:bottom w:val="none" w:sz="0" w:space="0" w:color="auto"/>
            <w:right w:val="none" w:sz="0" w:space="0" w:color="auto"/>
          </w:divBdr>
        </w:div>
        <w:div w:id="1300115072">
          <w:marLeft w:val="0"/>
          <w:marRight w:val="0"/>
          <w:marTop w:val="0"/>
          <w:marBottom w:val="0"/>
          <w:divBdr>
            <w:top w:val="none" w:sz="0" w:space="0" w:color="auto"/>
            <w:left w:val="none" w:sz="0" w:space="0" w:color="auto"/>
            <w:bottom w:val="none" w:sz="0" w:space="0" w:color="auto"/>
            <w:right w:val="none" w:sz="0" w:space="0" w:color="auto"/>
          </w:divBdr>
        </w:div>
        <w:div w:id="1382168320">
          <w:marLeft w:val="0"/>
          <w:marRight w:val="0"/>
          <w:marTop w:val="0"/>
          <w:marBottom w:val="0"/>
          <w:divBdr>
            <w:top w:val="none" w:sz="0" w:space="0" w:color="auto"/>
            <w:left w:val="none" w:sz="0" w:space="0" w:color="auto"/>
            <w:bottom w:val="none" w:sz="0" w:space="0" w:color="auto"/>
            <w:right w:val="none" w:sz="0" w:space="0" w:color="auto"/>
          </w:divBdr>
        </w:div>
        <w:div w:id="1458915370">
          <w:marLeft w:val="0"/>
          <w:marRight w:val="0"/>
          <w:marTop w:val="0"/>
          <w:marBottom w:val="0"/>
          <w:divBdr>
            <w:top w:val="none" w:sz="0" w:space="0" w:color="auto"/>
            <w:left w:val="none" w:sz="0" w:space="0" w:color="auto"/>
            <w:bottom w:val="none" w:sz="0" w:space="0" w:color="auto"/>
            <w:right w:val="none" w:sz="0" w:space="0" w:color="auto"/>
          </w:divBdr>
        </w:div>
        <w:div w:id="1468353023">
          <w:marLeft w:val="0"/>
          <w:marRight w:val="0"/>
          <w:marTop w:val="0"/>
          <w:marBottom w:val="0"/>
          <w:divBdr>
            <w:top w:val="none" w:sz="0" w:space="0" w:color="auto"/>
            <w:left w:val="none" w:sz="0" w:space="0" w:color="auto"/>
            <w:bottom w:val="none" w:sz="0" w:space="0" w:color="auto"/>
            <w:right w:val="none" w:sz="0" w:space="0" w:color="auto"/>
          </w:divBdr>
        </w:div>
        <w:div w:id="1534147302">
          <w:marLeft w:val="0"/>
          <w:marRight w:val="0"/>
          <w:marTop w:val="0"/>
          <w:marBottom w:val="0"/>
          <w:divBdr>
            <w:top w:val="none" w:sz="0" w:space="0" w:color="auto"/>
            <w:left w:val="none" w:sz="0" w:space="0" w:color="auto"/>
            <w:bottom w:val="none" w:sz="0" w:space="0" w:color="auto"/>
            <w:right w:val="none" w:sz="0" w:space="0" w:color="auto"/>
          </w:divBdr>
        </w:div>
        <w:div w:id="1644385979">
          <w:marLeft w:val="0"/>
          <w:marRight w:val="0"/>
          <w:marTop w:val="0"/>
          <w:marBottom w:val="0"/>
          <w:divBdr>
            <w:top w:val="none" w:sz="0" w:space="0" w:color="auto"/>
            <w:left w:val="none" w:sz="0" w:space="0" w:color="auto"/>
            <w:bottom w:val="none" w:sz="0" w:space="0" w:color="auto"/>
            <w:right w:val="none" w:sz="0" w:space="0" w:color="auto"/>
          </w:divBdr>
        </w:div>
        <w:div w:id="1674451754">
          <w:marLeft w:val="0"/>
          <w:marRight w:val="0"/>
          <w:marTop w:val="0"/>
          <w:marBottom w:val="0"/>
          <w:divBdr>
            <w:top w:val="none" w:sz="0" w:space="0" w:color="auto"/>
            <w:left w:val="none" w:sz="0" w:space="0" w:color="auto"/>
            <w:bottom w:val="none" w:sz="0" w:space="0" w:color="auto"/>
            <w:right w:val="none" w:sz="0" w:space="0" w:color="auto"/>
          </w:divBdr>
        </w:div>
        <w:div w:id="1678385196">
          <w:marLeft w:val="0"/>
          <w:marRight w:val="0"/>
          <w:marTop w:val="0"/>
          <w:marBottom w:val="0"/>
          <w:divBdr>
            <w:top w:val="none" w:sz="0" w:space="0" w:color="auto"/>
            <w:left w:val="none" w:sz="0" w:space="0" w:color="auto"/>
            <w:bottom w:val="none" w:sz="0" w:space="0" w:color="auto"/>
            <w:right w:val="none" w:sz="0" w:space="0" w:color="auto"/>
          </w:divBdr>
        </w:div>
        <w:div w:id="1681619816">
          <w:marLeft w:val="0"/>
          <w:marRight w:val="0"/>
          <w:marTop w:val="0"/>
          <w:marBottom w:val="0"/>
          <w:divBdr>
            <w:top w:val="none" w:sz="0" w:space="0" w:color="auto"/>
            <w:left w:val="none" w:sz="0" w:space="0" w:color="auto"/>
            <w:bottom w:val="none" w:sz="0" w:space="0" w:color="auto"/>
            <w:right w:val="none" w:sz="0" w:space="0" w:color="auto"/>
          </w:divBdr>
        </w:div>
        <w:div w:id="1896890973">
          <w:marLeft w:val="0"/>
          <w:marRight w:val="0"/>
          <w:marTop w:val="0"/>
          <w:marBottom w:val="0"/>
          <w:divBdr>
            <w:top w:val="none" w:sz="0" w:space="0" w:color="auto"/>
            <w:left w:val="none" w:sz="0" w:space="0" w:color="auto"/>
            <w:bottom w:val="none" w:sz="0" w:space="0" w:color="auto"/>
            <w:right w:val="none" w:sz="0" w:space="0" w:color="auto"/>
          </w:divBdr>
        </w:div>
        <w:div w:id="1943803268">
          <w:marLeft w:val="0"/>
          <w:marRight w:val="0"/>
          <w:marTop w:val="0"/>
          <w:marBottom w:val="0"/>
          <w:divBdr>
            <w:top w:val="none" w:sz="0" w:space="0" w:color="auto"/>
            <w:left w:val="none" w:sz="0" w:space="0" w:color="auto"/>
            <w:bottom w:val="none" w:sz="0" w:space="0" w:color="auto"/>
            <w:right w:val="none" w:sz="0" w:space="0" w:color="auto"/>
          </w:divBdr>
        </w:div>
        <w:div w:id="1947998915">
          <w:marLeft w:val="0"/>
          <w:marRight w:val="0"/>
          <w:marTop w:val="0"/>
          <w:marBottom w:val="0"/>
          <w:divBdr>
            <w:top w:val="none" w:sz="0" w:space="0" w:color="auto"/>
            <w:left w:val="none" w:sz="0" w:space="0" w:color="auto"/>
            <w:bottom w:val="none" w:sz="0" w:space="0" w:color="auto"/>
            <w:right w:val="none" w:sz="0" w:space="0" w:color="auto"/>
          </w:divBdr>
        </w:div>
        <w:div w:id="1975598482">
          <w:marLeft w:val="0"/>
          <w:marRight w:val="0"/>
          <w:marTop w:val="0"/>
          <w:marBottom w:val="0"/>
          <w:divBdr>
            <w:top w:val="none" w:sz="0" w:space="0" w:color="auto"/>
            <w:left w:val="none" w:sz="0" w:space="0" w:color="auto"/>
            <w:bottom w:val="none" w:sz="0" w:space="0" w:color="auto"/>
            <w:right w:val="none" w:sz="0" w:space="0" w:color="auto"/>
          </w:divBdr>
        </w:div>
        <w:div w:id="1976566999">
          <w:marLeft w:val="0"/>
          <w:marRight w:val="0"/>
          <w:marTop w:val="0"/>
          <w:marBottom w:val="0"/>
          <w:divBdr>
            <w:top w:val="none" w:sz="0" w:space="0" w:color="auto"/>
            <w:left w:val="none" w:sz="0" w:space="0" w:color="auto"/>
            <w:bottom w:val="none" w:sz="0" w:space="0" w:color="auto"/>
            <w:right w:val="none" w:sz="0" w:space="0" w:color="auto"/>
          </w:divBdr>
        </w:div>
        <w:div w:id="2142114623">
          <w:marLeft w:val="0"/>
          <w:marRight w:val="0"/>
          <w:marTop w:val="0"/>
          <w:marBottom w:val="0"/>
          <w:divBdr>
            <w:top w:val="none" w:sz="0" w:space="0" w:color="auto"/>
            <w:left w:val="none" w:sz="0" w:space="0" w:color="auto"/>
            <w:bottom w:val="none" w:sz="0" w:space="0" w:color="auto"/>
            <w:right w:val="none" w:sz="0" w:space="0" w:color="auto"/>
          </w:divBdr>
        </w:div>
        <w:div w:id="2144539266">
          <w:marLeft w:val="0"/>
          <w:marRight w:val="0"/>
          <w:marTop w:val="0"/>
          <w:marBottom w:val="0"/>
          <w:divBdr>
            <w:top w:val="none" w:sz="0" w:space="0" w:color="auto"/>
            <w:left w:val="none" w:sz="0" w:space="0" w:color="auto"/>
            <w:bottom w:val="none" w:sz="0" w:space="0" w:color="auto"/>
            <w:right w:val="none" w:sz="0" w:space="0" w:color="auto"/>
          </w:divBdr>
        </w:div>
      </w:divsChild>
    </w:div>
    <w:div w:id="774176879">
      <w:bodyDiv w:val="1"/>
      <w:marLeft w:val="0"/>
      <w:marRight w:val="0"/>
      <w:marTop w:val="0"/>
      <w:marBottom w:val="0"/>
      <w:divBdr>
        <w:top w:val="none" w:sz="0" w:space="0" w:color="auto"/>
        <w:left w:val="none" w:sz="0" w:space="0" w:color="auto"/>
        <w:bottom w:val="none" w:sz="0" w:space="0" w:color="auto"/>
        <w:right w:val="none" w:sz="0" w:space="0" w:color="auto"/>
      </w:divBdr>
    </w:div>
    <w:div w:id="780759879">
      <w:bodyDiv w:val="1"/>
      <w:marLeft w:val="0"/>
      <w:marRight w:val="0"/>
      <w:marTop w:val="0"/>
      <w:marBottom w:val="0"/>
      <w:divBdr>
        <w:top w:val="none" w:sz="0" w:space="0" w:color="auto"/>
        <w:left w:val="none" w:sz="0" w:space="0" w:color="auto"/>
        <w:bottom w:val="none" w:sz="0" w:space="0" w:color="auto"/>
        <w:right w:val="none" w:sz="0" w:space="0" w:color="auto"/>
      </w:divBdr>
    </w:div>
    <w:div w:id="787971559">
      <w:bodyDiv w:val="1"/>
      <w:marLeft w:val="0"/>
      <w:marRight w:val="0"/>
      <w:marTop w:val="0"/>
      <w:marBottom w:val="0"/>
      <w:divBdr>
        <w:top w:val="none" w:sz="0" w:space="0" w:color="auto"/>
        <w:left w:val="none" w:sz="0" w:space="0" w:color="auto"/>
        <w:bottom w:val="none" w:sz="0" w:space="0" w:color="auto"/>
        <w:right w:val="none" w:sz="0" w:space="0" w:color="auto"/>
      </w:divBdr>
    </w:div>
    <w:div w:id="794370399">
      <w:bodyDiv w:val="1"/>
      <w:marLeft w:val="0"/>
      <w:marRight w:val="0"/>
      <w:marTop w:val="0"/>
      <w:marBottom w:val="0"/>
      <w:divBdr>
        <w:top w:val="none" w:sz="0" w:space="0" w:color="auto"/>
        <w:left w:val="none" w:sz="0" w:space="0" w:color="auto"/>
        <w:bottom w:val="none" w:sz="0" w:space="0" w:color="auto"/>
        <w:right w:val="none" w:sz="0" w:space="0" w:color="auto"/>
      </w:divBdr>
    </w:div>
    <w:div w:id="800270573">
      <w:bodyDiv w:val="1"/>
      <w:marLeft w:val="0"/>
      <w:marRight w:val="0"/>
      <w:marTop w:val="0"/>
      <w:marBottom w:val="0"/>
      <w:divBdr>
        <w:top w:val="none" w:sz="0" w:space="0" w:color="auto"/>
        <w:left w:val="none" w:sz="0" w:space="0" w:color="auto"/>
        <w:bottom w:val="none" w:sz="0" w:space="0" w:color="auto"/>
        <w:right w:val="none" w:sz="0" w:space="0" w:color="auto"/>
      </w:divBdr>
    </w:div>
    <w:div w:id="807432339">
      <w:bodyDiv w:val="1"/>
      <w:marLeft w:val="0"/>
      <w:marRight w:val="0"/>
      <w:marTop w:val="0"/>
      <w:marBottom w:val="0"/>
      <w:divBdr>
        <w:top w:val="none" w:sz="0" w:space="0" w:color="auto"/>
        <w:left w:val="none" w:sz="0" w:space="0" w:color="auto"/>
        <w:bottom w:val="none" w:sz="0" w:space="0" w:color="auto"/>
        <w:right w:val="none" w:sz="0" w:space="0" w:color="auto"/>
      </w:divBdr>
    </w:div>
    <w:div w:id="815149406">
      <w:bodyDiv w:val="1"/>
      <w:marLeft w:val="0"/>
      <w:marRight w:val="0"/>
      <w:marTop w:val="0"/>
      <w:marBottom w:val="0"/>
      <w:divBdr>
        <w:top w:val="none" w:sz="0" w:space="0" w:color="auto"/>
        <w:left w:val="none" w:sz="0" w:space="0" w:color="auto"/>
        <w:bottom w:val="none" w:sz="0" w:space="0" w:color="auto"/>
        <w:right w:val="none" w:sz="0" w:space="0" w:color="auto"/>
      </w:divBdr>
    </w:div>
    <w:div w:id="816460725">
      <w:bodyDiv w:val="1"/>
      <w:marLeft w:val="0"/>
      <w:marRight w:val="0"/>
      <w:marTop w:val="0"/>
      <w:marBottom w:val="0"/>
      <w:divBdr>
        <w:top w:val="none" w:sz="0" w:space="0" w:color="auto"/>
        <w:left w:val="none" w:sz="0" w:space="0" w:color="auto"/>
        <w:bottom w:val="none" w:sz="0" w:space="0" w:color="auto"/>
        <w:right w:val="none" w:sz="0" w:space="0" w:color="auto"/>
      </w:divBdr>
    </w:div>
    <w:div w:id="819346452">
      <w:bodyDiv w:val="1"/>
      <w:marLeft w:val="0"/>
      <w:marRight w:val="0"/>
      <w:marTop w:val="0"/>
      <w:marBottom w:val="0"/>
      <w:divBdr>
        <w:top w:val="none" w:sz="0" w:space="0" w:color="auto"/>
        <w:left w:val="none" w:sz="0" w:space="0" w:color="auto"/>
        <w:bottom w:val="none" w:sz="0" w:space="0" w:color="auto"/>
        <w:right w:val="none" w:sz="0" w:space="0" w:color="auto"/>
      </w:divBdr>
      <w:divsChild>
        <w:div w:id="841748342">
          <w:marLeft w:val="0"/>
          <w:marRight w:val="0"/>
          <w:marTop w:val="0"/>
          <w:marBottom w:val="0"/>
          <w:divBdr>
            <w:top w:val="none" w:sz="0" w:space="0" w:color="auto"/>
            <w:left w:val="none" w:sz="0" w:space="0" w:color="auto"/>
            <w:bottom w:val="none" w:sz="0" w:space="0" w:color="auto"/>
            <w:right w:val="none" w:sz="0" w:space="0" w:color="auto"/>
          </w:divBdr>
          <w:divsChild>
            <w:div w:id="1804348130">
              <w:marLeft w:val="0"/>
              <w:marRight w:val="0"/>
              <w:marTop w:val="0"/>
              <w:marBottom w:val="0"/>
              <w:divBdr>
                <w:top w:val="none" w:sz="0" w:space="0" w:color="auto"/>
                <w:left w:val="none" w:sz="0" w:space="0" w:color="auto"/>
                <w:bottom w:val="none" w:sz="0" w:space="0" w:color="auto"/>
                <w:right w:val="none" w:sz="0" w:space="0" w:color="auto"/>
              </w:divBdr>
              <w:divsChild>
                <w:div w:id="212129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550282">
          <w:marLeft w:val="0"/>
          <w:marRight w:val="0"/>
          <w:marTop w:val="0"/>
          <w:marBottom w:val="0"/>
          <w:divBdr>
            <w:top w:val="none" w:sz="0" w:space="0" w:color="auto"/>
            <w:left w:val="none" w:sz="0" w:space="0" w:color="auto"/>
            <w:bottom w:val="none" w:sz="0" w:space="0" w:color="auto"/>
            <w:right w:val="none" w:sz="0" w:space="0" w:color="auto"/>
          </w:divBdr>
          <w:divsChild>
            <w:div w:id="945965693">
              <w:marLeft w:val="0"/>
              <w:marRight w:val="0"/>
              <w:marTop w:val="0"/>
              <w:marBottom w:val="0"/>
              <w:divBdr>
                <w:top w:val="none" w:sz="0" w:space="0" w:color="auto"/>
                <w:left w:val="none" w:sz="0" w:space="0" w:color="auto"/>
                <w:bottom w:val="none" w:sz="0" w:space="0" w:color="auto"/>
                <w:right w:val="none" w:sz="0" w:space="0" w:color="auto"/>
              </w:divBdr>
              <w:divsChild>
                <w:div w:id="1101294688">
                  <w:marLeft w:val="0"/>
                  <w:marRight w:val="0"/>
                  <w:marTop w:val="0"/>
                  <w:marBottom w:val="0"/>
                  <w:divBdr>
                    <w:top w:val="none" w:sz="0" w:space="0" w:color="auto"/>
                    <w:left w:val="none" w:sz="0" w:space="0" w:color="auto"/>
                    <w:bottom w:val="none" w:sz="0" w:space="0" w:color="auto"/>
                    <w:right w:val="none" w:sz="0" w:space="0" w:color="auto"/>
                  </w:divBdr>
                </w:div>
              </w:divsChild>
            </w:div>
            <w:div w:id="1209993518">
              <w:marLeft w:val="0"/>
              <w:marRight w:val="0"/>
              <w:marTop w:val="0"/>
              <w:marBottom w:val="0"/>
              <w:divBdr>
                <w:top w:val="none" w:sz="0" w:space="0" w:color="auto"/>
                <w:left w:val="none" w:sz="0" w:space="0" w:color="auto"/>
                <w:bottom w:val="none" w:sz="0" w:space="0" w:color="auto"/>
                <w:right w:val="none" w:sz="0" w:space="0" w:color="auto"/>
              </w:divBdr>
              <w:divsChild>
                <w:div w:id="96242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235196">
      <w:bodyDiv w:val="1"/>
      <w:marLeft w:val="0"/>
      <w:marRight w:val="0"/>
      <w:marTop w:val="0"/>
      <w:marBottom w:val="0"/>
      <w:divBdr>
        <w:top w:val="none" w:sz="0" w:space="0" w:color="auto"/>
        <w:left w:val="none" w:sz="0" w:space="0" w:color="auto"/>
        <w:bottom w:val="none" w:sz="0" w:space="0" w:color="auto"/>
        <w:right w:val="none" w:sz="0" w:space="0" w:color="auto"/>
      </w:divBdr>
    </w:div>
    <w:div w:id="826022590">
      <w:bodyDiv w:val="1"/>
      <w:marLeft w:val="0"/>
      <w:marRight w:val="0"/>
      <w:marTop w:val="0"/>
      <w:marBottom w:val="0"/>
      <w:divBdr>
        <w:top w:val="none" w:sz="0" w:space="0" w:color="auto"/>
        <w:left w:val="none" w:sz="0" w:space="0" w:color="auto"/>
        <w:bottom w:val="none" w:sz="0" w:space="0" w:color="auto"/>
        <w:right w:val="none" w:sz="0" w:space="0" w:color="auto"/>
      </w:divBdr>
    </w:div>
    <w:div w:id="834226996">
      <w:bodyDiv w:val="1"/>
      <w:marLeft w:val="0"/>
      <w:marRight w:val="0"/>
      <w:marTop w:val="0"/>
      <w:marBottom w:val="0"/>
      <w:divBdr>
        <w:top w:val="none" w:sz="0" w:space="0" w:color="auto"/>
        <w:left w:val="none" w:sz="0" w:space="0" w:color="auto"/>
        <w:bottom w:val="none" w:sz="0" w:space="0" w:color="auto"/>
        <w:right w:val="none" w:sz="0" w:space="0" w:color="auto"/>
      </w:divBdr>
    </w:div>
    <w:div w:id="840923997">
      <w:bodyDiv w:val="1"/>
      <w:marLeft w:val="0"/>
      <w:marRight w:val="0"/>
      <w:marTop w:val="0"/>
      <w:marBottom w:val="0"/>
      <w:divBdr>
        <w:top w:val="none" w:sz="0" w:space="0" w:color="auto"/>
        <w:left w:val="none" w:sz="0" w:space="0" w:color="auto"/>
        <w:bottom w:val="none" w:sz="0" w:space="0" w:color="auto"/>
        <w:right w:val="none" w:sz="0" w:space="0" w:color="auto"/>
      </w:divBdr>
    </w:div>
    <w:div w:id="866455529">
      <w:bodyDiv w:val="1"/>
      <w:marLeft w:val="0"/>
      <w:marRight w:val="0"/>
      <w:marTop w:val="0"/>
      <w:marBottom w:val="0"/>
      <w:divBdr>
        <w:top w:val="none" w:sz="0" w:space="0" w:color="auto"/>
        <w:left w:val="none" w:sz="0" w:space="0" w:color="auto"/>
        <w:bottom w:val="none" w:sz="0" w:space="0" w:color="auto"/>
        <w:right w:val="none" w:sz="0" w:space="0" w:color="auto"/>
      </w:divBdr>
      <w:divsChild>
        <w:div w:id="1303920993">
          <w:marLeft w:val="0"/>
          <w:marRight w:val="0"/>
          <w:marTop w:val="0"/>
          <w:marBottom w:val="0"/>
          <w:divBdr>
            <w:top w:val="none" w:sz="0" w:space="0" w:color="auto"/>
            <w:left w:val="none" w:sz="0" w:space="0" w:color="auto"/>
            <w:bottom w:val="none" w:sz="0" w:space="0" w:color="auto"/>
            <w:right w:val="none" w:sz="0" w:space="0" w:color="auto"/>
          </w:divBdr>
          <w:divsChild>
            <w:div w:id="995765163">
              <w:marLeft w:val="0"/>
              <w:marRight w:val="0"/>
              <w:marTop w:val="0"/>
              <w:marBottom w:val="0"/>
              <w:divBdr>
                <w:top w:val="none" w:sz="0" w:space="0" w:color="auto"/>
                <w:left w:val="none" w:sz="0" w:space="0" w:color="auto"/>
                <w:bottom w:val="none" w:sz="0" w:space="0" w:color="auto"/>
                <w:right w:val="none" w:sz="0" w:space="0" w:color="auto"/>
              </w:divBdr>
              <w:divsChild>
                <w:div w:id="126825080">
                  <w:marLeft w:val="0"/>
                  <w:marRight w:val="0"/>
                  <w:marTop w:val="0"/>
                  <w:marBottom w:val="0"/>
                  <w:divBdr>
                    <w:top w:val="none" w:sz="0" w:space="0" w:color="auto"/>
                    <w:left w:val="none" w:sz="0" w:space="0" w:color="auto"/>
                    <w:bottom w:val="none" w:sz="0" w:space="0" w:color="auto"/>
                    <w:right w:val="none" w:sz="0" w:space="0" w:color="auto"/>
                  </w:divBdr>
                  <w:divsChild>
                    <w:div w:id="137901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877477">
      <w:bodyDiv w:val="1"/>
      <w:marLeft w:val="0"/>
      <w:marRight w:val="0"/>
      <w:marTop w:val="0"/>
      <w:marBottom w:val="0"/>
      <w:divBdr>
        <w:top w:val="none" w:sz="0" w:space="0" w:color="auto"/>
        <w:left w:val="none" w:sz="0" w:space="0" w:color="auto"/>
        <w:bottom w:val="none" w:sz="0" w:space="0" w:color="auto"/>
        <w:right w:val="none" w:sz="0" w:space="0" w:color="auto"/>
      </w:divBdr>
    </w:div>
    <w:div w:id="924341227">
      <w:bodyDiv w:val="1"/>
      <w:marLeft w:val="0"/>
      <w:marRight w:val="0"/>
      <w:marTop w:val="0"/>
      <w:marBottom w:val="0"/>
      <w:divBdr>
        <w:top w:val="none" w:sz="0" w:space="0" w:color="auto"/>
        <w:left w:val="none" w:sz="0" w:space="0" w:color="auto"/>
        <w:bottom w:val="none" w:sz="0" w:space="0" w:color="auto"/>
        <w:right w:val="none" w:sz="0" w:space="0" w:color="auto"/>
      </w:divBdr>
    </w:div>
    <w:div w:id="927345407">
      <w:bodyDiv w:val="1"/>
      <w:marLeft w:val="0"/>
      <w:marRight w:val="0"/>
      <w:marTop w:val="0"/>
      <w:marBottom w:val="0"/>
      <w:divBdr>
        <w:top w:val="none" w:sz="0" w:space="0" w:color="auto"/>
        <w:left w:val="none" w:sz="0" w:space="0" w:color="auto"/>
        <w:bottom w:val="none" w:sz="0" w:space="0" w:color="auto"/>
        <w:right w:val="none" w:sz="0" w:space="0" w:color="auto"/>
      </w:divBdr>
      <w:divsChild>
        <w:div w:id="176501958">
          <w:marLeft w:val="0"/>
          <w:marRight w:val="0"/>
          <w:marTop w:val="0"/>
          <w:marBottom w:val="0"/>
          <w:divBdr>
            <w:top w:val="none" w:sz="0" w:space="0" w:color="auto"/>
            <w:left w:val="none" w:sz="0" w:space="0" w:color="auto"/>
            <w:bottom w:val="none" w:sz="0" w:space="0" w:color="auto"/>
            <w:right w:val="none" w:sz="0" w:space="0" w:color="auto"/>
          </w:divBdr>
          <w:divsChild>
            <w:div w:id="797408712">
              <w:marLeft w:val="0"/>
              <w:marRight w:val="0"/>
              <w:marTop w:val="0"/>
              <w:marBottom w:val="0"/>
              <w:divBdr>
                <w:top w:val="none" w:sz="0" w:space="0" w:color="auto"/>
                <w:left w:val="none" w:sz="0" w:space="0" w:color="auto"/>
                <w:bottom w:val="none" w:sz="0" w:space="0" w:color="auto"/>
                <w:right w:val="none" w:sz="0" w:space="0" w:color="auto"/>
              </w:divBdr>
              <w:divsChild>
                <w:div w:id="200384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035808">
      <w:bodyDiv w:val="1"/>
      <w:marLeft w:val="0"/>
      <w:marRight w:val="0"/>
      <w:marTop w:val="0"/>
      <w:marBottom w:val="0"/>
      <w:divBdr>
        <w:top w:val="none" w:sz="0" w:space="0" w:color="auto"/>
        <w:left w:val="none" w:sz="0" w:space="0" w:color="auto"/>
        <w:bottom w:val="none" w:sz="0" w:space="0" w:color="auto"/>
        <w:right w:val="none" w:sz="0" w:space="0" w:color="auto"/>
      </w:divBdr>
      <w:divsChild>
        <w:div w:id="564950579">
          <w:marLeft w:val="0"/>
          <w:marRight w:val="0"/>
          <w:marTop w:val="0"/>
          <w:marBottom w:val="0"/>
          <w:divBdr>
            <w:top w:val="none" w:sz="0" w:space="0" w:color="auto"/>
            <w:left w:val="none" w:sz="0" w:space="0" w:color="auto"/>
            <w:bottom w:val="none" w:sz="0" w:space="0" w:color="auto"/>
            <w:right w:val="none" w:sz="0" w:space="0" w:color="auto"/>
          </w:divBdr>
          <w:divsChild>
            <w:div w:id="1033313039">
              <w:marLeft w:val="0"/>
              <w:marRight w:val="0"/>
              <w:marTop w:val="0"/>
              <w:marBottom w:val="0"/>
              <w:divBdr>
                <w:top w:val="none" w:sz="0" w:space="0" w:color="auto"/>
                <w:left w:val="none" w:sz="0" w:space="0" w:color="auto"/>
                <w:bottom w:val="none" w:sz="0" w:space="0" w:color="auto"/>
                <w:right w:val="none" w:sz="0" w:space="0" w:color="auto"/>
              </w:divBdr>
              <w:divsChild>
                <w:div w:id="2127575786">
                  <w:marLeft w:val="0"/>
                  <w:marRight w:val="0"/>
                  <w:marTop w:val="0"/>
                  <w:marBottom w:val="0"/>
                  <w:divBdr>
                    <w:top w:val="none" w:sz="0" w:space="0" w:color="auto"/>
                    <w:left w:val="none" w:sz="0" w:space="0" w:color="auto"/>
                    <w:bottom w:val="none" w:sz="0" w:space="0" w:color="auto"/>
                    <w:right w:val="none" w:sz="0" w:space="0" w:color="auto"/>
                  </w:divBdr>
                  <w:divsChild>
                    <w:div w:id="1160999167">
                      <w:marLeft w:val="0"/>
                      <w:marRight w:val="0"/>
                      <w:marTop w:val="0"/>
                      <w:marBottom w:val="0"/>
                      <w:divBdr>
                        <w:top w:val="none" w:sz="0" w:space="0" w:color="auto"/>
                        <w:left w:val="none" w:sz="0" w:space="0" w:color="auto"/>
                        <w:bottom w:val="none" w:sz="0" w:space="0" w:color="auto"/>
                        <w:right w:val="none" w:sz="0" w:space="0" w:color="auto"/>
                      </w:divBdr>
                    </w:div>
                    <w:div w:id="132516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872960">
      <w:bodyDiv w:val="1"/>
      <w:marLeft w:val="0"/>
      <w:marRight w:val="0"/>
      <w:marTop w:val="0"/>
      <w:marBottom w:val="0"/>
      <w:divBdr>
        <w:top w:val="none" w:sz="0" w:space="0" w:color="auto"/>
        <w:left w:val="none" w:sz="0" w:space="0" w:color="auto"/>
        <w:bottom w:val="none" w:sz="0" w:space="0" w:color="auto"/>
        <w:right w:val="none" w:sz="0" w:space="0" w:color="auto"/>
      </w:divBdr>
    </w:div>
    <w:div w:id="956258811">
      <w:bodyDiv w:val="1"/>
      <w:marLeft w:val="0"/>
      <w:marRight w:val="0"/>
      <w:marTop w:val="0"/>
      <w:marBottom w:val="0"/>
      <w:divBdr>
        <w:top w:val="none" w:sz="0" w:space="0" w:color="auto"/>
        <w:left w:val="none" w:sz="0" w:space="0" w:color="auto"/>
        <w:bottom w:val="none" w:sz="0" w:space="0" w:color="auto"/>
        <w:right w:val="none" w:sz="0" w:space="0" w:color="auto"/>
      </w:divBdr>
    </w:div>
    <w:div w:id="956444883">
      <w:bodyDiv w:val="1"/>
      <w:marLeft w:val="0"/>
      <w:marRight w:val="0"/>
      <w:marTop w:val="0"/>
      <w:marBottom w:val="0"/>
      <w:divBdr>
        <w:top w:val="none" w:sz="0" w:space="0" w:color="auto"/>
        <w:left w:val="none" w:sz="0" w:space="0" w:color="auto"/>
        <w:bottom w:val="none" w:sz="0" w:space="0" w:color="auto"/>
        <w:right w:val="none" w:sz="0" w:space="0" w:color="auto"/>
      </w:divBdr>
    </w:div>
    <w:div w:id="973557377">
      <w:bodyDiv w:val="1"/>
      <w:marLeft w:val="0"/>
      <w:marRight w:val="0"/>
      <w:marTop w:val="0"/>
      <w:marBottom w:val="0"/>
      <w:divBdr>
        <w:top w:val="none" w:sz="0" w:space="0" w:color="auto"/>
        <w:left w:val="none" w:sz="0" w:space="0" w:color="auto"/>
        <w:bottom w:val="none" w:sz="0" w:space="0" w:color="auto"/>
        <w:right w:val="none" w:sz="0" w:space="0" w:color="auto"/>
      </w:divBdr>
    </w:div>
    <w:div w:id="994072424">
      <w:bodyDiv w:val="1"/>
      <w:marLeft w:val="0"/>
      <w:marRight w:val="0"/>
      <w:marTop w:val="0"/>
      <w:marBottom w:val="0"/>
      <w:divBdr>
        <w:top w:val="none" w:sz="0" w:space="0" w:color="auto"/>
        <w:left w:val="none" w:sz="0" w:space="0" w:color="auto"/>
        <w:bottom w:val="none" w:sz="0" w:space="0" w:color="auto"/>
        <w:right w:val="none" w:sz="0" w:space="0" w:color="auto"/>
      </w:divBdr>
    </w:div>
    <w:div w:id="1012150939">
      <w:bodyDiv w:val="1"/>
      <w:marLeft w:val="0"/>
      <w:marRight w:val="0"/>
      <w:marTop w:val="0"/>
      <w:marBottom w:val="0"/>
      <w:divBdr>
        <w:top w:val="none" w:sz="0" w:space="0" w:color="auto"/>
        <w:left w:val="none" w:sz="0" w:space="0" w:color="auto"/>
        <w:bottom w:val="none" w:sz="0" w:space="0" w:color="auto"/>
        <w:right w:val="none" w:sz="0" w:space="0" w:color="auto"/>
      </w:divBdr>
    </w:div>
    <w:div w:id="1015808603">
      <w:bodyDiv w:val="1"/>
      <w:marLeft w:val="0"/>
      <w:marRight w:val="0"/>
      <w:marTop w:val="0"/>
      <w:marBottom w:val="0"/>
      <w:divBdr>
        <w:top w:val="none" w:sz="0" w:space="0" w:color="auto"/>
        <w:left w:val="none" w:sz="0" w:space="0" w:color="auto"/>
        <w:bottom w:val="none" w:sz="0" w:space="0" w:color="auto"/>
        <w:right w:val="none" w:sz="0" w:space="0" w:color="auto"/>
      </w:divBdr>
    </w:div>
    <w:div w:id="1018583480">
      <w:bodyDiv w:val="1"/>
      <w:marLeft w:val="0"/>
      <w:marRight w:val="0"/>
      <w:marTop w:val="0"/>
      <w:marBottom w:val="0"/>
      <w:divBdr>
        <w:top w:val="none" w:sz="0" w:space="0" w:color="auto"/>
        <w:left w:val="none" w:sz="0" w:space="0" w:color="auto"/>
        <w:bottom w:val="none" w:sz="0" w:space="0" w:color="auto"/>
        <w:right w:val="none" w:sz="0" w:space="0" w:color="auto"/>
      </w:divBdr>
    </w:div>
    <w:div w:id="1019239351">
      <w:bodyDiv w:val="1"/>
      <w:marLeft w:val="0"/>
      <w:marRight w:val="0"/>
      <w:marTop w:val="0"/>
      <w:marBottom w:val="0"/>
      <w:divBdr>
        <w:top w:val="none" w:sz="0" w:space="0" w:color="auto"/>
        <w:left w:val="none" w:sz="0" w:space="0" w:color="auto"/>
        <w:bottom w:val="none" w:sz="0" w:space="0" w:color="auto"/>
        <w:right w:val="none" w:sz="0" w:space="0" w:color="auto"/>
      </w:divBdr>
      <w:divsChild>
        <w:div w:id="80415295">
          <w:marLeft w:val="0"/>
          <w:marRight w:val="0"/>
          <w:marTop w:val="0"/>
          <w:marBottom w:val="0"/>
          <w:divBdr>
            <w:top w:val="none" w:sz="0" w:space="0" w:color="auto"/>
            <w:left w:val="none" w:sz="0" w:space="0" w:color="auto"/>
            <w:bottom w:val="none" w:sz="0" w:space="0" w:color="auto"/>
            <w:right w:val="none" w:sz="0" w:space="0" w:color="auto"/>
          </w:divBdr>
          <w:divsChild>
            <w:div w:id="133180483">
              <w:marLeft w:val="0"/>
              <w:marRight w:val="0"/>
              <w:marTop w:val="0"/>
              <w:marBottom w:val="0"/>
              <w:divBdr>
                <w:top w:val="none" w:sz="0" w:space="0" w:color="auto"/>
                <w:left w:val="none" w:sz="0" w:space="0" w:color="auto"/>
                <w:bottom w:val="none" w:sz="0" w:space="0" w:color="auto"/>
                <w:right w:val="none" w:sz="0" w:space="0" w:color="auto"/>
              </w:divBdr>
              <w:divsChild>
                <w:div w:id="579142496">
                  <w:marLeft w:val="0"/>
                  <w:marRight w:val="0"/>
                  <w:marTop w:val="0"/>
                  <w:marBottom w:val="0"/>
                  <w:divBdr>
                    <w:top w:val="none" w:sz="0" w:space="0" w:color="auto"/>
                    <w:left w:val="none" w:sz="0" w:space="0" w:color="auto"/>
                    <w:bottom w:val="none" w:sz="0" w:space="0" w:color="auto"/>
                    <w:right w:val="none" w:sz="0" w:space="0" w:color="auto"/>
                  </w:divBdr>
                  <w:divsChild>
                    <w:div w:id="29132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32864">
              <w:marLeft w:val="0"/>
              <w:marRight w:val="0"/>
              <w:marTop w:val="0"/>
              <w:marBottom w:val="0"/>
              <w:divBdr>
                <w:top w:val="none" w:sz="0" w:space="0" w:color="auto"/>
                <w:left w:val="none" w:sz="0" w:space="0" w:color="auto"/>
                <w:bottom w:val="none" w:sz="0" w:space="0" w:color="auto"/>
                <w:right w:val="none" w:sz="0" w:space="0" w:color="auto"/>
              </w:divBdr>
              <w:divsChild>
                <w:div w:id="773864153">
                  <w:marLeft w:val="0"/>
                  <w:marRight w:val="0"/>
                  <w:marTop w:val="0"/>
                  <w:marBottom w:val="0"/>
                  <w:divBdr>
                    <w:top w:val="none" w:sz="0" w:space="0" w:color="auto"/>
                    <w:left w:val="none" w:sz="0" w:space="0" w:color="auto"/>
                    <w:bottom w:val="none" w:sz="0" w:space="0" w:color="auto"/>
                    <w:right w:val="none" w:sz="0" w:space="0" w:color="auto"/>
                  </w:divBdr>
                </w:div>
              </w:divsChild>
            </w:div>
            <w:div w:id="1913542796">
              <w:marLeft w:val="0"/>
              <w:marRight w:val="0"/>
              <w:marTop w:val="0"/>
              <w:marBottom w:val="0"/>
              <w:divBdr>
                <w:top w:val="none" w:sz="0" w:space="0" w:color="auto"/>
                <w:left w:val="none" w:sz="0" w:space="0" w:color="auto"/>
                <w:bottom w:val="none" w:sz="0" w:space="0" w:color="auto"/>
                <w:right w:val="none" w:sz="0" w:space="0" w:color="auto"/>
              </w:divBdr>
              <w:divsChild>
                <w:div w:id="26420713">
                  <w:marLeft w:val="0"/>
                  <w:marRight w:val="0"/>
                  <w:marTop w:val="0"/>
                  <w:marBottom w:val="0"/>
                  <w:divBdr>
                    <w:top w:val="none" w:sz="0" w:space="0" w:color="auto"/>
                    <w:left w:val="none" w:sz="0" w:space="0" w:color="auto"/>
                    <w:bottom w:val="none" w:sz="0" w:space="0" w:color="auto"/>
                    <w:right w:val="none" w:sz="0" w:space="0" w:color="auto"/>
                  </w:divBdr>
                </w:div>
              </w:divsChild>
            </w:div>
            <w:div w:id="2061242372">
              <w:marLeft w:val="0"/>
              <w:marRight w:val="0"/>
              <w:marTop w:val="0"/>
              <w:marBottom w:val="0"/>
              <w:divBdr>
                <w:top w:val="none" w:sz="0" w:space="0" w:color="auto"/>
                <w:left w:val="none" w:sz="0" w:space="0" w:color="auto"/>
                <w:bottom w:val="none" w:sz="0" w:space="0" w:color="auto"/>
                <w:right w:val="none" w:sz="0" w:space="0" w:color="auto"/>
              </w:divBdr>
              <w:divsChild>
                <w:div w:id="1526482866">
                  <w:marLeft w:val="0"/>
                  <w:marRight w:val="0"/>
                  <w:marTop w:val="0"/>
                  <w:marBottom w:val="0"/>
                  <w:divBdr>
                    <w:top w:val="none" w:sz="0" w:space="0" w:color="auto"/>
                    <w:left w:val="none" w:sz="0" w:space="0" w:color="auto"/>
                    <w:bottom w:val="none" w:sz="0" w:space="0" w:color="auto"/>
                    <w:right w:val="none" w:sz="0" w:space="0" w:color="auto"/>
                  </w:divBdr>
                  <w:divsChild>
                    <w:div w:id="236063750">
                      <w:marLeft w:val="0"/>
                      <w:marRight w:val="0"/>
                      <w:marTop w:val="0"/>
                      <w:marBottom w:val="0"/>
                      <w:divBdr>
                        <w:top w:val="none" w:sz="0" w:space="0" w:color="auto"/>
                        <w:left w:val="none" w:sz="0" w:space="0" w:color="auto"/>
                        <w:bottom w:val="none" w:sz="0" w:space="0" w:color="auto"/>
                        <w:right w:val="none" w:sz="0" w:space="0" w:color="auto"/>
                      </w:divBdr>
                    </w:div>
                  </w:divsChild>
                </w:div>
                <w:div w:id="1971979621">
                  <w:marLeft w:val="0"/>
                  <w:marRight w:val="0"/>
                  <w:marTop w:val="0"/>
                  <w:marBottom w:val="0"/>
                  <w:divBdr>
                    <w:top w:val="none" w:sz="0" w:space="0" w:color="auto"/>
                    <w:left w:val="none" w:sz="0" w:space="0" w:color="auto"/>
                    <w:bottom w:val="none" w:sz="0" w:space="0" w:color="auto"/>
                    <w:right w:val="none" w:sz="0" w:space="0" w:color="auto"/>
                  </w:divBdr>
                  <w:divsChild>
                    <w:div w:id="125004217">
                      <w:marLeft w:val="0"/>
                      <w:marRight w:val="0"/>
                      <w:marTop w:val="0"/>
                      <w:marBottom w:val="0"/>
                      <w:divBdr>
                        <w:top w:val="none" w:sz="0" w:space="0" w:color="auto"/>
                        <w:left w:val="none" w:sz="0" w:space="0" w:color="auto"/>
                        <w:bottom w:val="none" w:sz="0" w:space="0" w:color="auto"/>
                        <w:right w:val="none" w:sz="0" w:space="0" w:color="auto"/>
                      </w:divBdr>
                    </w:div>
                  </w:divsChild>
                </w:div>
                <w:div w:id="2136175557">
                  <w:marLeft w:val="0"/>
                  <w:marRight w:val="0"/>
                  <w:marTop w:val="0"/>
                  <w:marBottom w:val="0"/>
                  <w:divBdr>
                    <w:top w:val="none" w:sz="0" w:space="0" w:color="auto"/>
                    <w:left w:val="none" w:sz="0" w:space="0" w:color="auto"/>
                    <w:bottom w:val="none" w:sz="0" w:space="0" w:color="auto"/>
                    <w:right w:val="none" w:sz="0" w:space="0" w:color="auto"/>
                  </w:divBdr>
                  <w:divsChild>
                    <w:div w:id="6811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614666">
          <w:marLeft w:val="0"/>
          <w:marRight w:val="0"/>
          <w:marTop w:val="0"/>
          <w:marBottom w:val="0"/>
          <w:divBdr>
            <w:top w:val="none" w:sz="0" w:space="0" w:color="auto"/>
            <w:left w:val="none" w:sz="0" w:space="0" w:color="auto"/>
            <w:bottom w:val="none" w:sz="0" w:space="0" w:color="auto"/>
            <w:right w:val="none" w:sz="0" w:space="0" w:color="auto"/>
          </w:divBdr>
          <w:divsChild>
            <w:div w:id="383219345">
              <w:marLeft w:val="0"/>
              <w:marRight w:val="0"/>
              <w:marTop w:val="0"/>
              <w:marBottom w:val="0"/>
              <w:divBdr>
                <w:top w:val="none" w:sz="0" w:space="0" w:color="auto"/>
                <w:left w:val="none" w:sz="0" w:space="0" w:color="auto"/>
                <w:bottom w:val="none" w:sz="0" w:space="0" w:color="auto"/>
                <w:right w:val="none" w:sz="0" w:space="0" w:color="auto"/>
              </w:divBdr>
              <w:divsChild>
                <w:div w:id="949581162">
                  <w:marLeft w:val="0"/>
                  <w:marRight w:val="0"/>
                  <w:marTop w:val="0"/>
                  <w:marBottom w:val="0"/>
                  <w:divBdr>
                    <w:top w:val="none" w:sz="0" w:space="0" w:color="auto"/>
                    <w:left w:val="none" w:sz="0" w:space="0" w:color="auto"/>
                    <w:bottom w:val="none" w:sz="0" w:space="0" w:color="auto"/>
                    <w:right w:val="none" w:sz="0" w:space="0" w:color="auto"/>
                  </w:divBdr>
                </w:div>
              </w:divsChild>
            </w:div>
            <w:div w:id="863982038">
              <w:marLeft w:val="0"/>
              <w:marRight w:val="0"/>
              <w:marTop w:val="0"/>
              <w:marBottom w:val="0"/>
              <w:divBdr>
                <w:top w:val="none" w:sz="0" w:space="0" w:color="auto"/>
                <w:left w:val="none" w:sz="0" w:space="0" w:color="auto"/>
                <w:bottom w:val="none" w:sz="0" w:space="0" w:color="auto"/>
                <w:right w:val="none" w:sz="0" w:space="0" w:color="auto"/>
              </w:divBdr>
              <w:divsChild>
                <w:div w:id="511989297">
                  <w:marLeft w:val="0"/>
                  <w:marRight w:val="0"/>
                  <w:marTop w:val="0"/>
                  <w:marBottom w:val="0"/>
                  <w:divBdr>
                    <w:top w:val="none" w:sz="0" w:space="0" w:color="auto"/>
                    <w:left w:val="none" w:sz="0" w:space="0" w:color="auto"/>
                    <w:bottom w:val="none" w:sz="0" w:space="0" w:color="auto"/>
                    <w:right w:val="none" w:sz="0" w:space="0" w:color="auto"/>
                  </w:divBdr>
                </w:div>
              </w:divsChild>
            </w:div>
            <w:div w:id="984238322">
              <w:marLeft w:val="0"/>
              <w:marRight w:val="0"/>
              <w:marTop w:val="0"/>
              <w:marBottom w:val="0"/>
              <w:divBdr>
                <w:top w:val="none" w:sz="0" w:space="0" w:color="auto"/>
                <w:left w:val="none" w:sz="0" w:space="0" w:color="auto"/>
                <w:bottom w:val="none" w:sz="0" w:space="0" w:color="auto"/>
                <w:right w:val="none" w:sz="0" w:space="0" w:color="auto"/>
              </w:divBdr>
              <w:divsChild>
                <w:div w:id="2020036398">
                  <w:marLeft w:val="0"/>
                  <w:marRight w:val="0"/>
                  <w:marTop w:val="0"/>
                  <w:marBottom w:val="0"/>
                  <w:divBdr>
                    <w:top w:val="none" w:sz="0" w:space="0" w:color="auto"/>
                    <w:left w:val="none" w:sz="0" w:space="0" w:color="auto"/>
                    <w:bottom w:val="none" w:sz="0" w:space="0" w:color="auto"/>
                    <w:right w:val="none" w:sz="0" w:space="0" w:color="auto"/>
                  </w:divBdr>
                  <w:divsChild>
                    <w:div w:id="6781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947840">
              <w:marLeft w:val="0"/>
              <w:marRight w:val="0"/>
              <w:marTop w:val="0"/>
              <w:marBottom w:val="0"/>
              <w:divBdr>
                <w:top w:val="none" w:sz="0" w:space="0" w:color="auto"/>
                <w:left w:val="none" w:sz="0" w:space="0" w:color="auto"/>
                <w:bottom w:val="none" w:sz="0" w:space="0" w:color="auto"/>
                <w:right w:val="none" w:sz="0" w:space="0" w:color="auto"/>
              </w:divBdr>
              <w:divsChild>
                <w:div w:id="120101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36564">
          <w:marLeft w:val="0"/>
          <w:marRight w:val="0"/>
          <w:marTop w:val="0"/>
          <w:marBottom w:val="0"/>
          <w:divBdr>
            <w:top w:val="none" w:sz="0" w:space="0" w:color="auto"/>
            <w:left w:val="none" w:sz="0" w:space="0" w:color="auto"/>
            <w:bottom w:val="none" w:sz="0" w:space="0" w:color="auto"/>
            <w:right w:val="none" w:sz="0" w:space="0" w:color="auto"/>
          </w:divBdr>
          <w:divsChild>
            <w:div w:id="87434067">
              <w:marLeft w:val="0"/>
              <w:marRight w:val="0"/>
              <w:marTop w:val="0"/>
              <w:marBottom w:val="0"/>
              <w:divBdr>
                <w:top w:val="none" w:sz="0" w:space="0" w:color="auto"/>
                <w:left w:val="none" w:sz="0" w:space="0" w:color="auto"/>
                <w:bottom w:val="none" w:sz="0" w:space="0" w:color="auto"/>
                <w:right w:val="none" w:sz="0" w:space="0" w:color="auto"/>
              </w:divBdr>
              <w:divsChild>
                <w:div w:id="374041301">
                  <w:marLeft w:val="0"/>
                  <w:marRight w:val="0"/>
                  <w:marTop w:val="0"/>
                  <w:marBottom w:val="0"/>
                  <w:divBdr>
                    <w:top w:val="none" w:sz="0" w:space="0" w:color="auto"/>
                    <w:left w:val="none" w:sz="0" w:space="0" w:color="auto"/>
                    <w:bottom w:val="none" w:sz="0" w:space="0" w:color="auto"/>
                    <w:right w:val="none" w:sz="0" w:space="0" w:color="auto"/>
                  </w:divBdr>
                  <w:divsChild>
                    <w:div w:id="70047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955090">
      <w:bodyDiv w:val="1"/>
      <w:marLeft w:val="0"/>
      <w:marRight w:val="0"/>
      <w:marTop w:val="0"/>
      <w:marBottom w:val="0"/>
      <w:divBdr>
        <w:top w:val="none" w:sz="0" w:space="0" w:color="auto"/>
        <w:left w:val="none" w:sz="0" w:space="0" w:color="auto"/>
        <w:bottom w:val="none" w:sz="0" w:space="0" w:color="auto"/>
        <w:right w:val="none" w:sz="0" w:space="0" w:color="auto"/>
      </w:divBdr>
    </w:div>
    <w:div w:id="1038551125">
      <w:bodyDiv w:val="1"/>
      <w:marLeft w:val="0"/>
      <w:marRight w:val="0"/>
      <w:marTop w:val="0"/>
      <w:marBottom w:val="0"/>
      <w:divBdr>
        <w:top w:val="none" w:sz="0" w:space="0" w:color="auto"/>
        <w:left w:val="none" w:sz="0" w:space="0" w:color="auto"/>
        <w:bottom w:val="none" w:sz="0" w:space="0" w:color="auto"/>
        <w:right w:val="none" w:sz="0" w:space="0" w:color="auto"/>
      </w:divBdr>
    </w:div>
    <w:div w:id="1040669450">
      <w:bodyDiv w:val="1"/>
      <w:marLeft w:val="0"/>
      <w:marRight w:val="0"/>
      <w:marTop w:val="0"/>
      <w:marBottom w:val="0"/>
      <w:divBdr>
        <w:top w:val="none" w:sz="0" w:space="0" w:color="auto"/>
        <w:left w:val="none" w:sz="0" w:space="0" w:color="auto"/>
        <w:bottom w:val="none" w:sz="0" w:space="0" w:color="auto"/>
        <w:right w:val="none" w:sz="0" w:space="0" w:color="auto"/>
      </w:divBdr>
    </w:div>
    <w:div w:id="1044334820">
      <w:bodyDiv w:val="1"/>
      <w:marLeft w:val="0"/>
      <w:marRight w:val="0"/>
      <w:marTop w:val="0"/>
      <w:marBottom w:val="0"/>
      <w:divBdr>
        <w:top w:val="none" w:sz="0" w:space="0" w:color="auto"/>
        <w:left w:val="none" w:sz="0" w:space="0" w:color="auto"/>
        <w:bottom w:val="none" w:sz="0" w:space="0" w:color="auto"/>
        <w:right w:val="none" w:sz="0" w:space="0" w:color="auto"/>
      </w:divBdr>
    </w:div>
    <w:div w:id="1049299412">
      <w:bodyDiv w:val="1"/>
      <w:marLeft w:val="0"/>
      <w:marRight w:val="0"/>
      <w:marTop w:val="0"/>
      <w:marBottom w:val="0"/>
      <w:divBdr>
        <w:top w:val="none" w:sz="0" w:space="0" w:color="auto"/>
        <w:left w:val="none" w:sz="0" w:space="0" w:color="auto"/>
        <w:bottom w:val="none" w:sz="0" w:space="0" w:color="auto"/>
        <w:right w:val="none" w:sz="0" w:space="0" w:color="auto"/>
      </w:divBdr>
    </w:div>
    <w:div w:id="1057046362">
      <w:bodyDiv w:val="1"/>
      <w:marLeft w:val="0"/>
      <w:marRight w:val="0"/>
      <w:marTop w:val="0"/>
      <w:marBottom w:val="0"/>
      <w:divBdr>
        <w:top w:val="none" w:sz="0" w:space="0" w:color="auto"/>
        <w:left w:val="none" w:sz="0" w:space="0" w:color="auto"/>
        <w:bottom w:val="none" w:sz="0" w:space="0" w:color="auto"/>
        <w:right w:val="none" w:sz="0" w:space="0" w:color="auto"/>
      </w:divBdr>
      <w:divsChild>
        <w:div w:id="474840511">
          <w:marLeft w:val="0"/>
          <w:marRight w:val="0"/>
          <w:marTop w:val="0"/>
          <w:marBottom w:val="0"/>
          <w:divBdr>
            <w:top w:val="none" w:sz="0" w:space="0" w:color="auto"/>
            <w:left w:val="none" w:sz="0" w:space="0" w:color="auto"/>
            <w:bottom w:val="none" w:sz="0" w:space="0" w:color="auto"/>
            <w:right w:val="none" w:sz="0" w:space="0" w:color="auto"/>
          </w:divBdr>
          <w:divsChild>
            <w:div w:id="165514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700434">
      <w:bodyDiv w:val="1"/>
      <w:marLeft w:val="0"/>
      <w:marRight w:val="0"/>
      <w:marTop w:val="0"/>
      <w:marBottom w:val="0"/>
      <w:divBdr>
        <w:top w:val="none" w:sz="0" w:space="0" w:color="auto"/>
        <w:left w:val="none" w:sz="0" w:space="0" w:color="auto"/>
        <w:bottom w:val="none" w:sz="0" w:space="0" w:color="auto"/>
        <w:right w:val="none" w:sz="0" w:space="0" w:color="auto"/>
      </w:divBdr>
    </w:div>
    <w:div w:id="1073820201">
      <w:bodyDiv w:val="1"/>
      <w:marLeft w:val="0"/>
      <w:marRight w:val="0"/>
      <w:marTop w:val="0"/>
      <w:marBottom w:val="0"/>
      <w:divBdr>
        <w:top w:val="none" w:sz="0" w:space="0" w:color="auto"/>
        <w:left w:val="none" w:sz="0" w:space="0" w:color="auto"/>
        <w:bottom w:val="none" w:sz="0" w:space="0" w:color="auto"/>
        <w:right w:val="none" w:sz="0" w:space="0" w:color="auto"/>
      </w:divBdr>
    </w:div>
    <w:div w:id="1079062702">
      <w:bodyDiv w:val="1"/>
      <w:marLeft w:val="0"/>
      <w:marRight w:val="0"/>
      <w:marTop w:val="0"/>
      <w:marBottom w:val="0"/>
      <w:divBdr>
        <w:top w:val="none" w:sz="0" w:space="0" w:color="auto"/>
        <w:left w:val="none" w:sz="0" w:space="0" w:color="auto"/>
        <w:bottom w:val="none" w:sz="0" w:space="0" w:color="auto"/>
        <w:right w:val="none" w:sz="0" w:space="0" w:color="auto"/>
      </w:divBdr>
      <w:divsChild>
        <w:div w:id="393819094">
          <w:marLeft w:val="0"/>
          <w:marRight w:val="0"/>
          <w:marTop w:val="0"/>
          <w:marBottom w:val="0"/>
          <w:divBdr>
            <w:top w:val="none" w:sz="0" w:space="0" w:color="auto"/>
            <w:left w:val="none" w:sz="0" w:space="0" w:color="auto"/>
            <w:bottom w:val="none" w:sz="0" w:space="0" w:color="auto"/>
            <w:right w:val="none" w:sz="0" w:space="0" w:color="auto"/>
          </w:divBdr>
          <w:divsChild>
            <w:div w:id="778837494">
              <w:marLeft w:val="0"/>
              <w:marRight w:val="0"/>
              <w:marTop w:val="0"/>
              <w:marBottom w:val="0"/>
              <w:divBdr>
                <w:top w:val="none" w:sz="0" w:space="0" w:color="auto"/>
                <w:left w:val="none" w:sz="0" w:space="0" w:color="auto"/>
                <w:bottom w:val="none" w:sz="0" w:space="0" w:color="auto"/>
                <w:right w:val="none" w:sz="0" w:space="0" w:color="auto"/>
              </w:divBdr>
              <w:divsChild>
                <w:div w:id="14498364">
                  <w:marLeft w:val="0"/>
                  <w:marRight w:val="0"/>
                  <w:marTop w:val="0"/>
                  <w:marBottom w:val="0"/>
                  <w:divBdr>
                    <w:top w:val="none" w:sz="0" w:space="0" w:color="auto"/>
                    <w:left w:val="none" w:sz="0" w:space="0" w:color="auto"/>
                    <w:bottom w:val="none" w:sz="0" w:space="0" w:color="auto"/>
                    <w:right w:val="none" w:sz="0" w:space="0" w:color="auto"/>
                  </w:divBdr>
                  <w:divsChild>
                    <w:div w:id="113061240">
                      <w:marLeft w:val="0"/>
                      <w:marRight w:val="0"/>
                      <w:marTop w:val="0"/>
                      <w:marBottom w:val="0"/>
                      <w:divBdr>
                        <w:top w:val="none" w:sz="0" w:space="0" w:color="auto"/>
                        <w:left w:val="none" w:sz="0" w:space="0" w:color="auto"/>
                        <w:bottom w:val="none" w:sz="0" w:space="0" w:color="auto"/>
                        <w:right w:val="none" w:sz="0" w:space="0" w:color="auto"/>
                      </w:divBdr>
                    </w:div>
                    <w:div w:id="281153104">
                      <w:marLeft w:val="0"/>
                      <w:marRight w:val="0"/>
                      <w:marTop w:val="0"/>
                      <w:marBottom w:val="0"/>
                      <w:divBdr>
                        <w:top w:val="none" w:sz="0" w:space="0" w:color="auto"/>
                        <w:left w:val="none" w:sz="0" w:space="0" w:color="auto"/>
                        <w:bottom w:val="none" w:sz="0" w:space="0" w:color="auto"/>
                        <w:right w:val="none" w:sz="0" w:space="0" w:color="auto"/>
                      </w:divBdr>
                    </w:div>
                    <w:div w:id="462775136">
                      <w:marLeft w:val="0"/>
                      <w:marRight w:val="0"/>
                      <w:marTop w:val="0"/>
                      <w:marBottom w:val="0"/>
                      <w:divBdr>
                        <w:top w:val="none" w:sz="0" w:space="0" w:color="auto"/>
                        <w:left w:val="none" w:sz="0" w:space="0" w:color="auto"/>
                        <w:bottom w:val="none" w:sz="0" w:space="0" w:color="auto"/>
                        <w:right w:val="none" w:sz="0" w:space="0" w:color="auto"/>
                      </w:divBdr>
                    </w:div>
                    <w:div w:id="1760829529">
                      <w:marLeft w:val="0"/>
                      <w:marRight w:val="0"/>
                      <w:marTop w:val="0"/>
                      <w:marBottom w:val="0"/>
                      <w:divBdr>
                        <w:top w:val="none" w:sz="0" w:space="0" w:color="auto"/>
                        <w:left w:val="none" w:sz="0" w:space="0" w:color="auto"/>
                        <w:bottom w:val="none" w:sz="0" w:space="0" w:color="auto"/>
                        <w:right w:val="none" w:sz="0" w:space="0" w:color="auto"/>
                      </w:divBdr>
                    </w:div>
                  </w:divsChild>
                </w:div>
                <w:div w:id="113210548">
                  <w:marLeft w:val="0"/>
                  <w:marRight w:val="0"/>
                  <w:marTop w:val="0"/>
                  <w:marBottom w:val="0"/>
                  <w:divBdr>
                    <w:top w:val="none" w:sz="0" w:space="0" w:color="auto"/>
                    <w:left w:val="none" w:sz="0" w:space="0" w:color="auto"/>
                    <w:bottom w:val="none" w:sz="0" w:space="0" w:color="auto"/>
                    <w:right w:val="none" w:sz="0" w:space="0" w:color="auto"/>
                  </w:divBdr>
                  <w:divsChild>
                    <w:div w:id="674302303">
                      <w:marLeft w:val="0"/>
                      <w:marRight w:val="0"/>
                      <w:marTop w:val="0"/>
                      <w:marBottom w:val="0"/>
                      <w:divBdr>
                        <w:top w:val="none" w:sz="0" w:space="0" w:color="auto"/>
                        <w:left w:val="none" w:sz="0" w:space="0" w:color="auto"/>
                        <w:bottom w:val="none" w:sz="0" w:space="0" w:color="auto"/>
                        <w:right w:val="none" w:sz="0" w:space="0" w:color="auto"/>
                      </w:divBdr>
                    </w:div>
                  </w:divsChild>
                </w:div>
                <w:div w:id="130293199">
                  <w:marLeft w:val="0"/>
                  <w:marRight w:val="0"/>
                  <w:marTop w:val="0"/>
                  <w:marBottom w:val="0"/>
                  <w:divBdr>
                    <w:top w:val="none" w:sz="0" w:space="0" w:color="auto"/>
                    <w:left w:val="none" w:sz="0" w:space="0" w:color="auto"/>
                    <w:bottom w:val="none" w:sz="0" w:space="0" w:color="auto"/>
                    <w:right w:val="none" w:sz="0" w:space="0" w:color="auto"/>
                  </w:divBdr>
                  <w:divsChild>
                    <w:div w:id="2009168061">
                      <w:marLeft w:val="0"/>
                      <w:marRight w:val="0"/>
                      <w:marTop w:val="0"/>
                      <w:marBottom w:val="0"/>
                      <w:divBdr>
                        <w:top w:val="none" w:sz="0" w:space="0" w:color="auto"/>
                        <w:left w:val="none" w:sz="0" w:space="0" w:color="auto"/>
                        <w:bottom w:val="none" w:sz="0" w:space="0" w:color="auto"/>
                        <w:right w:val="none" w:sz="0" w:space="0" w:color="auto"/>
                      </w:divBdr>
                    </w:div>
                  </w:divsChild>
                </w:div>
                <w:div w:id="335231707">
                  <w:marLeft w:val="0"/>
                  <w:marRight w:val="0"/>
                  <w:marTop w:val="0"/>
                  <w:marBottom w:val="0"/>
                  <w:divBdr>
                    <w:top w:val="none" w:sz="0" w:space="0" w:color="auto"/>
                    <w:left w:val="none" w:sz="0" w:space="0" w:color="auto"/>
                    <w:bottom w:val="none" w:sz="0" w:space="0" w:color="auto"/>
                    <w:right w:val="none" w:sz="0" w:space="0" w:color="auto"/>
                  </w:divBdr>
                  <w:divsChild>
                    <w:div w:id="691302248">
                      <w:marLeft w:val="0"/>
                      <w:marRight w:val="0"/>
                      <w:marTop w:val="0"/>
                      <w:marBottom w:val="0"/>
                      <w:divBdr>
                        <w:top w:val="none" w:sz="0" w:space="0" w:color="auto"/>
                        <w:left w:val="none" w:sz="0" w:space="0" w:color="auto"/>
                        <w:bottom w:val="none" w:sz="0" w:space="0" w:color="auto"/>
                        <w:right w:val="none" w:sz="0" w:space="0" w:color="auto"/>
                      </w:divBdr>
                    </w:div>
                  </w:divsChild>
                </w:div>
                <w:div w:id="438336356">
                  <w:marLeft w:val="0"/>
                  <w:marRight w:val="0"/>
                  <w:marTop w:val="0"/>
                  <w:marBottom w:val="0"/>
                  <w:divBdr>
                    <w:top w:val="none" w:sz="0" w:space="0" w:color="auto"/>
                    <w:left w:val="none" w:sz="0" w:space="0" w:color="auto"/>
                    <w:bottom w:val="none" w:sz="0" w:space="0" w:color="auto"/>
                    <w:right w:val="none" w:sz="0" w:space="0" w:color="auto"/>
                  </w:divBdr>
                  <w:divsChild>
                    <w:div w:id="872887597">
                      <w:marLeft w:val="0"/>
                      <w:marRight w:val="0"/>
                      <w:marTop w:val="0"/>
                      <w:marBottom w:val="0"/>
                      <w:divBdr>
                        <w:top w:val="none" w:sz="0" w:space="0" w:color="auto"/>
                        <w:left w:val="none" w:sz="0" w:space="0" w:color="auto"/>
                        <w:bottom w:val="none" w:sz="0" w:space="0" w:color="auto"/>
                        <w:right w:val="none" w:sz="0" w:space="0" w:color="auto"/>
                      </w:divBdr>
                    </w:div>
                  </w:divsChild>
                </w:div>
                <w:div w:id="457719708">
                  <w:marLeft w:val="0"/>
                  <w:marRight w:val="0"/>
                  <w:marTop w:val="0"/>
                  <w:marBottom w:val="0"/>
                  <w:divBdr>
                    <w:top w:val="none" w:sz="0" w:space="0" w:color="auto"/>
                    <w:left w:val="none" w:sz="0" w:space="0" w:color="auto"/>
                    <w:bottom w:val="none" w:sz="0" w:space="0" w:color="auto"/>
                    <w:right w:val="none" w:sz="0" w:space="0" w:color="auto"/>
                  </w:divBdr>
                  <w:divsChild>
                    <w:div w:id="398941718">
                      <w:marLeft w:val="0"/>
                      <w:marRight w:val="0"/>
                      <w:marTop w:val="0"/>
                      <w:marBottom w:val="0"/>
                      <w:divBdr>
                        <w:top w:val="none" w:sz="0" w:space="0" w:color="auto"/>
                        <w:left w:val="none" w:sz="0" w:space="0" w:color="auto"/>
                        <w:bottom w:val="none" w:sz="0" w:space="0" w:color="auto"/>
                        <w:right w:val="none" w:sz="0" w:space="0" w:color="auto"/>
                      </w:divBdr>
                    </w:div>
                  </w:divsChild>
                </w:div>
                <w:div w:id="1138458064">
                  <w:marLeft w:val="0"/>
                  <w:marRight w:val="0"/>
                  <w:marTop w:val="0"/>
                  <w:marBottom w:val="0"/>
                  <w:divBdr>
                    <w:top w:val="none" w:sz="0" w:space="0" w:color="auto"/>
                    <w:left w:val="none" w:sz="0" w:space="0" w:color="auto"/>
                    <w:bottom w:val="none" w:sz="0" w:space="0" w:color="auto"/>
                    <w:right w:val="none" w:sz="0" w:space="0" w:color="auto"/>
                  </w:divBdr>
                  <w:divsChild>
                    <w:div w:id="1309550833">
                      <w:marLeft w:val="0"/>
                      <w:marRight w:val="0"/>
                      <w:marTop w:val="0"/>
                      <w:marBottom w:val="0"/>
                      <w:divBdr>
                        <w:top w:val="none" w:sz="0" w:space="0" w:color="auto"/>
                        <w:left w:val="none" w:sz="0" w:space="0" w:color="auto"/>
                        <w:bottom w:val="none" w:sz="0" w:space="0" w:color="auto"/>
                        <w:right w:val="none" w:sz="0" w:space="0" w:color="auto"/>
                      </w:divBdr>
                    </w:div>
                  </w:divsChild>
                </w:div>
                <w:div w:id="1242327012">
                  <w:marLeft w:val="0"/>
                  <w:marRight w:val="0"/>
                  <w:marTop w:val="0"/>
                  <w:marBottom w:val="0"/>
                  <w:divBdr>
                    <w:top w:val="none" w:sz="0" w:space="0" w:color="auto"/>
                    <w:left w:val="none" w:sz="0" w:space="0" w:color="auto"/>
                    <w:bottom w:val="none" w:sz="0" w:space="0" w:color="auto"/>
                    <w:right w:val="none" w:sz="0" w:space="0" w:color="auto"/>
                  </w:divBdr>
                  <w:divsChild>
                    <w:div w:id="1851678889">
                      <w:marLeft w:val="0"/>
                      <w:marRight w:val="0"/>
                      <w:marTop w:val="0"/>
                      <w:marBottom w:val="0"/>
                      <w:divBdr>
                        <w:top w:val="none" w:sz="0" w:space="0" w:color="auto"/>
                        <w:left w:val="none" w:sz="0" w:space="0" w:color="auto"/>
                        <w:bottom w:val="none" w:sz="0" w:space="0" w:color="auto"/>
                        <w:right w:val="none" w:sz="0" w:space="0" w:color="auto"/>
                      </w:divBdr>
                    </w:div>
                    <w:div w:id="1951081757">
                      <w:marLeft w:val="0"/>
                      <w:marRight w:val="0"/>
                      <w:marTop w:val="0"/>
                      <w:marBottom w:val="0"/>
                      <w:divBdr>
                        <w:top w:val="none" w:sz="0" w:space="0" w:color="auto"/>
                        <w:left w:val="none" w:sz="0" w:space="0" w:color="auto"/>
                        <w:bottom w:val="none" w:sz="0" w:space="0" w:color="auto"/>
                        <w:right w:val="none" w:sz="0" w:space="0" w:color="auto"/>
                      </w:divBdr>
                    </w:div>
                  </w:divsChild>
                </w:div>
                <w:div w:id="1258909533">
                  <w:marLeft w:val="0"/>
                  <w:marRight w:val="0"/>
                  <w:marTop w:val="0"/>
                  <w:marBottom w:val="0"/>
                  <w:divBdr>
                    <w:top w:val="none" w:sz="0" w:space="0" w:color="auto"/>
                    <w:left w:val="none" w:sz="0" w:space="0" w:color="auto"/>
                    <w:bottom w:val="none" w:sz="0" w:space="0" w:color="auto"/>
                    <w:right w:val="none" w:sz="0" w:space="0" w:color="auto"/>
                  </w:divBdr>
                  <w:divsChild>
                    <w:div w:id="1345784895">
                      <w:marLeft w:val="0"/>
                      <w:marRight w:val="0"/>
                      <w:marTop w:val="0"/>
                      <w:marBottom w:val="0"/>
                      <w:divBdr>
                        <w:top w:val="none" w:sz="0" w:space="0" w:color="auto"/>
                        <w:left w:val="none" w:sz="0" w:space="0" w:color="auto"/>
                        <w:bottom w:val="none" w:sz="0" w:space="0" w:color="auto"/>
                        <w:right w:val="none" w:sz="0" w:space="0" w:color="auto"/>
                      </w:divBdr>
                    </w:div>
                  </w:divsChild>
                </w:div>
                <w:div w:id="1456371319">
                  <w:marLeft w:val="0"/>
                  <w:marRight w:val="0"/>
                  <w:marTop w:val="0"/>
                  <w:marBottom w:val="0"/>
                  <w:divBdr>
                    <w:top w:val="none" w:sz="0" w:space="0" w:color="auto"/>
                    <w:left w:val="none" w:sz="0" w:space="0" w:color="auto"/>
                    <w:bottom w:val="none" w:sz="0" w:space="0" w:color="auto"/>
                    <w:right w:val="none" w:sz="0" w:space="0" w:color="auto"/>
                  </w:divBdr>
                  <w:divsChild>
                    <w:div w:id="956571742">
                      <w:marLeft w:val="0"/>
                      <w:marRight w:val="0"/>
                      <w:marTop w:val="0"/>
                      <w:marBottom w:val="0"/>
                      <w:divBdr>
                        <w:top w:val="none" w:sz="0" w:space="0" w:color="auto"/>
                        <w:left w:val="none" w:sz="0" w:space="0" w:color="auto"/>
                        <w:bottom w:val="none" w:sz="0" w:space="0" w:color="auto"/>
                        <w:right w:val="none" w:sz="0" w:space="0" w:color="auto"/>
                      </w:divBdr>
                    </w:div>
                  </w:divsChild>
                </w:div>
                <w:div w:id="1623271408">
                  <w:marLeft w:val="0"/>
                  <w:marRight w:val="0"/>
                  <w:marTop w:val="0"/>
                  <w:marBottom w:val="0"/>
                  <w:divBdr>
                    <w:top w:val="none" w:sz="0" w:space="0" w:color="auto"/>
                    <w:left w:val="none" w:sz="0" w:space="0" w:color="auto"/>
                    <w:bottom w:val="none" w:sz="0" w:space="0" w:color="auto"/>
                    <w:right w:val="none" w:sz="0" w:space="0" w:color="auto"/>
                  </w:divBdr>
                  <w:divsChild>
                    <w:div w:id="1177961756">
                      <w:marLeft w:val="0"/>
                      <w:marRight w:val="0"/>
                      <w:marTop w:val="0"/>
                      <w:marBottom w:val="0"/>
                      <w:divBdr>
                        <w:top w:val="none" w:sz="0" w:space="0" w:color="auto"/>
                        <w:left w:val="none" w:sz="0" w:space="0" w:color="auto"/>
                        <w:bottom w:val="none" w:sz="0" w:space="0" w:color="auto"/>
                        <w:right w:val="none" w:sz="0" w:space="0" w:color="auto"/>
                      </w:divBdr>
                    </w:div>
                  </w:divsChild>
                </w:div>
                <w:div w:id="1986935605">
                  <w:marLeft w:val="0"/>
                  <w:marRight w:val="0"/>
                  <w:marTop w:val="0"/>
                  <w:marBottom w:val="0"/>
                  <w:divBdr>
                    <w:top w:val="none" w:sz="0" w:space="0" w:color="auto"/>
                    <w:left w:val="none" w:sz="0" w:space="0" w:color="auto"/>
                    <w:bottom w:val="none" w:sz="0" w:space="0" w:color="auto"/>
                    <w:right w:val="none" w:sz="0" w:space="0" w:color="auto"/>
                  </w:divBdr>
                  <w:divsChild>
                    <w:div w:id="1410226979">
                      <w:marLeft w:val="0"/>
                      <w:marRight w:val="0"/>
                      <w:marTop w:val="0"/>
                      <w:marBottom w:val="0"/>
                      <w:divBdr>
                        <w:top w:val="none" w:sz="0" w:space="0" w:color="auto"/>
                        <w:left w:val="none" w:sz="0" w:space="0" w:color="auto"/>
                        <w:bottom w:val="none" w:sz="0" w:space="0" w:color="auto"/>
                        <w:right w:val="none" w:sz="0" w:space="0" w:color="auto"/>
                      </w:divBdr>
                    </w:div>
                  </w:divsChild>
                </w:div>
                <w:div w:id="2079130278">
                  <w:marLeft w:val="0"/>
                  <w:marRight w:val="0"/>
                  <w:marTop w:val="0"/>
                  <w:marBottom w:val="0"/>
                  <w:divBdr>
                    <w:top w:val="none" w:sz="0" w:space="0" w:color="auto"/>
                    <w:left w:val="none" w:sz="0" w:space="0" w:color="auto"/>
                    <w:bottom w:val="none" w:sz="0" w:space="0" w:color="auto"/>
                    <w:right w:val="none" w:sz="0" w:space="0" w:color="auto"/>
                  </w:divBdr>
                  <w:divsChild>
                    <w:div w:id="94931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08862">
              <w:marLeft w:val="0"/>
              <w:marRight w:val="0"/>
              <w:marTop w:val="0"/>
              <w:marBottom w:val="0"/>
              <w:divBdr>
                <w:top w:val="none" w:sz="0" w:space="0" w:color="auto"/>
                <w:left w:val="none" w:sz="0" w:space="0" w:color="auto"/>
                <w:bottom w:val="none" w:sz="0" w:space="0" w:color="auto"/>
                <w:right w:val="none" w:sz="0" w:space="0" w:color="auto"/>
              </w:divBdr>
              <w:divsChild>
                <w:div w:id="196846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212408">
      <w:bodyDiv w:val="1"/>
      <w:marLeft w:val="0"/>
      <w:marRight w:val="0"/>
      <w:marTop w:val="0"/>
      <w:marBottom w:val="0"/>
      <w:divBdr>
        <w:top w:val="none" w:sz="0" w:space="0" w:color="auto"/>
        <w:left w:val="none" w:sz="0" w:space="0" w:color="auto"/>
        <w:bottom w:val="none" w:sz="0" w:space="0" w:color="auto"/>
        <w:right w:val="none" w:sz="0" w:space="0" w:color="auto"/>
      </w:divBdr>
    </w:div>
    <w:div w:id="1082407177">
      <w:bodyDiv w:val="1"/>
      <w:marLeft w:val="0"/>
      <w:marRight w:val="0"/>
      <w:marTop w:val="0"/>
      <w:marBottom w:val="0"/>
      <w:divBdr>
        <w:top w:val="none" w:sz="0" w:space="0" w:color="auto"/>
        <w:left w:val="none" w:sz="0" w:space="0" w:color="auto"/>
        <w:bottom w:val="none" w:sz="0" w:space="0" w:color="auto"/>
        <w:right w:val="none" w:sz="0" w:space="0" w:color="auto"/>
      </w:divBdr>
    </w:div>
    <w:div w:id="1085958287">
      <w:bodyDiv w:val="1"/>
      <w:marLeft w:val="0"/>
      <w:marRight w:val="0"/>
      <w:marTop w:val="0"/>
      <w:marBottom w:val="0"/>
      <w:divBdr>
        <w:top w:val="none" w:sz="0" w:space="0" w:color="auto"/>
        <w:left w:val="none" w:sz="0" w:space="0" w:color="auto"/>
        <w:bottom w:val="none" w:sz="0" w:space="0" w:color="auto"/>
        <w:right w:val="none" w:sz="0" w:space="0" w:color="auto"/>
      </w:divBdr>
    </w:div>
    <w:div w:id="1086608227">
      <w:bodyDiv w:val="1"/>
      <w:marLeft w:val="0"/>
      <w:marRight w:val="0"/>
      <w:marTop w:val="0"/>
      <w:marBottom w:val="0"/>
      <w:divBdr>
        <w:top w:val="none" w:sz="0" w:space="0" w:color="auto"/>
        <w:left w:val="none" w:sz="0" w:space="0" w:color="auto"/>
        <w:bottom w:val="none" w:sz="0" w:space="0" w:color="auto"/>
        <w:right w:val="none" w:sz="0" w:space="0" w:color="auto"/>
      </w:divBdr>
    </w:div>
    <w:div w:id="1088428328">
      <w:bodyDiv w:val="1"/>
      <w:marLeft w:val="0"/>
      <w:marRight w:val="0"/>
      <w:marTop w:val="0"/>
      <w:marBottom w:val="0"/>
      <w:divBdr>
        <w:top w:val="none" w:sz="0" w:space="0" w:color="auto"/>
        <w:left w:val="none" w:sz="0" w:space="0" w:color="auto"/>
        <w:bottom w:val="none" w:sz="0" w:space="0" w:color="auto"/>
        <w:right w:val="none" w:sz="0" w:space="0" w:color="auto"/>
      </w:divBdr>
    </w:div>
    <w:div w:id="1117869538">
      <w:bodyDiv w:val="1"/>
      <w:marLeft w:val="0"/>
      <w:marRight w:val="0"/>
      <w:marTop w:val="0"/>
      <w:marBottom w:val="0"/>
      <w:divBdr>
        <w:top w:val="none" w:sz="0" w:space="0" w:color="auto"/>
        <w:left w:val="none" w:sz="0" w:space="0" w:color="auto"/>
        <w:bottom w:val="none" w:sz="0" w:space="0" w:color="auto"/>
        <w:right w:val="none" w:sz="0" w:space="0" w:color="auto"/>
      </w:divBdr>
    </w:div>
    <w:div w:id="1119957509">
      <w:bodyDiv w:val="1"/>
      <w:marLeft w:val="0"/>
      <w:marRight w:val="0"/>
      <w:marTop w:val="0"/>
      <w:marBottom w:val="0"/>
      <w:divBdr>
        <w:top w:val="none" w:sz="0" w:space="0" w:color="auto"/>
        <w:left w:val="none" w:sz="0" w:space="0" w:color="auto"/>
        <w:bottom w:val="none" w:sz="0" w:space="0" w:color="auto"/>
        <w:right w:val="none" w:sz="0" w:space="0" w:color="auto"/>
      </w:divBdr>
    </w:div>
    <w:div w:id="1120489962">
      <w:bodyDiv w:val="1"/>
      <w:marLeft w:val="0"/>
      <w:marRight w:val="0"/>
      <w:marTop w:val="0"/>
      <w:marBottom w:val="0"/>
      <w:divBdr>
        <w:top w:val="none" w:sz="0" w:space="0" w:color="auto"/>
        <w:left w:val="none" w:sz="0" w:space="0" w:color="auto"/>
        <w:bottom w:val="none" w:sz="0" w:space="0" w:color="auto"/>
        <w:right w:val="none" w:sz="0" w:space="0" w:color="auto"/>
      </w:divBdr>
    </w:div>
    <w:div w:id="1121455355">
      <w:bodyDiv w:val="1"/>
      <w:marLeft w:val="0"/>
      <w:marRight w:val="0"/>
      <w:marTop w:val="0"/>
      <w:marBottom w:val="0"/>
      <w:divBdr>
        <w:top w:val="none" w:sz="0" w:space="0" w:color="auto"/>
        <w:left w:val="none" w:sz="0" w:space="0" w:color="auto"/>
        <w:bottom w:val="none" w:sz="0" w:space="0" w:color="auto"/>
        <w:right w:val="none" w:sz="0" w:space="0" w:color="auto"/>
      </w:divBdr>
    </w:div>
    <w:div w:id="1126119009">
      <w:bodyDiv w:val="1"/>
      <w:marLeft w:val="0"/>
      <w:marRight w:val="0"/>
      <w:marTop w:val="0"/>
      <w:marBottom w:val="0"/>
      <w:divBdr>
        <w:top w:val="none" w:sz="0" w:space="0" w:color="auto"/>
        <w:left w:val="none" w:sz="0" w:space="0" w:color="auto"/>
        <w:bottom w:val="none" w:sz="0" w:space="0" w:color="auto"/>
        <w:right w:val="none" w:sz="0" w:space="0" w:color="auto"/>
      </w:divBdr>
    </w:div>
    <w:div w:id="1131704691">
      <w:bodyDiv w:val="1"/>
      <w:marLeft w:val="0"/>
      <w:marRight w:val="0"/>
      <w:marTop w:val="0"/>
      <w:marBottom w:val="0"/>
      <w:divBdr>
        <w:top w:val="none" w:sz="0" w:space="0" w:color="auto"/>
        <w:left w:val="none" w:sz="0" w:space="0" w:color="auto"/>
        <w:bottom w:val="none" w:sz="0" w:space="0" w:color="auto"/>
        <w:right w:val="none" w:sz="0" w:space="0" w:color="auto"/>
      </w:divBdr>
      <w:divsChild>
        <w:div w:id="860902197">
          <w:marLeft w:val="0"/>
          <w:marRight w:val="0"/>
          <w:marTop w:val="0"/>
          <w:marBottom w:val="0"/>
          <w:divBdr>
            <w:top w:val="none" w:sz="0" w:space="0" w:color="auto"/>
            <w:left w:val="none" w:sz="0" w:space="0" w:color="auto"/>
            <w:bottom w:val="none" w:sz="0" w:space="0" w:color="auto"/>
            <w:right w:val="none" w:sz="0" w:space="0" w:color="auto"/>
          </w:divBdr>
          <w:divsChild>
            <w:div w:id="947086408">
              <w:marLeft w:val="0"/>
              <w:marRight w:val="0"/>
              <w:marTop w:val="0"/>
              <w:marBottom w:val="0"/>
              <w:divBdr>
                <w:top w:val="none" w:sz="0" w:space="0" w:color="auto"/>
                <w:left w:val="none" w:sz="0" w:space="0" w:color="auto"/>
                <w:bottom w:val="none" w:sz="0" w:space="0" w:color="auto"/>
                <w:right w:val="none" w:sz="0" w:space="0" w:color="auto"/>
              </w:divBdr>
              <w:divsChild>
                <w:div w:id="48281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058422">
      <w:bodyDiv w:val="1"/>
      <w:marLeft w:val="0"/>
      <w:marRight w:val="0"/>
      <w:marTop w:val="0"/>
      <w:marBottom w:val="0"/>
      <w:divBdr>
        <w:top w:val="none" w:sz="0" w:space="0" w:color="auto"/>
        <w:left w:val="none" w:sz="0" w:space="0" w:color="auto"/>
        <w:bottom w:val="none" w:sz="0" w:space="0" w:color="auto"/>
        <w:right w:val="none" w:sz="0" w:space="0" w:color="auto"/>
      </w:divBdr>
    </w:div>
    <w:div w:id="1168249767">
      <w:bodyDiv w:val="1"/>
      <w:marLeft w:val="0"/>
      <w:marRight w:val="0"/>
      <w:marTop w:val="0"/>
      <w:marBottom w:val="0"/>
      <w:divBdr>
        <w:top w:val="none" w:sz="0" w:space="0" w:color="auto"/>
        <w:left w:val="none" w:sz="0" w:space="0" w:color="auto"/>
        <w:bottom w:val="none" w:sz="0" w:space="0" w:color="auto"/>
        <w:right w:val="none" w:sz="0" w:space="0" w:color="auto"/>
      </w:divBdr>
    </w:div>
    <w:div w:id="1174107233">
      <w:bodyDiv w:val="1"/>
      <w:marLeft w:val="0"/>
      <w:marRight w:val="0"/>
      <w:marTop w:val="0"/>
      <w:marBottom w:val="0"/>
      <w:divBdr>
        <w:top w:val="none" w:sz="0" w:space="0" w:color="auto"/>
        <w:left w:val="none" w:sz="0" w:space="0" w:color="auto"/>
        <w:bottom w:val="none" w:sz="0" w:space="0" w:color="auto"/>
        <w:right w:val="none" w:sz="0" w:space="0" w:color="auto"/>
      </w:divBdr>
    </w:div>
    <w:div w:id="1175731720">
      <w:bodyDiv w:val="1"/>
      <w:marLeft w:val="0"/>
      <w:marRight w:val="0"/>
      <w:marTop w:val="0"/>
      <w:marBottom w:val="0"/>
      <w:divBdr>
        <w:top w:val="none" w:sz="0" w:space="0" w:color="auto"/>
        <w:left w:val="none" w:sz="0" w:space="0" w:color="auto"/>
        <w:bottom w:val="none" w:sz="0" w:space="0" w:color="auto"/>
        <w:right w:val="none" w:sz="0" w:space="0" w:color="auto"/>
      </w:divBdr>
    </w:div>
    <w:div w:id="1184367010">
      <w:bodyDiv w:val="1"/>
      <w:marLeft w:val="0"/>
      <w:marRight w:val="0"/>
      <w:marTop w:val="0"/>
      <w:marBottom w:val="0"/>
      <w:divBdr>
        <w:top w:val="none" w:sz="0" w:space="0" w:color="auto"/>
        <w:left w:val="none" w:sz="0" w:space="0" w:color="auto"/>
        <w:bottom w:val="none" w:sz="0" w:space="0" w:color="auto"/>
        <w:right w:val="none" w:sz="0" w:space="0" w:color="auto"/>
      </w:divBdr>
    </w:div>
    <w:div w:id="1185366321">
      <w:bodyDiv w:val="1"/>
      <w:marLeft w:val="0"/>
      <w:marRight w:val="0"/>
      <w:marTop w:val="0"/>
      <w:marBottom w:val="0"/>
      <w:divBdr>
        <w:top w:val="none" w:sz="0" w:space="0" w:color="auto"/>
        <w:left w:val="none" w:sz="0" w:space="0" w:color="auto"/>
        <w:bottom w:val="none" w:sz="0" w:space="0" w:color="auto"/>
        <w:right w:val="none" w:sz="0" w:space="0" w:color="auto"/>
      </w:divBdr>
    </w:div>
    <w:div w:id="1188565052">
      <w:bodyDiv w:val="1"/>
      <w:marLeft w:val="0"/>
      <w:marRight w:val="0"/>
      <w:marTop w:val="0"/>
      <w:marBottom w:val="0"/>
      <w:divBdr>
        <w:top w:val="none" w:sz="0" w:space="0" w:color="auto"/>
        <w:left w:val="none" w:sz="0" w:space="0" w:color="auto"/>
        <w:bottom w:val="none" w:sz="0" w:space="0" w:color="auto"/>
        <w:right w:val="none" w:sz="0" w:space="0" w:color="auto"/>
      </w:divBdr>
    </w:div>
    <w:div w:id="1189680024">
      <w:bodyDiv w:val="1"/>
      <w:marLeft w:val="0"/>
      <w:marRight w:val="0"/>
      <w:marTop w:val="0"/>
      <w:marBottom w:val="0"/>
      <w:divBdr>
        <w:top w:val="none" w:sz="0" w:space="0" w:color="auto"/>
        <w:left w:val="none" w:sz="0" w:space="0" w:color="auto"/>
        <w:bottom w:val="none" w:sz="0" w:space="0" w:color="auto"/>
        <w:right w:val="none" w:sz="0" w:space="0" w:color="auto"/>
      </w:divBdr>
    </w:div>
    <w:div w:id="1192956419">
      <w:bodyDiv w:val="1"/>
      <w:marLeft w:val="0"/>
      <w:marRight w:val="0"/>
      <w:marTop w:val="0"/>
      <w:marBottom w:val="0"/>
      <w:divBdr>
        <w:top w:val="none" w:sz="0" w:space="0" w:color="auto"/>
        <w:left w:val="none" w:sz="0" w:space="0" w:color="auto"/>
        <w:bottom w:val="none" w:sz="0" w:space="0" w:color="auto"/>
        <w:right w:val="none" w:sz="0" w:space="0" w:color="auto"/>
      </w:divBdr>
    </w:div>
    <w:div w:id="1202787348">
      <w:bodyDiv w:val="1"/>
      <w:marLeft w:val="0"/>
      <w:marRight w:val="0"/>
      <w:marTop w:val="0"/>
      <w:marBottom w:val="0"/>
      <w:divBdr>
        <w:top w:val="none" w:sz="0" w:space="0" w:color="auto"/>
        <w:left w:val="none" w:sz="0" w:space="0" w:color="auto"/>
        <w:bottom w:val="none" w:sz="0" w:space="0" w:color="auto"/>
        <w:right w:val="none" w:sz="0" w:space="0" w:color="auto"/>
      </w:divBdr>
    </w:div>
    <w:div w:id="1203127623">
      <w:bodyDiv w:val="1"/>
      <w:marLeft w:val="0"/>
      <w:marRight w:val="0"/>
      <w:marTop w:val="0"/>
      <w:marBottom w:val="0"/>
      <w:divBdr>
        <w:top w:val="none" w:sz="0" w:space="0" w:color="auto"/>
        <w:left w:val="none" w:sz="0" w:space="0" w:color="auto"/>
        <w:bottom w:val="none" w:sz="0" w:space="0" w:color="auto"/>
        <w:right w:val="none" w:sz="0" w:space="0" w:color="auto"/>
      </w:divBdr>
    </w:div>
    <w:div w:id="1205212284">
      <w:bodyDiv w:val="1"/>
      <w:marLeft w:val="0"/>
      <w:marRight w:val="0"/>
      <w:marTop w:val="0"/>
      <w:marBottom w:val="0"/>
      <w:divBdr>
        <w:top w:val="none" w:sz="0" w:space="0" w:color="auto"/>
        <w:left w:val="none" w:sz="0" w:space="0" w:color="auto"/>
        <w:bottom w:val="none" w:sz="0" w:space="0" w:color="auto"/>
        <w:right w:val="none" w:sz="0" w:space="0" w:color="auto"/>
      </w:divBdr>
    </w:div>
    <w:div w:id="1213421898">
      <w:bodyDiv w:val="1"/>
      <w:marLeft w:val="0"/>
      <w:marRight w:val="0"/>
      <w:marTop w:val="0"/>
      <w:marBottom w:val="0"/>
      <w:divBdr>
        <w:top w:val="none" w:sz="0" w:space="0" w:color="auto"/>
        <w:left w:val="none" w:sz="0" w:space="0" w:color="auto"/>
        <w:bottom w:val="none" w:sz="0" w:space="0" w:color="auto"/>
        <w:right w:val="none" w:sz="0" w:space="0" w:color="auto"/>
      </w:divBdr>
      <w:divsChild>
        <w:div w:id="1047414190">
          <w:marLeft w:val="0"/>
          <w:marRight w:val="0"/>
          <w:marTop w:val="0"/>
          <w:marBottom w:val="0"/>
          <w:divBdr>
            <w:top w:val="none" w:sz="0" w:space="0" w:color="auto"/>
            <w:left w:val="none" w:sz="0" w:space="0" w:color="auto"/>
            <w:bottom w:val="none" w:sz="0" w:space="0" w:color="auto"/>
            <w:right w:val="none" w:sz="0" w:space="0" w:color="auto"/>
          </w:divBdr>
        </w:div>
      </w:divsChild>
    </w:div>
    <w:div w:id="1228489766">
      <w:bodyDiv w:val="1"/>
      <w:marLeft w:val="0"/>
      <w:marRight w:val="0"/>
      <w:marTop w:val="0"/>
      <w:marBottom w:val="0"/>
      <w:divBdr>
        <w:top w:val="none" w:sz="0" w:space="0" w:color="auto"/>
        <w:left w:val="none" w:sz="0" w:space="0" w:color="auto"/>
        <w:bottom w:val="none" w:sz="0" w:space="0" w:color="auto"/>
        <w:right w:val="none" w:sz="0" w:space="0" w:color="auto"/>
      </w:divBdr>
    </w:div>
    <w:div w:id="1244988770">
      <w:bodyDiv w:val="1"/>
      <w:marLeft w:val="0"/>
      <w:marRight w:val="0"/>
      <w:marTop w:val="0"/>
      <w:marBottom w:val="0"/>
      <w:divBdr>
        <w:top w:val="none" w:sz="0" w:space="0" w:color="auto"/>
        <w:left w:val="none" w:sz="0" w:space="0" w:color="auto"/>
        <w:bottom w:val="none" w:sz="0" w:space="0" w:color="auto"/>
        <w:right w:val="none" w:sz="0" w:space="0" w:color="auto"/>
      </w:divBdr>
    </w:div>
    <w:div w:id="1245073195">
      <w:bodyDiv w:val="1"/>
      <w:marLeft w:val="0"/>
      <w:marRight w:val="0"/>
      <w:marTop w:val="0"/>
      <w:marBottom w:val="0"/>
      <w:divBdr>
        <w:top w:val="none" w:sz="0" w:space="0" w:color="auto"/>
        <w:left w:val="none" w:sz="0" w:space="0" w:color="auto"/>
        <w:bottom w:val="none" w:sz="0" w:space="0" w:color="auto"/>
        <w:right w:val="none" w:sz="0" w:space="0" w:color="auto"/>
      </w:divBdr>
    </w:div>
    <w:div w:id="1246693021">
      <w:bodyDiv w:val="1"/>
      <w:marLeft w:val="0"/>
      <w:marRight w:val="0"/>
      <w:marTop w:val="0"/>
      <w:marBottom w:val="0"/>
      <w:divBdr>
        <w:top w:val="none" w:sz="0" w:space="0" w:color="auto"/>
        <w:left w:val="none" w:sz="0" w:space="0" w:color="auto"/>
        <w:bottom w:val="none" w:sz="0" w:space="0" w:color="auto"/>
        <w:right w:val="none" w:sz="0" w:space="0" w:color="auto"/>
      </w:divBdr>
    </w:div>
    <w:div w:id="1247501281">
      <w:bodyDiv w:val="1"/>
      <w:marLeft w:val="0"/>
      <w:marRight w:val="0"/>
      <w:marTop w:val="0"/>
      <w:marBottom w:val="0"/>
      <w:divBdr>
        <w:top w:val="none" w:sz="0" w:space="0" w:color="auto"/>
        <w:left w:val="none" w:sz="0" w:space="0" w:color="auto"/>
        <w:bottom w:val="none" w:sz="0" w:space="0" w:color="auto"/>
        <w:right w:val="none" w:sz="0" w:space="0" w:color="auto"/>
      </w:divBdr>
    </w:div>
    <w:div w:id="1255896646">
      <w:bodyDiv w:val="1"/>
      <w:marLeft w:val="0"/>
      <w:marRight w:val="0"/>
      <w:marTop w:val="0"/>
      <w:marBottom w:val="0"/>
      <w:divBdr>
        <w:top w:val="none" w:sz="0" w:space="0" w:color="auto"/>
        <w:left w:val="none" w:sz="0" w:space="0" w:color="auto"/>
        <w:bottom w:val="none" w:sz="0" w:space="0" w:color="auto"/>
        <w:right w:val="none" w:sz="0" w:space="0" w:color="auto"/>
      </w:divBdr>
    </w:div>
    <w:div w:id="1293824823">
      <w:bodyDiv w:val="1"/>
      <w:marLeft w:val="0"/>
      <w:marRight w:val="0"/>
      <w:marTop w:val="0"/>
      <w:marBottom w:val="0"/>
      <w:divBdr>
        <w:top w:val="none" w:sz="0" w:space="0" w:color="auto"/>
        <w:left w:val="none" w:sz="0" w:space="0" w:color="auto"/>
        <w:bottom w:val="none" w:sz="0" w:space="0" w:color="auto"/>
        <w:right w:val="none" w:sz="0" w:space="0" w:color="auto"/>
      </w:divBdr>
      <w:divsChild>
        <w:div w:id="1126654494">
          <w:marLeft w:val="0"/>
          <w:marRight w:val="0"/>
          <w:marTop w:val="0"/>
          <w:marBottom w:val="0"/>
          <w:divBdr>
            <w:top w:val="none" w:sz="0" w:space="0" w:color="auto"/>
            <w:left w:val="none" w:sz="0" w:space="0" w:color="auto"/>
            <w:bottom w:val="none" w:sz="0" w:space="0" w:color="auto"/>
            <w:right w:val="none" w:sz="0" w:space="0" w:color="auto"/>
          </w:divBdr>
          <w:divsChild>
            <w:div w:id="1382557267">
              <w:marLeft w:val="0"/>
              <w:marRight w:val="0"/>
              <w:marTop w:val="0"/>
              <w:marBottom w:val="0"/>
              <w:divBdr>
                <w:top w:val="none" w:sz="0" w:space="0" w:color="auto"/>
                <w:left w:val="none" w:sz="0" w:space="0" w:color="auto"/>
                <w:bottom w:val="none" w:sz="0" w:space="0" w:color="auto"/>
                <w:right w:val="none" w:sz="0" w:space="0" w:color="auto"/>
              </w:divBdr>
              <w:divsChild>
                <w:div w:id="57621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9281">
      <w:bodyDiv w:val="1"/>
      <w:marLeft w:val="0"/>
      <w:marRight w:val="0"/>
      <w:marTop w:val="0"/>
      <w:marBottom w:val="0"/>
      <w:divBdr>
        <w:top w:val="none" w:sz="0" w:space="0" w:color="auto"/>
        <w:left w:val="none" w:sz="0" w:space="0" w:color="auto"/>
        <w:bottom w:val="none" w:sz="0" w:space="0" w:color="auto"/>
        <w:right w:val="none" w:sz="0" w:space="0" w:color="auto"/>
      </w:divBdr>
    </w:div>
    <w:div w:id="1297226389">
      <w:bodyDiv w:val="1"/>
      <w:marLeft w:val="0"/>
      <w:marRight w:val="0"/>
      <w:marTop w:val="0"/>
      <w:marBottom w:val="0"/>
      <w:divBdr>
        <w:top w:val="none" w:sz="0" w:space="0" w:color="auto"/>
        <w:left w:val="none" w:sz="0" w:space="0" w:color="auto"/>
        <w:bottom w:val="none" w:sz="0" w:space="0" w:color="auto"/>
        <w:right w:val="none" w:sz="0" w:space="0" w:color="auto"/>
      </w:divBdr>
    </w:div>
    <w:div w:id="1300190891">
      <w:bodyDiv w:val="1"/>
      <w:marLeft w:val="0"/>
      <w:marRight w:val="0"/>
      <w:marTop w:val="0"/>
      <w:marBottom w:val="0"/>
      <w:divBdr>
        <w:top w:val="none" w:sz="0" w:space="0" w:color="auto"/>
        <w:left w:val="none" w:sz="0" w:space="0" w:color="auto"/>
        <w:bottom w:val="none" w:sz="0" w:space="0" w:color="auto"/>
        <w:right w:val="none" w:sz="0" w:space="0" w:color="auto"/>
      </w:divBdr>
    </w:div>
    <w:div w:id="1311402569">
      <w:bodyDiv w:val="1"/>
      <w:marLeft w:val="0"/>
      <w:marRight w:val="0"/>
      <w:marTop w:val="0"/>
      <w:marBottom w:val="0"/>
      <w:divBdr>
        <w:top w:val="none" w:sz="0" w:space="0" w:color="auto"/>
        <w:left w:val="none" w:sz="0" w:space="0" w:color="auto"/>
        <w:bottom w:val="none" w:sz="0" w:space="0" w:color="auto"/>
        <w:right w:val="none" w:sz="0" w:space="0" w:color="auto"/>
      </w:divBdr>
    </w:div>
    <w:div w:id="1311906402">
      <w:bodyDiv w:val="1"/>
      <w:marLeft w:val="0"/>
      <w:marRight w:val="0"/>
      <w:marTop w:val="0"/>
      <w:marBottom w:val="0"/>
      <w:divBdr>
        <w:top w:val="none" w:sz="0" w:space="0" w:color="auto"/>
        <w:left w:val="none" w:sz="0" w:space="0" w:color="auto"/>
        <w:bottom w:val="none" w:sz="0" w:space="0" w:color="auto"/>
        <w:right w:val="none" w:sz="0" w:space="0" w:color="auto"/>
      </w:divBdr>
    </w:div>
    <w:div w:id="1314794932">
      <w:bodyDiv w:val="1"/>
      <w:marLeft w:val="0"/>
      <w:marRight w:val="0"/>
      <w:marTop w:val="0"/>
      <w:marBottom w:val="0"/>
      <w:divBdr>
        <w:top w:val="none" w:sz="0" w:space="0" w:color="auto"/>
        <w:left w:val="none" w:sz="0" w:space="0" w:color="auto"/>
        <w:bottom w:val="none" w:sz="0" w:space="0" w:color="auto"/>
        <w:right w:val="none" w:sz="0" w:space="0" w:color="auto"/>
      </w:divBdr>
    </w:div>
    <w:div w:id="1325670595">
      <w:bodyDiv w:val="1"/>
      <w:marLeft w:val="0"/>
      <w:marRight w:val="0"/>
      <w:marTop w:val="0"/>
      <w:marBottom w:val="0"/>
      <w:divBdr>
        <w:top w:val="none" w:sz="0" w:space="0" w:color="auto"/>
        <w:left w:val="none" w:sz="0" w:space="0" w:color="auto"/>
        <w:bottom w:val="none" w:sz="0" w:space="0" w:color="auto"/>
        <w:right w:val="none" w:sz="0" w:space="0" w:color="auto"/>
      </w:divBdr>
    </w:div>
    <w:div w:id="1332374476">
      <w:bodyDiv w:val="1"/>
      <w:marLeft w:val="0"/>
      <w:marRight w:val="0"/>
      <w:marTop w:val="0"/>
      <w:marBottom w:val="0"/>
      <w:divBdr>
        <w:top w:val="none" w:sz="0" w:space="0" w:color="auto"/>
        <w:left w:val="none" w:sz="0" w:space="0" w:color="auto"/>
        <w:bottom w:val="none" w:sz="0" w:space="0" w:color="auto"/>
        <w:right w:val="none" w:sz="0" w:space="0" w:color="auto"/>
      </w:divBdr>
    </w:div>
    <w:div w:id="1353845183">
      <w:bodyDiv w:val="1"/>
      <w:marLeft w:val="0"/>
      <w:marRight w:val="0"/>
      <w:marTop w:val="0"/>
      <w:marBottom w:val="0"/>
      <w:divBdr>
        <w:top w:val="none" w:sz="0" w:space="0" w:color="auto"/>
        <w:left w:val="none" w:sz="0" w:space="0" w:color="auto"/>
        <w:bottom w:val="none" w:sz="0" w:space="0" w:color="auto"/>
        <w:right w:val="none" w:sz="0" w:space="0" w:color="auto"/>
      </w:divBdr>
    </w:div>
    <w:div w:id="1363241282">
      <w:bodyDiv w:val="1"/>
      <w:marLeft w:val="0"/>
      <w:marRight w:val="0"/>
      <w:marTop w:val="0"/>
      <w:marBottom w:val="0"/>
      <w:divBdr>
        <w:top w:val="none" w:sz="0" w:space="0" w:color="auto"/>
        <w:left w:val="none" w:sz="0" w:space="0" w:color="auto"/>
        <w:bottom w:val="none" w:sz="0" w:space="0" w:color="auto"/>
        <w:right w:val="none" w:sz="0" w:space="0" w:color="auto"/>
      </w:divBdr>
    </w:div>
    <w:div w:id="1364213470">
      <w:bodyDiv w:val="1"/>
      <w:marLeft w:val="0"/>
      <w:marRight w:val="0"/>
      <w:marTop w:val="0"/>
      <w:marBottom w:val="0"/>
      <w:divBdr>
        <w:top w:val="none" w:sz="0" w:space="0" w:color="auto"/>
        <w:left w:val="none" w:sz="0" w:space="0" w:color="auto"/>
        <w:bottom w:val="none" w:sz="0" w:space="0" w:color="auto"/>
        <w:right w:val="none" w:sz="0" w:space="0" w:color="auto"/>
      </w:divBdr>
      <w:divsChild>
        <w:div w:id="123235821">
          <w:marLeft w:val="0"/>
          <w:marRight w:val="0"/>
          <w:marTop w:val="0"/>
          <w:marBottom w:val="0"/>
          <w:divBdr>
            <w:top w:val="none" w:sz="0" w:space="0" w:color="auto"/>
            <w:left w:val="none" w:sz="0" w:space="0" w:color="auto"/>
            <w:bottom w:val="none" w:sz="0" w:space="0" w:color="auto"/>
            <w:right w:val="none" w:sz="0" w:space="0" w:color="auto"/>
          </w:divBdr>
          <w:divsChild>
            <w:div w:id="290483703">
              <w:marLeft w:val="0"/>
              <w:marRight w:val="0"/>
              <w:marTop w:val="0"/>
              <w:marBottom w:val="0"/>
              <w:divBdr>
                <w:top w:val="none" w:sz="0" w:space="0" w:color="auto"/>
                <w:left w:val="none" w:sz="0" w:space="0" w:color="auto"/>
                <w:bottom w:val="none" w:sz="0" w:space="0" w:color="auto"/>
                <w:right w:val="none" w:sz="0" w:space="0" w:color="auto"/>
              </w:divBdr>
              <w:divsChild>
                <w:div w:id="1088578252">
                  <w:marLeft w:val="0"/>
                  <w:marRight w:val="0"/>
                  <w:marTop w:val="0"/>
                  <w:marBottom w:val="0"/>
                  <w:divBdr>
                    <w:top w:val="none" w:sz="0" w:space="0" w:color="auto"/>
                    <w:left w:val="none" w:sz="0" w:space="0" w:color="auto"/>
                    <w:bottom w:val="none" w:sz="0" w:space="0" w:color="auto"/>
                    <w:right w:val="none" w:sz="0" w:space="0" w:color="auto"/>
                  </w:divBdr>
                </w:div>
                <w:div w:id="1502431454">
                  <w:marLeft w:val="0"/>
                  <w:marRight w:val="0"/>
                  <w:marTop w:val="0"/>
                  <w:marBottom w:val="0"/>
                  <w:divBdr>
                    <w:top w:val="none" w:sz="0" w:space="0" w:color="auto"/>
                    <w:left w:val="none" w:sz="0" w:space="0" w:color="auto"/>
                    <w:bottom w:val="none" w:sz="0" w:space="0" w:color="auto"/>
                    <w:right w:val="none" w:sz="0" w:space="0" w:color="auto"/>
                  </w:divBdr>
                </w:div>
              </w:divsChild>
            </w:div>
            <w:div w:id="1100955124">
              <w:marLeft w:val="0"/>
              <w:marRight w:val="0"/>
              <w:marTop w:val="0"/>
              <w:marBottom w:val="0"/>
              <w:divBdr>
                <w:top w:val="none" w:sz="0" w:space="0" w:color="auto"/>
                <w:left w:val="none" w:sz="0" w:space="0" w:color="auto"/>
                <w:bottom w:val="none" w:sz="0" w:space="0" w:color="auto"/>
                <w:right w:val="none" w:sz="0" w:space="0" w:color="auto"/>
              </w:divBdr>
              <w:divsChild>
                <w:div w:id="737555251">
                  <w:marLeft w:val="0"/>
                  <w:marRight w:val="0"/>
                  <w:marTop w:val="0"/>
                  <w:marBottom w:val="0"/>
                  <w:divBdr>
                    <w:top w:val="none" w:sz="0" w:space="0" w:color="auto"/>
                    <w:left w:val="none" w:sz="0" w:space="0" w:color="auto"/>
                    <w:bottom w:val="none" w:sz="0" w:space="0" w:color="auto"/>
                    <w:right w:val="none" w:sz="0" w:space="0" w:color="auto"/>
                  </w:divBdr>
                </w:div>
              </w:divsChild>
            </w:div>
            <w:div w:id="1153839540">
              <w:marLeft w:val="0"/>
              <w:marRight w:val="0"/>
              <w:marTop w:val="0"/>
              <w:marBottom w:val="0"/>
              <w:divBdr>
                <w:top w:val="none" w:sz="0" w:space="0" w:color="auto"/>
                <w:left w:val="none" w:sz="0" w:space="0" w:color="auto"/>
                <w:bottom w:val="none" w:sz="0" w:space="0" w:color="auto"/>
                <w:right w:val="none" w:sz="0" w:space="0" w:color="auto"/>
              </w:divBdr>
              <w:divsChild>
                <w:div w:id="1581059285">
                  <w:marLeft w:val="0"/>
                  <w:marRight w:val="0"/>
                  <w:marTop w:val="0"/>
                  <w:marBottom w:val="0"/>
                  <w:divBdr>
                    <w:top w:val="none" w:sz="0" w:space="0" w:color="auto"/>
                    <w:left w:val="none" w:sz="0" w:space="0" w:color="auto"/>
                    <w:bottom w:val="none" w:sz="0" w:space="0" w:color="auto"/>
                    <w:right w:val="none" w:sz="0" w:space="0" w:color="auto"/>
                  </w:divBdr>
                </w:div>
              </w:divsChild>
            </w:div>
            <w:div w:id="1177769565">
              <w:marLeft w:val="0"/>
              <w:marRight w:val="0"/>
              <w:marTop w:val="0"/>
              <w:marBottom w:val="0"/>
              <w:divBdr>
                <w:top w:val="none" w:sz="0" w:space="0" w:color="auto"/>
                <w:left w:val="none" w:sz="0" w:space="0" w:color="auto"/>
                <w:bottom w:val="none" w:sz="0" w:space="0" w:color="auto"/>
                <w:right w:val="none" w:sz="0" w:space="0" w:color="auto"/>
              </w:divBdr>
              <w:divsChild>
                <w:div w:id="1206985579">
                  <w:marLeft w:val="0"/>
                  <w:marRight w:val="0"/>
                  <w:marTop w:val="0"/>
                  <w:marBottom w:val="0"/>
                  <w:divBdr>
                    <w:top w:val="none" w:sz="0" w:space="0" w:color="auto"/>
                    <w:left w:val="none" w:sz="0" w:space="0" w:color="auto"/>
                    <w:bottom w:val="none" w:sz="0" w:space="0" w:color="auto"/>
                    <w:right w:val="none" w:sz="0" w:space="0" w:color="auto"/>
                  </w:divBdr>
                </w:div>
              </w:divsChild>
            </w:div>
            <w:div w:id="1395353477">
              <w:marLeft w:val="0"/>
              <w:marRight w:val="0"/>
              <w:marTop w:val="0"/>
              <w:marBottom w:val="0"/>
              <w:divBdr>
                <w:top w:val="none" w:sz="0" w:space="0" w:color="auto"/>
                <w:left w:val="none" w:sz="0" w:space="0" w:color="auto"/>
                <w:bottom w:val="none" w:sz="0" w:space="0" w:color="auto"/>
                <w:right w:val="none" w:sz="0" w:space="0" w:color="auto"/>
              </w:divBdr>
              <w:divsChild>
                <w:div w:id="1689133784">
                  <w:marLeft w:val="0"/>
                  <w:marRight w:val="0"/>
                  <w:marTop w:val="0"/>
                  <w:marBottom w:val="0"/>
                  <w:divBdr>
                    <w:top w:val="none" w:sz="0" w:space="0" w:color="auto"/>
                    <w:left w:val="none" w:sz="0" w:space="0" w:color="auto"/>
                    <w:bottom w:val="none" w:sz="0" w:space="0" w:color="auto"/>
                    <w:right w:val="none" w:sz="0" w:space="0" w:color="auto"/>
                  </w:divBdr>
                </w:div>
              </w:divsChild>
            </w:div>
            <w:div w:id="1448620705">
              <w:marLeft w:val="0"/>
              <w:marRight w:val="0"/>
              <w:marTop w:val="0"/>
              <w:marBottom w:val="0"/>
              <w:divBdr>
                <w:top w:val="none" w:sz="0" w:space="0" w:color="auto"/>
                <w:left w:val="none" w:sz="0" w:space="0" w:color="auto"/>
                <w:bottom w:val="none" w:sz="0" w:space="0" w:color="auto"/>
                <w:right w:val="none" w:sz="0" w:space="0" w:color="auto"/>
              </w:divBdr>
              <w:divsChild>
                <w:div w:id="1494644316">
                  <w:marLeft w:val="0"/>
                  <w:marRight w:val="0"/>
                  <w:marTop w:val="0"/>
                  <w:marBottom w:val="0"/>
                  <w:divBdr>
                    <w:top w:val="none" w:sz="0" w:space="0" w:color="auto"/>
                    <w:left w:val="none" w:sz="0" w:space="0" w:color="auto"/>
                    <w:bottom w:val="none" w:sz="0" w:space="0" w:color="auto"/>
                    <w:right w:val="none" w:sz="0" w:space="0" w:color="auto"/>
                  </w:divBdr>
                </w:div>
              </w:divsChild>
            </w:div>
            <w:div w:id="1717242983">
              <w:marLeft w:val="0"/>
              <w:marRight w:val="0"/>
              <w:marTop w:val="0"/>
              <w:marBottom w:val="0"/>
              <w:divBdr>
                <w:top w:val="none" w:sz="0" w:space="0" w:color="auto"/>
                <w:left w:val="none" w:sz="0" w:space="0" w:color="auto"/>
                <w:bottom w:val="none" w:sz="0" w:space="0" w:color="auto"/>
                <w:right w:val="none" w:sz="0" w:space="0" w:color="auto"/>
              </w:divBdr>
              <w:divsChild>
                <w:div w:id="1433744046">
                  <w:marLeft w:val="0"/>
                  <w:marRight w:val="0"/>
                  <w:marTop w:val="0"/>
                  <w:marBottom w:val="0"/>
                  <w:divBdr>
                    <w:top w:val="none" w:sz="0" w:space="0" w:color="auto"/>
                    <w:left w:val="none" w:sz="0" w:space="0" w:color="auto"/>
                    <w:bottom w:val="none" w:sz="0" w:space="0" w:color="auto"/>
                    <w:right w:val="none" w:sz="0" w:space="0" w:color="auto"/>
                  </w:divBdr>
                </w:div>
              </w:divsChild>
            </w:div>
            <w:div w:id="1735276015">
              <w:marLeft w:val="0"/>
              <w:marRight w:val="0"/>
              <w:marTop w:val="0"/>
              <w:marBottom w:val="0"/>
              <w:divBdr>
                <w:top w:val="none" w:sz="0" w:space="0" w:color="auto"/>
                <w:left w:val="none" w:sz="0" w:space="0" w:color="auto"/>
                <w:bottom w:val="none" w:sz="0" w:space="0" w:color="auto"/>
                <w:right w:val="none" w:sz="0" w:space="0" w:color="auto"/>
              </w:divBdr>
              <w:divsChild>
                <w:div w:id="92002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1012">
          <w:marLeft w:val="0"/>
          <w:marRight w:val="0"/>
          <w:marTop w:val="0"/>
          <w:marBottom w:val="0"/>
          <w:divBdr>
            <w:top w:val="none" w:sz="0" w:space="0" w:color="auto"/>
            <w:left w:val="none" w:sz="0" w:space="0" w:color="auto"/>
            <w:bottom w:val="none" w:sz="0" w:space="0" w:color="auto"/>
            <w:right w:val="none" w:sz="0" w:space="0" w:color="auto"/>
          </w:divBdr>
          <w:divsChild>
            <w:div w:id="123890217">
              <w:marLeft w:val="0"/>
              <w:marRight w:val="0"/>
              <w:marTop w:val="0"/>
              <w:marBottom w:val="0"/>
              <w:divBdr>
                <w:top w:val="none" w:sz="0" w:space="0" w:color="auto"/>
                <w:left w:val="none" w:sz="0" w:space="0" w:color="auto"/>
                <w:bottom w:val="none" w:sz="0" w:space="0" w:color="auto"/>
                <w:right w:val="none" w:sz="0" w:space="0" w:color="auto"/>
              </w:divBdr>
              <w:divsChild>
                <w:div w:id="529268756">
                  <w:marLeft w:val="0"/>
                  <w:marRight w:val="0"/>
                  <w:marTop w:val="0"/>
                  <w:marBottom w:val="0"/>
                  <w:divBdr>
                    <w:top w:val="none" w:sz="0" w:space="0" w:color="auto"/>
                    <w:left w:val="none" w:sz="0" w:space="0" w:color="auto"/>
                    <w:bottom w:val="none" w:sz="0" w:space="0" w:color="auto"/>
                    <w:right w:val="none" w:sz="0" w:space="0" w:color="auto"/>
                  </w:divBdr>
                </w:div>
              </w:divsChild>
            </w:div>
            <w:div w:id="1505583695">
              <w:marLeft w:val="0"/>
              <w:marRight w:val="0"/>
              <w:marTop w:val="0"/>
              <w:marBottom w:val="0"/>
              <w:divBdr>
                <w:top w:val="none" w:sz="0" w:space="0" w:color="auto"/>
                <w:left w:val="none" w:sz="0" w:space="0" w:color="auto"/>
                <w:bottom w:val="none" w:sz="0" w:space="0" w:color="auto"/>
                <w:right w:val="none" w:sz="0" w:space="0" w:color="auto"/>
              </w:divBdr>
              <w:divsChild>
                <w:div w:id="426464358">
                  <w:marLeft w:val="0"/>
                  <w:marRight w:val="0"/>
                  <w:marTop w:val="0"/>
                  <w:marBottom w:val="0"/>
                  <w:divBdr>
                    <w:top w:val="none" w:sz="0" w:space="0" w:color="auto"/>
                    <w:left w:val="none" w:sz="0" w:space="0" w:color="auto"/>
                    <w:bottom w:val="none" w:sz="0" w:space="0" w:color="auto"/>
                    <w:right w:val="none" w:sz="0" w:space="0" w:color="auto"/>
                  </w:divBdr>
                </w:div>
                <w:div w:id="815337313">
                  <w:marLeft w:val="0"/>
                  <w:marRight w:val="0"/>
                  <w:marTop w:val="0"/>
                  <w:marBottom w:val="0"/>
                  <w:divBdr>
                    <w:top w:val="none" w:sz="0" w:space="0" w:color="auto"/>
                    <w:left w:val="none" w:sz="0" w:space="0" w:color="auto"/>
                    <w:bottom w:val="none" w:sz="0" w:space="0" w:color="auto"/>
                    <w:right w:val="none" w:sz="0" w:space="0" w:color="auto"/>
                  </w:divBdr>
                </w:div>
                <w:div w:id="1599673041">
                  <w:marLeft w:val="0"/>
                  <w:marRight w:val="0"/>
                  <w:marTop w:val="0"/>
                  <w:marBottom w:val="0"/>
                  <w:divBdr>
                    <w:top w:val="none" w:sz="0" w:space="0" w:color="auto"/>
                    <w:left w:val="none" w:sz="0" w:space="0" w:color="auto"/>
                    <w:bottom w:val="none" w:sz="0" w:space="0" w:color="auto"/>
                    <w:right w:val="none" w:sz="0" w:space="0" w:color="auto"/>
                  </w:divBdr>
                </w:div>
              </w:divsChild>
            </w:div>
            <w:div w:id="1651061764">
              <w:marLeft w:val="0"/>
              <w:marRight w:val="0"/>
              <w:marTop w:val="0"/>
              <w:marBottom w:val="0"/>
              <w:divBdr>
                <w:top w:val="none" w:sz="0" w:space="0" w:color="auto"/>
                <w:left w:val="none" w:sz="0" w:space="0" w:color="auto"/>
                <w:bottom w:val="none" w:sz="0" w:space="0" w:color="auto"/>
                <w:right w:val="none" w:sz="0" w:space="0" w:color="auto"/>
              </w:divBdr>
              <w:divsChild>
                <w:div w:id="132481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976259">
          <w:marLeft w:val="0"/>
          <w:marRight w:val="0"/>
          <w:marTop w:val="0"/>
          <w:marBottom w:val="0"/>
          <w:divBdr>
            <w:top w:val="none" w:sz="0" w:space="0" w:color="auto"/>
            <w:left w:val="none" w:sz="0" w:space="0" w:color="auto"/>
            <w:bottom w:val="none" w:sz="0" w:space="0" w:color="auto"/>
            <w:right w:val="none" w:sz="0" w:space="0" w:color="auto"/>
          </w:divBdr>
          <w:divsChild>
            <w:div w:id="521747132">
              <w:marLeft w:val="0"/>
              <w:marRight w:val="0"/>
              <w:marTop w:val="0"/>
              <w:marBottom w:val="0"/>
              <w:divBdr>
                <w:top w:val="none" w:sz="0" w:space="0" w:color="auto"/>
                <w:left w:val="none" w:sz="0" w:space="0" w:color="auto"/>
                <w:bottom w:val="none" w:sz="0" w:space="0" w:color="auto"/>
                <w:right w:val="none" w:sz="0" w:space="0" w:color="auto"/>
              </w:divBdr>
              <w:divsChild>
                <w:div w:id="1569416980">
                  <w:marLeft w:val="0"/>
                  <w:marRight w:val="0"/>
                  <w:marTop w:val="0"/>
                  <w:marBottom w:val="0"/>
                  <w:divBdr>
                    <w:top w:val="none" w:sz="0" w:space="0" w:color="auto"/>
                    <w:left w:val="none" w:sz="0" w:space="0" w:color="auto"/>
                    <w:bottom w:val="none" w:sz="0" w:space="0" w:color="auto"/>
                    <w:right w:val="none" w:sz="0" w:space="0" w:color="auto"/>
                  </w:divBdr>
                </w:div>
                <w:div w:id="2011371147">
                  <w:marLeft w:val="0"/>
                  <w:marRight w:val="0"/>
                  <w:marTop w:val="0"/>
                  <w:marBottom w:val="0"/>
                  <w:divBdr>
                    <w:top w:val="none" w:sz="0" w:space="0" w:color="auto"/>
                    <w:left w:val="none" w:sz="0" w:space="0" w:color="auto"/>
                    <w:bottom w:val="none" w:sz="0" w:space="0" w:color="auto"/>
                    <w:right w:val="none" w:sz="0" w:space="0" w:color="auto"/>
                  </w:divBdr>
                </w:div>
              </w:divsChild>
            </w:div>
            <w:div w:id="964894429">
              <w:marLeft w:val="0"/>
              <w:marRight w:val="0"/>
              <w:marTop w:val="0"/>
              <w:marBottom w:val="0"/>
              <w:divBdr>
                <w:top w:val="none" w:sz="0" w:space="0" w:color="auto"/>
                <w:left w:val="none" w:sz="0" w:space="0" w:color="auto"/>
                <w:bottom w:val="none" w:sz="0" w:space="0" w:color="auto"/>
                <w:right w:val="none" w:sz="0" w:space="0" w:color="auto"/>
              </w:divBdr>
              <w:divsChild>
                <w:div w:id="641932939">
                  <w:marLeft w:val="0"/>
                  <w:marRight w:val="0"/>
                  <w:marTop w:val="0"/>
                  <w:marBottom w:val="0"/>
                  <w:divBdr>
                    <w:top w:val="none" w:sz="0" w:space="0" w:color="auto"/>
                    <w:left w:val="none" w:sz="0" w:space="0" w:color="auto"/>
                    <w:bottom w:val="none" w:sz="0" w:space="0" w:color="auto"/>
                    <w:right w:val="none" w:sz="0" w:space="0" w:color="auto"/>
                  </w:divBdr>
                </w:div>
              </w:divsChild>
            </w:div>
            <w:div w:id="975525178">
              <w:marLeft w:val="0"/>
              <w:marRight w:val="0"/>
              <w:marTop w:val="0"/>
              <w:marBottom w:val="0"/>
              <w:divBdr>
                <w:top w:val="none" w:sz="0" w:space="0" w:color="auto"/>
                <w:left w:val="none" w:sz="0" w:space="0" w:color="auto"/>
                <w:bottom w:val="none" w:sz="0" w:space="0" w:color="auto"/>
                <w:right w:val="none" w:sz="0" w:space="0" w:color="auto"/>
              </w:divBdr>
              <w:divsChild>
                <w:div w:id="163540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96544">
          <w:marLeft w:val="0"/>
          <w:marRight w:val="0"/>
          <w:marTop w:val="0"/>
          <w:marBottom w:val="0"/>
          <w:divBdr>
            <w:top w:val="none" w:sz="0" w:space="0" w:color="auto"/>
            <w:left w:val="none" w:sz="0" w:space="0" w:color="auto"/>
            <w:bottom w:val="none" w:sz="0" w:space="0" w:color="auto"/>
            <w:right w:val="none" w:sz="0" w:space="0" w:color="auto"/>
          </w:divBdr>
          <w:divsChild>
            <w:div w:id="31467277">
              <w:marLeft w:val="0"/>
              <w:marRight w:val="0"/>
              <w:marTop w:val="0"/>
              <w:marBottom w:val="0"/>
              <w:divBdr>
                <w:top w:val="none" w:sz="0" w:space="0" w:color="auto"/>
                <w:left w:val="none" w:sz="0" w:space="0" w:color="auto"/>
                <w:bottom w:val="none" w:sz="0" w:space="0" w:color="auto"/>
                <w:right w:val="none" w:sz="0" w:space="0" w:color="auto"/>
              </w:divBdr>
              <w:divsChild>
                <w:div w:id="1469736567">
                  <w:marLeft w:val="0"/>
                  <w:marRight w:val="0"/>
                  <w:marTop w:val="0"/>
                  <w:marBottom w:val="0"/>
                  <w:divBdr>
                    <w:top w:val="none" w:sz="0" w:space="0" w:color="auto"/>
                    <w:left w:val="none" w:sz="0" w:space="0" w:color="auto"/>
                    <w:bottom w:val="none" w:sz="0" w:space="0" w:color="auto"/>
                    <w:right w:val="none" w:sz="0" w:space="0" w:color="auto"/>
                  </w:divBdr>
                </w:div>
              </w:divsChild>
            </w:div>
            <w:div w:id="1072770909">
              <w:marLeft w:val="0"/>
              <w:marRight w:val="0"/>
              <w:marTop w:val="0"/>
              <w:marBottom w:val="0"/>
              <w:divBdr>
                <w:top w:val="none" w:sz="0" w:space="0" w:color="auto"/>
                <w:left w:val="none" w:sz="0" w:space="0" w:color="auto"/>
                <w:bottom w:val="none" w:sz="0" w:space="0" w:color="auto"/>
                <w:right w:val="none" w:sz="0" w:space="0" w:color="auto"/>
              </w:divBdr>
              <w:divsChild>
                <w:div w:id="865141758">
                  <w:marLeft w:val="0"/>
                  <w:marRight w:val="0"/>
                  <w:marTop w:val="0"/>
                  <w:marBottom w:val="0"/>
                  <w:divBdr>
                    <w:top w:val="none" w:sz="0" w:space="0" w:color="auto"/>
                    <w:left w:val="none" w:sz="0" w:space="0" w:color="auto"/>
                    <w:bottom w:val="none" w:sz="0" w:space="0" w:color="auto"/>
                    <w:right w:val="none" w:sz="0" w:space="0" w:color="auto"/>
                  </w:divBdr>
                </w:div>
              </w:divsChild>
            </w:div>
            <w:div w:id="1569614896">
              <w:marLeft w:val="0"/>
              <w:marRight w:val="0"/>
              <w:marTop w:val="0"/>
              <w:marBottom w:val="0"/>
              <w:divBdr>
                <w:top w:val="none" w:sz="0" w:space="0" w:color="auto"/>
                <w:left w:val="none" w:sz="0" w:space="0" w:color="auto"/>
                <w:bottom w:val="none" w:sz="0" w:space="0" w:color="auto"/>
                <w:right w:val="none" w:sz="0" w:space="0" w:color="auto"/>
              </w:divBdr>
              <w:divsChild>
                <w:div w:id="1161577775">
                  <w:marLeft w:val="0"/>
                  <w:marRight w:val="0"/>
                  <w:marTop w:val="0"/>
                  <w:marBottom w:val="0"/>
                  <w:divBdr>
                    <w:top w:val="none" w:sz="0" w:space="0" w:color="auto"/>
                    <w:left w:val="none" w:sz="0" w:space="0" w:color="auto"/>
                    <w:bottom w:val="none" w:sz="0" w:space="0" w:color="auto"/>
                    <w:right w:val="none" w:sz="0" w:space="0" w:color="auto"/>
                  </w:divBdr>
                </w:div>
                <w:div w:id="1253204477">
                  <w:marLeft w:val="0"/>
                  <w:marRight w:val="0"/>
                  <w:marTop w:val="0"/>
                  <w:marBottom w:val="0"/>
                  <w:divBdr>
                    <w:top w:val="none" w:sz="0" w:space="0" w:color="auto"/>
                    <w:left w:val="none" w:sz="0" w:space="0" w:color="auto"/>
                    <w:bottom w:val="none" w:sz="0" w:space="0" w:color="auto"/>
                    <w:right w:val="none" w:sz="0" w:space="0" w:color="auto"/>
                  </w:divBdr>
                </w:div>
              </w:divsChild>
            </w:div>
            <w:div w:id="1966041014">
              <w:marLeft w:val="0"/>
              <w:marRight w:val="0"/>
              <w:marTop w:val="0"/>
              <w:marBottom w:val="0"/>
              <w:divBdr>
                <w:top w:val="none" w:sz="0" w:space="0" w:color="auto"/>
                <w:left w:val="none" w:sz="0" w:space="0" w:color="auto"/>
                <w:bottom w:val="none" w:sz="0" w:space="0" w:color="auto"/>
                <w:right w:val="none" w:sz="0" w:space="0" w:color="auto"/>
              </w:divBdr>
              <w:divsChild>
                <w:div w:id="7983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91704">
          <w:marLeft w:val="0"/>
          <w:marRight w:val="0"/>
          <w:marTop w:val="0"/>
          <w:marBottom w:val="0"/>
          <w:divBdr>
            <w:top w:val="none" w:sz="0" w:space="0" w:color="auto"/>
            <w:left w:val="none" w:sz="0" w:space="0" w:color="auto"/>
            <w:bottom w:val="none" w:sz="0" w:space="0" w:color="auto"/>
            <w:right w:val="none" w:sz="0" w:space="0" w:color="auto"/>
          </w:divBdr>
          <w:divsChild>
            <w:div w:id="1547987222">
              <w:marLeft w:val="0"/>
              <w:marRight w:val="0"/>
              <w:marTop w:val="0"/>
              <w:marBottom w:val="0"/>
              <w:divBdr>
                <w:top w:val="none" w:sz="0" w:space="0" w:color="auto"/>
                <w:left w:val="none" w:sz="0" w:space="0" w:color="auto"/>
                <w:bottom w:val="none" w:sz="0" w:space="0" w:color="auto"/>
                <w:right w:val="none" w:sz="0" w:space="0" w:color="auto"/>
              </w:divBdr>
              <w:divsChild>
                <w:div w:id="556207861">
                  <w:marLeft w:val="0"/>
                  <w:marRight w:val="0"/>
                  <w:marTop w:val="0"/>
                  <w:marBottom w:val="0"/>
                  <w:divBdr>
                    <w:top w:val="none" w:sz="0" w:space="0" w:color="auto"/>
                    <w:left w:val="none" w:sz="0" w:space="0" w:color="auto"/>
                    <w:bottom w:val="none" w:sz="0" w:space="0" w:color="auto"/>
                    <w:right w:val="none" w:sz="0" w:space="0" w:color="auto"/>
                  </w:divBdr>
                </w:div>
              </w:divsChild>
            </w:div>
            <w:div w:id="1592618065">
              <w:marLeft w:val="0"/>
              <w:marRight w:val="0"/>
              <w:marTop w:val="0"/>
              <w:marBottom w:val="0"/>
              <w:divBdr>
                <w:top w:val="none" w:sz="0" w:space="0" w:color="auto"/>
                <w:left w:val="none" w:sz="0" w:space="0" w:color="auto"/>
                <w:bottom w:val="none" w:sz="0" w:space="0" w:color="auto"/>
                <w:right w:val="none" w:sz="0" w:space="0" w:color="auto"/>
              </w:divBdr>
              <w:divsChild>
                <w:div w:id="248542539">
                  <w:marLeft w:val="0"/>
                  <w:marRight w:val="0"/>
                  <w:marTop w:val="0"/>
                  <w:marBottom w:val="0"/>
                  <w:divBdr>
                    <w:top w:val="none" w:sz="0" w:space="0" w:color="auto"/>
                    <w:left w:val="none" w:sz="0" w:space="0" w:color="auto"/>
                    <w:bottom w:val="none" w:sz="0" w:space="0" w:color="auto"/>
                    <w:right w:val="none" w:sz="0" w:space="0" w:color="auto"/>
                  </w:divBdr>
                </w:div>
              </w:divsChild>
            </w:div>
            <w:div w:id="1922593057">
              <w:marLeft w:val="0"/>
              <w:marRight w:val="0"/>
              <w:marTop w:val="0"/>
              <w:marBottom w:val="0"/>
              <w:divBdr>
                <w:top w:val="none" w:sz="0" w:space="0" w:color="auto"/>
                <w:left w:val="none" w:sz="0" w:space="0" w:color="auto"/>
                <w:bottom w:val="none" w:sz="0" w:space="0" w:color="auto"/>
                <w:right w:val="none" w:sz="0" w:space="0" w:color="auto"/>
              </w:divBdr>
              <w:divsChild>
                <w:div w:id="1490827787">
                  <w:marLeft w:val="0"/>
                  <w:marRight w:val="0"/>
                  <w:marTop w:val="0"/>
                  <w:marBottom w:val="0"/>
                  <w:divBdr>
                    <w:top w:val="none" w:sz="0" w:space="0" w:color="auto"/>
                    <w:left w:val="none" w:sz="0" w:space="0" w:color="auto"/>
                    <w:bottom w:val="none" w:sz="0" w:space="0" w:color="auto"/>
                    <w:right w:val="none" w:sz="0" w:space="0" w:color="auto"/>
                  </w:divBdr>
                </w:div>
                <w:div w:id="159902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29888">
          <w:marLeft w:val="0"/>
          <w:marRight w:val="0"/>
          <w:marTop w:val="0"/>
          <w:marBottom w:val="0"/>
          <w:divBdr>
            <w:top w:val="none" w:sz="0" w:space="0" w:color="auto"/>
            <w:left w:val="none" w:sz="0" w:space="0" w:color="auto"/>
            <w:bottom w:val="none" w:sz="0" w:space="0" w:color="auto"/>
            <w:right w:val="none" w:sz="0" w:space="0" w:color="auto"/>
          </w:divBdr>
          <w:divsChild>
            <w:div w:id="10305705">
              <w:marLeft w:val="0"/>
              <w:marRight w:val="0"/>
              <w:marTop w:val="0"/>
              <w:marBottom w:val="0"/>
              <w:divBdr>
                <w:top w:val="none" w:sz="0" w:space="0" w:color="auto"/>
                <w:left w:val="none" w:sz="0" w:space="0" w:color="auto"/>
                <w:bottom w:val="none" w:sz="0" w:space="0" w:color="auto"/>
                <w:right w:val="none" w:sz="0" w:space="0" w:color="auto"/>
              </w:divBdr>
              <w:divsChild>
                <w:div w:id="954409045">
                  <w:marLeft w:val="0"/>
                  <w:marRight w:val="0"/>
                  <w:marTop w:val="0"/>
                  <w:marBottom w:val="0"/>
                  <w:divBdr>
                    <w:top w:val="none" w:sz="0" w:space="0" w:color="auto"/>
                    <w:left w:val="none" w:sz="0" w:space="0" w:color="auto"/>
                    <w:bottom w:val="none" w:sz="0" w:space="0" w:color="auto"/>
                    <w:right w:val="none" w:sz="0" w:space="0" w:color="auto"/>
                  </w:divBdr>
                </w:div>
              </w:divsChild>
            </w:div>
            <w:div w:id="760837705">
              <w:marLeft w:val="0"/>
              <w:marRight w:val="0"/>
              <w:marTop w:val="0"/>
              <w:marBottom w:val="0"/>
              <w:divBdr>
                <w:top w:val="none" w:sz="0" w:space="0" w:color="auto"/>
                <w:left w:val="none" w:sz="0" w:space="0" w:color="auto"/>
                <w:bottom w:val="none" w:sz="0" w:space="0" w:color="auto"/>
                <w:right w:val="none" w:sz="0" w:space="0" w:color="auto"/>
              </w:divBdr>
              <w:divsChild>
                <w:div w:id="1486705262">
                  <w:marLeft w:val="0"/>
                  <w:marRight w:val="0"/>
                  <w:marTop w:val="0"/>
                  <w:marBottom w:val="0"/>
                  <w:divBdr>
                    <w:top w:val="none" w:sz="0" w:space="0" w:color="auto"/>
                    <w:left w:val="none" w:sz="0" w:space="0" w:color="auto"/>
                    <w:bottom w:val="none" w:sz="0" w:space="0" w:color="auto"/>
                    <w:right w:val="none" w:sz="0" w:space="0" w:color="auto"/>
                  </w:divBdr>
                </w:div>
                <w:div w:id="1490247855">
                  <w:marLeft w:val="0"/>
                  <w:marRight w:val="0"/>
                  <w:marTop w:val="0"/>
                  <w:marBottom w:val="0"/>
                  <w:divBdr>
                    <w:top w:val="none" w:sz="0" w:space="0" w:color="auto"/>
                    <w:left w:val="none" w:sz="0" w:space="0" w:color="auto"/>
                    <w:bottom w:val="none" w:sz="0" w:space="0" w:color="auto"/>
                    <w:right w:val="none" w:sz="0" w:space="0" w:color="auto"/>
                  </w:divBdr>
                </w:div>
              </w:divsChild>
            </w:div>
            <w:div w:id="776948592">
              <w:marLeft w:val="0"/>
              <w:marRight w:val="0"/>
              <w:marTop w:val="0"/>
              <w:marBottom w:val="0"/>
              <w:divBdr>
                <w:top w:val="none" w:sz="0" w:space="0" w:color="auto"/>
                <w:left w:val="none" w:sz="0" w:space="0" w:color="auto"/>
                <w:bottom w:val="none" w:sz="0" w:space="0" w:color="auto"/>
                <w:right w:val="none" w:sz="0" w:space="0" w:color="auto"/>
              </w:divBdr>
              <w:divsChild>
                <w:div w:id="2079357558">
                  <w:marLeft w:val="0"/>
                  <w:marRight w:val="0"/>
                  <w:marTop w:val="0"/>
                  <w:marBottom w:val="0"/>
                  <w:divBdr>
                    <w:top w:val="none" w:sz="0" w:space="0" w:color="auto"/>
                    <w:left w:val="none" w:sz="0" w:space="0" w:color="auto"/>
                    <w:bottom w:val="none" w:sz="0" w:space="0" w:color="auto"/>
                    <w:right w:val="none" w:sz="0" w:space="0" w:color="auto"/>
                  </w:divBdr>
                </w:div>
              </w:divsChild>
            </w:div>
            <w:div w:id="802040468">
              <w:marLeft w:val="0"/>
              <w:marRight w:val="0"/>
              <w:marTop w:val="0"/>
              <w:marBottom w:val="0"/>
              <w:divBdr>
                <w:top w:val="none" w:sz="0" w:space="0" w:color="auto"/>
                <w:left w:val="none" w:sz="0" w:space="0" w:color="auto"/>
                <w:bottom w:val="none" w:sz="0" w:space="0" w:color="auto"/>
                <w:right w:val="none" w:sz="0" w:space="0" w:color="auto"/>
              </w:divBdr>
              <w:divsChild>
                <w:div w:id="1084718013">
                  <w:marLeft w:val="0"/>
                  <w:marRight w:val="0"/>
                  <w:marTop w:val="0"/>
                  <w:marBottom w:val="0"/>
                  <w:divBdr>
                    <w:top w:val="none" w:sz="0" w:space="0" w:color="auto"/>
                    <w:left w:val="none" w:sz="0" w:space="0" w:color="auto"/>
                    <w:bottom w:val="none" w:sz="0" w:space="0" w:color="auto"/>
                    <w:right w:val="none" w:sz="0" w:space="0" w:color="auto"/>
                  </w:divBdr>
                </w:div>
              </w:divsChild>
            </w:div>
            <w:div w:id="958561364">
              <w:marLeft w:val="0"/>
              <w:marRight w:val="0"/>
              <w:marTop w:val="0"/>
              <w:marBottom w:val="0"/>
              <w:divBdr>
                <w:top w:val="none" w:sz="0" w:space="0" w:color="auto"/>
                <w:left w:val="none" w:sz="0" w:space="0" w:color="auto"/>
                <w:bottom w:val="none" w:sz="0" w:space="0" w:color="auto"/>
                <w:right w:val="none" w:sz="0" w:space="0" w:color="auto"/>
              </w:divBdr>
              <w:divsChild>
                <w:div w:id="906186419">
                  <w:marLeft w:val="0"/>
                  <w:marRight w:val="0"/>
                  <w:marTop w:val="0"/>
                  <w:marBottom w:val="0"/>
                  <w:divBdr>
                    <w:top w:val="none" w:sz="0" w:space="0" w:color="auto"/>
                    <w:left w:val="none" w:sz="0" w:space="0" w:color="auto"/>
                    <w:bottom w:val="none" w:sz="0" w:space="0" w:color="auto"/>
                    <w:right w:val="none" w:sz="0" w:space="0" w:color="auto"/>
                  </w:divBdr>
                </w:div>
              </w:divsChild>
            </w:div>
            <w:div w:id="1467547936">
              <w:marLeft w:val="0"/>
              <w:marRight w:val="0"/>
              <w:marTop w:val="0"/>
              <w:marBottom w:val="0"/>
              <w:divBdr>
                <w:top w:val="none" w:sz="0" w:space="0" w:color="auto"/>
                <w:left w:val="none" w:sz="0" w:space="0" w:color="auto"/>
                <w:bottom w:val="none" w:sz="0" w:space="0" w:color="auto"/>
                <w:right w:val="none" w:sz="0" w:space="0" w:color="auto"/>
              </w:divBdr>
              <w:divsChild>
                <w:div w:id="567155853">
                  <w:marLeft w:val="0"/>
                  <w:marRight w:val="0"/>
                  <w:marTop w:val="0"/>
                  <w:marBottom w:val="0"/>
                  <w:divBdr>
                    <w:top w:val="none" w:sz="0" w:space="0" w:color="auto"/>
                    <w:left w:val="none" w:sz="0" w:space="0" w:color="auto"/>
                    <w:bottom w:val="none" w:sz="0" w:space="0" w:color="auto"/>
                    <w:right w:val="none" w:sz="0" w:space="0" w:color="auto"/>
                  </w:divBdr>
                </w:div>
                <w:div w:id="1327706540">
                  <w:marLeft w:val="0"/>
                  <w:marRight w:val="0"/>
                  <w:marTop w:val="0"/>
                  <w:marBottom w:val="0"/>
                  <w:divBdr>
                    <w:top w:val="none" w:sz="0" w:space="0" w:color="auto"/>
                    <w:left w:val="none" w:sz="0" w:space="0" w:color="auto"/>
                    <w:bottom w:val="none" w:sz="0" w:space="0" w:color="auto"/>
                    <w:right w:val="none" w:sz="0" w:space="0" w:color="auto"/>
                  </w:divBdr>
                </w:div>
              </w:divsChild>
            </w:div>
            <w:div w:id="1795129114">
              <w:marLeft w:val="0"/>
              <w:marRight w:val="0"/>
              <w:marTop w:val="0"/>
              <w:marBottom w:val="0"/>
              <w:divBdr>
                <w:top w:val="none" w:sz="0" w:space="0" w:color="auto"/>
                <w:left w:val="none" w:sz="0" w:space="0" w:color="auto"/>
                <w:bottom w:val="none" w:sz="0" w:space="0" w:color="auto"/>
                <w:right w:val="none" w:sz="0" w:space="0" w:color="auto"/>
              </w:divBdr>
              <w:divsChild>
                <w:div w:id="21198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96175">
          <w:marLeft w:val="0"/>
          <w:marRight w:val="0"/>
          <w:marTop w:val="0"/>
          <w:marBottom w:val="0"/>
          <w:divBdr>
            <w:top w:val="none" w:sz="0" w:space="0" w:color="auto"/>
            <w:left w:val="none" w:sz="0" w:space="0" w:color="auto"/>
            <w:bottom w:val="none" w:sz="0" w:space="0" w:color="auto"/>
            <w:right w:val="none" w:sz="0" w:space="0" w:color="auto"/>
          </w:divBdr>
          <w:divsChild>
            <w:div w:id="130682759">
              <w:marLeft w:val="0"/>
              <w:marRight w:val="0"/>
              <w:marTop w:val="0"/>
              <w:marBottom w:val="0"/>
              <w:divBdr>
                <w:top w:val="none" w:sz="0" w:space="0" w:color="auto"/>
                <w:left w:val="none" w:sz="0" w:space="0" w:color="auto"/>
                <w:bottom w:val="none" w:sz="0" w:space="0" w:color="auto"/>
                <w:right w:val="none" w:sz="0" w:space="0" w:color="auto"/>
              </w:divBdr>
              <w:divsChild>
                <w:div w:id="762917968">
                  <w:marLeft w:val="0"/>
                  <w:marRight w:val="0"/>
                  <w:marTop w:val="0"/>
                  <w:marBottom w:val="0"/>
                  <w:divBdr>
                    <w:top w:val="none" w:sz="0" w:space="0" w:color="auto"/>
                    <w:left w:val="none" w:sz="0" w:space="0" w:color="auto"/>
                    <w:bottom w:val="none" w:sz="0" w:space="0" w:color="auto"/>
                    <w:right w:val="none" w:sz="0" w:space="0" w:color="auto"/>
                  </w:divBdr>
                </w:div>
              </w:divsChild>
            </w:div>
            <w:div w:id="380397520">
              <w:marLeft w:val="0"/>
              <w:marRight w:val="0"/>
              <w:marTop w:val="0"/>
              <w:marBottom w:val="0"/>
              <w:divBdr>
                <w:top w:val="none" w:sz="0" w:space="0" w:color="auto"/>
                <w:left w:val="none" w:sz="0" w:space="0" w:color="auto"/>
                <w:bottom w:val="none" w:sz="0" w:space="0" w:color="auto"/>
                <w:right w:val="none" w:sz="0" w:space="0" w:color="auto"/>
              </w:divBdr>
              <w:divsChild>
                <w:div w:id="549731993">
                  <w:marLeft w:val="0"/>
                  <w:marRight w:val="0"/>
                  <w:marTop w:val="0"/>
                  <w:marBottom w:val="0"/>
                  <w:divBdr>
                    <w:top w:val="none" w:sz="0" w:space="0" w:color="auto"/>
                    <w:left w:val="none" w:sz="0" w:space="0" w:color="auto"/>
                    <w:bottom w:val="none" w:sz="0" w:space="0" w:color="auto"/>
                    <w:right w:val="none" w:sz="0" w:space="0" w:color="auto"/>
                  </w:divBdr>
                </w:div>
                <w:div w:id="1923877583">
                  <w:marLeft w:val="0"/>
                  <w:marRight w:val="0"/>
                  <w:marTop w:val="0"/>
                  <w:marBottom w:val="0"/>
                  <w:divBdr>
                    <w:top w:val="none" w:sz="0" w:space="0" w:color="auto"/>
                    <w:left w:val="none" w:sz="0" w:space="0" w:color="auto"/>
                    <w:bottom w:val="none" w:sz="0" w:space="0" w:color="auto"/>
                    <w:right w:val="none" w:sz="0" w:space="0" w:color="auto"/>
                  </w:divBdr>
                </w:div>
              </w:divsChild>
            </w:div>
            <w:div w:id="1404910597">
              <w:marLeft w:val="0"/>
              <w:marRight w:val="0"/>
              <w:marTop w:val="0"/>
              <w:marBottom w:val="0"/>
              <w:divBdr>
                <w:top w:val="none" w:sz="0" w:space="0" w:color="auto"/>
                <w:left w:val="none" w:sz="0" w:space="0" w:color="auto"/>
                <w:bottom w:val="none" w:sz="0" w:space="0" w:color="auto"/>
                <w:right w:val="none" w:sz="0" w:space="0" w:color="auto"/>
              </w:divBdr>
              <w:divsChild>
                <w:div w:id="1214776426">
                  <w:marLeft w:val="0"/>
                  <w:marRight w:val="0"/>
                  <w:marTop w:val="0"/>
                  <w:marBottom w:val="0"/>
                  <w:divBdr>
                    <w:top w:val="none" w:sz="0" w:space="0" w:color="auto"/>
                    <w:left w:val="none" w:sz="0" w:space="0" w:color="auto"/>
                    <w:bottom w:val="none" w:sz="0" w:space="0" w:color="auto"/>
                    <w:right w:val="none" w:sz="0" w:space="0" w:color="auto"/>
                  </w:divBdr>
                </w:div>
              </w:divsChild>
            </w:div>
            <w:div w:id="1778325284">
              <w:marLeft w:val="0"/>
              <w:marRight w:val="0"/>
              <w:marTop w:val="0"/>
              <w:marBottom w:val="0"/>
              <w:divBdr>
                <w:top w:val="none" w:sz="0" w:space="0" w:color="auto"/>
                <w:left w:val="none" w:sz="0" w:space="0" w:color="auto"/>
                <w:bottom w:val="none" w:sz="0" w:space="0" w:color="auto"/>
                <w:right w:val="none" w:sz="0" w:space="0" w:color="auto"/>
              </w:divBdr>
              <w:divsChild>
                <w:div w:id="73658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385864">
          <w:marLeft w:val="0"/>
          <w:marRight w:val="0"/>
          <w:marTop w:val="0"/>
          <w:marBottom w:val="0"/>
          <w:divBdr>
            <w:top w:val="none" w:sz="0" w:space="0" w:color="auto"/>
            <w:left w:val="none" w:sz="0" w:space="0" w:color="auto"/>
            <w:bottom w:val="none" w:sz="0" w:space="0" w:color="auto"/>
            <w:right w:val="none" w:sz="0" w:space="0" w:color="auto"/>
          </w:divBdr>
          <w:divsChild>
            <w:div w:id="830021689">
              <w:marLeft w:val="0"/>
              <w:marRight w:val="0"/>
              <w:marTop w:val="0"/>
              <w:marBottom w:val="0"/>
              <w:divBdr>
                <w:top w:val="none" w:sz="0" w:space="0" w:color="auto"/>
                <w:left w:val="none" w:sz="0" w:space="0" w:color="auto"/>
                <w:bottom w:val="none" w:sz="0" w:space="0" w:color="auto"/>
                <w:right w:val="none" w:sz="0" w:space="0" w:color="auto"/>
              </w:divBdr>
              <w:divsChild>
                <w:div w:id="598873845">
                  <w:marLeft w:val="0"/>
                  <w:marRight w:val="0"/>
                  <w:marTop w:val="0"/>
                  <w:marBottom w:val="0"/>
                  <w:divBdr>
                    <w:top w:val="none" w:sz="0" w:space="0" w:color="auto"/>
                    <w:left w:val="none" w:sz="0" w:space="0" w:color="auto"/>
                    <w:bottom w:val="none" w:sz="0" w:space="0" w:color="auto"/>
                    <w:right w:val="none" w:sz="0" w:space="0" w:color="auto"/>
                  </w:divBdr>
                </w:div>
                <w:div w:id="1413694443">
                  <w:marLeft w:val="0"/>
                  <w:marRight w:val="0"/>
                  <w:marTop w:val="0"/>
                  <w:marBottom w:val="0"/>
                  <w:divBdr>
                    <w:top w:val="none" w:sz="0" w:space="0" w:color="auto"/>
                    <w:left w:val="none" w:sz="0" w:space="0" w:color="auto"/>
                    <w:bottom w:val="none" w:sz="0" w:space="0" w:color="auto"/>
                    <w:right w:val="none" w:sz="0" w:space="0" w:color="auto"/>
                  </w:divBdr>
                </w:div>
              </w:divsChild>
            </w:div>
            <w:div w:id="844593845">
              <w:marLeft w:val="0"/>
              <w:marRight w:val="0"/>
              <w:marTop w:val="0"/>
              <w:marBottom w:val="0"/>
              <w:divBdr>
                <w:top w:val="none" w:sz="0" w:space="0" w:color="auto"/>
                <w:left w:val="none" w:sz="0" w:space="0" w:color="auto"/>
                <w:bottom w:val="none" w:sz="0" w:space="0" w:color="auto"/>
                <w:right w:val="none" w:sz="0" w:space="0" w:color="auto"/>
              </w:divBdr>
              <w:divsChild>
                <w:div w:id="985011383">
                  <w:marLeft w:val="0"/>
                  <w:marRight w:val="0"/>
                  <w:marTop w:val="0"/>
                  <w:marBottom w:val="0"/>
                  <w:divBdr>
                    <w:top w:val="none" w:sz="0" w:space="0" w:color="auto"/>
                    <w:left w:val="none" w:sz="0" w:space="0" w:color="auto"/>
                    <w:bottom w:val="none" w:sz="0" w:space="0" w:color="auto"/>
                    <w:right w:val="none" w:sz="0" w:space="0" w:color="auto"/>
                  </w:divBdr>
                </w:div>
              </w:divsChild>
            </w:div>
            <w:div w:id="1156385630">
              <w:marLeft w:val="0"/>
              <w:marRight w:val="0"/>
              <w:marTop w:val="0"/>
              <w:marBottom w:val="0"/>
              <w:divBdr>
                <w:top w:val="none" w:sz="0" w:space="0" w:color="auto"/>
                <w:left w:val="none" w:sz="0" w:space="0" w:color="auto"/>
                <w:bottom w:val="none" w:sz="0" w:space="0" w:color="auto"/>
                <w:right w:val="none" w:sz="0" w:space="0" w:color="auto"/>
              </w:divBdr>
              <w:divsChild>
                <w:div w:id="50424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892097">
          <w:marLeft w:val="0"/>
          <w:marRight w:val="0"/>
          <w:marTop w:val="0"/>
          <w:marBottom w:val="0"/>
          <w:divBdr>
            <w:top w:val="none" w:sz="0" w:space="0" w:color="auto"/>
            <w:left w:val="none" w:sz="0" w:space="0" w:color="auto"/>
            <w:bottom w:val="none" w:sz="0" w:space="0" w:color="auto"/>
            <w:right w:val="none" w:sz="0" w:space="0" w:color="auto"/>
          </w:divBdr>
          <w:divsChild>
            <w:div w:id="452484865">
              <w:marLeft w:val="0"/>
              <w:marRight w:val="0"/>
              <w:marTop w:val="0"/>
              <w:marBottom w:val="0"/>
              <w:divBdr>
                <w:top w:val="none" w:sz="0" w:space="0" w:color="auto"/>
                <w:left w:val="none" w:sz="0" w:space="0" w:color="auto"/>
                <w:bottom w:val="none" w:sz="0" w:space="0" w:color="auto"/>
                <w:right w:val="none" w:sz="0" w:space="0" w:color="auto"/>
              </w:divBdr>
              <w:divsChild>
                <w:div w:id="633172408">
                  <w:marLeft w:val="0"/>
                  <w:marRight w:val="0"/>
                  <w:marTop w:val="0"/>
                  <w:marBottom w:val="0"/>
                  <w:divBdr>
                    <w:top w:val="none" w:sz="0" w:space="0" w:color="auto"/>
                    <w:left w:val="none" w:sz="0" w:space="0" w:color="auto"/>
                    <w:bottom w:val="none" w:sz="0" w:space="0" w:color="auto"/>
                    <w:right w:val="none" w:sz="0" w:space="0" w:color="auto"/>
                  </w:divBdr>
                </w:div>
                <w:div w:id="1042171713">
                  <w:marLeft w:val="0"/>
                  <w:marRight w:val="0"/>
                  <w:marTop w:val="0"/>
                  <w:marBottom w:val="0"/>
                  <w:divBdr>
                    <w:top w:val="none" w:sz="0" w:space="0" w:color="auto"/>
                    <w:left w:val="none" w:sz="0" w:space="0" w:color="auto"/>
                    <w:bottom w:val="none" w:sz="0" w:space="0" w:color="auto"/>
                    <w:right w:val="none" w:sz="0" w:space="0" w:color="auto"/>
                  </w:divBdr>
                </w:div>
              </w:divsChild>
            </w:div>
            <w:div w:id="687680586">
              <w:marLeft w:val="0"/>
              <w:marRight w:val="0"/>
              <w:marTop w:val="0"/>
              <w:marBottom w:val="0"/>
              <w:divBdr>
                <w:top w:val="none" w:sz="0" w:space="0" w:color="auto"/>
                <w:left w:val="none" w:sz="0" w:space="0" w:color="auto"/>
                <w:bottom w:val="none" w:sz="0" w:space="0" w:color="auto"/>
                <w:right w:val="none" w:sz="0" w:space="0" w:color="auto"/>
              </w:divBdr>
              <w:divsChild>
                <w:div w:id="1476027286">
                  <w:marLeft w:val="0"/>
                  <w:marRight w:val="0"/>
                  <w:marTop w:val="0"/>
                  <w:marBottom w:val="0"/>
                  <w:divBdr>
                    <w:top w:val="none" w:sz="0" w:space="0" w:color="auto"/>
                    <w:left w:val="none" w:sz="0" w:space="0" w:color="auto"/>
                    <w:bottom w:val="none" w:sz="0" w:space="0" w:color="auto"/>
                    <w:right w:val="none" w:sz="0" w:space="0" w:color="auto"/>
                  </w:divBdr>
                </w:div>
              </w:divsChild>
            </w:div>
            <w:div w:id="1481119199">
              <w:marLeft w:val="0"/>
              <w:marRight w:val="0"/>
              <w:marTop w:val="0"/>
              <w:marBottom w:val="0"/>
              <w:divBdr>
                <w:top w:val="none" w:sz="0" w:space="0" w:color="auto"/>
                <w:left w:val="none" w:sz="0" w:space="0" w:color="auto"/>
                <w:bottom w:val="none" w:sz="0" w:space="0" w:color="auto"/>
                <w:right w:val="none" w:sz="0" w:space="0" w:color="auto"/>
              </w:divBdr>
              <w:divsChild>
                <w:div w:id="53281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641799">
          <w:marLeft w:val="0"/>
          <w:marRight w:val="0"/>
          <w:marTop w:val="0"/>
          <w:marBottom w:val="0"/>
          <w:divBdr>
            <w:top w:val="none" w:sz="0" w:space="0" w:color="auto"/>
            <w:left w:val="none" w:sz="0" w:space="0" w:color="auto"/>
            <w:bottom w:val="none" w:sz="0" w:space="0" w:color="auto"/>
            <w:right w:val="none" w:sz="0" w:space="0" w:color="auto"/>
          </w:divBdr>
          <w:divsChild>
            <w:div w:id="150341121">
              <w:marLeft w:val="0"/>
              <w:marRight w:val="0"/>
              <w:marTop w:val="0"/>
              <w:marBottom w:val="0"/>
              <w:divBdr>
                <w:top w:val="none" w:sz="0" w:space="0" w:color="auto"/>
                <w:left w:val="none" w:sz="0" w:space="0" w:color="auto"/>
                <w:bottom w:val="none" w:sz="0" w:space="0" w:color="auto"/>
                <w:right w:val="none" w:sz="0" w:space="0" w:color="auto"/>
              </w:divBdr>
              <w:divsChild>
                <w:div w:id="923686798">
                  <w:marLeft w:val="0"/>
                  <w:marRight w:val="0"/>
                  <w:marTop w:val="0"/>
                  <w:marBottom w:val="0"/>
                  <w:divBdr>
                    <w:top w:val="none" w:sz="0" w:space="0" w:color="auto"/>
                    <w:left w:val="none" w:sz="0" w:space="0" w:color="auto"/>
                    <w:bottom w:val="none" w:sz="0" w:space="0" w:color="auto"/>
                    <w:right w:val="none" w:sz="0" w:space="0" w:color="auto"/>
                  </w:divBdr>
                </w:div>
              </w:divsChild>
            </w:div>
            <w:div w:id="387923029">
              <w:marLeft w:val="0"/>
              <w:marRight w:val="0"/>
              <w:marTop w:val="0"/>
              <w:marBottom w:val="0"/>
              <w:divBdr>
                <w:top w:val="none" w:sz="0" w:space="0" w:color="auto"/>
                <w:left w:val="none" w:sz="0" w:space="0" w:color="auto"/>
                <w:bottom w:val="none" w:sz="0" w:space="0" w:color="auto"/>
                <w:right w:val="none" w:sz="0" w:space="0" w:color="auto"/>
              </w:divBdr>
              <w:divsChild>
                <w:div w:id="189951831">
                  <w:marLeft w:val="0"/>
                  <w:marRight w:val="0"/>
                  <w:marTop w:val="0"/>
                  <w:marBottom w:val="0"/>
                  <w:divBdr>
                    <w:top w:val="none" w:sz="0" w:space="0" w:color="auto"/>
                    <w:left w:val="none" w:sz="0" w:space="0" w:color="auto"/>
                    <w:bottom w:val="none" w:sz="0" w:space="0" w:color="auto"/>
                    <w:right w:val="none" w:sz="0" w:space="0" w:color="auto"/>
                  </w:divBdr>
                </w:div>
                <w:div w:id="1977908000">
                  <w:marLeft w:val="0"/>
                  <w:marRight w:val="0"/>
                  <w:marTop w:val="0"/>
                  <w:marBottom w:val="0"/>
                  <w:divBdr>
                    <w:top w:val="none" w:sz="0" w:space="0" w:color="auto"/>
                    <w:left w:val="none" w:sz="0" w:space="0" w:color="auto"/>
                    <w:bottom w:val="none" w:sz="0" w:space="0" w:color="auto"/>
                    <w:right w:val="none" w:sz="0" w:space="0" w:color="auto"/>
                  </w:divBdr>
                </w:div>
              </w:divsChild>
            </w:div>
            <w:div w:id="565804648">
              <w:marLeft w:val="0"/>
              <w:marRight w:val="0"/>
              <w:marTop w:val="0"/>
              <w:marBottom w:val="0"/>
              <w:divBdr>
                <w:top w:val="none" w:sz="0" w:space="0" w:color="auto"/>
                <w:left w:val="none" w:sz="0" w:space="0" w:color="auto"/>
                <w:bottom w:val="none" w:sz="0" w:space="0" w:color="auto"/>
                <w:right w:val="none" w:sz="0" w:space="0" w:color="auto"/>
              </w:divBdr>
              <w:divsChild>
                <w:div w:id="1180973823">
                  <w:marLeft w:val="0"/>
                  <w:marRight w:val="0"/>
                  <w:marTop w:val="0"/>
                  <w:marBottom w:val="0"/>
                  <w:divBdr>
                    <w:top w:val="none" w:sz="0" w:space="0" w:color="auto"/>
                    <w:left w:val="none" w:sz="0" w:space="0" w:color="auto"/>
                    <w:bottom w:val="none" w:sz="0" w:space="0" w:color="auto"/>
                    <w:right w:val="none" w:sz="0" w:space="0" w:color="auto"/>
                  </w:divBdr>
                </w:div>
                <w:div w:id="1768379555">
                  <w:marLeft w:val="0"/>
                  <w:marRight w:val="0"/>
                  <w:marTop w:val="0"/>
                  <w:marBottom w:val="0"/>
                  <w:divBdr>
                    <w:top w:val="none" w:sz="0" w:space="0" w:color="auto"/>
                    <w:left w:val="none" w:sz="0" w:space="0" w:color="auto"/>
                    <w:bottom w:val="none" w:sz="0" w:space="0" w:color="auto"/>
                    <w:right w:val="none" w:sz="0" w:space="0" w:color="auto"/>
                  </w:divBdr>
                </w:div>
              </w:divsChild>
            </w:div>
            <w:div w:id="1022971170">
              <w:marLeft w:val="0"/>
              <w:marRight w:val="0"/>
              <w:marTop w:val="0"/>
              <w:marBottom w:val="0"/>
              <w:divBdr>
                <w:top w:val="none" w:sz="0" w:space="0" w:color="auto"/>
                <w:left w:val="none" w:sz="0" w:space="0" w:color="auto"/>
                <w:bottom w:val="none" w:sz="0" w:space="0" w:color="auto"/>
                <w:right w:val="none" w:sz="0" w:space="0" w:color="auto"/>
              </w:divBdr>
              <w:divsChild>
                <w:div w:id="1404452249">
                  <w:marLeft w:val="0"/>
                  <w:marRight w:val="0"/>
                  <w:marTop w:val="0"/>
                  <w:marBottom w:val="0"/>
                  <w:divBdr>
                    <w:top w:val="none" w:sz="0" w:space="0" w:color="auto"/>
                    <w:left w:val="none" w:sz="0" w:space="0" w:color="auto"/>
                    <w:bottom w:val="none" w:sz="0" w:space="0" w:color="auto"/>
                    <w:right w:val="none" w:sz="0" w:space="0" w:color="auto"/>
                  </w:divBdr>
                </w:div>
              </w:divsChild>
            </w:div>
            <w:div w:id="1516845672">
              <w:marLeft w:val="0"/>
              <w:marRight w:val="0"/>
              <w:marTop w:val="0"/>
              <w:marBottom w:val="0"/>
              <w:divBdr>
                <w:top w:val="none" w:sz="0" w:space="0" w:color="auto"/>
                <w:left w:val="none" w:sz="0" w:space="0" w:color="auto"/>
                <w:bottom w:val="none" w:sz="0" w:space="0" w:color="auto"/>
                <w:right w:val="none" w:sz="0" w:space="0" w:color="auto"/>
              </w:divBdr>
              <w:divsChild>
                <w:div w:id="287014623">
                  <w:marLeft w:val="0"/>
                  <w:marRight w:val="0"/>
                  <w:marTop w:val="0"/>
                  <w:marBottom w:val="0"/>
                  <w:divBdr>
                    <w:top w:val="none" w:sz="0" w:space="0" w:color="auto"/>
                    <w:left w:val="none" w:sz="0" w:space="0" w:color="auto"/>
                    <w:bottom w:val="none" w:sz="0" w:space="0" w:color="auto"/>
                    <w:right w:val="none" w:sz="0" w:space="0" w:color="auto"/>
                  </w:divBdr>
                </w:div>
              </w:divsChild>
            </w:div>
            <w:div w:id="1607887183">
              <w:marLeft w:val="0"/>
              <w:marRight w:val="0"/>
              <w:marTop w:val="0"/>
              <w:marBottom w:val="0"/>
              <w:divBdr>
                <w:top w:val="none" w:sz="0" w:space="0" w:color="auto"/>
                <w:left w:val="none" w:sz="0" w:space="0" w:color="auto"/>
                <w:bottom w:val="none" w:sz="0" w:space="0" w:color="auto"/>
                <w:right w:val="none" w:sz="0" w:space="0" w:color="auto"/>
              </w:divBdr>
              <w:divsChild>
                <w:div w:id="2115438458">
                  <w:marLeft w:val="0"/>
                  <w:marRight w:val="0"/>
                  <w:marTop w:val="0"/>
                  <w:marBottom w:val="0"/>
                  <w:divBdr>
                    <w:top w:val="none" w:sz="0" w:space="0" w:color="auto"/>
                    <w:left w:val="none" w:sz="0" w:space="0" w:color="auto"/>
                    <w:bottom w:val="none" w:sz="0" w:space="0" w:color="auto"/>
                    <w:right w:val="none" w:sz="0" w:space="0" w:color="auto"/>
                  </w:divBdr>
                </w:div>
              </w:divsChild>
            </w:div>
            <w:div w:id="1679893847">
              <w:marLeft w:val="0"/>
              <w:marRight w:val="0"/>
              <w:marTop w:val="0"/>
              <w:marBottom w:val="0"/>
              <w:divBdr>
                <w:top w:val="none" w:sz="0" w:space="0" w:color="auto"/>
                <w:left w:val="none" w:sz="0" w:space="0" w:color="auto"/>
                <w:bottom w:val="none" w:sz="0" w:space="0" w:color="auto"/>
                <w:right w:val="none" w:sz="0" w:space="0" w:color="auto"/>
              </w:divBdr>
              <w:divsChild>
                <w:div w:id="834567329">
                  <w:marLeft w:val="0"/>
                  <w:marRight w:val="0"/>
                  <w:marTop w:val="0"/>
                  <w:marBottom w:val="0"/>
                  <w:divBdr>
                    <w:top w:val="none" w:sz="0" w:space="0" w:color="auto"/>
                    <w:left w:val="none" w:sz="0" w:space="0" w:color="auto"/>
                    <w:bottom w:val="none" w:sz="0" w:space="0" w:color="auto"/>
                    <w:right w:val="none" w:sz="0" w:space="0" w:color="auto"/>
                  </w:divBdr>
                </w:div>
              </w:divsChild>
            </w:div>
            <w:div w:id="1974601282">
              <w:marLeft w:val="0"/>
              <w:marRight w:val="0"/>
              <w:marTop w:val="0"/>
              <w:marBottom w:val="0"/>
              <w:divBdr>
                <w:top w:val="none" w:sz="0" w:space="0" w:color="auto"/>
                <w:left w:val="none" w:sz="0" w:space="0" w:color="auto"/>
                <w:bottom w:val="none" w:sz="0" w:space="0" w:color="auto"/>
                <w:right w:val="none" w:sz="0" w:space="0" w:color="auto"/>
              </w:divBdr>
              <w:divsChild>
                <w:div w:id="1635212244">
                  <w:marLeft w:val="0"/>
                  <w:marRight w:val="0"/>
                  <w:marTop w:val="0"/>
                  <w:marBottom w:val="0"/>
                  <w:divBdr>
                    <w:top w:val="none" w:sz="0" w:space="0" w:color="auto"/>
                    <w:left w:val="none" w:sz="0" w:space="0" w:color="auto"/>
                    <w:bottom w:val="none" w:sz="0" w:space="0" w:color="auto"/>
                    <w:right w:val="none" w:sz="0" w:space="0" w:color="auto"/>
                  </w:divBdr>
                </w:div>
              </w:divsChild>
            </w:div>
            <w:div w:id="2086873960">
              <w:marLeft w:val="0"/>
              <w:marRight w:val="0"/>
              <w:marTop w:val="0"/>
              <w:marBottom w:val="0"/>
              <w:divBdr>
                <w:top w:val="none" w:sz="0" w:space="0" w:color="auto"/>
                <w:left w:val="none" w:sz="0" w:space="0" w:color="auto"/>
                <w:bottom w:val="none" w:sz="0" w:space="0" w:color="auto"/>
                <w:right w:val="none" w:sz="0" w:space="0" w:color="auto"/>
              </w:divBdr>
              <w:divsChild>
                <w:div w:id="56553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32573">
          <w:marLeft w:val="0"/>
          <w:marRight w:val="0"/>
          <w:marTop w:val="0"/>
          <w:marBottom w:val="0"/>
          <w:divBdr>
            <w:top w:val="none" w:sz="0" w:space="0" w:color="auto"/>
            <w:left w:val="none" w:sz="0" w:space="0" w:color="auto"/>
            <w:bottom w:val="none" w:sz="0" w:space="0" w:color="auto"/>
            <w:right w:val="none" w:sz="0" w:space="0" w:color="auto"/>
          </w:divBdr>
          <w:divsChild>
            <w:div w:id="174273365">
              <w:marLeft w:val="0"/>
              <w:marRight w:val="0"/>
              <w:marTop w:val="0"/>
              <w:marBottom w:val="0"/>
              <w:divBdr>
                <w:top w:val="none" w:sz="0" w:space="0" w:color="auto"/>
                <w:left w:val="none" w:sz="0" w:space="0" w:color="auto"/>
                <w:bottom w:val="none" w:sz="0" w:space="0" w:color="auto"/>
                <w:right w:val="none" w:sz="0" w:space="0" w:color="auto"/>
              </w:divBdr>
              <w:divsChild>
                <w:div w:id="1219364824">
                  <w:marLeft w:val="0"/>
                  <w:marRight w:val="0"/>
                  <w:marTop w:val="0"/>
                  <w:marBottom w:val="0"/>
                  <w:divBdr>
                    <w:top w:val="none" w:sz="0" w:space="0" w:color="auto"/>
                    <w:left w:val="none" w:sz="0" w:space="0" w:color="auto"/>
                    <w:bottom w:val="none" w:sz="0" w:space="0" w:color="auto"/>
                    <w:right w:val="none" w:sz="0" w:space="0" w:color="auto"/>
                  </w:divBdr>
                </w:div>
                <w:div w:id="1720548167">
                  <w:marLeft w:val="0"/>
                  <w:marRight w:val="0"/>
                  <w:marTop w:val="0"/>
                  <w:marBottom w:val="0"/>
                  <w:divBdr>
                    <w:top w:val="none" w:sz="0" w:space="0" w:color="auto"/>
                    <w:left w:val="none" w:sz="0" w:space="0" w:color="auto"/>
                    <w:bottom w:val="none" w:sz="0" w:space="0" w:color="auto"/>
                    <w:right w:val="none" w:sz="0" w:space="0" w:color="auto"/>
                  </w:divBdr>
                </w:div>
              </w:divsChild>
            </w:div>
            <w:div w:id="416178093">
              <w:marLeft w:val="0"/>
              <w:marRight w:val="0"/>
              <w:marTop w:val="0"/>
              <w:marBottom w:val="0"/>
              <w:divBdr>
                <w:top w:val="none" w:sz="0" w:space="0" w:color="auto"/>
                <w:left w:val="none" w:sz="0" w:space="0" w:color="auto"/>
                <w:bottom w:val="none" w:sz="0" w:space="0" w:color="auto"/>
                <w:right w:val="none" w:sz="0" w:space="0" w:color="auto"/>
              </w:divBdr>
              <w:divsChild>
                <w:div w:id="1310400948">
                  <w:marLeft w:val="0"/>
                  <w:marRight w:val="0"/>
                  <w:marTop w:val="0"/>
                  <w:marBottom w:val="0"/>
                  <w:divBdr>
                    <w:top w:val="none" w:sz="0" w:space="0" w:color="auto"/>
                    <w:left w:val="none" w:sz="0" w:space="0" w:color="auto"/>
                    <w:bottom w:val="none" w:sz="0" w:space="0" w:color="auto"/>
                    <w:right w:val="none" w:sz="0" w:space="0" w:color="auto"/>
                  </w:divBdr>
                </w:div>
              </w:divsChild>
            </w:div>
            <w:div w:id="980958994">
              <w:marLeft w:val="0"/>
              <w:marRight w:val="0"/>
              <w:marTop w:val="0"/>
              <w:marBottom w:val="0"/>
              <w:divBdr>
                <w:top w:val="none" w:sz="0" w:space="0" w:color="auto"/>
                <w:left w:val="none" w:sz="0" w:space="0" w:color="auto"/>
                <w:bottom w:val="none" w:sz="0" w:space="0" w:color="auto"/>
                <w:right w:val="none" w:sz="0" w:space="0" w:color="auto"/>
              </w:divBdr>
              <w:divsChild>
                <w:div w:id="296492916">
                  <w:marLeft w:val="0"/>
                  <w:marRight w:val="0"/>
                  <w:marTop w:val="0"/>
                  <w:marBottom w:val="0"/>
                  <w:divBdr>
                    <w:top w:val="none" w:sz="0" w:space="0" w:color="auto"/>
                    <w:left w:val="none" w:sz="0" w:space="0" w:color="auto"/>
                    <w:bottom w:val="none" w:sz="0" w:space="0" w:color="auto"/>
                    <w:right w:val="none" w:sz="0" w:space="0" w:color="auto"/>
                  </w:divBdr>
                </w:div>
              </w:divsChild>
            </w:div>
            <w:div w:id="1999769036">
              <w:marLeft w:val="0"/>
              <w:marRight w:val="0"/>
              <w:marTop w:val="0"/>
              <w:marBottom w:val="0"/>
              <w:divBdr>
                <w:top w:val="none" w:sz="0" w:space="0" w:color="auto"/>
                <w:left w:val="none" w:sz="0" w:space="0" w:color="auto"/>
                <w:bottom w:val="none" w:sz="0" w:space="0" w:color="auto"/>
                <w:right w:val="none" w:sz="0" w:space="0" w:color="auto"/>
              </w:divBdr>
              <w:divsChild>
                <w:div w:id="3095009">
                  <w:marLeft w:val="0"/>
                  <w:marRight w:val="0"/>
                  <w:marTop w:val="0"/>
                  <w:marBottom w:val="0"/>
                  <w:divBdr>
                    <w:top w:val="none" w:sz="0" w:space="0" w:color="auto"/>
                    <w:left w:val="none" w:sz="0" w:space="0" w:color="auto"/>
                    <w:bottom w:val="none" w:sz="0" w:space="0" w:color="auto"/>
                    <w:right w:val="none" w:sz="0" w:space="0" w:color="auto"/>
                  </w:divBdr>
                </w:div>
                <w:div w:id="80088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0839">
          <w:marLeft w:val="0"/>
          <w:marRight w:val="0"/>
          <w:marTop w:val="0"/>
          <w:marBottom w:val="0"/>
          <w:divBdr>
            <w:top w:val="none" w:sz="0" w:space="0" w:color="auto"/>
            <w:left w:val="none" w:sz="0" w:space="0" w:color="auto"/>
            <w:bottom w:val="none" w:sz="0" w:space="0" w:color="auto"/>
            <w:right w:val="none" w:sz="0" w:space="0" w:color="auto"/>
          </w:divBdr>
          <w:divsChild>
            <w:div w:id="240256158">
              <w:marLeft w:val="0"/>
              <w:marRight w:val="0"/>
              <w:marTop w:val="0"/>
              <w:marBottom w:val="0"/>
              <w:divBdr>
                <w:top w:val="none" w:sz="0" w:space="0" w:color="auto"/>
                <w:left w:val="none" w:sz="0" w:space="0" w:color="auto"/>
                <w:bottom w:val="none" w:sz="0" w:space="0" w:color="auto"/>
                <w:right w:val="none" w:sz="0" w:space="0" w:color="auto"/>
              </w:divBdr>
              <w:divsChild>
                <w:div w:id="2116169671">
                  <w:marLeft w:val="0"/>
                  <w:marRight w:val="0"/>
                  <w:marTop w:val="0"/>
                  <w:marBottom w:val="0"/>
                  <w:divBdr>
                    <w:top w:val="none" w:sz="0" w:space="0" w:color="auto"/>
                    <w:left w:val="none" w:sz="0" w:space="0" w:color="auto"/>
                    <w:bottom w:val="none" w:sz="0" w:space="0" w:color="auto"/>
                    <w:right w:val="none" w:sz="0" w:space="0" w:color="auto"/>
                  </w:divBdr>
                </w:div>
              </w:divsChild>
            </w:div>
            <w:div w:id="670372973">
              <w:marLeft w:val="0"/>
              <w:marRight w:val="0"/>
              <w:marTop w:val="0"/>
              <w:marBottom w:val="0"/>
              <w:divBdr>
                <w:top w:val="none" w:sz="0" w:space="0" w:color="auto"/>
                <w:left w:val="none" w:sz="0" w:space="0" w:color="auto"/>
                <w:bottom w:val="none" w:sz="0" w:space="0" w:color="auto"/>
                <w:right w:val="none" w:sz="0" w:space="0" w:color="auto"/>
              </w:divBdr>
              <w:divsChild>
                <w:div w:id="1007251126">
                  <w:marLeft w:val="0"/>
                  <w:marRight w:val="0"/>
                  <w:marTop w:val="0"/>
                  <w:marBottom w:val="0"/>
                  <w:divBdr>
                    <w:top w:val="none" w:sz="0" w:space="0" w:color="auto"/>
                    <w:left w:val="none" w:sz="0" w:space="0" w:color="auto"/>
                    <w:bottom w:val="none" w:sz="0" w:space="0" w:color="auto"/>
                    <w:right w:val="none" w:sz="0" w:space="0" w:color="auto"/>
                  </w:divBdr>
                </w:div>
                <w:div w:id="1910115450">
                  <w:marLeft w:val="0"/>
                  <w:marRight w:val="0"/>
                  <w:marTop w:val="0"/>
                  <w:marBottom w:val="0"/>
                  <w:divBdr>
                    <w:top w:val="none" w:sz="0" w:space="0" w:color="auto"/>
                    <w:left w:val="none" w:sz="0" w:space="0" w:color="auto"/>
                    <w:bottom w:val="none" w:sz="0" w:space="0" w:color="auto"/>
                    <w:right w:val="none" w:sz="0" w:space="0" w:color="auto"/>
                  </w:divBdr>
                </w:div>
              </w:divsChild>
            </w:div>
            <w:div w:id="1023021649">
              <w:marLeft w:val="0"/>
              <w:marRight w:val="0"/>
              <w:marTop w:val="0"/>
              <w:marBottom w:val="0"/>
              <w:divBdr>
                <w:top w:val="none" w:sz="0" w:space="0" w:color="auto"/>
                <w:left w:val="none" w:sz="0" w:space="0" w:color="auto"/>
                <w:bottom w:val="none" w:sz="0" w:space="0" w:color="auto"/>
                <w:right w:val="none" w:sz="0" w:space="0" w:color="auto"/>
              </w:divBdr>
              <w:divsChild>
                <w:div w:id="222326963">
                  <w:marLeft w:val="0"/>
                  <w:marRight w:val="0"/>
                  <w:marTop w:val="0"/>
                  <w:marBottom w:val="0"/>
                  <w:divBdr>
                    <w:top w:val="none" w:sz="0" w:space="0" w:color="auto"/>
                    <w:left w:val="none" w:sz="0" w:space="0" w:color="auto"/>
                    <w:bottom w:val="none" w:sz="0" w:space="0" w:color="auto"/>
                    <w:right w:val="none" w:sz="0" w:space="0" w:color="auto"/>
                  </w:divBdr>
                </w:div>
                <w:div w:id="489106023">
                  <w:marLeft w:val="0"/>
                  <w:marRight w:val="0"/>
                  <w:marTop w:val="0"/>
                  <w:marBottom w:val="0"/>
                  <w:divBdr>
                    <w:top w:val="none" w:sz="0" w:space="0" w:color="auto"/>
                    <w:left w:val="none" w:sz="0" w:space="0" w:color="auto"/>
                    <w:bottom w:val="none" w:sz="0" w:space="0" w:color="auto"/>
                    <w:right w:val="none" w:sz="0" w:space="0" w:color="auto"/>
                  </w:divBdr>
                </w:div>
              </w:divsChild>
            </w:div>
            <w:div w:id="1030691924">
              <w:marLeft w:val="0"/>
              <w:marRight w:val="0"/>
              <w:marTop w:val="0"/>
              <w:marBottom w:val="0"/>
              <w:divBdr>
                <w:top w:val="none" w:sz="0" w:space="0" w:color="auto"/>
                <w:left w:val="none" w:sz="0" w:space="0" w:color="auto"/>
                <w:bottom w:val="none" w:sz="0" w:space="0" w:color="auto"/>
                <w:right w:val="none" w:sz="0" w:space="0" w:color="auto"/>
              </w:divBdr>
              <w:divsChild>
                <w:div w:id="353850836">
                  <w:marLeft w:val="0"/>
                  <w:marRight w:val="0"/>
                  <w:marTop w:val="0"/>
                  <w:marBottom w:val="0"/>
                  <w:divBdr>
                    <w:top w:val="none" w:sz="0" w:space="0" w:color="auto"/>
                    <w:left w:val="none" w:sz="0" w:space="0" w:color="auto"/>
                    <w:bottom w:val="none" w:sz="0" w:space="0" w:color="auto"/>
                    <w:right w:val="none" w:sz="0" w:space="0" w:color="auto"/>
                  </w:divBdr>
                </w:div>
              </w:divsChild>
            </w:div>
            <w:div w:id="1630162290">
              <w:marLeft w:val="0"/>
              <w:marRight w:val="0"/>
              <w:marTop w:val="0"/>
              <w:marBottom w:val="0"/>
              <w:divBdr>
                <w:top w:val="none" w:sz="0" w:space="0" w:color="auto"/>
                <w:left w:val="none" w:sz="0" w:space="0" w:color="auto"/>
                <w:bottom w:val="none" w:sz="0" w:space="0" w:color="auto"/>
                <w:right w:val="none" w:sz="0" w:space="0" w:color="auto"/>
              </w:divBdr>
              <w:divsChild>
                <w:div w:id="52823413">
                  <w:marLeft w:val="0"/>
                  <w:marRight w:val="0"/>
                  <w:marTop w:val="0"/>
                  <w:marBottom w:val="0"/>
                  <w:divBdr>
                    <w:top w:val="none" w:sz="0" w:space="0" w:color="auto"/>
                    <w:left w:val="none" w:sz="0" w:space="0" w:color="auto"/>
                    <w:bottom w:val="none" w:sz="0" w:space="0" w:color="auto"/>
                    <w:right w:val="none" w:sz="0" w:space="0" w:color="auto"/>
                  </w:divBdr>
                </w:div>
                <w:div w:id="1480346509">
                  <w:marLeft w:val="0"/>
                  <w:marRight w:val="0"/>
                  <w:marTop w:val="0"/>
                  <w:marBottom w:val="0"/>
                  <w:divBdr>
                    <w:top w:val="none" w:sz="0" w:space="0" w:color="auto"/>
                    <w:left w:val="none" w:sz="0" w:space="0" w:color="auto"/>
                    <w:bottom w:val="none" w:sz="0" w:space="0" w:color="auto"/>
                    <w:right w:val="none" w:sz="0" w:space="0" w:color="auto"/>
                  </w:divBdr>
                </w:div>
              </w:divsChild>
            </w:div>
            <w:div w:id="1812090585">
              <w:marLeft w:val="0"/>
              <w:marRight w:val="0"/>
              <w:marTop w:val="0"/>
              <w:marBottom w:val="0"/>
              <w:divBdr>
                <w:top w:val="none" w:sz="0" w:space="0" w:color="auto"/>
                <w:left w:val="none" w:sz="0" w:space="0" w:color="auto"/>
                <w:bottom w:val="none" w:sz="0" w:space="0" w:color="auto"/>
                <w:right w:val="none" w:sz="0" w:space="0" w:color="auto"/>
              </w:divBdr>
              <w:divsChild>
                <w:div w:id="95152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83928">
          <w:marLeft w:val="0"/>
          <w:marRight w:val="0"/>
          <w:marTop w:val="0"/>
          <w:marBottom w:val="0"/>
          <w:divBdr>
            <w:top w:val="none" w:sz="0" w:space="0" w:color="auto"/>
            <w:left w:val="none" w:sz="0" w:space="0" w:color="auto"/>
            <w:bottom w:val="none" w:sz="0" w:space="0" w:color="auto"/>
            <w:right w:val="none" w:sz="0" w:space="0" w:color="auto"/>
          </w:divBdr>
          <w:divsChild>
            <w:div w:id="663053140">
              <w:marLeft w:val="0"/>
              <w:marRight w:val="0"/>
              <w:marTop w:val="0"/>
              <w:marBottom w:val="0"/>
              <w:divBdr>
                <w:top w:val="none" w:sz="0" w:space="0" w:color="auto"/>
                <w:left w:val="none" w:sz="0" w:space="0" w:color="auto"/>
                <w:bottom w:val="none" w:sz="0" w:space="0" w:color="auto"/>
                <w:right w:val="none" w:sz="0" w:space="0" w:color="auto"/>
              </w:divBdr>
              <w:divsChild>
                <w:div w:id="1511214937">
                  <w:marLeft w:val="0"/>
                  <w:marRight w:val="0"/>
                  <w:marTop w:val="0"/>
                  <w:marBottom w:val="0"/>
                  <w:divBdr>
                    <w:top w:val="none" w:sz="0" w:space="0" w:color="auto"/>
                    <w:left w:val="none" w:sz="0" w:space="0" w:color="auto"/>
                    <w:bottom w:val="none" w:sz="0" w:space="0" w:color="auto"/>
                    <w:right w:val="none" w:sz="0" w:space="0" w:color="auto"/>
                  </w:divBdr>
                </w:div>
              </w:divsChild>
            </w:div>
            <w:div w:id="828904454">
              <w:marLeft w:val="0"/>
              <w:marRight w:val="0"/>
              <w:marTop w:val="0"/>
              <w:marBottom w:val="0"/>
              <w:divBdr>
                <w:top w:val="none" w:sz="0" w:space="0" w:color="auto"/>
                <w:left w:val="none" w:sz="0" w:space="0" w:color="auto"/>
                <w:bottom w:val="none" w:sz="0" w:space="0" w:color="auto"/>
                <w:right w:val="none" w:sz="0" w:space="0" w:color="auto"/>
              </w:divBdr>
              <w:divsChild>
                <w:div w:id="205610025">
                  <w:marLeft w:val="0"/>
                  <w:marRight w:val="0"/>
                  <w:marTop w:val="0"/>
                  <w:marBottom w:val="0"/>
                  <w:divBdr>
                    <w:top w:val="none" w:sz="0" w:space="0" w:color="auto"/>
                    <w:left w:val="none" w:sz="0" w:space="0" w:color="auto"/>
                    <w:bottom w:val="none" w:sz="0" w:space="0" w:color="auto"/>
                    <w:right w:val="none" w:sz="0" w:space="0" w:color="auto"/>
                  </w:divBdr>
                </w:div>
                <w:div w:id="1103382660">
                  <w:marLeft w:val="0"/>
                  <w:marRight w:val="0"/>
                  <w:marTop w:val="0"/>
                  <w:marBottom w:val="0"/>
                  <w:divBdr>
                    <w:top w:val="none" w:sz="0" w:space="0" w:color="auto"/>
                    <w:left w:val="none" w:sz="0" w:space="0" w:color="auto"/>
                    <w:bottom w:val="none" w:sz="0" w:space="0" w:color="auto"/>
                    <w:right w:val="none" w:sz="0" w:space="0" w:color="auto"/>
                  </w:divBdr>
                </w:div>
              </w:divsChild>
            </w:div>
            <w:div w:id="1130514291">
              <w:marLeft w:val="0"/>
              <w:marRight w:val="0"/>
              <w:marTop w:val="0"/>
              <w:marBottom w:val="0"/>
              <w:divBdr>
                <w:top w:val="none" w:sz="0" w:space="0" w:color="auto"/>
                <w:left w:val="none" w:sz="0" w:space="0" w:color="auto"/>
                <w:bottom w:val="none" w:sz="0" w:space="0" w:color="auto"/>
                <w:right w:val="none" w:sz="0" w:space="0" w:color="auto"/>
              </w:divBdr>
              <w:divsChild>
                <w:div w:id="1179779624">
                  <w:marLeft w:val="0"/>
                  <w:marRight w:val="0"/>
                  <w:marTop w:val="0"/>
                  <w:marBottom w:val="0"/>
                  <w:divBdr>
                    <w:top w:val="none" w:sz="0" w:space="0" w:color="auto"/>
                    <w:left w:val="none" w:sz="0" w:space="0" w:color="auto"/>
                    <w:bottom w:val="none" w:sz="0" w:space="0" w:color="auto"/>
                    <w:right w:val="none" w:sz="0" w:space="0" w:color="auto"/>
                  </w:divBdr>
                </w:div>
              </w:divsChild>
            </w:div>
            <w:div w:id="2091343968">
              <w:marLeft w:val="0"/>
              <w:marRight w:val="0"/>
              <w:marTop w:val="0"/>
              <w:marBottom w:val="0"/>
              <w:divBdr>
                <w:top w:val="none" w:sz="0" w:space="0" w:color="auto"/>
                <w:left w:val="none" w:sz="0" w:space="0" w:color="auto"/>
                <w:bottom w:val="none" w:sz="0" w:space="0" w:color="auto"/>
                <w:right w:val="none" w:sz="0" w:space="0" w:color="auto"/>
              </w:divBdr>
              <w:divsChild>
                <w:div w:id="119237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696894">
          <w:marLeft w:val="0"/>
          <w:marRight w:val="0"/>
          <w:marTop w:val="0"/>
          <w:marBottom w:val="0"/>
          <w:divBdr>
            <w:top w:val="none" w:sz="0" w:space="0" w:color="auto"/>
            <w:left w:val="none" w:sz="0" w:space="0" w:color="auto"/>
            <w:bottom w:val="none" w:sz="0" w:space="0" w:color="auto"/>
            <w:right w:val="none" w:sz="0" w:space="0" w:color="auto"/>
          </w:divBdr>
          <w:divsChild>
            <w:div w:id="362291137">
              <w:marLeft w:val="0"/>
              <w:marRight w:val="0"/>
              <w:marTop w:val="0"/>
              <w:marBottom w:val="0"/>
              <w:divBdr>
                <w:top w:val="none" w:sz="0" w:space="0" w:color="auto"/>
                <w:left w:val="none" w:sz="0" w:space="0" w:color="auto"/>
                <w:bottom w:val="none" w:sz="0" w:space="0" w:color="auto"/>
                <w:right w:val="none" w:sz="0" w:space="0" w:color="auto"/>
              </w:divBdr>
              <w:divsChild>
                <w:div w:id="615134636">
                  <w:marLeft w:val="0"/>
                  <w:marRight w:val="0"/>
                  <w:marTop w:val="0"/>
                  <w:marBottom w:val="0"/>
                  <w:divBdr>
                    <w:top w:val="none" w:sz="0" w:space="0" w:color="auto"/>
                    <w:left w:val="none" w:sz="0" w:space="0" w:color="auto"/>
                    <w:bottom w:val="none" w:sz="0" w:space="0" w:color="auto"/>
                    <w:right w:val="none" w:sz="0" w:space="0" w:color="auto"/>
                  </w:divBdr>
                </w:div>
              </w:divsChild>
            </w:div>
            <w:div w:id="1503547207">
              <w:marLeft w:val="0"/>
              <w:marRight w:val="0"/>
              <w:marTop w:val="0"/>
              <w:marBottom w:val="0"/>
              <w:divBdr>
                <w:top w:val="none" w:sz="0" w:space="0" w:color="auto"/>
                <w:left w:val="none" w:sz="0" w:space="0" w:color="auto"/>
                <w:bottom w:val="none" w:sz="0" w:space="0" w:color="auto"/>
                <w:right w:val="none" w:sz="0" w:space="0" w:color="auto"/>
              </w:divBdr>
              <w:divsChild>
                <w:div w:id="605885272">
                  <w:marLeft w:val="0"/>
                  <w:marRight w:val="0"/>
                  <w:marTop w:val="0"/>
                  <w:marBottom w:val="0"/>
                  <w:divBdr>
                    <w:top w:val="none" w:sz="0" w:space="0" w:color="auto"/>
                    <w:left w:val="none" w:sz="0" w:space="0" w:color="auto"/>
                    <w:bottom w:val="none" w:sz="0" w:space="0" w:color="auto"/>
                    <w:right w:val="none" w:sz="0" w:space="0" w:color="auto"/>
                  </w:divBdr>
                </w:div>
                <w:div w:id="739984571">
                  <w:marLeft w:val="0"/>
                  <w:marRight w:val="0"/>
                  <w:marTop w:val="0"/>
                  <w:marBottom w:val="0"/>
                  <w:divBdr>
                    <w:top w:val="none" w:sz="0" w:space="0" w:color="auto"/>
                    <w:left w:val="none" w:sz="0" w:space="0" w:color="auto"/>
                    <w:bottom w:val="none" w:sz="0" w:space="0" w:color="auto"/>
                    <w:right w:val="none" w:sz="0" w:space="0" w:color="auto"/>
                  </w:divBdr>
                </w:div>
              </w:divsChild>
            </w:div>
            <w:div w:id="1515800165">
              <w:marLeft w:val="0"/>
              <w:marRight w:val="0"/>
              <w:marTop w:val="0"/>
              <w:marBottom w:val="0"/>
              <w:divBdr>
                <w:top w:val="none" w:sz="0" w:space="0" w:color="auto"/>
                <w:left w:val="none" w:sz="0" w:space="0" w:color="auto"/>
                <w:bottom w:val="none" w:sz="0" w:space="0" w:color="auto"/>
                <w:right w:val="none" w:sz="0" w:space="0" w:color="auto"/>
              </w:divBdr>
              <w:divsChild>
                <w:div w:id="188779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131910">
          <w:marLeft w:val="0"/>
          <w:marRight w:val="0"/>
          <w:marTop w:val="0"/>
          <w:marBottom w:val="0"/>
          <w:divBdr>
            <w:top w:val="none" w:sz="0" w:space="0" w:color="auto"/>
            <w:left w:val="none" w:sz="0" w:space="0" w:color="auto"/>
            <w:bottom w:val="none" w:sz="0" w:space="0" w:color="auto"/>
            <w:right w:val="none" w:sz="0" w:space="0" w:color="auto"/>
          </w:divBdr>
          <w:divsChild>
            <w:div w:id="475151969">
              <w:marLeft w:val="0"/>
              <w:marRight w:val="0"/>
              <w:marTop w:val="0"/>
              <w:marBottom w:val="0"/>
              <w:divBdr>
                <w:top w:val="none" w:sz="0" w:space="0" w:color="auto"/>
                <w:left w:val="none" w:sz="0" w:space="0" w:color="auto"/>
                <w:bottom w:val="none" w:sz="0" w:space="0" w:color="auto"/>
                <w:right w:val="none" w:sz="0" w:space="0" w:color="auto"/>
              </w:divBdr>
              <w:divsChild>
                <w:div w:id="978263226">
                  <w:marLeft w:val="0"/>
                  <w:marRight w:val="0"/>
                  <w:marTop w:val="0"/>
                  <w:marBottom w:val="0"/>
                  <w:divBdr>
                    <w:top w:val="none" w:sz="0" w:space="0" w:color="auto"/>
                    <w:left w:val="none" w:sz="0" w:space="0" w:color="auto"/>
                    <w:bottom w:val="none" w:sz="0" w:space="0" w:color="auto"/>
                    <w:right w:val="none" w:sz="0" w:space="0" w:color="auto"/>
                  </w:divBdr>
                </w:div>
              </w:divsChild>
            </w:div>
            <w:div w:id="1828133441">
              <w:marLeft w:val="0"/>
              <w:marRight w:val="0"/>
              <w:marTop w:val="0"/>
              <w:marBottom w:val="0"/>
              <w:divBdr>
                <w:top w:val="none" w:sz="0" w:space="0" w:color="auto"/>
                <w:left w:val="none" w:sz="0" w:space="0" w:color="auto"/>
                <w:bottom w:val="none" w:sz="0" w:space="0" w:color="auto"/>
                <w:right w:val="none" w:sz="0" w:space="0" w:color="auto"/>
              </w:divBdr>
              <w:divsChild>
                <w:div w:id="1377464824">
                  <w:marLeft w:val="0"/>
                  <w:marRight w:val="0"/>
                  <w:marTop w:val="0"/>
                  <w:marBottom w:val="0"/>
                  <w:divBdr>
                    <w:top w:val="none" w:sz="0" w:space="0" w:color="auto"/>
                    <w:left w:val="none" w:sz="0" w:space="0" w:color="auto"/>
                    <w:bottom w:val="none" w:sz="0" w:space="0" w:color="auto"/>
                    <w:right w:val="none" w:sz="0" w:space="0" w:color="auto"/>
                  </w:divBdr>
                </w:div>
              </w:divsChild>
            </w:div>
            <w:div w:id="1983316070">
              <w:marLeft w:val="0"/>
              <w:marRight w:val="0"/>
              <w:marTop w:val="0"/>
              <w:marBottom w:val="0"/>
              <w:divBdr>
                <w:top w:val="none" w:sz="0" w:space="0" w:color="auto"/>
                <w:left w:val="none" w:sz="0" w:space="0" w:color="auto"/>
                <w:bottom w:val="none" w:sz="0" w:space="0" w:color="auto"/>
                <w:right w:val="none" w:sz="0" w:space="0" w:color="auto"/>
              </w:divBdr>
              <w:divsChild>
                <w:div w:id="679702088">
                  <w:marLeft w:val="0"/>
                  <w:marRight w:val="0"/>
                  <w:marTop w:val="0"/>
                  <w:marBottom w:val="0"/>
                  <w:divBdr>
                    <w:top w:val="none" w:sz="0" w:space="0" w:color="auto"/>
                    <w:left w:val="none" w:sz="0" w:space="0" w:color="auto"/>
                    <w:bottom w:val="none" w:sz="0" w:space="0" w:color="auto"/>
                    <w:right w:val="none" w:sz="0" w:space="0" w:color="auto"/>
                  </w:divBdr>
                </w:div>
                <w:div w:id="213837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15180">
          <w:marLeft w:val="0"/>
          <w:marRight w:val="0"/>
          <w:marTop w:val="0"/>
          <w:marBottom w:val="0"/>
          <w:divBdr>
            <w:top w:val="none" w:sz="0" w:space="0" w:color="auto"/>
            <w:left w:val="none" w:sz="0" w:space="0" w:color="auto"/>
            <w:bottom w:val="none" w:sz="0" w:space="0" w:color="auto"/>
            <w:right w:val="none" w:sz="0" w:space="0" w:color="auto"/>
          </w:divBdr>
          <w:divsChild>
            <w:div w:id="382213561">
              <w:marLeft w:val="0"/>
              <w:marRight w:val="0"/>
              <w:marTop w:val="0"/>
              <w:marBottom w:val="0"/>
              <w:divBdr>
                <w:top w:val="none" w:sz="0" w:space="0" w:color="auto"/>
                <w:left w:val="none" w:sz="0" w:space="0" w:color="auto"/>
                <w:bottom w:val="none" w:sz="0" w:space="0" w:color="auto"/>
                <w:right w:val="none" w:sz="0" w:space="0" w:color="auto"/>
              </w:divBdr>
              <w:divsChild>
                <w:div w:id="298609689">
                  <w:marLeft w:val="0"/>
                  <w:marRight w:val="0"/>
                  <w:marTop w:val="0"/>
                  <w:marBottom w:val="0"/>
                  <w:divBdr>
                    <w:top w:val="none" w:sz="0" w:space="0" w:color="auto"/>
                    <w:left w:val="none" w:sz="0" w:space="0" w:color="auto"/>
                    <w:bottom w:val="none" w:sz="0" w:space="0" w:color="auto"/>
                    <w:right w:val="none" w:sz="0" w:space="0" w:color="auto"/>
                  </w:divBdr>
                </w:div>
              </w:divsChild>
            </w:div>
            <w:div w:id="804853003">
              <w:marLeft w:val="0"/>
              <w:marRight w:val="0"/>
              <w:marTop w:val="0"/>
              <w:marBottom w:val="0"/>
              <w:divBdr>
                <w:top w:val="none" w:sz="0" w:space="0" w:color="auto"/>
                <w:left w:val="none" w:sz="0" w:space="0" w:color="auto"/>
                <w:bottom w:val="none" w:sz="0" w:space="0" w:color="auto"/>
                <w:right w:val="none" w:sz="0" w:space="0" w:color="auto"/>
              </w:divBdr>
              <w:divsChild>
                <w:div w:id="1360352256">
                  <w:marLeft w:val="0"/>
                  <w:marRight w:val="0"/>
                  <w:marTop w:val="0"/>
                  <w:marBottom w:val="0"/>
                  <w:divBdr>
                    <w:top w:val="none" w:sz="0" w:space="0" w:color="auto"/>
                    <w:left w:val="none" w:sz="0" w:space="0" w:color="auto"/>
                    <w:bottom w:val="none" w:sz="0" w:space="0" w:color="auto"/>
                    <w:right w:val="none" w:sz="0" w:space="0" w:color="auto"/>
                  </w:divBdr>
                </w:div>
              </w:divsChild>
            </w:div>
            <w:div w:id="992103970">
              <w:marLeft w:val="0"/>
              <w:marRight w:val="0"/>
              <w:marTop w:val="0"/>
              <w:marBottom w:val="0"/>
              <w:divBdr>
                <w:top w:val="none" w:sz="0" w:space="0" w:color="auto"/>
                <w:left w:val="none" w:sz="0" w:space="0" w:color="auto"/>
                <w:bottom w:val="none" w:sz="0" w:space="0" w:color="auto"/>
                <w:right w:val="none" w:sz="0" w:space="0" w:color="auto"/>
              </w:divBdr>
              <w:divsChild>
                <w:div w:id="798379832">
                  <w:marLeft w:val="0"/>
                  <w:marRight w:val="0"/>
                  <w:marTop w:val="0"/>
                  <w:marBottom w:val="0"/>
                  <w:divBdr>
                    <w:top w:val="none" w:sz="0" w:space="0" w:color="auto"/>
                    <w:left w:val="none" w:sz="0" w:space="0" w:color="auto"/>
                    <w:bottom w:val="none" w:sz="0" w:space="0" w:color="auto"/>
                    <w:right w:val="none" w:sz="0" w:space="0" w:color="auto"/>
                  </w:divBdr>
                </w:div>
                <w:div w:id="1093672987">
                  <w:marLeft w:val="0"/>
                  <w:marRight w:val="0"/>
                  <w:marTop w:val="0"/>
                  <w:marBottom w:val="0"/>
                  <w:divBdr>
                    <w:top w:val="none" w:sz="0" w:space="0" w:color="auto"/>
                    <w:left w:val="none" w:sz="0" w:space="0" w:color="auto"/>
                    <w:bottom w:val="none" w:sz="0" w:space="0" w:color="auto"/>
                    <w:right w:val="none" w:sz="0" w:space="0" w:color="auto"/>
                  </w:divBdr>
                </w:div>
              </w:divsChild>
            </w:div>
            <w:div w:id="1532958132">
              <w:marLeft w:val="0"/>
              <w:marRight w:val="0"/>
              <w:marTop w:val="0"/>
              <w:marBottom w:val="0"/>
              <w:divBdr>
                <w:top w:val="none" w:sz="0" w:space="0" w:color="auto"/>
                <w:left w:val="none" w:sz="0" w:space="0" w:color="auto"/>
                <w:bottom w:val="none" w:sz="0" w:space="0" w:color="auto"/>
                <w:right w:val="none" w:sz="0" w:space="0" w:color="auto"/>
              </w:divBdr>
              <w:divsChild>
                <w:div w:id="162064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746976">
          <w:marLeft w:val="0"/>
          <w:marRight w:val="0"/>
          <w:marTop w:val="0"/>
          <w:marBottom w:val="0"/>
          <w:divBdr>
            <w:top w:val="none" w:sz="0" w:space="0" w:color="auto"/>
            <w:left w:val="none" w:sz="0" w:space="0" w:color="auto"/>
            <w:bottom w:val="none" w:sz="0" w:space="0" w:color="auto"/>
            <w:right w:val="none" w:sz="0" w:space="0" w:color="auto"/>
          </w:divBdr>
          <w:divsChild>
            <w:div w:id="55782656">
              <w:marLeft w:val="0"/>
              <w:marRight w:val="0"/>
              <w:marTop w:val="0"/>
              <w:marBottom w:val="0"/>
              <w:divBdr>
                <w:top w:val="none" w:sz="0" w:space="0" w:color="auto"/>
                <w:left w:val="none" w:sz="0" w:space="0" w:color="auto"/>
                <w:bottom w:val="none" w:sz="0" w:space="0" w:color="auto"/>
                <w:right w:val="none" w:sz="0" w:space="0" w:color="auto"/>
              </w:divBdr>
              <w:divsChild>
                <w:div w:id="1587617667">
                  <w:marLeft w:val="0"/>
                  <w:marRight w:val="0"/>
                  <w:marTop w:val="0"/>
                  <w:marBottom w:val="0"/>
                  <w:divBdr>
                    <w:top w:val="none" w:sz="0" w:space="0" w:color="auto"/>
                    <w:left w:val="none" w:sz="0" w:space="0" w:color="auto"/>
                    <w:bottom w:val="none" w:sz="0" w:space="0" w:color="auto"/>
                    <w:right w:val="none" w:sz="0" w:space="0" w:color="auto"/>
                  </w:divBdr>
                </w:div>
              </w:divsChild>
            </w:div>
            <w:div w:id="92291720">
              <w:marLeft w:val="0"/>
              <w:marRight w:val="0"/>
              <w:marTop w:val="0"/>
              <w:marBottom w:val="0"/>
              <w:divBdr>
                <w:top w:val="none" w:sz="0" w:space="0" w:color="auto"/>
                <w:left w:val="none" w:sz="0" w:space="0" w:color="auto"/>
                <w:bottom w:val="none" w:sz="0" w:space="0" w:color="auto"/>
                <w:right w:val="none" w:sz="0" w:space="0" w:color="auto"/>
              </w:divBdr>
              <w:divsChild>
                <w:div w:id="248589532">
                  <w:marLeft w:val="0"/>
                  <w:marRight w:val="0"/>
                  <w:marTop w:val="0"/>
                  <w:marBottom w:val="0"/>
                  <w:divBdr>
                    <w:top w:val="none" w:sz="0" w:space="0" w:color="auto"/>
                    <w:left w:val="none" w:sz="0" w:space="0" w:color="auto"/>
                    <w:bottom w:val="none" w:sz="0" w:space="0" w:color="auto"/>
                    <w:right w:val="none" w:sz="0" w:space="0" w:color="auto"/>
                  </w:divBdr>
                </w:div>
              </w:divsChild>
            </w:div>
            <w:div w:id="331838932">
              <w:marLeft w:val="0"/>
              <w:marRight w:val="0"/>
              <w:marTop w:val="0"/>
              <w:marBottom w:val="0"/>
              <w:divBdr>
                <w:top w:val="none" w:sz="0" w:space="0" w:color="auto"/>
                <w:left w:val="none" w:sz="0" w:space="0" w:color="auto"/>
                <w:bottom w:val="none" w:sz="0" w:space="0" w:color="auto"/>
                <w:right w:val="none" w:sz="0" w:space="0" w:color="auto"/>
              </w:divBdr>
              <w:divsChild>
                <w:div w:id="1966808450">
                  <w:marLeft w:val="0"/>
                  <w:marRight w:val="0"/>
                  <w:marTop w:val="0"/>
                  <w:marBottom w:val="0"/>
                  <w:divBdr>
                    <w:top w:val="none" w:sz="0" w:space="0" w:color="auto"/>
                    <w:left w:val="none" w:sz="0" w:space="0" w:color="auto"/>
                    <w:bottom w:val="none" w:sz="0" w:space="0" w:color="auto"/>
                    <w:right w:val="none" w:sz="0" w:space="0" w:color="auto"/>
                  </w:divBdr>
                </w:div>
              </w:divsChild>
            </w:div>
            <w:div w:id="342362595">
              <w:marLeft w:val="0"/>
              <w:marRight w:val="0"/>
              <w:marTop w:val="0"/>
              <w:marBottom w:val="0"/>
              <w:divBdr>
                <w:top w:val="none" w:sz="0" w:space="0" w:color="auto"/>
                <w:left w:val="none" w:sz="0" w:space="0" w:color="auto"/>
                <w:bottom w:val="none" w:sz="0" w:space="0" w:color="auto"/>
                <w:right w:val="none" w:sz="0" w:space="0" w:color="auto"/>
              </w:divBdr>
              <w:divsChild>
                <w:div w:id="1875194644">
                  <w:marLeft w:val="0"/>
                  <w:marRight w:val="0"/>
                  <w:marTop w:val="0"/>
                  <w:marBottom w:val="0"/>
                  <w:divBdr>
                    <w:top w:val="none" w:sz="0" w:space="0" w:color="auto"/>
                    <w:left w:val="none" w:sz="0" w:space="0" w:color="auto"/>
                    <w:bottom w:val="none" w:sz="0" w:space="0" w:color="auto"/>
                    <w:right w:val="none" w:sz="0" w:space="0" w:color="auto"/>
                  </w:divBdr>
                </w:div>
              </w:divsChild>
            </w:div>
            <w:div w:id="764544224">
              <w:marLeft w:val="0"/>
              <w:marRight w:val="0"/>
              <w:marTop w:val="0"/>
              <w:marBottom w:val="0"/>
              <w:divBdr>
                <w:top w:val="none" w:sz="0" w:space="0" w:color="auto"/>
                <w:left w:val="none" w:sz="0" w:space="0" w:color="auto"/>
                <w:bottom w:val="none" w:sz="0" w:space="0" w:color="auto"/>
                <w:right w:val="none" w:sz="0" w:space="0" w:color="auto"/>
              </w:divBdr>
              <w:divsChild>
                <w:div w:id="395514132">
                  <w:marLeft w:val="0"/>
                  <w:marRight w:val="0"/>
                  <w:marTop w:val="0"/>
                  <w:marBottom w:val="0"/>
                  <w:divBdr>
                    <w:top w:val="none" w:sz="0" w:space="0" w:color="auto"/>
                    <w:left w:val="none" w:sz="0" w:space="0" w:color="auto"/>
                    <w:bottom w:val="none" w:sz="0" w:space="0" w:color="auto"/>
                    <w:right w:val="none" w:sz="0" w:space="0" w:color="auto"/>
                  </w:divBdr>
                </w:div>
                <w:div w:id="1676497599">
                  <w:marLeft w:val="0"/>
                  <w:marRight w:val="0"/>
                  <w:marTop w:val="0"/>
                  <w:marBottom w:val="0"/>
                  <w:divBdr>
                    <w:top w:val="none" w:sz="0" w:space="0" w:color="auto"/>
                    <w:left w:val="none" w:sz="0" w:space="0" w:color="auto"/>
                    <w:bottom w:val="none" w:sz="0" w:space="0" w:color="auto"/>
                    <w:right w:val="none" w:sz="0" w:space="0" w:color="auto"/>
                  </w:divBdr>
                </w:div>
              </w:divsChild>
            </w:div>
            <w:div w:id="847788528">
              <w:marLeft w:val="0"/>
              <w:marRight w:val="0"/>
              <w:marTop w:val="0"/>
              <w:marBottom w:val="0"/>
              <w:divBdr>
                <w:top w:val="none" w:sz="0" w:space="0" w:color="auto"/>
                <w:left w:val="none" w:sz="0" w:space="0" w:color="auto"/>
                <w:bottom w:val="none" w:sz="0" w:space="0" w:color="auto"/>
                <w:right w:val="none" w:sz="0" w:space="0" w:color="auto"/>
              </w:divBdr>
              <w:divsChild>
                <w:div w:id="1094396606">
                  <w:marLeft w:val="0"/>
                  <w:marRight w:val="0"/>
                  <w:marTop w:val="0"/>
                  <w:marBottom w:val="0"/>
                  <w:divBdr>
                    <w:top w:val="none" w:sz="0" w:space="0" w:color="auto"/>
                    <w:left w:val="none" w:sz="0" w:space="0" w:color="auto"/>
                    <w:bottom w:val="none" w:sz="0" w:space="0" w:color="auto"/>
                    <w:right w:val="none" w:sz="0" w:space="0" w:color="auto"/>
                  </w:divBdr>
                </w:div>
                <w:div w:id="1477643923">
                  <w:marLeft w:val="0"/>
                  <w:marRight w:val="0"/>
                  <w:marTop w:val="0"/>
                  <w:marBottom w:val="0"/>
                  <w:divBdr>
                    <w:top w:val="none" w:sz="0" w:space="0" w:color="auto"/>
                    <w:left w:val="none" w:sz="0" w:space="0" w:color="auto"/>
                    <w:bottom w:val="none" w:sz="0" w:space="0" w:color="auto"/>
                    <w:right w:val="none" w:sz="0" w:space="0" w:color="auto"/>
                  </w:divBdr>
                </w:div>
              </w:divsChild>
            </w:div>
            <w:div w:id="1008556153">
              <w:marLeft w:val="0"/>
              <w:marRight w:val="0"/>
              <w:marTop w:val="0"/>
              <w:marBottom w:val="0"/>
              <w:divBdr>
                <w:top w:val="none" w:sz="0" w:space="0" w:color="auto"/>
                <w:left w:val="none" w:sz="0" w:space="0" w:color="auto"/>
                <w:bottom w:val="none" w:sz="0" w:space="0" w:color="auto"/>
                <w:right w:val="none" w:sz="0" w:space="0" w:color="auto"/>
              </w:divBdr>
              <w:divsChild>
                <w:div w:id="220992134">
                  <w:marLeft w:val="0"/>
                  <w:marRight w:val="0"/>
                  <w:marTop w:val="0"/>
                  <w:marBottom w:val="0"/>
                  <w:divBdr>
                    <w:top w:val="none" w:sz="0" w:space="0" w:color="auto"/>
                    <w:left w:val="none" w:sz="0" w:space="0" w:color="auto"/>
                    <w:bottom w:val="none" w:sz="0" w:space="0" w:color="auto"/>
                    <w:right w:val="none" w:sz="0" w:space="0" w:color="auto"/>
                  </w:divBdr>
                </w:div>
              </w:divsChild>
            </w:div>
            <w:div w:id="1879849842">
              <w:marLeft w:val="0"/>
              <w:marRight w:val="0"/>
              <w:marTop w:val="0"/>
              <w:marBottom w:val="0"/>
              <w:divBdr>
                <w:top w:val="none" w:sz="0" w:space="0" w:color="auto"/>
                <w:left w:val="none" w:sz="0" w:space="0" w:color="auto"/>
                <w:bottom w:val="none" w:sz="0" w:space="0" w:color="auto"/>
                <w:right w:val="none" w:sz="0" w:space="0" w:color="auto"/>
              </w:divBdr>
              <w:divsChild>
                <w:div w:id="1731658201">
                  <w:marLeft w:val="0"/>
                  <w:marRight w:val="0"/>
                  <w:marTop w:val="0"/>
                  <w:marBottom w:val="0"/>
                  <w:divBdr>
                    <w:top w:val="none" w:sz="0" w:space="0" w:color="auto"/>
                    <w:left w:val="none" w:sz="0" w:space="0" w:color="auto"/>
                    <w:bottom w:val="none" w:sz="0" w:space="0" w:color="auto"/>
                    <w:right w:val="none" w:sz="0" w:space="0" w:color="auto"/>
                  </w:divBdr>
                </w:div>
              </w:divsChild>
            </w:div>
            <w:div w:id="1898084287">
              <w:marLeft w:val="0"/>
              <w:marRight w:val="0"/>
              <w:marTop w:val="0"/>
              <w:marBottom w:val="0"/>
              <w:divBdr>
                <w:top w:val="none" w:sz="0" w:space="0" w:color="auto"/>
                <w:left w:val="none" w:sz="0" w:space="0" w:color="auto"/>
                <w:bottom w:val="none" w:sz="0" w:space="0" w:color="auto"/>
                <w:right w:val="none" w:sz="0" w:space="0" w:color="auto"/>
              </w:divBdr>
              <w:divsChild>
                <w:div w:id="760955668">
                  <w:marLeft w:val="0"/>
                  <w:marRight w:val="0"/>
                  <w:marTop w:val="0"/>
                  <w:marBottom w:val="0"/>
                  <w:divBdr>
                    <w:top w:val="none" w:sz="0" w:space="0" w:color="auto"/>
                    <w:left w:val="none" w:sz="0" w:space="0" w:color="auto"/>
                    <w:bottom w:val="none" w:sz="0" w:space="0" w:color="auto"/>
                    <w:right w:val="none" w:sz="0" w:space="0" w:color="auto"/>
                  </w:divBdr>
                </w:div>
              </w:divsChild>
            </w:div>
            <w:div w:id="2052725001">
              <w:marLeft w:val="0"/>
              <w:marRight w:val="0"/>
              <w:marTop w:val="0"/>
              <w:marBottom w:val="0"/>
              <w:divBdr>
                <w:top w:val="none" w:sz="0" w:space="0" w:color="auto"/>
                <w:left w:val="none" w:sz="0" w:space="0" w:color="auto"/>
                <w:bottom w:val="none" w:sz="0" w:space="0" w:color="auto"/>
                <w:right w:val="none" w:sz="0" w:space="0" w:color="auto"/>
              </w:divBdr>
              <w:divsChild>
                <w:div w:id="97684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6307">
          <w:marLeft w:val="0"/>
          <w:marRight w:val="0"/>
          <w:marTop w:val="0"/>
          <w:marBottom w:val="0"/>
          <w:divBdr>
            <w:top w:val="none" w:sz="0" w:space="0" w:color="auto"/>
            <w:left w:val="none" w:sz="0" w:space="0" w:color="auto"/>
            <w:bottom w:val="none" w:sz="0" w:space="0" w:color="auto"/>
            <w:right w:val="none" w:sz="0" w:space="0" w:color="auto"/>
          </w:divBdr>
          <w:divsChild>
            <w:div w:id="1304698342">
              <w:marLeft w:val="0"/>
              <w:marRight w:val="0"/>
              <w:marTop w:val="0"/>
              <w:marBottom w:val="0"/>
              <w:divBdr>
                <w:top w:val="none" w:sz="0" w:space="0" w:color="auto"/>
                <w:left w:val="none" w:sz="0" w:space="0" w:color="auto"/>
                <w:bottom w:val="none" w:sz="0" w:space="0" w:color="auto"/>
                <w:right w:val="none" w:sz="0" w:space="0" w:color="auto"/>
              </w:divBdr>
              <w:divsChild>
                <w:div w:id="595863019">
                  <w:marLeft w:val="0"/>
                  <w:marRight w:val="0"/>
                  <w:marTop w:val="0"/>
                  <w:marBottom w:val="0"/>
                  <w:divBdr>
                    <w:top w:val="none" w:sz="0" w:space="0" w:color="auto"/>
                    <w:left w:val="none" w:sz="0" w:space="0" w:color="auto"/>
                    <w:bottom w:val="none" w:sz="0" w:space="0" w:color="auto"/>
                    <w:right w:val="none" w:sz="0" w:space="0" w:color="auto"/>
                  </w:divBdr>
                </w:div>
                <w:div w:id="1120296811">
                  <w:marLeft w:val="0"/>
                  <w:marRight w:val="0"/>
                  <w:marTop w:val="0"/>
                  <w:marBottom w:val="0"/>
                  <w:divBdr>
                    <w:top w:val="none" w:sz="0" w:space="0" w:color="auto"/>
                    <w:left w:val="none" w:sz="0" w:space="0" w:color="auto"/>
                    <w:bottom w:val="none" w:sz="0" w:space="0" w:color="auto"/>
                    <w:right w:val="none" w:sz="0" w:space="0" w:color="auto"/>
                  </w:divBdr>
                </w:div>
              </w:divsChild>
            </w:div>
            <w:div w:id="1522474526">
              <w:marLeft w:val="0"/>
              <w:marRight w:val="0"/>
              <w:marTop w:val="0"/>
              <w:marBottom w:val="0"/>
              <w:divBdr>
                <w:top w:val="none" w:sz="0" w:space="0" w:color="auto"/>
                <w:left w:val="none" w:sz="0" w:space="0" w:color="auto"/>
                <w:bottom w:val="none" w:sz="0" w:space="0" w:color="auto"/>
                <w:right w:val="none" w:sz="0" w:space="0" w:color="auto"/>
              </w:divBdr>
              <w:divsChild>
                <w:div w:id="1913615774">
                  <w:marLeft w:val="0"/>
                  <w:marRight w:val="0"/>
                  <w:marTop w:val="0"/>
                  <w:marBottom w:val="0"/>
                  <w:divBdr>
                    <w:top w:val="none" w:sz="0" w:space="0" w:color="auto"/>
                    <w:left w:val="none" w:sz="0" w:space="0" w:color="auto"/>
                    <w:bottom w:val="none" w:sz="0" w:space="0" w:color="auto"/>
                    <w:right w:val="none" w:sz="0" w:space="0" w:color="auto"/>
                  </w:divBdr>
                </w:div>
              </w:divsChild>
            </w:div>
            <w:div w:id="1795975669">
              <w:marLeft w:val="0"/>
              <w:marRight w:val="0"/>
              <w:marTop w:val="0"/>
              <w:marBottom w:val="0"/>
              <w:divBdr>
                <w:top w:val="none" w:sz="0" w:space="0" w:color="auto"/>
                <w:left w:val="none" w:sz="0" w:space="0" w:color="auto"/>
                <w:bottom w:val="none" w:sz="0" w:space="0" w:color="auto"/>
                <w:right w:val="none" w:sz="0" w:space="0" w:color="auto"/>
              </w:divBdr>
              <w:divsChild>
                <w:div w:id="328560420">
                  <w:marLeft w:val="0"/>
                  <w:marRight w:val="0"/>
                  <w:marTop w:val="0"/>
                  <w:marBottom w:val="0"/>
                  <w:divBdr>
                    <w:top w:val="none" w:sz="0" w:space="0" w:color="auto"/>
                    <w:left w:val="none" w:sz="0" w:space="0" w:color="auto"/>
                    <w:bottom w:val="none" w:sz="0" w:space="0" w:color="auto"/>
                    <w:right w:val="none" w:sz="0" w:space="0" w:color="auto"/>
                  </w:divBdr>
                </w:div>
                <w:div w:id="549149569">
                  <w:marLeft w:val="0"/>
                  <w:marRight w:val="0"/>
                  <w:marTop w:val="0"/>
                  <w:marBottom w:val="0"/>
                  <w:divBdr>
                    <w:top w:val="none" w:sz="0" w:space="0" w:color="auto"/>
                    <w:left w:val="none" w:sz="0" w:space="0" w:color="auto"/>
                    <w:bottom w:val="none" w:sz="0" w:space="0" w:color="auto"/>
                    <w:right w:val="none" w:sz="0" w:space="0" w:color="auto"/>
                  </w:divBdr>
                </w:div>
              </w:divsChild>
            </w:div>
            <w:div w:id="1889758777">
              <w:marLeft w:val="0"/>
              <w:marRight w:val="0"/>
              <w:marTop w:val="0"/>
              <w:marBottom w:val="0"/>
              <w:divBdr>
                <w:top w:val="none" w:sz="0" w:space="0" w:color="auto"/>
                <w:left w:val="none" w:sz="0" w:space="0" w:color="auto"/>
                <w:bottom w:val="none" w:sz="0" w:space="0" w:color="auto"/>
                <w:right w:val="none" w:sz="0" w:space="0" w:color="auto"/>
              </w:divBdr>
              <w:divsChild>
                <w:div w:id="193470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587124">
          <w:marLeft w:val="0"/>
          <w:marRight w:val="0"/>
          <w:marTop w:val="0"/>
          <w:marBottom w:val="0"/>
          <w:divBdr>
            <w:top w:val="none" w:sz="0" w:space="0" w:color="auto"/>
            <w:left w:val="none" w:sz="0" w:space="0" w:color="auto"/>
            <w:bottom w:val="none" w:sz="0" w:space="0" w:color="auto"/>
            <w:right w:val="none" w:sz="0" w:space="0" w:color="auto"/>
          </w:divBdr>
          <w:divsChild>
            <w:div w:id="1019820733">
              <w:marLeft w:val="0"/>
              <w:marRight w:val="0"/>
              <w:marTop w:val="0"/>
              <w:marBottom w:val="0"/>
              <w:divBdr>
                <w:top w:val="none" w:sz="0" w:space="0" w:color="auto"/>
                <w:left w:val="none" w:sz="0" w:space="0" w:color="auto"/>
                <w:bottom w:val="none" w:sz="0" w:space="0" w:color="auto"/>
                <w:right w:val="none" w:sz="0" w:space="0" w:color="auto"/>
              </w:divBdr>
              <w:divsChild>
                <w:div w:id="1924991976">
                  <w:marLeft w:val="0"/>
                  <w:marRight w:val="0"/>
                  <w:marTop w:val="0"/>
                  <w:marBottom w:val="0"/>
                  <w:divBdr>
                    <w:top w:val="none" w:sz="0" w:space="0" w:color="auto"/>
                    <w:left w:val="none" w:sz="0" w:space="0" w:color="auto"/>
                    <w:bottom w:val="none" w:sz="0" w:space="0" w:color="auto"/>
                    <w:right w:val="none" w:sz="0" w:space="0" w:color="auto"/>
                  </w:divBdr>
                </w:div>
              </w:divsChild>
            </w:div>
            <w:div w:id="1295988678">
              <w:marLeft w:val="0"/>
              <w:marRight w:val="0"/>
              <w:marTop w:val="0"/>
              <w:marBottom w:val="0"/>
              <w:divBdr>
                <w:top w:val="none" w:sz="0" w:space="0" w:color="auto"/>
                <w:left w:val="none" w:sz="0" w:space="0" w:color="auto"/>
                <w:bottom w:val="none" w:sz="0" w:space="0" w:color="auto"/>
                <w:right w:val="none" w:sz="0" w:space="0" w:color="auto"/>
              </w:divBdr>
              <w:divsChild>
                <w:div w:id="1879396810">
                  <w:marLeft w:val="0"/>
                  <w:marRight w:val="0"/>
                  <w:marTop w:val="0"/>
                  <w:marBottom w:val="0"/>
                  <w:divBdr>
                    <w:top w:val="none" w:sz="0" w:space="0" w:color="auto"/>
                    <w:left w:val="none" w:sz="0" w:space="0" w:color="auto"/>
                    <w:bottom w:val="none" w:sz="0" w:space="0" w:color="auto"/>
                    <w:right w:val="none" w:sz="0" w:space="0" w:color="auto"/>
                  </w:divBdr>
                </w:div>
              </w:divsChild>
            </w:div>
            <w:div w:id="1579709411">
              <w:marLeft w:val="0"/>
              <w:marRight w:val="0"/>
              <w:marTop w:val="0"/>
              <w:marBottom w:val="0"/>
              <w:divBdr>
                <w:top w:val="none" w:sz="0" w:space="0" w:color="auto"/>
                <w:left w:val="none" w:sz="0" w:space="0" w:color="auto"/>
                <w:bottom w:val="none" w:sz="0" w:space="0" w:color="auto"/>
                <w:right w:val="none" w:sz="0" w:space="0" w:color="auto"/>
              </w:divBdr>
              <w:divsChild>
                <w:div w:id="455216969">
                  <w:marLeft w:val="0"/>
                  <w:marRight w:val="0"/>
                  <w:marTop w:val="0"/>
                  <w:marBottom w:val="0"/>
                  <w:divBdr>
                    <w:top w:val="none" w:sz="0" w:space="0" w:color="auto"/>
                    <w:left w:val="none" w:sz="0" w:space="0" w:color="auto"/>
                    <w:bottom w:val="none" w:sz="0" w:space="0" w:color="auto"/>
                    <w:right w:val="none" w:sz="0" w:space="0" w:color="auto"/>
                  </w:divBdr>
                </w:div>
              </w:divsChild>
            </w:div>
            <w:div w:id="2073891048">
              <w:marLeft w:val="0"/>
              <w:marRight w:val="0"/>
              <w:marTop w:val="0"/>
              <w:marBottom w:val="0"/>
              <w:divBdr>
                <w:top w:val="none" w:sz="0" w:space="0" w:color="auto"/>
                <w:left w:val="none" w:sz="0" w:space="0" w:color="auto"/>
                <w:bottom w:val="none" w:sz="0" w:space="0" w:color="auto"/>
                <w:right w:val="none" w:sz="0" w:space="0" w:color="auto"/>
              </w:divBdr>
              <w:divsChild>
                <w:div w:id="1242369715">
                  <w:marLeft w:val="0"/>
                  <w:marRight w:val="0"/>
                  <w:marTop w:val="0"/>
                  <w:marBottom w:val="0"/>
                  <w:divBdr>
                    <w:top w:val="none" w:sz="0" w:space="0" w:color="auto"/>
                    <w:left w:val="none" w:sz="0" w:space="0" w:color="auto"/>
                    <w:bottom w:val="none" w:sz="0" w:space="0" w:color="auto"/>
                    <w:right w:val="none" w:sz="0" w:space="0" w:color="auto"/>
                  </w:divBdr>
                </w:div>
                <w:div w:id="190436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87417">
          <w:marLeft w:val="0"/>
          <w:marRight w:val="0"/>
          <w:marTop w:val="0"/>
          <w:marBottom w:val="0"/>
          <w:divBdr>
            <w:top w:val="none" w:sz="0" w:space="0" w:color="auto"/>
            <w:left w:val="none" w:sz="0" w:space="0" w:color="auto"/>
            <w:bottom w:val="none" w:sz="0" w:space="0" w:color="auto"/>
            <w:right w:val="none" w:sz="0" w:space="0" w:color="auto"/>
          </w:divBdr>
          <w:divsChild>
            <w:div w:id="194736081">
              <w:marLeft w:val="0"/>
              <w:marRight w:val="0"/>
              <w:marTop w:val="0"/>
              <w:marBottom w:val="0"/>
              <w:divBdr>
                <w:top w:val="none" w:sz="0" w:space="0" w:color="auto"/>
                <w:left w:val="none" w:sz="0" w:space="0" w:color="auto"/>
                <w:bottom w:val="none" w:sz="0" w:space="0" w:color="auto"/>
                <w:right w:val="none" w:sz="0" w:space="0" w:color="auto"/>
              </w:divBdr>
              <w:divsChild>
                <w:div w:id="444155892">
                  <w:marLeft w:val="0"/>
                  <w:marRight w:val="0"/>
                  <w:marTop w:val="0"/>
                  <w:marBottom w:val="0"/>
                  <w:divBdr>
                    <w:top w:val="none" w:sz="0" w:space="0" w:color="auto"/>
                    <w:left w:val="none" w:sz="0" w:space="0" w:color="auto"/>
                    <w:bottom w:val="none" w:sz="0" w:space="0" w:color="auto"/>
                    <w:right w:val="none" w:sz="0" w:space="0" w:color="auto"/>
                  </w:divBdr>
                </w:div>
              </w:divsChild>
            </w:div>
            <w:div w:id="285965408">
              <w:marLeft w:val="0"/>
              <w:marRight w:val="0"/>
              <w:marTop w:val="0"/>
              <w:marBottom w:val="0"/>
              <w:divBdr>
                <w:top w:val="none" w:sz="0" w:space="0" w:color="auto"/>
                <w:left w:val="none" w:sz="0" w:space="0" w:color="auto"/>
                <w:bottom w:val="none" w:sz="0" w:space="0" w:color="auto"/>
                <w:right w:val="none" w:sz="0" w:space="0" w:color="auto"/>
              </w:divBdr>
              <w:divsChild>
                <w:div w:id="841430697">
                  <w:marLeft w:val="0"/>
                  <w:marRight w:val="0"/>
                  <w:marTop w:val="0"/>
                  <w:marBottom w:val="0"/>
                  <w:divBdr>
                    <w:top w:val="none" w:sz="0" w:space="0" w:color="auto"/>
                    <w:left w:val="none" w:sz="0" w:space="0" w:color="auto"/>
                    <w:bottom w:val="none" w:sz="0" w:space="0" w:color="auto"/>
                    <w:right w:val="none" w:sz="0" w:space="0" w:color="auto"/>
                  </w:divBdr>
                </w:div>
                <w:div w:id="1158424990">
                  <w:marLeft w:val="0"/>
                  <w:marRight w:val="0"/>
                  <w:marTop w:val="0"/>
                  <w:marBottom w:val="0"/>
                  <w:divBdr>
                    <w:top w:val="none" w:sz="0" w:space="0" w:color="auto"/>
                    <w:left w:val="none" w:sz="0" w:space="0" w:color="auto"/>
                    <w:bottom w:val="none" w:sz="0" w:space="0" w:color="auto"/>
                    <w:right w:val="none" w:sz="0" w:space="0" w:color="auto"/>
                  </w:divBdr>
                </w:div>
              </w:divsChild>
            </w:div>
            <w:div w:id="400642781">
              <w:marLeft w:val="0"/>
              <w:marRight w:val="0"/>
              <w:marTop w:val="0"/>
              <w:marBottom w:val="0"/>
              <w:divBdr>
                <w:top w:val="none" w:sz="0" w:space="0" w:color="auto"/>
                <w:left w:val="none" w:sz="0" w:space="0" w:color="auto"/>
                <w:bottom w:val="none" w:sz="0" w:space="0" w:color="auto"/>
                <w:right w:val="none" w:sz="0" w:space="0" w:color="auto"/>
              </w:divBdr>
              <w:divsChild>
                <w:div w:id="14833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286848">
          <w:marLeft w:val="0"/>
          <w:marRight w:val="0"/>
          <w:marTop w:val="0"/>
          <w:marBottom w:val="0"/>
          <w:divBdr>
            <w:top w:val="none" w:sz="0" w:space="0" w:color="auto"/>
            <w:left w:val="none" w:sz="0" w:space="0" w:color="auto"/>
            <w:bottom w:val="none" w:sz="0" w:space="0" w:color="auto"/>
            <w:right w:val="none" w:sz="0" w:space="0" w:color="auto"/>
          </w:divBdr>
          <w:divsChild>
            <w:div w:id="18360442">
              <w:marLeft w:val="0"/>
              <w:marRight w:val="0"/>
              <w:marTop w:val="0"/>
              <w:marBottom w:val="0"/>
              <w:divBdr>
                <w:top w:val="none" w:sz="0" w:space="0" w:color="auto"/>
                <w:left w:val="none" w:sz="0" w:space="0" w:color="auto"/>
                <w:bottom w:val="none" w:sz="0" w:space="0" w:color="auto"/>
                <w:right w:val="none" w:sz="0" w:space="0" w:color="auto"/>
              </w:divBdr>
              <w:divsChild>
                <w:div w:id="370501846">
                  <w:marLeft w:val="0"/>
                  <w:marRight w:val="0"/>
                  <w:marTop w:val="0"/>
                  <w:marBottom w:val="0"/>
                  <w:divBdr>
                    <w:top w:val="none" w:sz="0" w:space="0" w:color="auto"/>
                    <w:left w:val="none" w:sz="0" w:space="0" w:color="auto"/>
                    <w:bottom w:val="none" w:sz="0" w:space="0" w:color="auto"/>
                    <w:right w:val="none" w:sz="0" w:space="0" w:color="auto"/>
                  </w:divBdr>
                </w:div>
              </w:divsChild>
            </w:div>
            <w:div w:id="93089752">
              <w:marLeft w:val="0"/>
              <w:marRight w:val="0"/>
              <w:marTop w:val="0"/>
              <w:marBottom w:val="0"/>
              <w:divBdr>
                <w:top w:val="none" w:sz="0" w:space="0" w:color="auto"/>
                <w:left w:val="none" w:sz="0" w:space="0" w:color="auto"/>
                <w:bottom w:val="none" w:sz="0" w:space="0" w:color="auto"/>
                <w:right w:val="none" w:sz="0" w:space="0" w:color="auto"/>
              </w:divBdr>
              <w:divsChild>
                <w:div w:id="1243641190">
                  <w:marLeft w:val="0"/>
                  <w:marRight w:val="0"/>
                  <w:marTop w:val="0"/>
                  <w:marBottom w:val="0"/>
                  <w:divBdr>
                    <w:top w:val="none" w:sz="0" w:space="0" w:color="auto"/>
                    <w:left w:val="none" w:sz="0" w:space="0" w:color="auto"/>
                    <w:bottom w:val="none" w:sz="0" w:space="0" w:color="auto"/>
                    <w:right w:val="none" w:sz="0" w:space="0" w:color="auto"/>
                  </w:divBdr>
                </w:div>
                <w:div w:id="1338341750">
                  <w:marLeft w:val="0"/>
                  <w:marRight w:val="0"/>
                  <w:marTop w:val="0"/>
                  <w:marBottom w:val="0"/>
                  <w:divBdr>
                    <w:top w:val="none" w:sz="0" w:space="0" w:color="auto"/>
                    <w:left w:val="none" w:sz="0" w:space="0" w:color="auto"/>
                    <w:bottom w:val="none" w:sz="0" w:space="0" w:color="auto"/>
                    <w:right w:val="none" w:sz="0" w:space="0" w:color="auto"/>
                  </w:divBdr>
                </w:div>
              </w:divsChild>
            </w:div>
            <w:div w:id="1451627602">
              <w:marLeft w:val="0"/>
              <w:marRight w:val="0"/>
              <w:marTop w:val="0"/>
              <w:marBottom w:val="0"/>
              <w:divBdr>
                <w:top w:val="none" w:sz="0" w:space="0" w:color="auto"/>
                <w:left w:val="none" w:sz="0" w:space="0" w:color="auto"/>
                <w:bottom w:val="none" w:sz="0" w:space="0" w:color="auto"/>
                <w:right w:val="none" w:sz="0" w:space="0" w:color="auto"/>
              </w:divBdr>
              <w:divsChild>
                <w:div w:id="15703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029288">
          <w:marLeft w:val="0"/>
          <w:marRight w:val="0"/>
          <w:marTop w:val="0"/>
          <w:marBottom w:val="0"/>
          <w:divBdr>
            <w:top w:val="none" w:sz="0" w:space="0" w:color="auto"/>
            <w:left w:val="none" w:sz="0" w:space="0" w:color="auto"/>
            <w:bottom w:val="none" w:sz="0" w:space="0" w:color="auto"/>
            <w:right w:val="none" w:sz="0" w:space="0" w:color="auto"/>
          </w:divBdr>
          <w:divsChild>
            <w:div w:id="69738334">
              <w:marLeft w:val="0"/>
              <w:marRight w:val="0"/>
              <w:marTop w:val="0"/>
              <w:marBottom w:val="0"/>
              <w:divBdr>
                <w:top w:val="none" w:sz="0" w:space="0" w:color="auto"/>
                <w:left w:val="none" w:sz="0" w:space="0" w:color="auto"/>
                <w:bottom w:val="none" w:sz="0" w:space="0" w:color="auto"/>
                <w:right w:val="none" w:sz="0" w:space="0" w:color="auto"/>
              </w:divBdr>
              <w:divsChild>
                <w:div w:id="1017273177">
                  <w:marLeft w:val="0"/>
                  <w:marRight w:val="0"/>
                  <w:marTop w:val="0"/>
                  <w:marBottom w:val="0"/>
                  <w:divBdr>
                    <w:top w:val="none" w:sz="0" w:space="0" w:color="auto"/>
                    <w:left w:val="none" w:sz="0" w:space="0" w:color="auto"/>
                    <w:bottom w:val="none" w:sz="0" w:space="0" w:color="auto"/>
                    <w:right w:val="none" w:sz="0" w:space="0" w:color="auto"/>
                  </w:divBdr>
                </w:div>
              </w:divsChild>
            </w:div>
            <w:div w:id="147602669">
              <w:marLeft w:val="0"/>
              <w:marRight w:val="0"/>
              <w:marTop w:val="0"/>
              <w:marBottom w:val="0"/>
              <w:divBdr>
                <w:top w:val="none" w:sz="0" w:space="0" w:color="auto"/>
                <w:left w:val="none" w:sz="0" w:space="0" w:color="auto"/>
                <w:bottom w:val="none" w:sz="0" w:space="0" w:color="auto"/>
                <w:right w:val="none" w:sz="0" w:space="0" w:color="auto"/>
              </w:divBdr>
              <w:divsChild>
                <w:div w:id="1322585835">
                  <w:marLeft w:val="0"/>
                  <w:marRight w:val="0"/>
                  <w:marTop w:val="0"/>
                  <w:marBottom w:val="0"/>
                  <w:divBdr>
                    <w:top w:val="none" w:sz="0" w:space="0" w:color="auto"/>
                    <w:left w:val="none" w:sz="0" w:space="0" w:color="auto"/>
                    <w:bottom w:val="none" w:sz="0" w:space="0" w:color="auto"/>
                    <w:right w:val="none" w:sz="0" w:space="0" w:color="auto"/>
                  </w:divBdr>
                </w:div>
                <w:div w:id="1678995701">
                  <w:marLeft w:val="0"/>
                  <w:marRight w:val="0"/>
                  <w:marTop w:val="0"/>
                  <w:marBottom w:val="0"/>
                  <w:divBdr>
                    <w:top w:val="none" w:sz="0" w:space="0" w:color="auto"/>
                    <w:left w:val="none" w:sz="0" w:space="0" w:color="auto"/>
                    <w:bottom w:val="none" w:sz="0" w:space="0" w:color="auto"/>
                    <w:right w:val="none" w:sz="0" w:space="0" w:color="auto"/>
                  </w:divBdr>
                </w:div>
              </w:divsChild>
            </w:div>
            <w:div w:id="222255559">
              <w:marLeft w:val="0"/>
              <w:marRight w:val="0"/>
              <w:marTop w:val="0"/>
              <w:marBottom w:val="0"/>
              <w:divBdr>
                <w:top w:val="none" w:sz="0" w:space="0" w:color="auto"/>
                <w:left w:val="none" w:sz="0" w:space="0" w:color="auto"/>
                <w:bottom w:val="none" w:sz="0" w:space="0" w:color="auto"/>
                <w:right w:val="none" w:sz="0" w:space="0" w:color="auto"/>
              </w:divBdr>
              <w:divsChild>
                <w:div w:id="172132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723429">
          <w:marLeft w:val="0"/>
          <w:marRight w:val="0"/>
          <w:marTop w:val="0"/>
          <w:marBottom w:val="0"/>
          <w:divBdr>
            <w:top w:val="none" w:sz="0" w:space="0" w:color="auto"/>
            <w:left w:val="none" w:sz="0" w:space="0" w:color="auto"/>
            <w:bottom w:val="none" w:sz="0" w:space="0" w:color="auto"/>
            <w:right w:val="none" w:sz="0" w:space="0" w:color="auto"/>
          </w:divBdr>
          <w:divsChild>
            <w:div w:id="900596535">
              <w:marLeft w:val="0"/>
              <w:marRight w:val="0"/>
              <w:marTop w:val="0"/>
              <w:marBottom w:val="0"/>
              <w:divBdr>
                <w:top w:val="none" w:sz="0" w:space="0" w:color="auto"/>
                <w:left w:val="none" w:sz="0" w:space="0" w:color="auto"/>
                <w:bottom w:val="none" w:sz="0" w:space="0" w:color="auto"/>
                <w:right w:val="none" w:sz="0" w:space="0" w:color="auto"/>
              </w:divBdr>
              <w:divsChild>
                <w:div w:id="1886677331">
                  <w:marLeft w:val="0"/>
                  <w:marRight w:val="0"/>
                  <w:marTop w:val="0"/>
                  <w:marBottom w:val="0"/>
                  <w:divBdr>
                    <w:top w:val="none" w:sz="0" w:space="0" w:color="auto"/>
                    <w:left w:val="none" w:sz="0" w:space="0" w:color="auto"/>
                    <w:bottom w:val="none" w:sz="0" w:space="0" w:color="auto"/>
                    <w:right w:val="none" w:sz="0" w:space="0" w:color="auto"/>
                  </w:divBdr>
                </w:div>
              </w:divsChild>
            </w:div>
            <w:div w:id="1305813039">
              <w:marLeft w:val="0"/>
              <w:marRight w:val="0"/>
              <w:marTop w:val="0"/>
              <w:marBottom w:val="0"/>
              <w:divBdr>
                <w:top w:val="none" w:sz="0" w:space="0" w:color="auto"/>
                <w:left w:val="none" w:sz="0" w:space="0" w:color="auto"/>
                <w:bottom w:val="none" w:sz="0" w:space="0" w:color="auto"/>
                <w:right w:val="none" w:sz="0" w:space="0" w:color="auto"/>
              </w:divBdr>
              <w:divsChild>
                <w:div w:id="866871409">
                  <w:marLeft w:val="0"/>
                  <w:marRight w:val="0"/>
                  <w:marTop w:val="0"/>
                  <w:marBottom w:val="0"/>
                  <w:divBdr>
                    <w:top w:val="none" w:sz="0" w:space="0" w:color="auto"/>
                    <w:left w:val="none" w:sz="0" w:space="0" w:color="auto"/>
                    <w:bottom w:val="none" w:sz="0" w:space="0" w:color="auto"/>
                    <w:right w:val="none" w:sz="0" w:space="0" w:color="auto"/>
                  </w:divBdr>
                </w:div>
                <w:div w:id="1795708502">
                  <w:marLeft w:val="0"/>
                  <w:marRight w:val="0"/>
                  <w:marTop w:val="0"/>
                  <w:marBottom w:val="0"/>
                  <w:divBdr>
                    <w:top w:val="none" w:sz="0" w:space="0" w:color="auto"/>
                    <w:left w:val="none" w:sz="0" w:space="0" w:color="auto"/>
                    <w:bottom w:val="none" w:sz="0" w:space="0" w:color="auto"/>
                    <w:right w:val="none" w:sz="0" w:space="0" w:color="auto"/>
                  </w:divBdr>
                </w:div>
              </w:divsChild>
            </w:div>
            <w:div w:id="1676027859">
              <w:marLeft w:val="0"/>
              <w:marRight w:val="0"/>
              <w:marTop w:val="0"/>
              <w:marBottom w:val="0"/>
              <w:divBdr>
                <w:top w:val="none" w:sz="0" w:space="0" w:color="auto"/>
                <w:left w:val="none" w:sz="0" w:space="0" w:color="auto"/>
                <w:bottom w:val="none" w:sz="0" w:space="0" w:color="auto"/>
                <w:right w:val="none" w:sz="0" w:space="0" w:color="auto"/>
              </w:divBdr>
              <w:divsChild>
                <w:div w:id="791747305">
                  <w:marLeft w:val="0"/>
                  <w:marRight w:val="0"/>
                  <w:marTop w:val="0"/>
                  <w:marBottom w:val="0"/>
                  <w:divBdr>
                    <w:top w:val="none" w:sz="0" w:space="0" w:color="auto"/>
                    <w:left w:val="none" w:sz="0" w:space="0" w:color="auto"/>
                    <w:bottom w:val="none" w:sz="0" w:space="0" w:color="auto"/>
                    <w:right w:val="none" w:sz="0" w:space="0" w:color="auto"/>
                  </w:divBdr>
                </w:div>
              </w:divsChild>
            </w:div>
            <w:div w:id="1933313434">
              <w:marLeft w:val="0"/>
              <w:marRight w:val="0"/>
              <w:marTop w:val="0"/>
              <w:marBottom w:val="0"/>
              <w:divBdr>
                <w:top w:val="none" w:sz="0" w:space="0" w:color="auto"/>
                <w:left w:val="none" w:sz="0" w:space="0" w:color="auto"/>
                <w:bottom w:val="none" w:sz="0" w:space="0" w:color="auto"/>
                <w:right w:val="none" w:sz="0" w:space="0" w:color="auto"/>
              </w:divBdr>
              <w:divsChild>
                <w:div w:id="11614754">
                  <w:marLeft w:val="0"/>
                  <w:marRight w:val="0"/>
                  <w:marTop w:val="0"/>
                  <w:marBottom w:val="0"/>
                  <w:divBdr>
                    <w:top w:val="none" w:sz="0" w:space="0" w:color="auto"/>
                    <w:left w:val="none" w:sz="0" w:space="0" w:color="auto"/>
                    <w:bottom w:val="none" w:sz="0" w:space="0" w:color="auto"/>
                    <w:right w:val="none" w:sz="0" w:space="0" w:color="auto"/>
                  </w:divBdr>
                </w:div>
                <w:div w:id="1315988630">
                  <w:marLeft w:val="0"/>
                  <w:marRight w:val="0"/>
                  <w:marTop w:val="0"/>
                  <w:marBottom w:val="0"/>
                  <w:divBdr>
                    <w:top w:val="none" w:sz="0" w:space="0" w:color="auto"/>
                    <w:left w:val="none" w:sz="0" w:space="0" w:color="auto"/>
                    <w:bottom w:val="none" w:sz="0" w:space="0" w:color="auto"/>
                    <w:right w:val="none" w:sz="0" w:space="0" w:color="auto"/>
                  </w:divBdr>
                </w:div>
              </w:divsChild>
            </w:div>
            <w:div w:id="2079673388">
              <w:marLeft w:val="0"/>
              <w:marRight w:val="0"/>
              <w:marTop w:val="0"/>
              <w:marBottom w:val="0"/>
              <w:divBdr>
                <w:top w:val="none" w:sz="0" w:space="0" w:color="auto"/>
                <w:left w:val="none" w:sz="0" w:space="0" w:color="auto"/>
                <w:bottom w:val="none" w:sz="0" w:space="0" w:color="auto"/>
                <w:right w:val="none" w:sz="0" w:space="0" w:color="auto"/>
              </w:divBdr>
              <w:divsChild>
                <w:div w:id="159135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967646">
          <w:marLeft w:val="0"/>
          <w:marRight w:val="0"/>
          <w:marTop w:val="0"/>
          <w:marBottom w:val="0"/>
          <w:divBdr>
            <w:top w:val="none" w:sz="0" w:space="0" w:color="auto"/>
            <w:left w:val="none" w:sz="0" w:space="0" w:color="auto"/>
            <w:bottom w:val="none" w:sz="0" w:space="0" w:color="auto"/>
            <w:right w:val="none" w:sz="0" w:space="0" w:color="auto"/>
          </w:divBdr>
          <w:divsChild>
            <w:div w:id="30425852">
              <w:marLeft w:val="0"/>
              <w:marRight w:val="0"/>
              <w:marTop w:val="0"/>
              <w:marBottom w:val="0"/>
              <w:divBdr>
                <w:top w:val="none" w:sz="0" w:space="0" w:color="auto"/>
                <w:left w:val="none" w:sz="0" w:space="0" w:color="auto"/>
                <w:bottom w:val="none" w:sz="0" w:space="0" w:color="auto"/>
                <w:right w:val="none" w:sz="0" w:space="0" w:color="auto"/>
              </w:divBdr>
              <w:divsChild>
                <w:div w:id="715355187">
                  <w:marLeft w:val="0"/>
                  <w:marRight w:val="0"/>
                  <w:marTop w:val="0"/>
                  <w:marBottom w:val="0"/>
                  <w:divBdr>
                    <w:top w:val="none" w:sz="0" w:space="0" w:color="auto"/>
                    <w:left w:val="none" w:sz="0" w:space="0" w:color="auto"/>
                    <w:bottom w:val="none" w:sz="0" w:space="0" w:color="auto"/>
                    <w:right w:val="none" w:sz="0" w:space="0" w:color="auto"/>
                  </w:divBdr>
                </w:div>
              </w:divsChild>
            </w:div>
            <w:div w:id="123350598">
              <w:marLeft w:val="0"/>
              <w:marRight w:val="0"/>
              <w:marTop w:val="0"/>
              <w:marBottom w:val="0"/>
              <w:divBdr>
                <w:top w:val="none" w:sz="0" w:space="0" w:color="auto"/>
                <w:left w:val="none" w:sz="0" w:space="0" w:color="auto"/>
                <w:bottom w:val="none" w:sz="0" w:space="0" w:color="auto"/>
                <w:right w:val="none" w:sz="0" w:space="0" w:color="auto"/>
              </w:divBdr>
              <w:divsChild>
                <w:div w:id="186261632">
                  <w:marLeft w:val="0"/>
                  <w:marRight w:val="0"/>
                  <w:marTop w:val="0"/>
                  <w:marBottom w:val="0"/>
                  <w:divBdr>
                    <w:top w:val="none" w:sz="0" w:space="0" w:color="auto"/>
                    <w:left w:val="none" w:sz="0" w:space="0" w:color="auto"/>
                    <w:bottom w:val="none" w:sz="0" w:space="0" w:color="auto"/>
                    <w:right w:val="none" w:sz="0" w:space="0" w:color="auto"/>
                  </w:divBdr>
                </w:div>
                <w:div w:id="1192376574">
                  <w:marLeft w:val="0"/>
                  <w:marRight w:val="0"/>
                  <w:marTop w:val="0"/>
                  <w:marBottom w:val="0"/>
                  <w:divBdr>
                    <w:top w:val="none" w:sz="0" w:space="0" w:color="auto"/>
                    <w:left w:val="none" w:sz="0" w:space="0" w:color="auto"/>
                    <w:bottom w:val="none" w:sz="0" w:space="0" w:color="auto"/>
                    <w:right w:val="none" w:sz="0" w:space="0" w:color="auto"/>
                  </w:divBdr>
                </w:div>
                <w:div w:id="1371761059">
                  <w:marLeft w:val="0"/>
                  <w:marRight w:val="0"/>
                  <w:marTop w:val="0"/>
                  <w:marBottom w:val="0"/>
                  <w:divBdr>
                    <w:top w:val="none" w:sz="0" w:space="0" w:color="auto"/>
                    <w:left w:val="none" w:sz="0" w:space="0" w:color="auto"/>
                    <w:bottom w:val="none" w:sz="0" w:space="0" w:color="auto"/>
                    <w:right w:val="none" w:sz="0" w:space="0" w:color="auto"/>
                  </w:divBdr>
                </w:div>
                <w:div w:id="1628462322">
                  <w:marLeft w:val="0"/>
                  <w:marRight w:val="0"/>
                  <w:marTop w:val="0"/>
                  <w:marBottom w:val="0"/>
                  <w:divBdr>
                    <w:top w:val="none" w:sz="0" w:space="0" w:color="auto"/>
                    <w:left w:val="none" w:sz="0" w:space="0" w:color="auto"/>
                    <w:bottom w:val="none" w:sz="0" w:space="0" w:color="auto"/>
                    <w:right w:val="none" w:sz="0" w:space="0" w:color="auto"/>
                  </w:divBdr>
                </w:div>
              </w:divsChild>
            </w:div>
            <w:div w:id="443811404">
              <w:marLeft w:val="0"/>
              <w:marRight w:val="0"/>
              <w:marTop w:val="0"/>
              <w:marBottom w:val="0"/>
              <w:divBdr>
                <w:top w:val="none" w:sz="0" w:space="0" w:color="auto"/>
                <w:left w:val="none" w:sz="0" w:space="0" w:color="auto"/>
                <w:bottom w:val="none" w:sz="0" w:space="0" w:color="auto"/>
                <w:right w:val="none" w:sz="0" w:space="0" w:color="auto"/>
              </w:divBdr>
              <w:divsChild>
                <w:div w:id="240870858">
                  <w:marLeft w:val="0"/>
                  <w:marRight w:val="0"/>
                  <w:marTop w:val="0"/>
                  <w:marBottom w:val="0"/>
                  <w:divBdr>
                    <w:top w:val="none" w:sz="0" w:space="0" w:color="auto"/>
                    <w:left w:val="none" w:sz="0" w:space="0" w:color="auto"/>
                    <w:bottom w:val="none" w:sz="0" w:space="0" w:color="auto"/>
                    <w:right w:val="none" w:sz="0" w:space="0" w:color="auto"/>
                  </w:divBdr>
                </w:div>
              </w:divsChild>
            </w:div>
            <w:div w:id="506098546">
              <w:marLeft w:val="0"/>
              <w:marRight w:val="0"/>
              <w:marTop w:val="0"/>
              <w:marBottom w:val="0"/>
              <w:divBdr>
                <w:top w:val="none" w:sz="0" w:space="0" w:color="auto"/>
                <w:left w:val="none" w:sz="0" w:space="0" w:color="auto"/>
                <w:bottom w:val="none" w:sz="0" w:space="0" w:color="auto"/>
                <w:right w:val="none" w:sz="0" w:space="0" w:color="auto"/>
              </w:divBdr>
              <w:divsChild>
                <w:div w:id="2004431299">
                  <w:marLeft w:val="0"/>
                  <w:marRight w:val="0"/>
                  <w:marTop w:val="0"/>
                  <w:marBottom w:val="0"/>
                  <w:divBdr>
                    <w:top w:val="none" w:sz="0" w:space="0" w:color="auto"/>
                    <w:left w:val="none" w:sz="0" w:space="0" w:color="auto"/>
                    <w:bottom w:val="none" w:sz="0" w:space="0" w:color="auto"/>
                    <w:right w:val="none" w:sz="0" w:space="0" w:color="auto"/>
                  </w:divBdr>
                </w:div>
              </w:divsChild>
            </w:div>
            <w:div w:id="856039079">
              <w:marLeft w:val="0"/>
              <w:marRight w:val="0"/>
              <w:marTop w:val="0"/>
              <w:marBottom w:val="0"/>
              <w:divBdr>
                <w:top w:val="none" w:sz="0" w:space="0" w:color="auto"/>
                <w:left w:val="none" w:sz="0" w:space="0" w:color="auto"/>
                <w:bottom w:val="none" w:sz="0" w:space="0" w:color="auto"/>
                <w:right w:val="none" w:sz="0" w:space="0" w:color="auto"/>
              </w:divBdr>
              <w:divsChild>
                <w:div w:id="311493293">
                  <w:marLeft w:val="0"/>
                  <w:marRight w:val="0"/>
                  <w:marTop w:val="0"/>
                  <w:marBottom w:val="0"/>
                  <w:divBdr>
                    <w:top w:val="none" w:sz="0" w:space="0" w:color="auto"/>
                    <w:left w:val="none" w:sz="0" w:space="0" w:color="auto"/>
                    <w:bottom w:val="none" w:sz="0" w:space="0" w:color="auto"/>
                    <w:right w:val="none" w:sz="0" w:space="0" w:color="auto"/>
                  </w:divBdr>
                </w:div>
                <w:div w:id="671763152">
                  <w:marLeft w:val="0"/>
                  <w:marRight w:val="0"/>
                  <w:marTop w:val="0"/>
                  <w:marBottom w:val="0"/>
                  <w:divBdr>
                    <w:top w:val="none" w:sz="0" w:space="0" w:color="auto"/>
                    <w:left w:val="none" w:sz="0" w:space="0" w:color="auto"/>
                    <w:bottom w:val="none" w:sz="0" w:space="0" w:color="auto"/>
                    <w:right w:val="none" w:sz="0" w:space="0" w:color="auto"/>
                  </w:divBdr>
                </w:div>
              </w:divsChild>
            </w:div>
            <w:div w:id="1306011644">
              <w:marLeft w:val="0"/>
              <w:marRight w:val="0"/>
              <w:marTop w:val="0"/>
              <w:marBottom w:val="0"/>
              <w:divBdr>
                <w:top w:val="none" w:sz="0" w:space="0" w:color="auto"/>
                <w:left w:val="none" w:sz="0" w:space="0" w:color="auto"/>
                <w:bottom w:val="none" w:sz="0" w:space="0" w:color="auto"/>
                <w:right w:val="none" w:sz="0" w:space="0" w:color="auto"/>
              </w:divBdr>
              <w:divsChild>
                <w:div w:id="1456950670">
                  <w:marLeft w:val="0"/>
                  <w:marRight w:val="0"/>
                  <w:marTop w:val="0"/>
                  <w:marBottom w:val="0"/>
                  <w:divBdr>
                    <w:top w:val="none" w:sz="0" w:space="0" w:color="auto"/>
                    <w:left w:val="none" w:sz="0" w:space="0" w:color="auto"/>
                    <w:bottom w:val="none" w:sz="0" w:space="0" w:color="auto"/>
                    <w:right w:val="none" w:sz="0" w:space="0" w:color="auto"/>
                  </w:divBdr>
                </w:div>
              </w:divsChild>
            </w:div>
            <w:div w:id="1449272093">
              <w:marLeft w:val="0"/>
              <w:marRight w:val="0"/>
              <w:marTop w:val="0"/>
              <w:marBottom w:val="0"/>
              <w:divBdr>
                <w:top w:val="none" w:sz="0" w:space="0" w:color="auto"/>
                <w:left w:val="none" w:sz="0" w:space="0" w:color="auto"/>
                <w:bottom w:val="none" w:sz="0" w:space="0" w:color="auto"/>
                <w:right w:val="none" w:sz="0" w:space="0" w:color="auto"/>
              </w:divBdr>
              <w:divsChild>
                <w:div w:id="4641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437008">
          <w:marLeft w:val="0"/>
          <w:marRight w:val="0"/>
          <w:marTop w:val="0"/>
          <w:marBottom w:val="0"/>
          <w:divBdr>
            <w:top w:val="none" w:sz="0" w:space="0" w:color="auto"/>
            <w:left w:val="none" w:sz="0" w:space="0" w:color="auto"/>
            <w:bottom w:val="none" w:sz="0" w:space="0" w:color="auto"/>
            <w:right w:val="none" w:sz="0" w:space="0" w:color="auto"/>
          </w:divBdr>
          <w:divsChild>
            <w:div w:id="1324572">
              <w:marLeft w:val="0"/>
              <w:marRight w:val="0"/>
              <w:marTop w:val="0"/>
              <w:marBottom w:val="0"/>
              <w:divBdr>
                <w:top w:val="none" w:sz="0" w:space="0" w:color="auto"/>
                <w:left w:val="none" w:sz="0" w:space="0" w:color="auto"/>
                <w:bottom w:val="none" w:sz="0" w:space="0" w:color="auto"/>
                <w:right w:val="none" w:sz="0" w:space="0" w:color="auto"/>
              </w:divBdr>
              <w:divsChild>
                <w:div w:id="790251111">
                  <w:marLeft w:val="0"/>
                  <w:marRight w:val="0"/>
                  <w:marTop w:val="0"/>
                  <w:marBottom w:val="0"/>
                  <w:divBdr>
                    <w:top w:val="none" w:sz="0" w:space="0" w:color="auto"/>
                    <w:left w:val="none" w:sz="0" w:space="0" w:color="auto"/>
                    <w:bottom w:val="none" w:sz="0" w:space="0" w:color="auto"/>
                    <w:right w:val="none" w:sz="0" w:space="0" w:color="auto"/>
                  </w:divBdr>
                </w:div>
              </w:divsChild>
            </w:div>
            <w:div w:id="302470975">
              <w:marLeft w:val="0"/>
              <w:marRight w:val="0"/>
              <w:marTop w:val="0"/>
              <w:marBottom w:val="0"/>
              <w:divBdr>
                <w:top w:val="none" w:sz="0" w:space="0" w:color="auto"/>
                <w:left w:val="none" w:sz="0" w:space="0" w:color="auto"/>
                <w:bottom w:val="none" w:sz="0" w:space="0" w:color="auto"/>
                <w:right w:val="none" w:sz="0" w:space="0" w:color="auto"/>
              </w:divBdr>
              <w:divsChild>
                <w:div w:id="2077430939">
                  <w:marLeft w:val="0"/>
                  <w:marRight w:val="0"/>
                  <w:marTop w:val="0"/>
                  <w:marBottom w:val="0"/>
                  <w:divBdr>
                    <w:top w:val="none" w:sz="0" w:space="0" w:color="auto"/>
                    <w:left w:val="none" w:sz="0" w:space="0" w:color="auto"/>
                    <w:bottom w:val="none" w:sz="0" w:space="0" w:color="auto"/>
                    <w:right w:val="none" w:sz="0" w:space="0" w:color="auto"/>
                  </w:divBdr>
                </w:div>
              </w:divsChild>
            </w:div>
            <w:div w:id="556277977">
              <w:marLeft w:val="0"/>
              <w:marRight w:val="0"/>
              <w:marTop w:val="0"/>
              <w:marBottom w:val="0"/>
              <w:divBdr>
                <w:top w:val="none" w:sz="0" w:space="0" w:color="auto"/>
                <w:left w:val="none" w:sz="0" w:space="0" w:color="auto"/>
                <w:bottom w:val="none" w:sz="0" w:space="0" w:color="auto"/>
                <w:right w:val="none" w:sz="0" w:space="0" w:color="auto"/>
              </w:divBdr>
              <w:divsChild>
                <w:div w:id="1149982690">
                  <w:marLeft w:val="0"/>
                  <w:marRight w:val="0"/>
                  <w:marTop w:val="0"/>
                  <w:marBottom w:val="0"/>
                  <w:divBdr>
                    <w:top w:val="none" w:sz="0" w:space="0" w:color="auto"/>
                    <w:left w:val="none" w:sz="0" w:space="0" w:color="auto"/>
                    <w:bottom w:val="none" w:sz="0" w:space="0" w:color="auto"/>
                    <w:right w:val="none" w:sz="0" w:space="0" w:color="auto"/>
                  </w:divBdr>
                </w:div>
              </w:divsChild>
            </w:div>
            <w:div w:id="1408264798">
              <w:marLeft w:val="0"/>
              <w:marRight w:val="0"/>
              <w:marTop w:val="0"/>
              <w:marBottom w:val="0"/>
              <w:divBdr>
                <w:top w:val="none" w:sz="0" w:space="0" w:color="auto"/>
                <w:left w:val="none" w:sz="0" w:space="0" w:color="auto"/>
                <w:bottom w:val="none" w:sz="0" w:space="0" w:color="auto"/>
                <w:right w:val="none" w:sz="0" w:space="0" w:color="auto"/>
              </w:divBdr>
              <w:divsChild>
                <w:div w:id="555437370">
                  <w:marLeft w:val="0"/>
                  <w:marRight w:val="0"/>
                  <w:marTop w:val="0"/>
                  <w:marBottom w:val="0"/>
                  <w:divBdr>
                    <w:top w:val="none" w:sz="0" w:space="0" w:color="auto"/>
                    <w:left w:val="none" w:sz="0" w:space="0" w:color="auto"/>
                    <w:bottom w:val="none" w:sz="0" w:space="0" w:color="auto"/>
                    <w:right w:val="none" w:sz="0" w:space="0" w:color="auto"/>
                  </w:divBdr>
                </w:div>
              </w:divsChild>
            </w:div>
            <w:div w:id="1522359092">
              <w:marLeft w:val="0"/>
              <w:marRight w:val="0"/>
              <w:marTop w:val="0"/>
              <w:marBottom w:val="0"/>
              <w:divBdr>
                <w:top w:val="none" w:sz="0" w:space="0" w:color="auto"/>
                <w:left w:val="none" w:sz="0" w:space="0" w:color="auto"/>
                <w:bottom w:val="none" w:sz="0" w:space="0" w:color="auto"/>
                <w:right w:val="none" w:sz="0" w:space="0" w:color="auto"/>
              </w:divBdr>
              <w:divsChild>
                <w:div w:id="713509681">
                  <w:marLeft w:val="0"/>
                  <w:marRight w:val="0"/>
                  <w:marTop w:val="0"/>
                  <w:marBottom w:val="0"/>
                  <w:divBdr>
                    <w:top w:val="none" w:sz="0" w:space="0" w:color="auto"/>
                    <w:left w:val="none" w:sz="0" w:space="0" w:color="auto"/>
                    <w:bottom w:val="none" w:sz="0" w:space="0" w:color="auto"/>
                    <w:right w:val="none" w:sz="0" w:space="0" w:color="auto"/>
                  </w:divBdr>
                </w:div>
                <w:div w:id="788746478">
                  <w:marLeft w:val="0"/>
                  <w:marRight w:val="0"/>
                  <w:marTop w:val="0"/>
                  <w:marBottom w:val="0"/>
                  <w:divBdr>
                    <w:top w:val="none" w:sz="0" w:space="0" w:color="auto"/>
                    <w:left w:val="none" w:sz="0" w:space="0" w:color="auto"/>
                    <w:bottom w:val="none" w:sz="0" w:space="0" w:color="auto"/>
                    <w:right w:val="none" w:sz="0" w:space="0" w:color="auto"/>
                  </w:divBdr>
                </w:div>
              </w:divsChild>
            </w:div>
            <w:div w:id="1817185075">
              <w:marLeft w:val="0"/>
              <w:marRight w:val="0"/>
              <w:marTop w:val="0"/>
              <w:marBottom w:val="0"/>
              <w:divBdr>
                <w:top w:val="none" w:sz="0" w:space="0" w:color="auto"/>
                <w:left w:val="none" w:sz="0" w:space="0" w:color="auto"/>
                <w:bottom w:val="none" w:sz="0" w:space="0" w:color="auto"/>
                <w:right w:val="none" w:sz="0" w:space="0" w:color="auto"/>
              </w:divBdr>
              <w:divsChild>
                <w:div w:id="104707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02979">
          <w:marLeft w:val="0"/>
          <w:marRight w:val="0"/>
          <w:marTop w:val="0"/>
          <w:marBottom w:val="0"/>
          <w:divBdr>
            <w:top w:val="none" w:sz="0" w:space="0" w:color="auto"/>
            <w:left w:val="none" w:sz="0" w:space="0" w:color="auto"/>
            <w:bottom w:val="none" w:sz="0" w:space="0" w:color="auto"/>
            <w:right w:val="none" w:sz="0" w:space="0" w:color="auto"/>
          </w:divBdr>
          <w:divsChild>
            <w:div w:id="155659496">
              <w:marLeft w:val="0"/>
              <w:marRight w:val="0"/>
              <w:marTop w:val="0"/>
              <w:marBottom w:val="0"/>
              <w:divBdr>
                <w:top w:val="none" w:sz="0" w:space="0" w:color="auto"/>
                <w:left w:val="none" w:sz="0" w:space="0" w:color="auto"/>
                <w:bottom w:val="none" w:sz="0" w:space="0" w:color="auto"/>
                <w:right w:val="none" w:sz="0" w:space="0" w:color="auto"/>
              </w:divBdr>
              <w:divsChild>
                <w:div w:id="1070813860">
                  <w:marLeft w:val="0"/>
                  <w:marRight w:val="0"/>
                  <w:marTop w:val="0"/>
                  <w:marBottom w:val="0"/>
                  <w:divBdr>
                    <w:top w:val="none" w:sz="0" w:space="0" w:color="auto"/>
                    <w:left w:val="none" w:sz="0" w:space="0" w:color="auto"/>
                    <w:bottom w:val="none" w:sz="0" w:space="0" w:color="auto"/>
                    <w:right w:val="none" w:sz="0" w:space="0" w:color="auto"/>
                  </w:divBdr>
                </w:div>
              </w:divsChild>
            </w:div>
            <w:div w:id="1694375479">
              <w:marLeft w:val="0"/>
              <w:marRight w:val="0"/>
              <w:marTop w:val="0"/>
              <w:marBottom w:val="0"/>
              <w:divBdr>
                <w:top w:val="none" w:sz="0" w:space="0" w:color="auto"/>
                <w:left w:val="none" w:sz="0" w:space="0" w:color="auto"/>
                <w:bottom w:val="none" w:sz="0" w:space="0" w:color="auto"/>
                <w:right w:val="none" w:sz="0" w:space="0" w:color="auto"/>
              </w:divBdr>
              <w:divsChild>
                <w:div w:id="30571489">
                  <w:marLeft w:val="0"/>
                  <w:marRight w:val="0"/>
                  <w:marTop w:val="0"/>
                  <w:marBottom w:val="0"/>
                  <w:divBdr>
                    <w:top w:val="none" w:sz="0" w:space="0" w:color="auto"/>
                    <w:left w:val="none" w:sz="0" w:space="0" w:color="auto"/>
                    <w:bottom w:val="none" w:sz="0" w:space="0" w:color="auto"/>
                    <w:right w:val="none" w:sz="0" w:space="0" w:color="auto"/>
                  </w:divBdr>
                </w:div>
                <w:div w:id="258947562">
                  <w:marLeft w:val="0"/>
                  <w:marRight w:val="0"/>
                  <w:marTop w:val="0"/>
                  <w:marBottom w:val="0"/>
                  <w:divBdr>
                    <w:top w:val="none" w:sz="0" w:space="0" w:color="auto"/>
                    <w:left w:val="none" w:sz="0" w:space="0" w:color="auto"/>
                    <w:bottom w:val="none" w:sz="0" w:space="0" w:color="auto"/>
                    <w:right w:val="none" w:sz="0" w:space="0" w:color="auto"/>
                  </w:divBdr>
                </w:div>
              </w:divsChild>
            </w:div>
            <w:div w:id="1873565581">
              <w:marLeft w:val="0"/>
              <w:marRight w:val="0"/>
              <w:marTop w:val="0"/>
              <w:marBottom w:val="0"/>
              <w:divBdr>
                <w:top w:val="none" w:sz="0" w:space="0" w:color="auto"/>
                <w:left w:val="none" w:sz="0" w:space="0" w:color="auto"/>
                <w:bottom w:val="none" w:sz="0" w:space="0" w:color="auto"/>
                <w:right w:val="none" w:sz="0" w:space="0" w:color="auto"/>
              </w:divBdr>
              <w:divsChild>
                <w:div w:id="149900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496845">
          <w:marLeft w:val="0"/>
          <w:marRight w:val="0"/>
          <w:marTop w:val="0"/>
          <w:marBottom w:val="0"/>
          <w:divBdr>
            <w:top w:val="none" w:sz="0" w:space="0" w:color="auto"/>
            <w:left w:val="none" w:sz="0" w:space="0" w:color="auto"/>
            <w:bottom w:val="none" w:sz="0" w:space="0" w:color="auto"/>
            <w:right w:val="none" w:sz="0" w:space="0" w:color="auto"/>
          </w:divBdr>
          <w:divsChild>
            <w:div w:id="174732616">
              <w:marLeft w:val="0"/>
              <w:marRight w:val="0"/>
              <w:marTop w:val="0"/>
              <w:marBottom w:val="0"/>
              <w:divBdr>
                <w:top w:val="none" w:sz="0" w:space="0" w:color="auto"/>
                <w:left w:val="none" w:sz="0" w:space="0" w:color="auto"/>
                <w:bottom w:val="none" w:sz="0" w:space="0" w:color="auto"/>
                <w:right w:val="none" w:sz="0" w:space="0" w:color="auto"/>
              </w:divBdr>
              <w:divsChild>
                <w:div w:id="55513066">
                  <w:marLeft w:val="0"/>
                  <w:marRight w:val="0"/>
                  <w:marTop w:val="0"/>
                  <w:marBottom w:val="0"/>
                  <w:divBdr>
                    <w:top w:val="none" w:sz="0" w:space="0" w:color="auto"/>
                    <w:left w:val="none" w:sz="0" w:space="0" w:color="auto"/>
                    <w:bottom w:val="none" w:sz="0" w:space="0" w:color="auto"/>
                    <w:right w:val="none" w:sz="0" w:space="0" w:color="auto"/>
                  </w:divBdr>
                </w:div>
              </w:divsChild>
            </w:div>
            <w:div w:id="874002048">
              <w:marLeft w:val="0"/>
              <w:marRight w:val="0"/>
              <w:marTop w:val="0"/>
              <w:marBottom w:val="0"/>
              <w:divBdr>
                <w:top w:val="none" w:sz="0" w:space="0" w:color="auto"/>
                <w:left w:val="none" w:sz="0" w:space="0" w:color="auto"/>
                <w:bottom w:val="none" w:sz="0" w:space="0" w:color="auto"/>
                <w:right w:val="none" w:sz="0" w:space="0" w:color="auto"/>
              </w:divBdr>
              <w:divsChild>
                <w:div w:id="470904184">
                  <w:marLeft w:val="0"/>
                  <w:marRight w:val="0"/>
                  <w:marTop w:val="0"/>
                  <w:marBottom w:val="0"/>
                  <w:divBdr>
                    <w:top w:val="none" w:sz="0" w:space="0" w:color="auto"/>
                    <w:left w:val="none" w:sz="0" w:space="0" w:color="auto"/>
                    <w:bottom w:val="none" w:sz="0" w:space="0" w:color="auto"/>
                    <w:right w:val="none" w:sz="0" w:space="0" w:color="auto"/>
                  </w:divBdr>
                </w:div>
              </w:divsChild>
            </w:div>
            <w:div w:id="1145704673">
              <w:marLeft w:val="0"/>
              <w:marRight w:val="0"/>
              <w:marTop w:val="0"/>
              <w:marBottom w:val="0"/>
              <w:divBdr>
                <w:top w:val="none" w:sz="0" w:space="0" w:color="auto"/>
                <w:left w:val="none" w:sz="0" w:space="0" w:color="auto"/>
                <w:bottom w:val="none" w:sz="0" w:space="0" w:color="auto"/>
                <w:right w:val="none" w:sz="0" w:space="0" w:color="auto"/>
              </w:divBdr>
              <w:divsChild>
                <w:div w:id="125121188">
                  <w:marLeft w:val="0"/>
                  <w:marRight w:val="0"/>
                  <w:marTop w:val="0"/>
                  <w:marBottom w:val="0"/>
                  <w:divBdr>
                    <w:top w:val="none" w:sz="0" w:space="0" w:color="auto"/>
                    <w:left w:val="none" w:sz="0" w:space="0" w:color="auto"/>
                    <w:bottom w:val="none" w:sz="0" w:space="0" w:color="auto"/>
                    <w:right w:val="none" w:sz="0" w:space="0" w:color="auto"/>
                  </w:divBdr>
                </w:div>
                <w:div w:id="131144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4159">
          <w:marLeft w:val="0"/>
          <w:marRight w:val="0"/>
          <w:marTop w:val="0"/>
          <w:marBottom w:val="0"/>
          <w:divBdr>
            <w:top w:val="none" w:sz="0" w:space="0" w:color="auto"/>
            <w:left w:val="none" w:sz="0" w:space="0" w:color="auto"/>
            <w:bottom w:val="none" w:sz="0" w:space="0" w:color="auto"/>
            <w:right w:val="none" w:sz="0" w:space="0" w:color="auto"/>
          </w:divBdr>
          <w:divsChild>
            <w:div w:id="73401167">
              <w:marLeft w:val="0"/>
              <w:marRight w:val="0"/>
              <w:marTop w:val="0"/>
              <w:marBottom w:val="0"/>
              <w:divBdr>
                <w:top w:val="none" w:sz="0" w:space="0" w:color="auto"/>
                <w:left w:val="none" w:sz="0" w:space="0" w:color="auto"/>
                <w:bottom w:val="none" w:sz="0" w:space="0" w:color="auto"/>
                <w:right w:val="none" w:sz="0" w:space="0" w:color="auto"/>
              </w:divBdr>
              <w:divsChild>
                <w:div w:id="1390880287">
                  <w:marLeft w:val="0"/>
                  <w:marRight w:val="0"/>
                  <w:marTop w:val="0"/>
                  <w:marBottom w:val="0"/>
                  <w:divBdr>
                    <w:top w:val="none" w:sz="0" w:space="0" w:color="auto"/>
                    <w:left w:val="none" w:sz="0" w:space="0" w:color="auto"/>
                    <w:bottom w:val="none" w:sz="0" w:space="0" w:color="auto"/>
                    <w:right w:val="none" w:sz="0" w:space="0" w:color="auto"/>
                  </w:divBdr>
                </w:div>
              </w:divsChild>
            </w:div>
            <w:div w:id="409545879">
              <w:marLeft w:val="0"/>
              <w:marRight w:val="0"/>
              <w:marTop w:val="0"/>
              <w:marBottom w:val="0"/>
              <w:divBdr>
                <w:top w:val="none" w:sz="0" w:space="0" w:color="auto"/>
                <w:left w:val="none" w:sz="0" w:space="0" w:color="auto"/>
                <w:bottom w:val="none" w:sz="0" w:space="0" w:color="auto"/>
                <w:right w:val="none" w:sz="0" w:space="0" w:color="auto"/>
              </w:divBdr>
              <w:divsChild>
                <w:div w:id="1033531110">
                  <w:marLeft w:val="0"/>
                  <w:marRight w:val="0"/>
                  <w:marTop w:val="0"/>
                  <w:marBottom w:val="0"/>
                  <w:divBdr>
                    <w:top w:val="none" w:sz="0" w:space="0" w:color="auto"/>
                    <w:left w:val="none" w:sz="0" w:space="0" w:color="auto"/>
                    <w:bottom w:val="none" w:sz="0" w:space="0" w:color="auto"/>
                    <w:right w:val="none" w:sz="0" w:space="0" w:color="auto"/>
                  </w:divBdr>
                </w:div>
              </w:divsChild>
            </w:div>
            <w:div w:id="515923634">
              <w:marLeft w:val="0"/>
              <w:marRight w:val="0"/>
              <w:marTop w:val="0"/>
              <w:marBottom w:val="0"/>
              <w:divBdr>
                <w:top w:val="none" w:sz="0" w:space="0" w:color="auto"/>
                <w:left w:val="none" w:sz="0" w:space="0" w:color="auto"/>
                <w:bottom w:val="none" w:sz="0" w:space="0" w:color="auto"/>
                <w:right w:val="none" w:sz="0" w:space="0" w:color="auto"/>
              </w:divBdr>
              <w:divsChild>
                <w:div w:id="1119373928">
                  <w:marLeft w:val="0"/>
                  <w:marRight w:val="0"/>
                  <w:marTop w:val="0"/>
                  <w:marBottom w:val="0"/>
                  <w:divBdr>
                    <w:top w:val="none" w:sz="0" w:space="0" w:color="auto"/>
                    <w:left w:val="none" w:sz="0" w:space="0" w:color="auto"/>
                    <w:bottom w:val="none" w:sz="0" w:space="0" w:color="auto"/>
                    <w:right w:val="none" w:sz="0" w:space="0" w:color="auto"/>
                  </w:divBdr>
                </w:div>
              </w:divsChild>
            </w:div>
            <w:div w:id="724067100">
              <w:marLeft w:val="0"/>
              <w:marRight w:val="0"/>
              <w:marTop w:val="0"/>
              <w:marBottom w:val="0"/>
              <w:divBdr>
                <w:top w:val="none" w:sz="0" w:space="0" w:color="auto"/>
                <w:left w:val="none" w:sz="0" w:space="0" w:color="auto"/>
                <w:bottom w:val="none" w:sz="0" w:space="0" w:color="auto"/>
                <w:right w:val="none" w:sz="0" w:space="0" w:color="auto"/>
              </w:divBdr>
              <w:divsChild>
                <w:div w:id="663896200">
                  <w:marLeft w:val="0"/>
                  <w:marRight w:val="0"/>
                  <w:marTop w:val="0"/>
                  <w:marBottom w:val="0"/>
                  <w:divBdr>
                    <w:top w:val="none" w:sz="0" w:space="0" w:color="auto"/>
                    <w:left w:val="none" w:sz="0" w:space="0" w:color="auto"/>
                    <w:bottom w:val="none" w:sz="0" w:space="0" w:color="auto"/>
                    <w:right w:val="none" w:sz="0" w:space="0" w:color="auto"/>
                  </w:divBdr>
                </w:div>
              </w:divsChild>
            </w:div>
            <w:div w:id="1047677393">
              <w:marLeft w:val="0"/>
              <w:marRight w:val="0"/>
              <w:marTop w:val="0"/>
              <w:marBottom w:val="0"/>
              <w:divBdr>
                <w:top w:val="none" w:sz="0" w:space="0" w:color="auto"/>
                <w:left w:val="none" w:sz="0" w:space="0" w:color="auto"/>
                <w:bottom w:val="none" w:sz="0" w:space="0" w:color="auto"/>
                <w:right w:val="none" w:sz="0" w:space="0" w:color="auto"/>
              </w:divBdr>
              <w:divsChild>
                <w:div w:id="1330519267">
                  <w:marLeft w:val="0"/>
                  <w:marRight w:val="0"/>
                  <w:marTop w:val="0"/>
                  <w:marBottom w:val="0"/>
                  <w:divBdr>
                    <w:top w:val="none" w:sz="0" w:space="0" w:color="auto"/>
                    <w:left w:val="none" w:sz="0" w:space="0" w:color="auto"/>
                    <w:bottom w:val="none" w:sz="0" w:space="0" w:color="auto"/>
                    <w:right w:val="none" w:sz="0" w:space="0" w:color="auto"/>
                  </w:divBdr>
                </w:div>
              </w:divsChild>
            </w:div>
            <w:div w:id="1193962008">
              <w:marLeft w:val="0"/>
              <w:marRight w:val="0"/>
              <w:marTop w:val="0"/>
              <w:marBottom w:val="0"/>
              <w:divBdr>
                <w:top w:val="none" w:sz="0" w:space="0" w:color="auto"/>
                <w:left w:val="none" w:sz="0" w:space="0" w:color="auto"/>
                <w:bottom w:val="none" w:sz="0" w:space="0" w:color="auto"/>
                <w:right w:val="none" w:sz="0" w:space="0" w:color="auto"/>
              </w:divBdr>
              <w:divsChild>
                <w:div w:id="2010253891">
                  <w:marLeft w:val="0"/>
                  <w:marRight w:val="0"/>
                  <w:marTop w:val="0"/>
                  <w:marBottom w:val="0"/>
                  <w:divBdr>
                    <w:top w:val="none" w:sz="0" w:space="0" w:color="auto"/>
                    <w:left w:val="none" w:sz="0" w:space="0" w:color="auto"/>
                    <w:bottom w:val="none" w:sz="0" w:space="0" w:color="auto"/>
                    <w:right w:val="none" w:sz="0" w:space="0" w:color="auto"/>
                  </w:divBdr>
                </w:div>
              </w:divsChild>
            </w:div>
            <w:div w:id="1490557065">
              <w:marLeft w:val="0"/>
              <w:marRight w:val="0"/>
              <w:marTop w:val="0"/>
              <w:marBottom w:val="0"/>
              <w:divBdr>
                <w:top w:val="none" w:sz="0" w:space="0" w:color="auto"/>
                <w:left w:val="none" w:sz="0" w:space="0" w:color="auto"/>
                <w:bottom w:val="none" w:sz="0" w:space="0" w:color="auto"/>
                <w:right w:val="none" w:sz="0" w:space="0" w:color="auto"/>
              </w:divBdr>
              <w:divsChild>
                <w:div w:id="1980762869">
                  <w:marLeft w:val="0"/>
                  <w:marRight w:val="0"/>
                  <w:marTop w:val="0"/>
                  <w:marBottom w:val="0"/>
                  <w:divBdr>
                    <w:top w:val="none" w:sz="0" w:space="0" w:color="auto"/>
                    <w:left w:val="none" w:sz="0" w:space="0" w:color="auto"/>
                    <w:bottom w:val="none" w:sz="0" w:space="0" w:color="auto"/>
                    <w:right w:val="none" w:sz="0" w:space="0" w:color="auto"/>
                  </w:divBdr>
                </w:div>
              </w:divsChild>
            </w:div>
            <w:div w:id="1856336733">
              <w:marLeft w:val="0"/>
              <w:marRight w:val="0"/>
              <w:marTop w:val="0"/>
              <w:marBottom w:val="0"/>
              <w:divBdr>
                <w:top w:val="none" w:sz="0" w:space="0" w:color="auto"/>
                <w:left w:val="none" w:sz="0" w:space="0" w:color="auto"/>
                <w:bottom w:val="none" w:sz="0" w:space="0" w:color="auto"/>
                <w:right w:val="none" w:sz="0" w:space="0" w:color="auto"/>
              </w:divBdr>
              <w:divsChild>
                <w:div w:id="1453474757">
                  <w:marLeft w:val="0"/>
                  <w:marRight w:val="0"/>
                  <w:marTop w:val="0"/>
                  <w:marBottom w:val="0"/>
                  <w:divBdr>
                    <w:top w:val="none" w:sz="0" w:space="0" w:color="auto"/>
                    <w:left w:val="none" w:sz="0" w:space="0" w:color="auto"/>
                    <w:bottom w:val="none" w:sz="0" w:space="0" w:color="auto"/>
                    <w:right w:val="none" w:sz="0" w:space="0" w:color="auto"/>
                  </w:divBdr>
                </w:div>
              </w:divsChild>
            </w:div>
            <w:div w:id="1859079904">
              <w:marLeft w:val="0"/>
              <w:marRight w:val="0"/>
              <w:marTop w:val="0"/>
              <w:marBottom w:val="0"/>
              <w:divBdr>
                <w:top w:val="none" w:sz="0" w:space="0" w:color="auto"/>
                <w:left w:val="none" w:sz="0" w:space="0" w:color="auto"/>
                <w:bottom w:val="none" w:sz="0" w:space="0" w:color="auto"/>
                <w:right w:val="none" w:sz="0" w:space="0" w:color="auto"/>
              </w:divBdr>
              <w:divsChild>
                <w:div w:id="560598560">
                  <w:marLeft w:val="0"/>
                  <w:marRight w:val="0"/>
                  <w:marTop w:val="0"/>
                  <w:marBottom w:val="0"/>
                  <w:divBdr>
                    <w:top w:val="none" w:sz="0" w:space="0" w:color="auto"/>
                    <w:left w:val="none" w:sz="0" w:space="0" w:color="auto"/>
                    <w:bottom w:val="none" w:sz="0" w:space="0" w:color="auto"/>
                    <w:right w:val="none" w:sz="0" w:space="0" w:color="auto"/>
                  </w:divBdr>
                </w:div>
              </w:divsChild>
            </w:div>
            <w:div w:id="1994261232">
              <w:marLeft w:val="0"/>
              <w:marRight w:val="0"/>
              <w:marTop w:val="0"/>
              <w:marBottom w:val="0"/>
              <w:divBdr>
                <w:top w:val="none" w:sz="0" w:space="0" w:color="auto"/>
                <w:left w:val="none" w:sz="0" w:space="0" w:color="auto"/>
                <w:bottom w:val="none" w:sz="0" w:space="0" w:color="auto"/>
                <w:right w:val="none" w:sz="0" w:space="0" w:color="auto"/>
              </w:divBdr>
              <w:divsChild>
                <w:div w:id="1862283968">
                  <w:marLeft w:val="0"/>
                  <w:marRight w:val="0"/>
                  <w:marTop w:val="0"/>
                  <w:marBottom w:val="0"/>
                  <w:divBdr>
                    <w:top w:val="none" w:sz="0" w:space="0" w:color="auto"/>
                    <w:left w:val="none" w:sz="0" w:space="0" w:color="auto"/>
                    <w:bottom w:val="none" w:sz="0" w:space="0" w:color="auto"/>
                    <w:right w:val="none" w:sz="0" w:space="0" w:color="auto"/>
                  </w:divBdr>
                </w:div>
              </w:divsChild>
            </w:div>
            <w:div w:id="2133134988">
              <w:marLeft w:val="0"/>
              <w:marRight w:val="0"/>
              <w:marTop w:val="0"/>
              <w:marBottom w:val="0"/>
              <w:divBdr>
                <w:top w:val="none" w:sz="0" w:space="0" w:color="auto"/>
                <w:left w:val="none" w:sz="0" w:space="0" w:color="auto"/>
                <w:bottom w:val="none" w:sz="0" w:space="0" w:color="auto"/>
                <w:right w:val="none" w:sz="0" w:space="0" w:color="auto"/>
              </w:divBdr>
              <w:divsChild>
                <w:div w:id="177701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23752">
          <w:marLeft w:val="0"/>
          <w:marRight w:val="0"/>
          <w:marTop w:val="0"/>
          <w:marBottom w:val="0"/>
          <w:divBdr>
            <w:top w:val="none" w:sz="0" w:space="0" w:color="auto"/>
            <w:left w:val="none" w:sz="0" w:space="0" w:color="auto"/>
            <w:bottom w:val="none" w:sz="0" w:space="0" w:color="auto"/>
            <w:right w:val="none" w:sz="0" w:space="0" w:color="auto"/>
          </w:divBdr>
          <w:divsChild>
            <w:div w:id="513693565">
              <w:marLeft w:val="0"/>
              <w:marRight w:val="0"/>
              <w:marTop w:val="0"/>
              <w:marBottom w:val="0"/>
              <w:divBdr>
                <w:top w:val="none" w:sz="0" w:space="0" w:color="auto"/>
                <w:left w:val="none" w:sz="0" w:space="0" w:color="auto"/>
                <w:bottom w:val="none" w:sz="0" w:space="0" w:color="auto"/>
                <w:right w:val="none" w:sz="0" w:space="0" w:color="auto"/>
              </w:divBdr>
              <w:divsChild>
                <w:div w:id="1846817663">
                  <w:marLeft w:val="0"/>
                  <w:marRight w:val="0"/>
                  <w:marTop w:val="0"/>
                  <w:marBottom w:val="0"/>
                  <w:divBdr>
                    <w:top w:val="none" w:sz="0" w:space="0" w:color="auto"/>
                    <w:left w:val="none" w:sz="0" w:space="0" w:color="auto"/>
                    <w:bottom w:val="none" w:sz="0" w:space="0" w:color="auto"/>
                    <w:right w:val="none" w:sz="0" w:space="0" w:color="auto"/>
                  </w:divBdr>
                </w:div>
              </w:divsChild>
            </w:div>
            <w:div w:id="594437540">
              <w:marLeft w:val="0"/>
              <w:marRight w:val="0"/>
              <w:marTop w:val="0"/>
              <w:marBottom w:val="0"/>
              <w:divBdr>
                <w:top w:val="none" w:sz="0" w:space="0" w:color="auto"/>
                <w:left w:val="none" w:sz="0" w:space="0" w:color="auto"/>
                <w:bottom w:val="none" w:sz="0" w:space="0" w:color="auto"/>
                <w:right w:val="none" w:sz="0" w:space="0" w:color="auto"/>
              </w:divBdr>
              <w:divsChild>
                <w:div w:id="1743749060">
                  <w:marLeft w:val="0"/>
                  <w:marRight w:val="0"/>
                  <w:marTop w:val="0"/>
                  <w:marBottom w:val="0"/>
                  <w:divBdr>
                    <w:top w:val="none" w:sz="0" w:space="0" w:color="auto"/>
                    <w:left w:val="none" w:sz="0" w:space="0" w:color="auto"/>
                    <w:bottom w:val="none" w:sz="0" w:space="0" w:color="auto"/>
                    <w:right w:val="none" w:sz="0" w:space="0" w:color="auto"/>
                  </w:divBdr>
                </w:div>
              </w:divsChild>
            </w:div>
            <w:div w:id="1000474474">
              <w:marLeft w:val="0"/>
              <w:marRight w:val="0"/>
              <w:marTop w:val="0"/>
              <w:marBottom w:val="0"/>
              <w:divBdr>
                <w:top w:val="none" w:sz="0" w:space="0" w:color="auto"/>
                <w:left w:val="none" w:sz="0" w:space="0" w:color="auto"/>
                <w:bottom w:val="none" w:sz="0" w:space="0" w:color="auto"/>
                <w:right w:val="none" w:sz="0" w:space="0" w:color="auto"/>
              </w:divBdr>
              <w:divsChild>
                <w:div w:id="147291019">
                  <w:marLeft w:val="0"/>
                  <w:marRight w:val="0"/>
                  <w:marTop w:val="0"/>
                  <w:marBottom w:val="0"/>
                  <w:divBdr>
                    <w:top w:val="none" w:sz="0" w:space="0" w:color="auto"/>
                    <w:left w:val="none" w:sz="0" w:space="0" w:color="auto"/>
                    <w:bottom w:val="none" w:sz="0" w:space="0" w:color="auto"/>
                    <w:right w:val="none" w:sz="0" w:space="0" w:color="auto"/>
                  </w:divBdr>
                </w:div>
              </w:divsChild>
            </w:div>
            <w:div w:id="1535385943">
              <w:marLeft w:val="0"/>
              <w:marRight w:val="0"/>
              <w:marTop w:val="0"/>
              <w:marBottom w:val="0"/>
              <w:divBdr>
                <w:top w:val="none" w:sz="0" w:space="0" w:color="auto"/>
                <w:left w:val="none" w:sz="0" w:space="0" w:color="auto"/>
                <w:bottom w:val="none" w:sz="0" w:space="0" w:color="auto"/>
                <w:right w:val="none" w:sz="0" w:space="0" w:color="auto"/>
              </w:divBdr>
              <w:divsChild>
                <w:div w:id="2006198347">
                  <w:marLeft w:val="0"/>
                  <w:marRight w:val="0"/>
                  <w:marTop w:val="0"/>
                  <w:marBottom w:val="0"/>
                  <w:divBdr>
                    <w:top w:val="none" w:sz="0" w:space="0" w:color="auto"/>
                    <w:left w:val="none" w:sz="0" w:space="0" w:color="auto"/>
                    <w:bottom w:val="none" w:sz="0" w:space="0" w:color="auto"/>
                    <w:right w:val="none" w:sz="0" w:space="0" w:color="auto"/>
                  </w:divBdr>
                </w:div>
              </w:divsChild>
            </w:div>
            <w:div w:id="1738044984">
              <w:marLeft w:val="0"/>
              <w:marRight w:val="0"/>
              <w:marTop w:val="0"/>
              <w:marBottom w:val="0"/>
              <w:divBdr>
                <w:top w:val="none" w:sz="0" w:space="0" w:color="auto"/>
                <w:left w:val="none" w:sz="0" w:space="0" w:color="auto"/>
                <w:bottom w:val="none" w:sz="0" w:space="0" w:color="auto"/>
                <w:right w:val="none" w:sz="0" w:space="0" w:color="auto"/>
              </w:divBdr>
              <w:divsChild>
                <w:div w:id="26368586">
                  <w:marLeft w:val="0"/>
                  <w:marRight w:val="0"/>
                  <w:marTop w:val="0"/>
                  <w:marBottom w:val="0"/>
                  <w:divBdr>
                    <w:top w:val="none" w:sz="0" w:space="0" w:color="auto"/>
                    <w:left w:val="none" w:sz="0" w:space="0" w:color="auto"/>
                    <w:bottom w:val="none" w:sz="0" w:space="0" w:color="auto"/>
                    <w:right w:val="none" w:sz="0" w:space="0" w:color="auto"/>
                  </w:divBdr>
                </w:div>
                <w:div w:id="55582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5916">
          <w:marLeft w:val="0"/>
          <w:marRight w:val="0"/>
          <w:marTop w:val="0"/>
          <w:marBottom w:val="0"/>
          <w:divBdr>
            <w:top w:val="none" w:sz="0" w:space="0" w:color="auto"/>
            <w:left w:val="none" w:sz="0" w:space="0" w:color="auto"/>
            <w:bottom w:val="none" w:sz="0" w:space="0" w:color="auto"/>
            <w:right w:val="none" w:sz="0" w:space="0" w:color="auto"/>
          </w:divBdr>
          <w:divsChild>
            <w:div w:id="1158690395">
              <w:marLeft w:val="0"/>
              <w:marRight w:val="0"/>
              <w:marTop w:val="0"/>
              <w:marBottom w:val="0"/>
              <w:divBdr>
                <w:top w:val="none" w:sz="0" w:space="0" w:color="auto"/>
                <w:left w:val="none" w:sz="0" w:space="0" w:color="auto"/>
                <w:bottom w:val="none" w:sz="0" w:space="0" w:color="auto"/>
                <w:right w:val="none" w:sz="0" w:space="0" w:color="auto"/>
              </w:divBdr>
              <w:divsChild>
                <w:div w:id="536547698">
                  <w:marLeft w:val="0"/>
                  <w:marRight w:val="0"/>
                  <w:marTop w:val="0"/>
                  <w:marBottom w:val="0"/>
                  <w:divBdr>
                    <w:top w:val="none" w:sz="0" w:space="0" w:color="auto"/>
                    <w:left w:val="none" w:sz="0" w:space="0" w:color="auto"/>
                    <w:bottom w:val="none" w:sz="0" w:space="0" w:color="auto"/>
                    <w:right w:val="none" w:sz="0" w:space="0" w:color="auto"/>
                  </w:divBdr>
                </w:div>
              </w:divsChild>
            </w:div>
            <w:div w:id="1759012777">
              <w:marLeft w:val="0"/>
              <w:marRight w:val="0"/>
              <w:marTop w:val="0"/>
              <w:marBottom w:val="0"/>
              <w:divBdr>
                <w:top w:val="none" w:sz="0" w:space="0" w:color="auto"/>
                <w:left w:val="none" w:sz="0" w:space="0" w:color="auto"/>
                <w:bottom w:val="none" w:sz="0" w:space="0" w:color="auto"/>
                <w:right w:val="none" w:sz="0" w:space="0" w:color="auto"/>
              </w:divBdr>
              <w:divsChild>
                <w:div w:id="1634631468">
                  <w:marLeft w:val="0"/>
                  <w:marRight w:val="0"/>
                  <w:marTop w:val="0"/>
                  <w:marBottom w:val="0"/>
                  <w:divBdr>
                    <w:top w:val="none" w:sz="0" w:space="0" w:color="auto"/>
                    <w:left w:val="none" w:sz="0" w:space="0" w:color="auto"/>
                    <w:bottom w:val="none" w:sz="0" w:space="0" w:color="auto"/>
                    <w:right w:val="none" w:sz="0" w:space="0" w:color="auto"/>
                  </w:divBdr>
                </w:div>
              </w:divsChild>
            </w:div>
            <w:div w:id="1855025294">
              <w:marLeft w:val="0"/>
              <w:marRight w:val="0"/>
              <w:marTop w:val="0"/>
              <w:marBottom w:val="0"/>
              <w:divBdr>
                <w:top w:val="none" w:sz="0" w:space="0" w:color="auto"/>
                <w:left w:val="none" w:sz="0" w:space="0" w:color="auto"/>
                <w:bottom w:val="none" w:sz="0" w:space="0" w:color="auto"/>
                <w:right w:val="none" w:sz="0" w:space="0" w:color="auto"/>
              </w:divBdr>
              <w:divsChild>
                <w:div w:id="1653220821">
                  <w:marLeft w:val="0"/>
                  <w:marRight w:val="0"/>
                  <w:marTop w:val="0"/>
                  <w:marBottom w:val="0"/>
                  <w:divBdr>
                    <w:top w:val="none" w:sz="0" w:space="0" w:color="auto"/>
                    <w:left w:val="none" w:sz="0" w:space="0" w:color="auto"/>
                    <w:bottom w:val="none" w:sz="0" w:space="0" w:color="auto"/>
                    <w:right w:val="none" w:sz="0" w:space="0" w:color="auto"/>
                  </w:divBdr>
                </w:div>
                <w:div w:id="172209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49818">
          <w:marLeft w:val="0"/>
          <w:marRight w:val="0"/>
          <w:marTop w:val="0"/>
          <w:marBottom w:val="0"/>
          <w:divBdr>
            <w:top w:val="none" w:sz="0" w:space="0" w:color="auto"/>
            <w:left w:val="none" w:sz="0" w:space="0" w:color="auto"/>
            <w:bottom w:val="none" w:sz="0" w:space="0" w:color="auto"/>
            <w:right w:val="none" w:sz="0" w:space="0" w:color="auto"/>
          </w:divBdr>
          <w:divsChild>
            <w:div w:id="202179073">
              <w:marLeft w:val="0"/>
              <w:marRight w:val="0"/>
              <w:marTop w:val="0"/>
              <w:marBottom w:val="0"/>
              <w:divBdr>
                <w:top w:val="none" w:sz="0" w:space="0" w:color="auto"/>
                <w:left w:val="none" w:sz="0" w:space="0" w:color="auto"/>
                <w:bottom w:val="none" w:sz="0" w:space="0" w:color="auto"/>
                <w:right w:val="none" w:sz="0" w:space="0" w:color="auto"/>
              </w:divBdr>
              <w:divsChild>
                <w:div w:id="2122989986">
                  <w:marLeft w:val="0"/>
                  <w:marRight w:val="0"/>
                  <w:marTop w:val="0"/>
                  <w:marBottom w:val="0"/>
                  <w:divBdr>
                    <w:top w:val="none" w:sz="0" w:space="0" w:color="auto"/>
                    <w:left w:val="none" w:sz="0" w:space="0" w:color="auto"/>
                    <w:bottom w:val="none" w:sz="0" w:space="0" w:color="auto"/>
                    <w:right w:val="none" w:sz="0" w:space="0" w:color="auto"/>
                  </w:divBdr>
                </w:div>
              </w:divsChild>
            </w:div>
            <w:div w:id="263347404">
              <w:marLeft w:val="0"/>
              <w:marRight w:val="0"/>
              <w:marTop w:val="0"/>
              <w:marBottom w:val="0"/>
              <w:divBdr>
                <w:top w:val="none" w:sz="0" w:space="0" w:color="auto"/>
                <w:left w:val="none" w:sz="0" w:space="0" w:color="auto"/>
                <w:bottom w:val="none" w:sz="0" w:space="0" w:color="auto"/>
                <w:right w:val="none" w:sz="0" w:space="0" w:color="auto"/>
              </w:divBdr>
              <w:divsChild>
                <w:div w:id="1356494039">
                  <w:marLeft w:val="0"/>
                  <w:marRight w:val="0"/>
                  <w:marTop w:val="0"/>
                  <w:marBottom w:val="0"/>
                  <w:divBdr>
                    <w:top w:val="none" w:sz="0" w:space="0" w:color="auto"/>
                    <w:left w:val="none" w:sz="0" w:space="0" w:color="auto"/>
                    <w:bottom w:val="none" w:sz="0" w:space="0" w:color="auto"/>
                    <w:right w:val="none" w:sz="0" w:space="0" w:color="auto"/>
                  </w:divBdr>
                </w:div>
              </w:divsChild>
            </w:div>
            <w:div w:id="1513685512">
              <w:marLeft w:val="0"/>
              <w:marRight w:val="0"/>
              <w:marTop w:val="0"/>
              <w:marBottom w:val="0"/>
              <w:divBdr>
                <w:top w:val="none" w:sz="0" w:space="0" w:color="auto"/>
                <w:left w:val="none" w:sz="0" w:space="0" w:color="auto"/>
                <w:bottom w:val="none" w:sz="0" w:space="0" w:color="auto"/>
                <w:right w:val="none" w:sz="0" w:space="0" w:color="auto"/>
              </w:divBdr>
              <w:divsChild>
                <w:div w:id="343092892">
                  <w:marLeft w:val="0"/>
                  <w:marRight w:val="0"/>
                  <w:marTop w:val="0"/>
                  <w:marBottom w:val="0"/>
                  <w:divBdr>
                    <w:top w:val="none" w:sz="0" w:space="0" w:color="auto"/>
                    <w:left w:val="none" w:sz="0" w:space="0" w:color="auto"/>
                    <w:bottom w:val="none" w:sz="0" w:space="0" w:color="auto"/>
                    <w:right w:val="none" w:sz="0" w:space="0" w:color="auto"/>
                  </w:divBdr>
                </w:div>
                <w:div w:id="76870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973090">
          <w:marLeft w:val="0"/>
          <w:marRight w:val="0"/>
          <w:marTop w:val="0"/>
          <w:marBottom w:val="0"/>
          <w:divBdr>
            <w:top w:val="none" w:sz="0" w:space="0" w:color="auto"/>
            <w:left w:val="none" w:sz="0" w:space="0" w:color="auto"/>
            <w:bottom w:val="none" w:sz="0" w:space="0" w:color="auto"/>
            <w:right w:val="none" w:sz="0" w:space="0" w:color="auto"/>
          </w:divBdr>
          <w:divsChild>
            <w:div w:id="263806932">
              <w:marLeft w:val="0"/>
              <w:marRight w:val="0"/>
              <w:marTop w:val="0"/>
              <w:marBottom w:val="0"/>
              <w:divBdr>
                <w:top w:val="none" w:sz="0" w:space="0" w:color="auto"/>
                <w:left w:val="none" w:sz="0" w:space="0" w:color="auto"/>
                <w:bottom w:val="none" w:sz="0" w:space="0" w:color="auto"/>
                <w:right w:val="none" w:sz="0" w:space="0" w:color="auto"/>
              </w:divBdr>
              <w:divsChild>
                <w:div w:id="754784805">
                  <w:marLeft w:val="0"/>
                  <w:marRight w:val="0"/>
                  <w:marTop w:val="0"/>
                  <w:marBottom w:val="0"/>
                  <w:divBdr>
                    <w:top w:val="none" w:sz="0" w:space="0" w:color="auto"/>
                    <w:left w:val="none" w:sz="0" w:space="0" w:color="auto"/>
                    <w:bottom w:val="none" w:sz="0" w:space="0" w:color="auto"/>
                    <w:right w:val="none" w:sz="0" w:space="0" w:color="auto"/>
                  </w:divBdr>
                </w:div>
              </w:divsChild>
            </w:div>
            <w:div w:id="1932077534">
              <w:marLeft w:val="0"/>
              <w:marRight w:val="0"/>
              <w:marTop w:val="0"/>
              <w:marBottom w:val="0"/>
              <w:divBdr>
                <w:top w:val="none" w:sz="0" w:space="0" w:color="auto"/>
                <w:left w:val="none" w:sz="0" w:space="0" w:color="auto"/>
                <w:bottom w:val="none" w:sz="0" w:space="0" w:color="auto"/>
                <w:right w:val="none" w:sz="0" w:space="0" w:color="auto"/>
              </w:divBdr>
              <w:divsChild>
                <w:div w:id="531959819">
                  <w:marLeft w:val="0"/>
                  <w:marRight w:val="0"/>
                  <w:marTop w:val="0"/>
                  <w:marBottom w:val="0"/>
                  <w:divBdr>
                    <w:top w:val="none" w:sz="0" w:space="0" w:color="auto"/>
                    <w:left w:val="none" w:sz="0" w:space="0" w:color="auto"/>
                    <w:bottom w:val="none" w:sz="0" w:space="0" w:color="auto"/>
                    <w:right w:val="none" w:sz="0" w:space="0" w:color="auto"/>
                  </w:divBdr>
                </w:div>
              </w:divsChild>
            </w:div>
            <w:div w:id="2074236778">
              <w:marLeft w:val="0"/>
              <w:marRight w:val="0"/>
              <w:marTop w:val="0"/>
              <w:marBottom w:val="0"/>
              <w:divBdr>
                <w:top w:val="none" w:sz="0" w:space="0" w:color="auto"/>
                <w:left w:val="none" w:sz="0" w:space="0" w:color="auto"/>
                <w:bottom w:val="none" w:sz="0" w:space="0" w:color="auto"/>
                <w:right w:val="none" w:sz="0" w:space="0" w:color="auto"/>
              </w:divBdr>
              <w:divsChild>
                <w:div w:id="283973677">
                  <w:marLeft w:val="0"/>
                  <w:marRight w:val="0"/>
                  <w:marTop w:val="0"/>
                  <w:marBottom w:val="0"/>
                  <w:divBdr>
                    <w:top w:val="none" w:sz="0" w:space="0" w:color="auto"/>
                    <w:left w:val="none" w:sz="0" w:space="0" w:color="auto"/>
                    <w:bottom w:val="none" w:sz="0" w:space="0" w:color="auto"/>
                    <w:right w:val="none" w:sz="0" w:space="0" w:color="auto"/>
                  </w:divBdr>
                </w:div>
                <w:div w:id="44461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796521">
      <w:bodyDiv w:val="1"/>
      <w:marLeft w:val="0"/>
      <w:marRight w:val="0"/>
      <w:marTop w:val="0"/>
      <w:marBottom w:val="0"/>
      <w:divBdr>
        <w:top w:val="none" w:sz="0" w:space="0" w:color="auto"/>
        <w:left w:val="none" w:sz="0" w:space="0" w:color="auto"/>
        <w:bottom w:val="none" w:sz="0" w:space="0" w:color="auto"/>
        <w:right w:val="none" w:sz="0" w:space="0" w:color="auto"/>
      </w:divBdr>
    </w:div>
    <w:div w:id="1414474479">
      <w:bodyDiv w:val="1"/>
      <w:marLeft w:val="0"/>
      <w:marRight w:val="0"/>
      <w:marTop w:val="0"/>
      <w:marBottom w:val="0"/>
      <w:divBdr>
        <w:top w:val="none" w:sz="0" w:space="0" w:color="auto"/>
        <w:left w:val="none" w:sz="0" w:space="0" w:color="auto"/>
        <w:bottom w:val="none" w:sz="0" w:space="0" w:color="auto"/>
        <w:right w:val="none" w:sz="0" w:space="0" w:color="auto"/>
      </w:divBdr>
    </w:div>
    <w:div w:id="1419403239">
      <w:bodyDiv w:val="1"/>
      <w:marLeft w:val="0"/>
      <w:marRight w:val="0"/>
      <w:marTop w:val="0"/>
      <w:marBottom w:val="0"/>
      <w:divBdr>
        <w:top w:val="none" w:sz="0" w:space="0" w:color="auto"/>
        <w:left w:val="none" w:sz="0" w:space="0" w:color="auto"/>
        <w:bottom w:val="none" w:sz="0" w:space="0" w:color="auto"/>
        <w:right w:val="none" w:sz="0" w:space="0" w:color="auto"/>
      </w:divBdr>
      <w:divsChild>
        <w:div w:id="1560091248">
          <w:marLeft w:val="0"/>
          <w:marRight w:val="0"/>
          <w:marTop w:val="0"/>
          <w:marBottom w:val="0"/>
          <w:divBdr>
            <w:top w:val="none" w:sz="0" w:space="0" w:color="auto"/>
            <w:left w:val="none" w:sz="0" w:space="0" w:color="auto"/>
            <w:bottom w:val="none" w:sz="0" w:space="0" w:color="auto"/>
            <w:right w:val="none" w:sz="0" w:space="0" w:color="auto"/>
          </w:divBdr>
          <w:divsChild>
            <w:div w:id="914632890">
              <w:marLeft w:val="0"/>
              <w:marRight w:val="0"/>
              <w:marTop w:val="0"/>
              <w:marBottom w:val="0"/>
              <w:divBdr>
                <w:top w:val="none" w:sz="0" w:space="0" w:color="auto"/>
                <w:left w:val="none" w:sz="0" w:space="0" w:color="auto"/>
                <w:bottom w:val="none" w:sz="0" w:space="0" w:color="auto"/>
                <w:right w:val="none" w:sz="0" w:space="0" w:color="auto"/>
              </w:divBdr>
              <w:divsChild>
                <w:div w:id="71165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836997">
      <w:bodyDiv w:val="1"/>
      <w:marLeft w:val="0"/>
      <w:marRight w:val="0"/>
      <w:marTop w:val="0"/>
      <w:marBottom w:val="0"/>
      <w:divBdr>
        <w:top w:val="none" w:sz="0" w:space="0" w:color="auto"/>
        <w:left w:val="none" w:sz="0" w:space="0" w:color="auto"/>
        <w:bottom w:val="none" w:sz="0" w:space="0" w:color="auto"/>
        <w:right w:val="none" w:sz="0" w:space="0" w:color="auto"/>
      </w:divBdr>
    </w:div>
    <w:div w:id="1439132241">
      <w:bodyDiv w:val="1"/>
      <w:marLeft w:val="0"/>
      <w:marRight w:val="0"/>
      <w:marTop w:val="0"/>
      <w:marBottom w:val="0"/>
      <w:divBdr>
        <w:top w:val="none" w:sz="0" w:space="0" w:color="auto"/>
        <w:left w:val="none" w:sz="0" w:space="0" w:color="auto"/>
        <w:bottom w:val="none" w:sz="0" w:space="0" w:color="auto"/>
        <w:right w:val="none" w:sz="0" w:space="0" w:color="auto"/>
      </w:divBdr>
    </w:div>
    <w:div w:id="1453473368">
      <w:bodyDiv w:val="1"/>
      <w:marLeft w:val="0"/>
      <w:marRight w:val="0"/>
      <w:marTop w:val="0"/>
      <w:marBottom w:val="0"/>
      <w:divBdr>
        <w:top w:val="none" w:sz="0" w:space="0" w:color="auto"/>
        <w:left w:val="none" w:sz="0" w:space="0" w:color="auto"/>
        <w:bottom w:val="none" w:sz="0" w:space="0" w:color="auto"/>
        <w:right w:val="none" w:sz="0" w:space="0" w:color="auto"/>
      </w:divBdr>
    </w:div>
    <w:div w:id="1476874738">
      <w:bodyDiv w:val="1"/>
      <w:marLeft w:val="0"/>
      <w:marRight w:val="0"/>
      <w:marTop w:val="0"/>
      <w:marBottom w:val="0"/>
      <w:divBdr>
        <w:top w:val="none" w:sz="0" w:space="0" w:color="auto"/>
        <w:left w:val="none" w:sz="0" w:space="0" w:color="auto"/>
        <w:bottom w:val="none" w:sz="0" w:space="0" w:color="auto"/>
        <w:right w:val="none" w:sz="0" w:space="0" w:color="auto"/>
      </w:divBdr>
      <w:divsChild>
        <w:div w:id="1689866299">
          <w:marLeft w:val="0"/>
          <w:marRight w:val="0"/>
          <w:marTop w:val="0"/>
          <w:marBottom w:val="0"/>
          <w:divBdr>
            <w:top w:val="none" w:sz="0" w:space="0" w:color="auto"/>
            <w:left w:val="none" w:sz="0" w:space="0" w:color="auto"/>
            <w:bottom w:val="none" w:sz="0" w:space="0" w:color="auto"/>
            <w:right w:val="none" w:sz="0" w:space="0" w:color="auto"/>
          </w:divBdr>
          <w:divsChild>
            <w:div w:id="274796737">
              <w:marLeft w:val="0"/>
              <w:marRight w:val="0"/>
              <w:marTop w:val="0"/>
              <w:marBottom w:val="0"/>
              <w:divBdr>
                <w:top w:val="none" w:sz="0" w:space="0" w:color="auto"/>
                <w:left w:val="none" w:sz="0" w:space="0" w:color="auto"/>
                <w:bottom w:val="none" w:sz="0" w:space="0" w:color="auto"/>
                <w:right w:val="none" w:sz="0" w:space="0" w:color="auto"/>
              </w:divBdr>
              <w:divsChild>
                <w:div w:id="969749935">
                  <w:marLeft w:val="0"/>
                  <w:marRight w:val="0"/>
                  <w:marTop w:val="0"/>
                  <w:marBottom w:val="0"/>
                  <w:divBdr>
                    <w:top w:val="none" w:sz="0" w:space="0" w:color="auto"/>
                    <w:left w:val="none" w:sz="0" w:space="0" w:color="auto"/>
                    <w:bottom w:val="none" w:sz="0" w:space="0" w:color="auto"/>
                    <w:right w:val="none" w:sz="0" w:space="0" w:color="auto"/>
                  </w:divBdr>
                </w:div>
              </w:divsChild>
            </w:div>
            <w:div w:id="1957103425">
              <w:marLeft w:val="0"/>
              <w:marRight w:val="0"/>
              <w:marTop w:val="0"/>
              <w:marBottom w:val="0"/>
              <w:divBdr>
                <w:top w:val="none" w:sz="0" w:space="0" w:color="auto"/>
                <w:left w:val="none" w:sz="0" w:space="0" w:color="auto"/>
                <w:bottom w:val="none" w:sz="0" w:space="0" w:color="auto"/>
                <w:right w:val="none" w:sz="0" w:space="0" w:color="auto"/>
              </w:divBdr>
              <w:divsChild>
                <w:div w:id="14949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14941">
          <w:marLeft w:val="0"/>
          <w:marRight w:val="0"/>
          <w:marTop w:val="0"/>
          <w:marBottom w:val="0"/>
          <w:divBdr>
            <w:top w:val="none" w:sz="0" w:space="0" w:color="auto"/>
            <w:left w:val="none" w:sz="0" w:space="0" w:color="auto"/>
            <w:bottom w:val="none" w:sz="0" w:space="0" w:color="auto"/>
            <w:right w:val="none" w:sz="0" w:space="0" w:color="auto"/>
          </w:divBdr>
          <w:divsChild>
            <w:div w:id="556015681">
              <w:marLeft w:val="0"/>
              <w:marRight w:val="0"/>
              <w:marTop w:val="0"/>
              <w:marBottom w:val="0"/>
              <w:divBdr>
                <w:top w:val="none" w:sz="0" w:space="0" w:color="auto"/>
                <w:left w:val="none" w:sz="0" w:space="0" w:color="auto"/>
                <w:bottom w:val="none" w:sz="0" w:space="0" w:color="auto"/>
                <w:right w:val="none" w:sz="0" w:space="0" w:color="auto"/>
              </w:divBdr>
              <w:divsChild>
                <w:div w:id="86511931">
                  <w:marLeft w:val="0"/>
                  <w:marRight w:val="0"/>
                  <w:marTop w:val="0"/>
                  <w:marBottom w:val="0"/>
                  <w:divBdr>
                    <w:top w:val="none" w:sz="0" w:space="0" w:color="auto"/>
                    <w:left w:val="none" w:sz="0" w:space="0" w:color="auto"/>
                    <w:bottom w:val="none" w:sz="0" w:space="0" w:color="auto"/>
                    <w:right w:val="none" w:sz="0" w:space="0" w:color="auto"/>
                  </w:divBdr>
                </w:div>
              </w:divsChild>
            </w:div>
            <w:div w:id="1820875261">
              <w:marLeft w:val="0"/>
              <w:marRight w:val="0"/>
              <w:marTop w:val="0"/>
              <w:marBottom w:val="0"/>
              <w:divBdr>
                <w:top w:val="none" w:sz="0" w:space="0" w:color="auto"/>
                <w:left w:val="none" w:sz="0" w:space="0" w:color="auto"/>
                <w:bottom w:val="none" w:sz="0" w:space="0" w:color="auto"/>
                <w:right w:val="none" w:sz="0" w:space="0" w:color="auto"/>
              </w:divBdr>
              <w:divsChild>
                <w:div w:id="183810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198990">
          <w:marLeft w:val="0"/>
          <w:marRight w:val="0"/>
          <w:marTop w:val="0"/>
          <w:marBottom w:val="0"/>
          <w:divBdr>
            <w:top w:val="none" w:sz="0" w:space="0" w:color="auto"/>
            <w:left w:val="none" w:sz="0" w:space="0" w:color="auto"/>
            <w:bottom w:val="none" w:sz="0" w:space="0" w:color="auto"/>
            <w:right w:val="none" w:sz="0" w:space="0" w:color="auto"/>
          </w:divBdr>
          <w:divsChild>
            <w:div w:id="1650285781">
              <w:marLeft w:val="0"/>
              <w:marRight w:val="0"/>
              <w:marTop w:val="0"/>
              <w:marBottom w:val="0"/>
              <w:divBdr>
                <w:top w:val="none" w:sz="0" w:space="0" w:color="auto"/>
                <w:left w:val="none" w:sz="0" w:space="0" w:color="auto"/>
                <w:bottom w:val="none" w:sz="0" w:space="0" w:color="auto"/>
                <w:right w:val="none" w:sz="0" w:space="0" w:color="auto"/>
              </w:divBdr>
              <w:divsChild>
                <w:div w:id="176078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456287">
      <w:bodyDiv w:val="1"/>
      <w:marLeft w:val="0"/>
      <w:marRight w:val="0"/>
      <w:marTop w:val="0"/>
      <w:marBottom w:val="0"/>
      <w:divBdr>
        <w:top w:val="none" w:sz="0" w:space="0" w:color="auto"/>
        <w:left w:val="none" w:sz="0" w:space="0" w:color="auto"/>
        <w:bottom w:val="none" w:sz="0" w:space="0" w:color="auto"/>
        <w:right w:val="none" w:sz="0" w:space="0" w:color="auto"/>
      </w:divBdr>
    </w:div>
    <w:div w:id="1482961512">
      <w:bodyDiv w:val="1"/>
      <w:marLeft w:val="0"/>
      <w:marRight w:val="0"/>
      <w:marTop w:val="0"/>
      <w:marBottom w:val="0"/>
      <w:divBdr>
        <w:top w:val="none" w:sz="0" w:space="0" w:color="auto"/>
        <w:left w:val="none" w:sz="0" w:space="0" w:color="auto"/>
        <w:bottom w:val="none" w:sz="0" w:space="0" w:color="auto"/>
        <w:right w:val="none" w:sz="0" w:space="0" w:color="auto"/>
      </w:divBdr>
    </w:div>
    <w:div w:id="1495874620">
      <w:bodyDiv w:val="1"/>
      <w:marLeft w:val="0"/>
      <w:marRight w:val="0"/>
      <w:marTop w:val="0"/>
      <w:marBottom w:val="0"/>
      <w:divBdr>
        <w:top w:val="none" w:sz="0" w:space="0" w:color="auto"/>
        <w:left w:val="none" w:sz="0" w:space="0" w:color="auto"/>
        <w:bottom w:val="none" w:sz="0" w:space="0" w:color="auto"/>
        <w:right w:val="none" w:sz="0" w:space="0" w:color="auto"/>
      </w:divBdr>
    </w:div>
    <w:div w:id="1500847771">
      <w:bodyDiv w:val="1"/>
      <w:marLeft w:val="0"/>
      <w:marRight w:val="0"/>
      <w:marTop w:val="0"/>
      <w:marBottom w:val="0"/>
      <w:divBdr>
        <w:top w:val="none" w:sz="0" w:space="0" w:color="auto"/>
        <w:left w:val="none" w:sz="0" w:space="0" w:color="auto"/>
        <w:bottom w:val="none" w:sz="0" w:space="0" w:color="auto"/>
        <w:right w:val="none" w:sz="0" w:space="0" w:color="auto"/>
      </w:divBdr>
    </w:div>
    <w:div w:id="1511526396">
      <w:bodyDiv w:val="1"/>
      <w:marLeft w:val="0"/>
      <w:marRight w:val="0"/>
      <w:marTop w:val="0"/>
      <w:marBottom w:val="0"/>
      <w:divBdr>
        <w:top w:val="none" w:sz="0" w:space="0" w:color="auto"/>
        <w:left w:val="none" w:sz="0" w:space="0" w:color="auto"/>
        <w:bottom w:val="none" w:sz="0" w:space="0" w:color="auto"/>
        <w:right w:val="none" w:sz="0" w:space="0" w:color="auto"/>
      </w:divBdr>
    </w:div>
    <w:div w:id="1516505556">
      <w:bodyDiv w:val="1"/>
      <w:marLeft w:val="0"/>
      <w:marRight w:val="0"/>
      <w:marTop w:val="0"/>
      <w:marBottom w:val="0"/>
      <w:divBdr>
        <w:top w:val="none" w:sz="0" w:space="0" w:color="auto"/>
        <w:left w:val="none" w:sz="0" w:space="0" w:color="auto"/>
        <w:bottom w:val="none" w:sz="0" w:space="0" w:color="auto"/>
        <w:right w:val="none" w:sz="0" w:space="0" w:color="auto"/>
      </w:divBdr>
    </w:div>
    <w:div w:id="1535459847">
      <w:bodyDiv w:val="1"/>
      <w:marLeft w:val="0"/>
      <w:marRight w:val="0"/>
      <w:marTop w:val="0"/>
      <w:marBottom w:val="0"/>
      <w:divBdr>
        <w:top w:val="none" w:sz="0" w:space="0" w:color="auto"/>
        <w:left w:val="none" w:sz="0" w:space="0" w:color="auto"/>
        <w:bottom w:val="none" w:sz="0" w:space="0" w:color="auto"/>
        <w:right w:val="none" w:sz="0" w:space="0" w:color="auto"/>
      </w:divBdr>
    </w:div>
    <w:div w:id="1552694303">
      <w:bodyDiv w:val="1"/>
      <w:marLeft w:val="0"/>
      <w:marRight w:val="0"/>
      <w:marTop w:val="0"/>
      <w:marBottom w:val="0"/>
      <w:divBdr>
        <w:top w:val="none" w:sz="0" w:space="0" w:color="auto"/>
        <w:left w:val="none" w:sz="0" w:space="0" w:color="auto"/>
        <w:bottom w:val="none" w:sz="0" w:space="0" w:color="auto"/>
        <w:right w:val="none" w:sz="0" w:space="0" w:color="auto"/>
      </w:divBdr>
    </w:div>
    <w:div w:id="1562987075">
      <w:bodyDiv w:val="1"/>
      <w:marLeft w:val="0"/>
      <w:marRight w:val="0"/>
      <w:marTop w:val="0"/>
      <w:marBottom w:val="0"/>
      <w:divBdr>
        <w:top w:val="none" w:sz="0" w:space="0" w:color="auto"/>
        <w:left w:val="none" w:sz="0" w:space="0" w:color="auto"/>
        <w:bottom w:val="none" w:sz="0" w:space="0" w:color="auto"/>
        <w:right w:val="none" w:sz="0" w:space="0" w:color="auto"/>
      </w:divBdr>
    </w:div>
    <w:div w:id="1569027737">
      <w:bodyDiv w:val="1"/>
      <w:marLeft w:val="0"/>
      <w:marRight w:val="0"/>
      <w:marTop w:val="0"/>
      <w:marBottom w:val="0"/>
      <w:divBdr>
        <w:top w:val="none" w:sz="0" w:space="0" w:color="auto"/>
        <w:left w:val="none" w:sz="0" w:space="0" w:color="auto"/>
        <w:bottom w:val="none" w:sz="0" w:space="0" w:color="auto"/>
        <w:right w:val="none" w:sz="0" w:space="0" w:color="auto"/>
      </w:divBdr>
    </w:div>
    <w:div w:id="1575122980">
      <w:bodyDiv w:val="1"/>
      <w:marLeft w:val="0"/>
      <w:marRight w:val="0"/>
      <w:marTop w:val="0"/>
      <w:marBottom w:val="0"/>
      <w:divBdr>
        <w:top w:val="none" w:sz="0" w:space="0" w:color="auto"/>
        <w:left w:val="none" w:sz="0" w:space="0" w:color="auto"/>
        <w:bottom w:val="none" w:sz="0" w:space="0" w:color="auto"/>
        <w:right w:val="none" w:sz="0" w:space="0" w:color="auto"/>
      </w:divBdr>
      <w:divsChild>
        <w:div w:id="156968398">
          <w:marLeft w:val="547"/>
          <w:marRight w:val="0"/>
          <w:marTop w:val="0"/>
          <w:marBottom w:val="0"/>
          <w:divBdr>
            <w:top w:val="none" w:sz="0" w:space="0" w:color="auto"/>
            <w:left w:val="none" w:sz="0" w:space="0" w:color="auto"/>
            <w:bottom w:val="none" w:sz="0" w:space="0" w:color="auto"/>
            <w:right w:val="none" w:sz="0" w:space="0" w:color="auto"/>
          </w:divBdr>
        </w:div>
      </w:divsChild>
    </w:div>
    <w:div w:id="1596860317">
      <w:bodyDiv w:val="1"/>
      <w:marLeft w:val="0"/>
      <w:marRight w:val="0"/>
      <w:marTop w:val="0"/>
      <w:marBottom w:val="0"/>
      <w:divBdr>
        <w:top w:val="none" w:sz="0" w:space="0" w:color="auto"/>
        <w:left w:val="none" w:sz="0" w:space="0" w:color="auto"/>
        <w:bottom w:val="none" w:sz="0" w:space="0" w:color="auto"/>
        <w:right w:val="none" w:sz="0" w:space="0" w:color="auto"/>
      </w:divBdr>
      <w:divsChild>
        <w:div w:id="928542096">
          <w:marLeft w:val="0"/>
          <w:marRight w:val="0"/>
          <w:marTop w:val="0"/>
          <w:marBottom w:val="0"/>
          <w:divBdr>
            <w:top w:val="none" w:sz="0" w:space="0" w:color="auto"/>
            <w:left w:val="none" w:sz="0" w:space="0" w:color="auto"/>
            <w:bottom w:val="none" w:sz="0" w:space="0" w:color="auto"/>
            <w:right w:val="none" w:sz="0" w:space="0" w:color="auto"/>
          </w:divBdr>
          <w:divsChild>
            <w:div w:id="208424393">
              <w:marLeft w:val="0"/>
              <w:marRight w:val="0"/>
              <w:marTop w:val="0"/>
              <w:marBottom w:val="0"/>
              <w:divBdr>
                <w:top w:val="none" w:sz="0" w:space="0" w:color="auto"/>
                <w:left w:val="none" w:sz="0" w:space="0" w:color="auto"/>
                <w:bottom w:val="none" w:sz="0" w:space="0" w:color="auto"/>
                <w:right w:val="none" w:sz="0" w:space="0" w:color="auto"/>
              </w:divBdr>
              <w:divsChild>
                <w:div w:id="177277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982801">
      <w:bodyDiv w:val="1"/>
      <w:marLeft w:val="0"/>
      <w:marRight w:val="0"/>
      <w:marTop w:val="0"/>
      <w:marBottom w:val="0"/>
      <w:divBdr>
        <w:top w:val="none" w:sz="0" w:space="0" w:color="auto"/>
        <w:left w:val="none" w:sz="0" w:space="0" w:color="auto"/>
        <w:bottom w:val="none" w:sz="0" w:space="0" w:color="auto"/>
        <w:right w:val="none" w:sz="0" w:space="0" w:color="auto"/>
      </w:divBdr>
    </w:div>
    <w:div w:id="1599021268">
      <w:bodyDiv w:val="1"/>
      <w:marLeft w:val="0"/>
      <w:marRight w:val="0"/>
      <w:marTop w:val="0"/>
      <w:marBottom w:val="0"/>
      <w:divBdr>
        <w:top w:val="none" w:sz="0" w:space="0" w:color="auto"/>
        <w:left w:val="none" w:sz="0" w:space="0" w:color="auto"/>
        <w:bottom w:val="none" w:sz="0" w:space="0" w:color="auto"/>
        <w:right w:val="none" w:sz="0" w:space="0" w:color="auto"/>
      </w:divBdr>
    </w:div>
    <w:div w:id="1604416521">
      <w:bodyDiv w:val="1"/>
      <w:marLeft w:val="0"/>
      <w:marRight w:val="0"/>
      <w:marTop w:val="0"/>
      <w:marBottom w:val="0"/>
      <w:divBdr>
        <w:top w:val="none" w:sz="0" w:space="0" w:color="auto"/>
        <w:left w:val="none" w:sz="0" w:space="0" w:color="auto"/>
        <w:bottom w:val="none" w:sz="0" w:space="0" w:color="auto"/>
        <w:right w:val="none" w:sz="0" w:space="0" w:color="auto"/>
      </w:divBdr>
    </w:div>
    <w:div w:id="1606771610">
      <w:bodyDiv w:val="1"/>
      <w:marLeft w:val="0"/>
      <w:marRight w:val="0"/>
      <w:marTop w:val="0"/>
      <w:marBottom w:val="0"/>
      <w:divBdr>
        <w:top w:val="none" w:sz="0" w:space="0" w:color="auto"/>
        <w:left w:val="none" w:sz="0" w:space="0" w:color="auto"/>
        <w:bottom w:val="none" w:sz="0" w:space="0" w:color="auto"/>
        <w:right w:val="none" w:sz="0" w:space="0" w:color="auto"/>
      </w:divBdr>
    </w:div>
    <w:div w:id="1611158932">
      <w:bodyDiv w:val="1"/>
      <w:marLeft w:val="0"/>
      <w:marRight w:val="0"/>
      <w:marTop w:val="0"/>
      <w:marBottom w:val="0"/>
      <w:divBdr>
        <w:top w:val="none" w:sz="0" w:space="0" w:color="auto"/>
        <w:left w:val="none" w:sz="0" w:space="0" w:color="auto"/>
        <w:bottom w:val="none" w:sz="0" w:space="0" w:color="auto"/>
        <w:right w:val="none" w:sz="0" w:space="0" w:color="auto"/>
      </w:divBdr>
    </w:div>
    <w:div w:id="1618831341">
      <w:bodyDiv w:val="1"/>
      <w:marLeft w:val="0"/>
      <w:marRight w:val="0"/>
      <w:marTop w:val="0"/>
      <w:marBottom w:val="0"/>
      <w:divBdr>
        <w:top w:val="none" w:sz="0" w:space="0" w:color="auto"/>
        <w:left w:val="none" w:sz="0" w:space="0" w:color="auto"/>
        <w:bottom w:val="none" w:sz="0" w:space="0" w:color="auto"/>
        <w:right w:val="none" w:sz="0" w:space="0" w:color="auto"/>
      </w:divBdr>
    </w:div>
    <w:div w:id="1642346092">
      <w:bodyDiv w:val="1"/>
      <w:marLeft w:val="0"/>
      <w:marRight w:val="0"/>
      <w:marTop w:val="0"/>
      <w:marBottom w:val="0"/>
      <w:divBdr>
        <w:top w:val="none" w:sz="0" w:space="0" w:color="auto"/>
        <w:left w:val="none" w:sz="0" w:space="0" w:color="auto"/>
        <w:bottom w:val="none" w:sz="0" w:space="0" w:color="auto"/>
        <w:right w:val="none" w:sz="0" w:space="0" w:color="auto"/>
      </w:divBdr>
      <w:divsChild>
        <w:div w:id="896210104">
          <w:marLeft w:val="0"/>
          <w:marRight w:val="0"/>
          <w:marTop w:val="0"/>
          <w:marBottom w:val="0"/>
          <w:divBdr>
            <w:top w:val="none" w:sz="0" w:space="0" w:color="auto"/>
            <w:left w:val="none" w:sz="0" w:space="0" w:color="auto"/>
            <w:bottom w:val="none" w:sz="0" w:space="0" w:color="auto"/>
            <w:right w:val="none" w:sz="0" w:space="0" w:color="auto"/>
          </w:divBdr>
          <w:divsChild>
            <w:div w:id="1071198479">
              <w:marLeft w:val="0"/>
              <w:marRight w:val="0"/>
              <w:marTop w:val="0"/>
              <w:marBottom w:val="0"/>
              <w:divBdr>
                <w:top w:val="none" w:sz="0" w:space="0" w:color="auto"/>
                <w:left w:val="none" w:sz="0" w:space="0" w:color="auto"/>
                <w:bottom w:val="none" w:sz="0" w:space="0" w:color="auto"/>
                <w:right w:val="none" w:sz="0" w:space="0" w:color="auto"/>
              </w:divBdr>
              <w:divsChild>
                <w:div w:id="1936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47890">
          <w:marLeft w:val="0"/>
          <w:marRight w:val="0"/>
          <w:marTop w:val="0"/>
          <w:marBottom w:val="0"/>
          <w:divBdr>
            <w:top w:val="none" w:sz="0" w:space="0" w:color="auto"/>
            <w:left w:val="none" w:sz="0" w:space="0" w:color="auto"/>
            <w:bottom w:val="none" w:sz="0" w:space="0" w:color="auto"/>
            <w:right w:val="none" w:sz="0" w:space="0" w:color="auto"/>
          </w:divBdr>
          <w:divsChild>
            <w:div w:id="220403653">
              <w:marLeft w:val="0"/>
              <w:marRight w:val="0"/>
              <w:marTop w:val="0"/>
              <w:marBottom w:val="0"/>
              <w:divBdr>
                <w:top w:val="none" w:sz="0" w:space="0" w:color="auto"/>
                <w:left w:val="none" w:sz="0" w:space="0" w:color="auto"/>
                <w:bottom w:val="none" w:sz="0" w:space="0" w:color="auto"/>
                <w:right w:val="none" w:sz="0" w:space="0" w:color="auto"/>
              </w:divBdr>
              <w:divsChild>
                <w:div w:id="366563224">
                  <w:marLeft w:val="0"/>
                  <w:marRight w:val="0"/>
                  <w:marTop w:val="0"/>
                  <w:marBottom w:val="0"/>
                  <w:divBdr>
                    <w:top w:val="none" w:sz="0" w:space="0" w:color="auto"/>
                    <w:left w:val="none" w:sz="0" w:space="0" w:color="auto"/>
                    <w:bottom w:val="none" w:sz="0" w:space="0" w:color="auto"/>
                    <w:right w:val="none" w:sz="0" w:space="0" w:color="auto"/>
                  </w:divBdr>
                </w:div>
              </w:divsChild>
            </w:div>
            <w:div w:id="837503872">
              <w:marLeft w:val="0"/>
              <w:marRight w:val="0"/>
              <w:marTop w:val="0"/>
              <w:marBottom w:val="0"/>
              <w:divBdr>
                <w:top w:val="none" w:sz="0" w:space="0" w:color="auto"/>
                <w:left w:val="none" w:sz="0" w:space="0" w:color="auto"/>
                <w:bottom w:val="none" w:sz="0" w:space="0" w:color="auto"/>
                <w:right w:val="none" w:sz="0" w:space="0" w:color="auto"/>
              </w:divBdr>
              <w:divsChild>
                <w:div w:id="16637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0015">
      <w:bodyDiv w:val="1"/>
      <w:marLeft w:val="0"/>
      <w:marRight w:val="0"/>
      <w:marTop w:val="0"/>
      <w:marBottom w:val="0"/>
      <w:divBdr>
        <w:top w:val="none" w:sz="0" w:space="0" w:color="auto"/>
        <w:left w:val="none" w:sz="0" w:space="0" w:color="auto"/>
        <w:bottom w:val="none" w:sz="0" w:space="0" w:color="auto"/>
        <w:right w:val="none" w:sz="0" w:space="0" w:color="auto"/>
      </w:divBdr>
    </w:div>
    <w:div w:id="1651981602">
      <w:bodyDiv w:val="1"/>
      <w:marLeft w:val="0"/>
      <w:marRight w:val="0"/>
      <w:marTop w:val="0"/>
      <w:marBottom w:val="0"/>
      <w:divBdr>
        <w:top w:val="none" w:sz="0" w:space="0" w:color="auto"/>
        <w:left w:val="none" w:sz="0" w:space="0" w:color="auto"/>
        <w:bottom w:val="none" w:sz="0" w:space="0" w:color="auto"/>
        <w:right w:val="none" w:sz="0" w:space="0" w:color="auto"/>
      </w:divBdr>
    </w:div>
    <w:div w:id="1665013071">
      <w:bodyDiv w:val="1"/>
      <w:marLeft w:val="0"/>
      <w:marRight w:val="0"/>
      <w:marTop w:val="0"/>
      <w:marBottom w:val="0"/>
      <w:divBdr>
        <w:top w:val="none" w:sz="0" w:space="0" w:color="auto"/>
        <w:left w:val="none" w:sz="0" w:space="0" w:color="auto"/>
        <w:bottom w:val="none" w:sz="0" w:space="0" w:color="auto"/>
        <w:right w:val="none" w:sz="0" w:space="0" w:color="auto"/>
      </w:divBdr>
    </w:div>
    <w:div w:id="1669333453">
      <w:bodyDiv w:val="1"/>
      <w:marLeft w:val="0"/>
      <w:marRight w:val="0"/>
      <w:marTop w:val="0"/>
      <w:marBottom w:val="0"/>
      <w:divBdr>
        <w:top w:val="none" w:sz="0" w:space="0" w:color="auto"/>
        <w:left w:val="none" w:sz="0" w:space="0" w:color="auto"/>
        <w:bottom w:val="none" w:sz="0" w:space="0" w:color="auto"/>
        <w:right w:val="none" w:sz="0" w:space="0" w:color="auto"/>
      </w:divBdr>
    </w:div>
    <w:div w:id="1671832316">
      <w:bodyDiv w:val="1"/>
      <w:marLeft w:val="0"/>
      <w:marRight w:val="0"/>
      <w:marTop w:val="0"/>
      <w:marBottom w:val="0"/>
      <w:divBdr>
        <w:top w:val="none" w:sz="0" w:space="0" w:color="auto"/>
        <w:left w:val="none" w:sz="0" w:space="0" w:color="auto"/>
        <w:bottom w:val="none" w:sz="0" w:space="0" w:color="auto"/>
        <w:right w:val="none" w:sz="0" w:space="0" w:color="auto"/>
      </w:divBdr>
    </w:div>
    <w:div w:id="1677922329">
      <w:bodyDiv w:val="1"/>
      <w:marLeft w:val="0"/>
      <w:marRight w:val="0"/>
      <w:marTop w:val="0"/>
      <w:marBottom w:val="0"/>
      <w:divBdr>
        <w:top w:val="none" w:sz="0" w:space="0" w:color="auto"/>
        <w:left w:val="none" w:sz="0" w:space="0" w:color="auto"/>
        <w:bottom w:val="none" w:sz="0" w:space="0" w:color="auto"/>
        <w:right w:val="none" w:sz="0" w:space="0" w:color="auto"/>
      </w:divBdr>
    </w:div>
    <w:div w:id="1710373314">
      <w:bodyDiv w:val="1"/>
      <w:marLeft w:val="0"/>
      <w:marRight w:val="0"/>
      <w:marTop w:val="0"/>
      <w:marBottom w:val="0"/>
      <w:divBdr>
        <w:top w:val="none" w:sz="0" w:space="0" w:color="auto"/>
        <w:left w:val="none" w:sz="0" w:space="0" w:color="auto"/>
        <w:bottom w:val="none" w:sz="0" w:space="0" w:color="auto"/>
        <w:right w:val="none" w:sz="0" w:space="0" w:color="auto"/>
      </w:divBdr>
    </w:div>
    <w:div w:id="1740444263">
      <w:bodyDiv w:val="1"/>
      <w:marLeft w:val="0"/>
      <w:marRight w:val="0"/>
      <w:marTop w:val="0"/>
      <w:marBottom w:val="0"/>
      <w:divBdr>
        <w:top w:val="none" w:sz="0" w:space="0" w:color="auto"/>
        <w:left w:val="none" w:sz="0" w:space="0" w:color="auto"/>
        <w:bottom w:val="none" w:sz="0" w:space="0" w:color="auto"/>
        <w:right w:val="none" w:sz="0" w:space="0" w:color="auto"/>
      </w:divBdr>
    </w:div>
    <w:div w:id="1748190887">
      <w:bodyDiv w:val="1"/>
      <w:marLeft w:val="0"/>
      <w:marRight w:val="0"/>
      <w:marTop w:val="0"/>
      <w:marBottom w:val="0"/>
      <w:divBdr>
        <w:top w:val="none" w:sz="0" w:space="0" w:color="auto"/>
        <w:left w:val="none" w:sz="0" w:space="0" w:color="auto"/>
        <w:bottom w:val="none" w:sz="0" w:space="0" w:color="auto"/>
        <w:right w:val="none" w:sz="0" w:space="0" w:color="auto"/>
      </w:divBdr>
    </w:div>
    <w:div w:id="1766412345">
      <w:bodyDiv w:val="1"/>
      <w:marLeft w:val="0"/>
      <w:marRight w:val="0"/>
      <w:marTop w:val="0"/>
      <w:marBottom w:val="0"/>
      <w:divBdr>
        <w:top w:val="none" w:sz="0" w:space="0" w:color="auto"/>
        <w:left w:val="none" w:sz="0" w:space="0" w:color="auto"/>
        <w:bottom w:val="none" w:sz="0" w:space="0" w:color="auto"/>
        <w:right w:val="none" w:sz="0" w:space="0" w:color="auto"/>
      </w:divBdr>
      <w:divsChild>
        <w:div w:id="155462842">
          <w:marLeft w:val="0"/>
          <w:marRight w:val="0"/>
          <w:marTop w:val="0"/>
          <w:marBottom w:val="0"/>
          <w:divBdr>
            <w:top w:val="none" w:sz="0" w:space="0" w:color="auto"/>
            <w:left w:val="none" w:sz="0" w:space="0" w:color="auto"/>
            <w:bottom w:val="none" w:sz="0" w:space="0" w:color="auto"/>
            <w:right w:val="none" w:sz="0" w:space="0" w:color="auto"/>
          </w:divBdr>
          <w:divsChild>
            <w:div w:id="508494355">
              <w:marLeft w:val="0"/>
              <w:marRight w:val="0"/>
              <w:marTop w:val="0"/>
              <w:marBottom w:val="0"/>
              <w:divBdr>
                <w:top w:val="none" w:sz="0" w:space="0" w:color="auto"/>
                <w:left w:val="none" w:sz="0" w:space="0" w:color="auto"/>
                <w:bottom w:val="none" w:sz="0" w:space="0" w:color="auto"/>
                <w:right w:val="none" w:sz="0" w:space="0" w:color="auto"/>
              </w:divBdr>
              <w:divsChild>
                <w:div w:id="169083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200460">
      <w:bodyDiv w:val="1"/>
      <w:marLeft w:val="0"/>
      <w:marRight w:val="0"/>
      <w:marTop w:val="0"/>
      <w:marBottom w:val="0"/>
      <w:divBdr>
        <w:top w:val="none" w:sz="0" w:space="0" w:color="auto"/>
        <w:left w:val="none" w:sz="0" w:space="0" w:color="auto"/>
        <w:bottom w:val="none" w:sz="0" w:space="0" w:color="auto"/>
        <w:right w:val="none" w:sz="0" w:space="0" w:color="auto"/>
      </w:divBdr>
    </w:div>
    <w:div w:id="1771468922">
      <w:bodyDiv w:val="1"/>
      <w:marLeft w:val="0"/>
      <w:marRight w:val="0"/>
      <w:marTop w:val="0"/>
      <w:marBottom w:val="0"/>
      <w:divBdr>
        <w:top w:val="none" w:sz="0" w:space="0" w:color="auto"/>
        <w:left w:val="none" w:sz="0" w:space="0" w:color="auto"/>
        <w:bottom w:val="none" w:sz="0" w:space="0" w:color="auto"/>
        <w:right w:val="none" w:sz="0" w:space="0" w:color="auto"/>
      </w:divBdr>
    </w:div>
    <w:div w:id="1775708832">
      <w:bodyDiv w:val="1"/>
      <w:marLeft w:val="0"/>
      <w:marRight w:val="0"/>
      <w:marTop w:val="0"/>
      <w:marBottom w:val="0"/>
      <w:divBdr>
        <w:top w:val="none" w:sz="0" w:space="0" w:color="auto"/>
        <w:left w:val="none" w:sz="0" w:space="0" w:color="auto"/>
        <w:bottom w:val="none" w:sz="0" w:space="0" w:color="auto"/>
        <w:right w:val="none" w:sz="0" w:space="0" w:color="auto"/>
      </w:divBdr>
    </w:div>
    <w:div w:id="1807626681">
      <w:bodyDiv w:val="1"/>
      <w:marLeft w:val="0"/>
      <w:marRight w:val="0"/>
      <w:marTop w:val="0"/>
      <w:marBottom w:val="0"/>
      <w:divBdr>
        <w:top w:val="none" w:sz="0" w:space="0" w:color="auto"/>
        <w:left w:val="none" w:sz="0" w:space="0" w:color="auto"/>
        <w:bottom w:val="none" w:sz="0" w:space="0" w:color="auto"/>
        <w:right w:val="none" w:sz="0" w:space="0" w:color="auto"/>
      </w:divBdr>
    </w:div>
    <w:div w:id="1808429260">
      <w:bodyDiv w:val="1"/>
      <w:marLeft w:val="0"/>
      <w:marRight w:val="0"/>
      <w:marTop w:val="0"/>
      <w:marBottom w:val="0"/>
      <w:divBdr>
        <w:top w:val="none" w:sz="0" w:space="0" w:color="auto"/>
        <w:left w:val="none" w:sz="0" w:space="0" w:color="auto"/>
        <w:bottom w:val="none" w:sz="0" w:space="0" w:color="auto"/>
        <w:right w:val="none" w:sz="0" w:space="0" w:color="auto"/>
      </w:divBdr>
      <w:divsChild>
        <w:div w:id="188641231">
          <w:marLeft w:val="0"/>
          <w:marRight w:val="0"/>
          <w:marTop w:val="0"/>
          <w:marBottom w:val="0"/>
          <w:divBdr>
            <w:top w:val="none" w:sz="0" w:space="0" w:color="auto"/>
            <w:left w:val="none" w:sz="0" w:space="0" w:color="auto"/>
            <w:bottom w:val="none" w:sz="0" w:space="0" w:color="auto"/>
            <w:right w:val="none" w:sz="0" w:space="0" w:color="auto"/>
          </w:divBdr>
          <w:divsChild>
            <w:div w:id="222641586">
              <w:marLeft w:val="0"/>
              <w:marRight w:val="0"/>
              <w:marTop w:val="0"/>
              <w:marBottom w:val="0"/>
              <w:divBdr>
                <w:top w:val="none" w:sz="0" w:space="0" w:color="auto"/>
                <w:left w:val="none" w:sz="0" w:space="0" w:color="auto"/>
                <w:bottom w:val="none" w:sz="0" w:space="0" w:color="auto"/>
                <w:right w:val="none" w:sz="0" w:space="0" w:color="auto"/>
              </w:divBdr>
              <w:divsChild>
                <w:div w:id="262038041">
                  <w:marLeft w:val="0"/>
                  <w:marRight w:val="0"/>
                  <w:marTop w:val="0"/>
                  <w:marBottom w:val="0"/>
                  <w:divBdr>
                    <w:top w:val="none" w:sz="0" w:space="0" w:color="auto"/>
                    <w:left w:val="none" w:sz="0" w:space="0" w:color="auto"/>
                    <w:bottom w:val="none" w:sz="0" w:space="0" w:color="auto"/>
                    <w:right w:val="none" w:sz="0" w:space="0" w:color="auto"/>
                  </w:divBdr>
                  <w:divsChild>
                    <w:div w:id="140321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75755">
              <w:marLeft w:val="0"/>
              <w:marRight w:val="0"/>
              <w:marTop w:val="0"/>
              <w:marBottom w:val="0"/>
              <w:divBdr>
                <w:top w:val="none" w:sz="0" w:space="0" w:color="auto"/>
                <w:left w:val="none" w:sz="0" w:space="0" w:color="auto"/>
                <w:bottom w:val="none" w:sz="0" w:space="0" w:color="auto"/>
                <w:right w:val="none" w:sz="0" w:space="0" w:color="auto"/>
              </w:divBdr>
              <w:divsChild>
                <w:div w:id="1773431479">
                  <w:marLeft w:val="0"/>
                  <w:marRight w:val="0"/>
                  <w:marTop w:val="0"/>
                  <w:marBottom w:val="0"/>
                  <w:divBdr>
                    <w:top w:val="none" w:sz="0" w:space="0" w:color="auto"/>
                    <w:left w:val="none" w:sz="0" w:space="0" w:color="auto"/>
                    <w:bottom w:val="none" w:sz="0" w:space="0" w:color="auto"/>
                    <w:right w:val="none" w:sz="0" w:space="0" w:color="auto"/>
                  </w:divBdr>
                </w:div>
              </w:divsChild>
            </w:div>
            <w:div w:id="414014780">
              <w:marLeft w:val="0"/>
              <w:marRight w:val="0"/>
              <w:marTop w:val="0"/>
              <w:marBottom w:val="0"/>
              <w:divBdr>
                <w:top w:val="none" w:sz="0" w:space="0" w:color="auto"/>
                <w:left w:val="none" w:sz="0" w:space="0" w:color="auto"/>
                <w:bottom w:val="none" w:sz="0" w:space="0" w:color="auto"/>
                <w:right w:val="none" w:sz="0" w:space="0" w:color="auto"/>
              </w:divBdr>
              <w:divsChild>
                <w:div w:id="934367161">
                  <w:marLeft w:val="0"/>
                  <w:marRight w:val="0"/>
                  <w:marTop w:val="0"/>
                  <w:marBottom w:val="0"/>
                  <w:divBdr>
                    <w:top w:val="none" w:sz="0" w:space="0" w:color="auto"/>
                    <w:left w:val="none" w:sz="0" w:space="0" w:color="auto"/>
                    <w:bottom w:val="none" w:sz="0" w:space="0" w:color="auto"/>
                    <w:right w:val="none" w:sz="0" w:space="0" w:color="auto"/>
                  </w:divBdr>
                </w:div>
              </w:divsChild>
            </w:div>
            <w:div w:id="1360160652">
              <w:marLeft w:val="0"/>
              <w:marRight w:val="0"/>
              <w:marTop w:val="0"/>
              <w:marBottom w:val="0"/>
              <w:divBdr>
                <w:top w:val="none" w:sz="0" w:space="0" w:color="auto"/>
                <w:left w:val="none" w:sz="0" w:space="0" w:color="auto"/>
                <w:bottom w:val="none" w:sz="0" w:space="0" w:color="auto"/>
                <w:right w:val="none" w:sz="0" w:space="0" w:color="auto"/>
              </w:divBdr>
              <w:divsChild>
                <w:div w:id="185147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00960">
          <w:marLeft w:val="0"/>
          <w:marRight w:val="0"/>
          <w:marTop w:val="0"/>
          <w:marBottom w:val="0"/>
          <w:divBdr>
            <w:top w:val="none" w:sz="0" w:space="0" w:color="auto"/>
            <w:left w:val="none" w:sz="0" w:space="0" w:color="auto"/>
            <w:bottom w:val="none" w:sz="0" w:space="0" w:color="auto"/>
            <w:right w:val="none" w:sz="0" w:space="0" w:color="auto"/>
          </w:divBdr>
          <w:divsChild>
            <w:div w:id="993409670">
              <w:marLeft w:val="0"/>
              <w:marRight w:val="0"/>
              <w:marTop w:val="0"/>
              <w:marBottom w:val="0"/>
              <w:divBdr>
                <w:top w:val="none" w:sz="0" w:space="0" w:color="auto"/>
                <w:left w:val="none" w:sz="0" w:space="0" w:color="auto"/>
                <w:bottom w:val="none" w:sz="0" w:space="0" w:color="auto"/>
                <w:right w:val="none" w:sz="0" w:space="0" w:color="auto"/>
              </w:divBdr>
              <w:divsChild>
                <w:div w:id="378936497">
                  <w:marLeft w:val="0"/>
                  <w:marRight w:val="0"/>
                  <w:marTop w:val="0"/>
                  <w:marBottom w:val="0"/>
                  <w:divBdr>
                    <w:top w:val="none" w:sz="0" w:space="0" w:color="auto"/>
                    <w:left w:val="none" w:sz="0" w:space="0" w:color="auto"/>
                    <w:bottom w:val="none" w:sz="0" w:space="0" w:color="auto"/>
                    <w:right w:val="none" w:sz="0" w:space="0" w:color="auto"/>
                  </w:divBdr>
                  <w:divsChild>
                    <w:div w:id="80230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612645">
          <w:marLeft w:val="0"/>
          <w:marRight w:val="0"/>
          <w:marTop w:val="0"/>
          <w:marBottom w:val="0"/>
          <w:divBdr>
            <w:top w:val="none" w:sz="0" w:space="0" w:color="auto"/>
            <w:left w:val="none" w:sz="0" w:space="0" w:color="auto"/>
            <w:bottom w:val="none" w:sz="0" w:space="0" w:color="auto"/>
            <w:right w:val="none" w:sz="0" w:space="0" w:color="auto"/>
          </w:divBdr>
          <w:divsChild>
            <w:div w:id="910696399">
              <w:marLeft w:val="0"/>
              <w:marRight w:val="0"/>
              <w:marTop w:val="0"/>
              <w:marBottom w:val="0"/>
              <w:divBdr>
                <w:top w:val="none" w:sz="0" w:space="0" w:color="auto"/>
                <w:left w:val="none" w:sz="0" w:space="0" w:color="auto"/>
                <w:bottom w:val="none" w:sz="0" w:space="0" w:color="auto"/>
                <w:right w:val="none" w:sz="0" w:space="0" w:color="auto"/>
              </w:divBdr>
              <w:divsChild>
                <w:div w:id="931744554">
                  <w:marLeft w:val="0"/>
                  <w:marRight w:val="0"/>
                  <w:marTop w:val="0"/>
                  <w:marBottom w:val="0"/>
                  <w:divBdr>
                    <w:top w:val="none" w:sz="0" w:space="0" w:color="auto"/>
                    <w:left w:val="none" w:sz="0" w:space="0" w:color="auto"/>
                    <w:bottom w:val="none" w:sz="0" w:space="0" w:color="auto"/>
                    <w:right w:val="none" w:sz="0" w:space="0" w:color="auto"/>
                  </w:divBdr>
                  <w:divsChild>
                    <w:div w:id="8220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6856">
              <w:marLeft w:val="0"/>
              <w:marRight w:val="0"/>
              <w:marTop w:val="0"/>
              <w:marBottom w:val="0"/>
              <w:divBdr>
                <w:top w:val="none" w:sz="0" w:space="0" w:color="auto"/>
                <w:left w:val="none" w:sz="0" w:space="0" w:color="auto"/>
                <w:bottom w:val="none" w:sz="0" w:space="0" w:color="auto"/>
                <w:right w:val="none" w:sz="0" w:space="0" w:color="auto"/>
              </w:divBdr>
              <w:divsChild>
                <w:div w:id="172040359">
                  <w:marLeft w:val="0"/>
                  <w:marRight w:val="0"/>
                  <w:marTop w:val="0"/>
                  <w:marBottom w:val="0"/>
                  <w:divBdr>
                    <w:top w:val="none" w:sz="0" w:space="0" w:color="auto"/>
                    <w:left w:val="none" w:sz="0" w:space="0" w:color="auto"/>
                    <w:bottom w:val="none" w:sz="0" w:space="0" w:color="auto"/>
                    <w:right w:val="none" w:sz="0" w:space="0" w:color="auto"/>
                  </w:divBdr>
                </w:div>
              </w:divsChild>
            </w:div>
            <w:div w:id="1818955736">
              <w:marLeft w:val="0"/>
              <w:marRight w:val="0"/>
              <w:marTop w:val="0"/>
              <w:marBottom w:val="0"/>
              <w:divBdr>
                <w:top w:val="none" w:sz="0" w:space="0" w:color="auto"/>
                <w:left w:val="none" w:sz="0" w:space="0" w:color="auto"/>
                <w:bottom w:val="none" w:sz="0" w:space="0" w:color="auto"/>
                <w:right w:val="none" w:sz="0" w:space="0" w:color="auto"/>
              </w:divBdr>
              <w:divsChild>
                <w:div w:id="1956867049">
                  <w:marLeft w:val="0"/>
                  <w:marRight w:val="0"/>
                  <w:marTop w:val="0"/>
                  <w:marBottom w:val="0"/>
                  <w:divBdr>
                    <w:top w:val="none" w:sz="0" w:space="0" w:color="auto"/>
                    <w:left w:val="none" w:sz="0" w:space="0" w:color="auto"/>
                    <w:bottom w:val="none" w:sz="0" w:space="0" w:color="auto"/>
                    <w:right w:val="none" w:sz="0" w:space="0" w:color="auto"/>
                  </w:divBdr>
                </w:div>
              </w:divsChild>
            </w:div>
            <w:div w:id="2099523103">
              <w:marLeft w:val="0"/>
              <w:marRight w:val="0"/>
              <w:marTop w:val="0"/>
              <w:marBottom w:val="0"/>
              <w:divBdr>
                <w:top w:val="none" w:sz="0" w:space="0" w:color="auto"/>
                <w:left w:val="none" w:sz="0" w:space="0" w:color="auto"/>
                <w:bottom w:val="none" w:sz="0" w:space="0" w:color="auto"/>
                <w:right w:val="none" w:sz="0" w:space="0" w:color="auto"/>
              </w:divBdr>
              <w:divsChild>
                <w:div w:id="41901787">
                  <w:marLeft w:val="0"/>
                  <w:marRight w:val="0"/>
                  <w:marTop w:val="0"/>
                  <w:marBottom w:val="0"/>
                  <w:divBdr>
                    <w:top w:val="none" w:sz="0" w:space="0" w:color="auto"/>
                    <w:left w:val="none" w:sz="0" w:space="0" w:color="auto"/>
                    <w:bottom w:val="none" w:sz="0" w:space="0" w:color="auto"/>
                    <w:right w:val="none" w:sz="0" w:space="0" w:color="auto"/>
                  </w:divBdr>
                  <w:divsChild>
                    <w:div w:id="1505126451">
                      <w:marLeft w:val="0"/>
                      <w:marRight w:val="0"/>
                      <w:marTop w:val="0"/>
                      <w:marBottom w:val="0"/>
                      <w:divBdr>
                        <w:top w:val="none" w:sz="0" w:space="0" w:color="auto"/>
                        <w:left w:val="none" w:sz="0" w:space="0" w:color="auto"/>
                        <w:bottom w:val="none" w:sz="0" w:space="0" w:color="auto"/>
                        <w:right w:val="none" w:sz="0" w:space="0" w:color="auto"/>
                      </w:divBdr>
                    </w:div>
                  </w:divsChild>
                </w:div>
                <w:div w:id="1034042098">
                  <w:marLeft w:val="0"/>
                  <w:marRight w:val="0"/>
                  <w:marTop w:val="0"/>
                  <w:marBottom w:val="0"/>
                  <w:divBdr>
                    <w:top w:val="none" w:sz="0" w:space="0" w:color="auto"/>
                    <w:left w:val="none" w:sz="0" w:space="0" w:color="auto"/>
                    <w:bottom w:val="none" w:sz="0" w:space="0" w:color="auto"/>
                    <w:right w:val="none" w:sz="0" w:space="0" w:color="auto"/>
                  </w:divBdr>
                  <w:divsChild>
                    <w:div w:id="1232890979">
                      <w:marLeft w:val="0"/>
                      <w:marRight w:val="0"/>
                      <w:marTop w:val="0"/>
                      <w:marBottom w:val="0"/>
                      <w:divBdr>
                        <w:top w:val="none" w:sz="0" w:space="0" w:color="auto"/>
                        <w:left w:val="none" w:sz="0" w:space="0" w:color="auto"/>
                        <w:bottom w:val="none" w:sz="0" w:space="0" w:color="auto"/>
                        <w:right w:val="none" w:sz="0" w:space="0" w:color="auto"/>
                      </w:divBdr>
                    </w:div>
                  </w:divsChild>
                </w:div>
                <w:div w:id="1867719217">
                  <w:marLeft w:val="0"/>
                  <w:marRight w:val="0"/>
                  <w:marTop w:val="0"/>
                  <w:marBottom w:val="0"/>
                  <w:divBdr>
                    <w:top w:val="none" w:sz="0" w:space="0" w:color="auto"/>
                    <w:left w:val="none" w:sz="0" w:space="0" w:color="auto"/>
                    <w:bottom w:val="none" w:sz="0" w:space="0" w:color="auto"/>
                    <w:right w:val="none" w:sz="0" w:space="0" w:color="auto"/>
                  </w:divBdr>
                  <w:divsChild>
                    <w:div w:id="59069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988822">
      <w:bodyDiv w:val="1"/>
      <w:marLeft w:val="0"/>
      <w:marRight w:val="0"/>
      <w:marTop w:val="0"/>
      <w:marBottom w:val="0"/>
      <w:divBdr>
        <w:top w:val="none" w:sz="0" w:space="0" w:color="auto"/>
        <w:left w:val="none" w:sz="0" w:space="0" w:color="auto"/>
        <w:bottom w:val="none" w:sz="0" w:space="0" w:color="auto"/>
        <w:right w:val="none" w:sz="0" w:space="0" w:color="auto"/>
      </w:divBdr>
    </w:div>
    <w:div w:id="1826240646">
      <w:bodyDiv w:val="1"/>
      <w:marLeft w:val="0"/>
      <w:marRight w:val="0"/>
      <w:marTop w:val="0"/>
      <w:marBottom w:val="0"/>
      <w:divBdr>
        <w:top w:val="none" w:sz="0" w:space="0" w:color="auto"/>
        <w:left w:val="none" w:sz="0" w:space="0" w:color="auto"/>
        <w:bottom w:val="none" w:sz="0" w:space="0" w:color="auto"/>
        <w:right w:val="none" w:sz="0" w:space="0" w:color="auto"/>
      </w:divBdr>
    </w:div>
    <w:div w:id="1833060476">
      <w:bodyDiv w:val="1"/>
      <w:marLeft w:val="0"/>
      <w:marRight w:val="0"/>
      <w:marTop w:val="0"/>
      <w:marBottom w:val="0"/>
      <w:divBdr>
        <w:top w:val="none" w:sz="0" w:space="0" w:color="auto"/>
        <w:left w:val="none" w:sz="0" w:space="0" w:color="auto"/>
        <w:bottom w:val="none" w:sz="0" w:space="0" w:color="auto"/>
        <w:right w:val="none" w:sz="0" w:space="0" w:color="auto"/>
      </w:divBdr>
    </w:div>
    <w:div w:id="1851600164">
      <w:bodyDiv w:val="1"/>
      <w:marLeft w:val="0"/>
      <w:marRight w:val="0"/>
      <w:marTop w:val="0"/>
      <w:marBottom w:val="0"/>
      <w:divBdr>
        <w:top w:val="none" w:sz="0" w:space="0" w:color="auto"/>
        <w:left w:val="none" w:sz="0" w:space="0" w:color="auto"/>
        <w:bottom w:val="none" w:sz="0" w:space="0" w:color="auto"/>
        <w:right w:val="none" w:sz="0" w:space="0" w:color="auto"/>
      </w:divBdr>
    </w:div>
    <w:div w:id="1853640563">
      <w:bodyDiv w:val="1"/>
      <w:marLeft w:val="0"/>
      <w:marRight w:val="0"/>
      <w:marTop w:val="0"/>
      <w:marBottom w:val="0"/>
      <w:divBdr>
        <w:top w:val="none" w:sz="0" w:space="0" w:color="auto"/>
        <w:left w:val="none" w:sz="0" w:space="0" w:color="auto"/>
        <w:bottom w:val="none" w:sz="0" w:space="0" w:color="auto"/>
        <w:right w:val="none" w:sz="0" w:space="0" w:color="auto"/>
      </w:divBdr>
      <w:divsChild>
        <w:div w:id="2055033297">
          <w:marLeft w:val="0"/>
          <w:marRight w:val="0"/>
          <w:marTop w:val="0"/>
          <w:marBottom w:val="0"/>
          <w:divBdr>
            <w:top w:val="none" w:sz="0" w:space="0" w:color="auto"/>
            <w:left w:val="none" w:sz="0" w:space="0" w:color="auto"/>
            <w:bottom w:val="none" w:sz="0" w:space="0" w:color="auto"/>
            <w:right w:val="none" w:sz="0" w:space="0" w:color="auto"/>
          </w:divBdr>
          <w:divsChild>
            <w:div w:id="354576067">
              <w:marLeft w:val="0"/>
              <w:marRight w:val="0"/>
              <w:marTop w:val="0"/>
              <w:marBottom w:val="0"/>
              <w:divBdr>
                <w:top w:val="none" w:sz="0" w:space="0" w:color="auto"/>
                <w:left w:val="none" w:sz="0" w:space="0" w:color="auto"/>
                <w:bottom w:val="none" w:sz="0" w:space="0" w:color="auto"/>
                <w:right w:val="none" w:sz="0" w:space="0" w:color="auto"/>
              </w:divBdr>
              <w:divsChild>
                <w:div w:id="176587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72082">
      <w:bodyDiv w:val="1"/>
      <w:marLeft w:val="0"/>
      <w:marRight w:val="0"/>
      <w:marTop w:val="0"/>
      <w:marBottom w:val="0"/>
      <w:divBdr>
        <w:top w:val="none" w:sz="0" w:space="0" w:color="auto"/>
        <w:left w:val="none" w:sz="0" w:space="0" w:color="auto"/>
        <w:bottom w:val="none" w:sz="0" w:space="0" w:color="auto"/>
        <w:right w:val="none" w:sz="0" w:space="0" w:color="auto"/>
      </w:divBdr>
    </w:div>
    <w:div w:id="1865245038">
      <w:bodyDiv w:val="1"/>
      <w:marLeft w:val="0"/>
      <w:marRight w:val="0"/>
      <w:marTop w:val="0"/>
      <w:marBottom w:val="0"/>
      <w:divBdr>
        <w:top w:val="none" w:sz="0" w:space="0" w:color="auto"/>
        <w:left w:val="none" w:sz="0" w:space="0" w:color="auto"/>
        <w:bottom w:val="none" w:sz="0" w:space="0" w:color="auto"/>
        <w:right w:val="none" w:sz="0" w:space="0" w:color="auto"/>
      </w:divBdr>
    </w:div>
    <w:div w:id="1871261989">
      <w:bodyDiv w:val="1"/>
      <w:marLeft w:val="0"/>
      <w:marRight w:val="0"/>
      <w:marTop w:val="0"/>
      <w:marBottom w:val="0"/>
      <w:divBdr>
        <w:top w:val="none" w:sz="0" w:space="0" w:color="auto"/>
        <w:left w:val="none" w:sz="0" w:space="0" w:color="auto"/>
        <w:bottom w:val="none" w:sz="0" w:space="0" w:color="auto"/>
        <w:right w:val="none" w:sz="0" w:space="0" w:color="auto"/>
      </w:divBdr>
    </w:div>
    <w:div w:id="1877162303">
      <w:bodyDiv w:val="1"/>
      <w:marLeft w:val="0"/>
      <w:marRight w:val="0"/>
      <w:marTop w:val="0"/>
      <w:marBottom w:val="0"/>
      <w:divBdr>
        <w:top w:val="none" w:sz="0" w:space="0" w:color="auto"/>
        <w:left w:val="none" w:sz="0" w:space="0" w:color="auto"/>
        <w:bottom w:val="none" w:sz="0" w:space="0" w:color="auto"/>
        <w:right w:val="none" w:sz="0" w:space="0" w:color="auto"/>
      </w:divBdr>
      <w:divsChild>
        <w:div w:id="61373658">
          <w:marLeft w:val="0"/>
          <w:marRight w:val="0"/>
          <w:marTop w:val="0"/>
          <w:marBottom w:val="0"/>
          <w:divBdr>
            <w:top w:val="none" w:sz="0" w:space="0" w:color="auto"/>
            <w:left w:val="none" w:sz="0" w:space="0" w:color="auto"/>
            <w:bottom w:val="none" w:sz="0" w:space="0" w:color="auto"/>
            <w:right w:val="none" w:sz="0" w:space="0" w:color="auto"/>
          </w:divBdr>
          <w:divsChild>
            <w:div w:id="499003429">
              <w:marLeft w:val="0"/>
              <w:marRight w:val="0"/>
              <w:marTop w:val="0"/>
              <w:marBottom w:val="0"/>
              <w:divBdr>
                <w:top w:val="none" w:sz="0" w:space="0" w:color="auto"/>
                <w:left w:val="none" w:sz="0" w:space="0" w:color="auto"/>
                <w:bottom w:val="none" w:sz="0" w:space="0" w:color="auto"/>
                <w:right w:val="none" w:sz="0" w:space="0" w:color="auto"/>
              </w:divBdr>
              <w:divsChild>
                <w:div w:id="1941260063">
                  <w:marLeft w:val="0"/>
                  <w:marRight w:val="0"/>
                  <w:marTop w:val="0"/>
                  <w:marBottom w:val="0"/>
                  <w:divBdr>
                    <w:top w:val="none" w:sz="0" w:space="0" w:color="auto"/>
                    <w:left w:val="none" w:sz="0" w:space="0" w:color="auto"/>
                    <w:bottom w:val="none" w:sz="0" w:space="0" w:color="auto"/>
                    <w:right w:val="none" w:sz="0" w:space="0" w:color="auto"/>
                  </w:divBdr>
                </w:div>
              </w:divsChild>
            </w:div>
            <w:div w:id="1567494166">
              <w:marLeft w:val="0"/>
              <w:marRight w:val="0"/>
              <w:marTop w:val="0"/>
              <w:marBottom w:val="0"/>
              <w:divBdr>
                <w:top w:val="none" w:sz="0" w:space="0" w:color="auto"/>
                <w:left w:val="none" w:sz="0" w:space="0" w:color="auto"/>
                <w:bottom w:val="none" w:sz="0" w:space="0" w:color="auto"/>
                <w:right w:val="none" w:sz="0" w:space="0" w:color="auto"/>
              </w:divBdr>
              <w:divsChild>
                <w:div w:id="132562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53010">
          <w:marLeft w:val="0"/>
          <w:marRight w:val="0"/>
          <w:marTop w:val="0"/>
          <w:marBottom w:val="0"/>
          <w:divBdr>
            <w:top w:val="none" w:sz="0" w:space="0" w:color="auto"/>
            <w:left w:val="none" w:sz="0" w:space="0" w:color="auto"/>
            <w:bottom w:val="none" w:sz="0" w:space="0" w:color="auto"/>
            <w:right w:val="none" w:sz="0" w:space="0" w:color="auto"/>
          </w:divBdr>
          <w:divsChild>
            <w:div w:id="506292589">
              <w:marLeft w:val="0"/>
              <w:marRight w:val="0"/>
              <w:marTop w:val="0"/>
              <w:marBottom w:val="0"/>
              <w:divBdr>
                <w:top w:val="none" w:sz="0" w:space="0" w:color="auto"/>
                <w:left w:val="none" w:sz="0" w:space="0" w:color="auto"/>
                <w:bottom w:val="none" w:sz="0" w:space="0" w:color="auto"/>
                <w:right w:val="none" w:sz="0" w:space="0" w:color="auto"/>
              </w:divBdr>
              <w:divsChild>
                <w:div w:id="166982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830154">
      <w:bodyDiv w:val="1"/>
      <w:marLeft w:val="0"/>
      <w:marRight w:val="0"/>
      <w:marTop w:val="0"/>
      <w:marBottom w:val="0"/>
      <w:divBdr>
        <w:top w:val="none" w:sz="0" w:space="0" w:color="auto"/>
        <w:left w:val="none" w:sz="0" w:space="0" w:color="auto"/>
        <w:bottom w:val="none" w:sz="0" w:space="0" w:color="auto"/>
        <w:right w:val="none" w:sz="0" w:space="0" w:color="auto"/>
      </w:divBdr>
    </w:div>
    <w:div w:id="1892960789">
      <w:bodyDiv w:val="1"/>
      <w:marLeft w:val="0"/>
      <w:marRight w:val="0"/>
      <w:marTop w:val="0"/>
      <w:marBottom w:val="0"/>
      <w:divBdr>
        <w:top w:val="none" w:sz="0" w:space="0" w:color="auto"/>
        <w:left w:val="none" w:sz="0" w:space="0" w:color="auto"/>
        <w:bottom w:val="none" w:sz="0" w:space="0" w:color="auto"/>
        <w:right w:val="none" w:sz="0" w:space="0" w:color="auto"/>
      </w:divBdr>
    </w:div>
    <w:div w:id="1894656150">
      <w:bodyDiv w:val="1"/>
      <w:marLeft w:val="0"/>
      <w:marRight w:val="0"/>
      <w:marTop w:val="0"/>
      <w:marBottom w:val="0"/>
      <w:divBdr>
        <w:top w:val="none" w:sz="0" w:space="0" w:color="auto"/>
        <w:left w:val="none" w:sz="0" w:space="0" w:color="auto"/>
        <w:bottom w:val="none" w:sz="0" w:space="0" w:color="auto"/>
        <w:right w:val="none" w:sz="0" w:space="0" w:color="auto"/>
      </w:divBdr>
    </w:div>
    <w:div w:id="1905873176">
      <w:bodyDiv w:val="1"/>
      <w:marLeft w:val="0"/>
      <w:marRight w:val="0"/>
      <w:marTop w:val="0"/>
      <w:marBottom w:val="0"/>
      <w:divBdr>
        <w:top w:val="none" w:sz="0" w:space="0" w:color="auto"/>
        <w:left w:val="none" w:sz="0" w:space="0" w:color="auto"/>
        <w:bottom w:val="none" w:sz="0" w:space="0" w:color="auto"/>
        <w:right w:val="none" w:sz="0" w:space="0" w:color="auto"/>
      </w:divBdr>
      <w:divsChild>
        <w:div w:id="640155971">
          <w:marLeft w:val="0"/>
          <w:marRight w:val="0"/>
          <w:marTop w:val="0"/>
          <w:marBottom w:val="0"/>
          <w:divBdr>
            <w:top w:val="none" w:sz="0" w:space="0" w:color="auto"/>
            <w:left w:val="none" w:sz="0" w:space="0" w:color="auto"/>
            <w:bottom w:val="none" w:sz="0" w:space="0" w:color="auto"/>
            <w:right w:val="none" w:sz="0" w:space="0" w:color="auto"/>
          </w:divBdr>
        </w:div>
        <w:div w:id="1472870481">
          <w:marLeft w:val="0"/>
          <w:marRight w:val="0"/>
          <w:marTop w:val="0"/>
          <w:marBottom w:val="0"/>
          <w:divBdr>
            <w:top w:val="none" w:sz="0" w:space="0" w:color="auto"/>
            <w:left w:val="none" w:sz="0" w:space="0" w:color="auto"/>
            <w:bottom w:val="none" w:sz="0" w:space="0" w:color="auto"/>
            <w:right w:val="none" w:sz="0" w:space="0" w:color="auto"/>
          </w:divBdr>
        </w:div>
      </w:divsChild>
    </w:div>
    <w:div w:id="1918710163">
      <w:bodyDiv w:val="1"/>
      <w:marLeft w:val="0"/>
      <w:marRight w:val="0"/>
      <w:marTop w:val="0"/>
      <w:marBottom w:val="0"/>
      <w:divBdr>
        <w:top w:val="none" w:sz="0" w:space="0" w:color="auto"/>
        <w:left w:val="none" w:sz="0" w:space="0" w:color="auto"/>
        <w:bottom w:val="none" w:sz="0" w:space="0" w:color="auto"/>
        <w:right w:val="none" w:sz="0" w:space="0" w:color="auto"/>
      </w:divBdr>
    </w:div>
    <w:div w:id="1925607586">
      <w:bodyDiv w:val="1"/>
      <w:marLeft w:val="0"/>
      <w:marRight w:val="0"/>
      <w:marTop w:val="0"/>
      <w:marBottom w:val="0"/>
      <w:divBdr>
        <w:top w:val="none" w:sz="0" w:space="0" w:color="auto"/>
        <w:left w:val="none" w:sz="0" w:space="0" w:color="auto"/>
        <w:bottom w:val="none" w:sz="0" w:space="0" w:color="auto"/>
        <w:right w:val="none" w:sz="0" w:space="0" w:color="auto"/>
      </w:divBdr>
    </w:div>
    <w:div w:id="1933706559">
      <w:bodyDiv w:val="1"/>
      <w:marLeft w:val="0"/>
      <w:marRight w:val="0"/>
      <w:marTop w:val="0"/>
      <w:marBottom w:val="0"/>
      <w:divBdr>
        <w:top w:val="none" w:sz="0" w:space="0" w:color="auto"/>
        <w:left w:val="none" w:sz="0" w:space="0" w:color="auto"/>
        <w:bottom w:val="none" w:sz="0" w:space="0" w:color="auto"/>
        <w:right w:val="none" w:sz="0" w:space="0" w:color="auto"/>
      </w:divBdr>
    </w:div>
    <w:div w:id="1939480561">
      <w:bodyDiv w:val="1"/>
      <w:marLeft w:val="0"/>
      <w:marRight w:val="0"/>
      <w:marTop w:val="0"/>
      <w:marBottom w:val="0"/>
      <w:divBdr>
        <w:top w:val="none" w:sz="0" w:space="0" w:color="auto"/>
        <w:left w:val="none" w:sz="0" w:space="0" w:color="auto"/>
        <w:bottom w:val="none" w:sz="0" w:space="0" w:color="auto"/>
        <w:right w:val="none" w:sz="0" w:space="0" w:color="auto"/>
      </w:divBdr>
    </w:div>
    <w:div w:id="1939829590">
      <w:bodyDiv w:val="1"/>
      <w:marLeft w:val="0"/>
      <w:marRight w:val="0"/>
      <w:marTop w:val="0"/>
      <w:marBottom w:val="0"/>
      <w:divBdr>
        <w:top w:val="none" w:sz="0" w:space="0" w:color="auto"/>
        <w:left w:val="none" w:sz="0" w:space="0" w:color="auto"/>
        <w:bottom w:val="none" w:sz="0" w:space="0" w:color="auto"/>
        <w:right w:val="none" w:sz="0" w:space="0" w:color="auto"/>
      </w:divBdr>
    </w:div>
    <w:div w:id="1942451039">
      <w:bodyDiv w:val="1"/>
      <w:marLeft w:val="0"/>
      <w:marRight w:val="0"/>
      <w:marTop w:val="0"/>
      <w:marBottom w:val="0"/>
      <w:divBdr>
        <w:top w:val="none" w:sz="0" w:space="0" w:color="auto"/>
        <w:left w:val="none" w:sz="0" w:space="0" w:color="auto"/>
        <w:bottom w:val="none" w:sz="0" w:space="0" w:color="auto"/>
        <w:right w:val="none" w:sz="0" w:space="0" w:color="auto"/>
      </w:divBdr>
    </w:div>
    <w:div w:id="1950355065">
      <w:bodyDiv w:val="1"/>
      <w:marLeft w:val="0"/>
      <w:marRight w:val="0"/>
      <w:marTop w:val="0"/>
      <w:marBottom w:val="0"/>
      <w:divBdr>
        <w:top w:val="none" w:sz="0" w:space="0" w:color="auto"/>
        <w:left w:val="none" w:sz="0" w:space="0" w:color="auto"/>
        <w:bottom w:val="none" w:sz="0" w:space="0" w:color="auto"/>
        <w:right w:val="none" w:sz="0" w:space="0" w:color="auto"/>
      </w:divBdr>
    </w:div>
    <w:div w:id="1951472263">
      <w:bodyDiv w:val="1"/>
      <w:marLeft w:val="0"/>
      <w:marRight w:val="0"/>
      <w:marTop w:val="0"/>
      <w:marBottom w:val="0"/>
      <w:divBdr>
        <w:top w:val="none" w:sz="0" w:space="0" w:color="auto"/>
        <w:left w:val="none" w:sz="0" w:space="0" w:color="auto"/>
        <w:bottom w:val="none" w:sz="0" w:space="0" w:color="auto"/>
        <w:right w:val="none" w:sz="0" w:space="0" w:color="auto"/>
      </w:divBdr>
    </w:div>
    <w:div w:id="1956250247">
      <w:bodyDiv w:val="1"/>
      <w:marLeft w:val="0"/>
      <w:marRight w:val="0"/>
      <w:marTop w:val="0"/>
      <w:marBottom w:val="0"/>
      <w:divBdr>
        <w:top w:val="none" w:sz="0" w:space="0" w:color="auto"/>
        <w:left w:val="none" w:sz="0" w:space="0" w:color="auto"/>
        <w:bottom w:val="none" w:sz="0" w:space="0" w:color="auto"/>
        <w:right w:val="none" w:sz="0" w:space="0" w:color="auto"/>
      </w:divBdr>
    </w:div>
    <w:div w:id="1956594681">
      <w:bodyDiv w:val="1"/>
      <w:marLeft w:val="0"/>
      <w:marRight w:val="0"/>
      <w:marTop w:val="0"/>
      <w:marBottom w:val="0"/>
      <w:divBdr>
        <w:top w:val="none" w:sz="0" w:space="0" w:color="auto"/>
        <w:left w:val="none" w:sz="0" w:space="0" w:color="auto"/>
        <w:bottom w:val="none" w:sz="0" w:space="0" w:color="auto"/>
        <w:right w:val="none" w:sz="0" w:space="0" w:color="auto"/>
      </w:divBdr>
      <w:divsChild>
        <w:div w:id="1427119169">
          <w:marLeft w:val="0"/>
          <w:marRight w:val="0"/>
          <w:marTop w:val="0"/>
          <w:marBottom w:val="0"/>
          <w:divBdr>
            <w:top w:val="none" w:sz="0" w:space="0" w:color="auto"/>
            <w:left w:val="none" w:sz="0" w:space="0" w:color="auto"/>
            <w:bottom w:val="none" w:sz="0" w:space="0" w:color="auto"/>
            <w:right w:val="none" w:sz="0" w:space="0" w:color="auto"/>
          </w:divBdr>
          <w:divsChild>
            <w:div w:id="239601720">
              <w:marLeft w:val="0"/>
              <w:marRight w:val="0"/>
              <w:marTop w:val="0"/>
              <w:marBottom w:val="0"/>
              <w:divBdr>
                <w:top w:val="none" w:sz="0" w:space="0" w:color="auto"/>
                <w:left w:val="none" w:sz="0" w:space="0" w:color="auto"/>
                <w:bottom w:val="none" w:sz="0" w:space="0" w:color="auto"/>
                <w:right w:val="none" w:sz="0" w:space="0" w:color="auto"/>
              </w:divBdr>
              <w:divsChild>
                <w:div w:id="330448260">
                  <w:marLeft w:val="0"/>
                  <w:marRight w:val="0"/>
                  <w:marTop w:val="0"/>
                  <w:marBottom w:val="0"/>
                  <w:divBdr>
                    <w:top w:val="none" w:sz="0" w:space="0" w:color="auto"/>
                    <w:left w:val="none" w:sz="0" w:space="0" w:color="auto"/>
                    <w:bottom w:val="none" w:sz="0" w:space="0" w:color="auto"/>
                    <w:right w:val="none" w:sz="0" w:space="0" w:color="auto"/>
                  </w:divBdr>
                  <w:divsChild>
                    <w:div w:id="2025476696">
                      <w:marLeft w:val="0"/>
                      <w:marRight w:val="0"/>
                      <w:marTop w:val="0"/>
                      <w:marBottom w:val="0"/>
                      <w:divBdr>
                        <w:top w:val="none" w:sz="0" w:space="0" w:color="auto"/>
                        <w:left w:val="none" w:sz="0" w:space="0" w:color="auto"/>
                        <w:bottom w:val="none" w:sz="0" w:space="0" w:color="auto"/>
                        <w:right w:val="none" w:sz="0" w:space="0" w:color="auto"/>
                      </w:divBdr>
                      <w:divsChild>
                        <w:div w:id="89396494">
                          <w:marLeft w:val="0"/>
                          <w:marRight w:val="0"/>
                          <w:marTop w:val="0"/>
                          <w:marBottom w:val="0"/>
                          <w:divBdr>
                            <w:top w:val="none" w:sz="0" w:space="0" w:color="auto"/>
                            <w:left w:val="none" w:sz="0" w:space="0" w:color="auto"/>
                            <w:bottom w:val="none" w:sz="0" w:space="0" w:color="auto"/>
                            <w:right w:val="none" w:sz="0" w:space="0" w:color="auto"/>
                          </w:divBdr>
                        </w:div>
                        <w:div w:id="185406941">
                          <w:marLeft w:val="0"/>
                          <w:marRight w:val="0"/>
                          <w:marTop w:val="0"/>
                          <w:marBottom w:val="0"/>
                          <w:divBdr>
                            <w:top w:val="none" w:sz="0" w:space="0" w:color="auto"/>
                            <w:left w:val="none" w:sz="0" w:space="0" w:color="auto"/>
                            <w:bottom w:val="none" w:sz="0" w:space="0" w:color="auto"/>
                            <w:right w:val="none" w:sz="0" w:space="0" w:color="auto"/>
                          </w:divBdr>
                        </w:div>
                        <w:div w:id="368649060">
                          <w:marLeft w:val="0"/>
                          <w:marRight w:val="0"/>
                          <w:marTop w:val="0"/>
                          <w:marBottom w:val="0"/>
                          <w:divBdr>
                            <w:top w:val="none" w:sz="0" w:space="0" w:color="auto"/>
                            <w:left w:val="none" w:sz="0" w:space="0" w:color="auto"/>
                            <w:bottom w:val="none" w:sz="0" w:space="0" w:color="auto"/>
                            <w:right w:val="none" w:sz="0" w:space="0" w:color="auto"/>
                          </w:divBdr>
                        </w:div>
                        <w:div w:id="406810190">
                          <w:marLeft w:val="0"/>
                          <w:marRight w:val="0"/>
                          <w:marTop w:val="0"/>
                          <w:marBottom w:val="0"/>
                          <w:divBdr>
                            <w:top w:val="none" w:sz="0" w:space="0" w:color="auto"/>
                            <w:left w:val="none" w:sz="0" w:space="0" w:color="auto"/>
                            <w:bottom w:val="none" w:sz="0" w:space="0" w:color="auto"/>
                            <w:right w:val="none" w:sz="0" w:space="0" w:color="auto"/>
                          </w:divBdr>
                        </w:div>
                        <w:div w:id="451441930">
                          <w:marLeft w:val="0"/>
                          <w:marRight w:val="0"/>
                          <w:marTop w:val="0"/>
                          <w:marBottom w:val="0"/>
                          <w:divBdr>
                            <w:top w:val="none" w:sz="0" w:space="0" w:color="auto"/>
                            <w:left w:val="none" w:sz="0" w:space="0" w:color="auto"/>
                            <w:bottom w:val="none" w:sz="0" w:space="0" w:color="auto"/>
                            <w:right w:val="none" w:sz="0" w:space="0" w:color="auto"/>
                          </w:divBdr>
                        </w:div>
                        <w:div w:id="514881604">
                          <w:marLeft w:val="0"/>
                          <w:marRight w:val="0"/>
                          <w:marTop w:val="0"/>
                          <w:marBottom w:val="0"/>
                          <w:divBdr>
                            <w:top w:val="none" w:sz="0" w:space="0" w:color="auto"/>
                            <w:left w:val="none" w:sz="0" w:space="0" w:color="auto"/>
                            <w:bottom w:val="none" w:sz="0" w:space="0" w:color="auto"/>
                            <w:right w:val="none" w:sz="0" w:space="0" w:color="auto"/>
                          </w:divBdr>
                        </w:div>
                        <w:div w:id="541749529">
                          <w:marLeft w:val="0"/>
                          <w:marRight w:val="0"/>
                          <w:marTop w:val="0"/>
                          <w:marBottom w:val="0"/>
                          <w:divBdr>
                            <w:top w:val="none" w:sz="0" w:space="0" w:color="auto"/>
                            <w:left w:val="none" w:sz="0" w:space="0" w:color="auto"/>
                            <w:bottom w:val="none" w:sz="0" w:space="0" w:color="auto"/>
                            <w:right w:val="none" w:sz="0" w:space="0" w:color="auto"/>
                          </w:divBdr>
                        </w:div>
                        <w:div w:id="639578790">
                          <w:marLeft w:val="0"/>
                          <w:marRight w:val="0"/>
                          <w:marTop w:val="0"/>
                          <w:marBottom w:val="0"/>
                          <w:divBdr>
                            <w:top w:val="none" w:sz="0" w:space="0" w:color="auto"/>
                            <w:left w:val="none" w:sz="0" w:space="0" w:color="auto"/>
                            <w:bottom w:val="none" w:sz="0" w:space="0" w:color="auto"/>
                            <w:right w:val="none" w:sz="0" w:space="0" w:color="auto"/>
                          </w:divBdr>
                        </w:div>
                        <w:div w:id="781267033">
                          <w:marLeft w:val="0"/>
                          <w:marRight w:val="0"/>
                          <w:marTop w:val="0"/>
                          <w:marBottom w:val="0"/>
                          <w:divBdr>
                            <w:top w:val="none" w:sz="0" w:space="0" w:color="auto"/>
                            <w:left w:val="none" w:sz="0" w:space="0" w:color="auto"/>
                            <w:bottom w:val="none" w:sz="0" w:space="0" w:color="auto"/>
                            <w:right w:val="none" w:sz="0" w:space="0" w:color="auto"/>
                          </w:divBdr>
                        </w:div>
                        <w:div w:id="855656461">
                          <w:marLeft w:val="0"/>
                          <w:marRight w:val="0"/>
                          <w:marTop w:val="0"/>
                          <w:marBottom w:val="0"/>
                          <w:divBdr>
                            <w:top w:val="none" w:sz="0" w:space="0" w:color="auto"/>
                            <w:left w:val="none" w:sz="0" w:space="0" w:color="auto"/>
                            <w:bottom w:val="none" w:sz="0" w:space="0" w:color="auto"/>
                            <w:right w:val="none" w:sz="0" w:space="0" w:color="auto"/>
                          </w:divBdr>
                        </w:div>
                        <w:div w:id="890338434">
                          <w:marLeft w:val="0"/>
                          <w:marRight w:val="0"/>
                          <w:marTop w:val="0"/>
                          <w:marBottom w:val="0"/>
                          <w:divBdr>
                            <w:top w:val="none" w:sz="0" w:space="0" w:color="auto"/>
                            <w:left w:val="none" w:sz="0" w:space="0" w:color="auto"/>
                            <w:bottom w:val="none" w:sz="0" w:space="0" w:color="auto"/>
                            <w:right w:val="none" w:sz="0" w:space="0" w:color="auto"/>
                          </w:divBdr>
                        </w:div>
                        <w:div w:id="1107693536">
                          <w:marLeft w:val="0"/>
                          <w:marRight w:val="0"/>
                          <w:marTop w:val="0"/>
                          <w:marBottom w:val="0"/>
                          <w:divBdr>
                            <w:top w:val="none" w:sz="0" w:space="0" w:color="auto"/>
                            <w:left w:val="none" w:sz="0" w:space="0" w:color="auto"/>
                            <w:bottom w:val="none" w:sz="0" w:space="0" w:color="auto"/>
                            <w:right w:val="none" w:sz="0" w:space="0" w:color="auto"/>
                          </w:divBdr>
                        </w:div>
                        <w:div w:id="1188829162">
                          <w:marLeft w:val="0"/>
                          <w:marRight w:val="0"/>
                          <w:marTop w:val="0"/>
                          <w:marBottom w:val="0"/>
                          <w:divBdr>
                            <w:top w:val="none" w:sz="0" w:space="0" w:color="auto"/>
                            <w:left w:val="none" w:sz="0" w:space="0" w:color="auto"/>
                            <w:bottom w:val="none" w:sz="0" w:space="0" w:color="auto"/>
                            <w:right w:val="none" w:sz="0" w:space="0" w:color="auto"/>
                          </w:divBdr>
                        </w:div>
                        <w:div w:id="1264998096">
                          <w:marLeft w:val="0"/>
                          <w:marRight w:val="0"/>
                          <w:marTop w:val="0"/>
                          <w:marBottom w:val="0"/>
                          <w:divBdr>
                            <w:top w:val="none" w:sz="0" w:space="0" w:color="auto"/>
                            <w:left w:val="none" w:sz="0" w:space="0" w:color="auto"/>
                            <w:bottom w:val="none" w:sz="0" w:space="0" w:color="auto"/>
                            <w:right w:val="none" w:sz="0" w:space="0" w:color="auto"/>
                          </w:divBdr>
                        </w:div>
                        <w:div w:id="1324967719">
                          <w:marLeft w:val="0"/>
                          <w:marRight w:val="0"/>
                          <w:marTop w:val="0"/>
                          <w:marBottom w:val="0"/>
                          <w:divBdr>
                            <w:top w:val="none" w:sz="0" w:space="0" w:color="auto"/>
                            <w:left w:val="none" w:sz="0" w:space="0" w:color="auto"/>
                            <w:bottom w:val="none" w:sz="0" w:space="0" w:color="auto"/>
                            <w:right w:val="none" w:sz="0" w:space="0" w:color="auto"/>
                          </w:divBdr>
                        </w:div>
                        <w:div w:id="1415668708">
                          <w:marLeft w:val="0"/>
                          <w:marRight w:val="0"/>
                          <w:marTop w:val="0"/>
                          <w:marBottom w:val="0"/>
                          <w:divBdr>
                            <w:top w:val="none" w:sz="0" w:space="0" w:color="auto"/>
                            <w:left w:val="none" w:sz="0" w:space="0" w:color="auto"/>
                            <w:bottom w:val="none" w:sz="0" w:space="0" w:color="auto"/>
                            <w:right w:val="none" w:sz="0" w:space="0" w:color="auto"/>
                          </w:divBdr>
                        </w:div>
                        <w:div w:id="1464277093">
                          <w:marLeft w:val="0"/>
                          <w:marRight w:val="0"/>
                          <w:marTop w:val="0"/>
                          <w:marBottom w:val="0"/>
                          <w:divBdr>
                            <w:top w:val="none" w:sz="0" w:space="0" w:color="auto"/>
                            <w:left w:val="none" w:sz="0" w:space="0" w:color="auto"/>
                            <w:bottom w:val="none" w:sz="0" w:space="0" w:color="auto"/>
                            <w:right w:val="none" w:sz="0" w:space="0" w:color="auto"/>
                          </w:divBdr>
                        </w:div>
                        <w:div w:id="1682202614">
                          <w:marLeft w:val="0"/>
                          <w:marRight w:val="0"/>
                          <w:marTop w:val="0"/>
                          <w:marBottom w:val="0"/>
                          <w:divBdr>
                            <w:top w:val="none" w:sz="0" w:space="0" w:color="auto"/>
                            <w:left w:val="none" w:sz="0" w:space="0" w:color="auto"/>
                            <w:bottom w:val="none" w:sz="0" w:space="0" w:color="auto"/>
                            <w:right w:val="none" w:sz="0" w:space="0" w:color="auto"/>
                          </w:divBdr>
                        </w:div>
                        <w:div w:id="1752508453">
                          <w:marLeft w:val="0"/>
                          <w:marRight w:val="0"/>
                          <w:marTop w:val="0"/>
                          <w:marBottom w:val="0"/>
                          <w:divBdr>
                            <w:top w:val="none" w:sz="0" w:space="0" w:color="auto"/>
                            <w:left w:val="none" w:sz="0" w:space="0" w:color="auto"/>
                            <w:bottom w:val="none" w:sz="0" w:space="0" w:color="auto"/>
                            <w:right w:val="none" w:sz="0" w:space="0" w:color="auto"/>
                          </w:divBdr>
                        </w:div>
                        <w:div w:id="1783067452">
                          <w:marLeft w:val="0"/>
                          <w:marRight w:val="0"/>
                          <w:marTop w:val="0"/>
                          <w:marBottom w:val="0"/>
                          <w:divBdr>
                            <w:top w:val="none" w:sz="0" w:space="0" w:color="auto"/>
                            <w:left w:val="none" w:sz="0" w:space="0" w:color="auto"/>
                            <w:bottom w:val="none" w:sz="0" w:space="0" w:color="auto"/>
                            <w:right w:val="none" w:sz="0" w:space="0" w:color="auto"/>
                          </w:divBdr>
                        </w:div>
                        <w:div w:id="1824465494">
                          <w:marLeft w:val="0"/>
                          <w:marRight w:val="0"/>
                          <w:marTop w:val="0"/>
                          <w:marBottom w:val="0"/>
                          <w:divBdr>
                            <w:top w:val="none" w:sz="0" w:space="0" w:color="auto"/>
                            <w:left w:val="none" w:sz="0" w:space="0" w:color="auto"/>
                            <w:bottom w:val="none" w:sz="0" w:space="0" w:color="auto"/>
                            <w:right w:val="none" w:sz="0" w:space="0" w:color="auto"/>
                          </w:divBdr>
                        </w:div>
                        <w:div w:id="1860239681">
                          <w:marLeft w:val="0"/>
                          <w:marRight w:val="0"/>
                          <w:marTop w:val="0"/>
                          <w:marBottom w:val="0"/>
                          <w:divBdr>
                            <w:top w:val="none" w:sz="0" w:space="0" w:color="auto"/>
                            <w:left w:val="none" w:sz="0" w:space="0" w:color="auto"/>
                            <w:bottom w:val="none" w:sz="0" w:space="0" w:color="auto"/>
                            <w:right w:val="none" w:sz="0" w:space="0" w:color="auto"/>
                          </w:divBdr>
                        </w:div>
                        <w:div w:id="1864784685">
                          <w:marLeft w:val="0"/>
                          <w:marRight w:val="0"/>
                          <w:marTop w:val="0"/>
                          <w:marBottom w:val="0"/>
                          <w:divBdr>
                            <w:top w:val="none" w:sz="0" w:space="0" w:color="auto"/>
                            <w:left w:val="none" w:sz="0" w:space="0" w:color="auto"/>
                            <w:bottom w:val="none" w:sz="0" w:space="0" w:color="auto"/>
                            <w:right w:val="none" w:sz="0" w:space="0" w:color="auto"/>
                          </w:divBdr>
                        </w:div>
                        <w:div w:id="20199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065938">
      <w:bodyDiv w:val="1"/>
      <w:marLeft w:val="0"/>
      <w:marRight w:val="0"/>
      <w:marTop w:val="0"/>
      <w:marBottom w:val="0"/>
      <w:divBdr>
        <w:top w:val="none" w:sz="0" w:space="0" w:color="auto"/>
        <w:left w:val="none" w:sz="0" w:space="0" w:color="auto"/>
        <w:bottom w:val="none" w:sz="0" w:space="0" w:color="auto"/>
        <w:right w:val="none" w:sz="0" w:space="0" w:color="auto"/>
      </w:divBdr>
    </w:div>
    <w:div w:id="1971206814">
      <w:bodyDiv w:val="1"/>
      <w:marLeft w:val="0"/>
      <w:marRight w:val="0"/>
      <w:marTop w:val="0"/>
      <w:marBottom w:val="0"/>
      <w:divBdr>
        <w:top w:val="none" w:sz="0" w:space="0" w:color="auto"/>
        <w:left w:val="none" w:sz="0" w:space="0" w:color="auto"/>
        <w:bottom w:val="none" w:sz="0" w:space="0" w:color="auto"/>
        <w:right w:val="none" w:sz="0" w:space="0" w:color="auto"/>
      </w:divBdr>
    </w:div>
    <w:div w:id="1983998647">
      <w:bodyDiv w:val="1"/>
      <w:marLeft w:val="0"/>
      <w:marRight w:val="0"/>
      <w:marTop w:val="0"/>
      <w:marBottom w:val="0"/>
      <w:divBdr>
        <w:top w:val="none" w:sz="0" w:space="0" w:color="auto"/>
        <w:left w:val="none" w:sz="0" w:space="0" w:color="auto"/>
        <w:bottom w:val="none" w:sz="0" w:space="0" w:color="auto"/>
        <w:right w:val="none" w:sz="0" w:space="0" w:color="auto"/>
      </w:divBdr>
    </w:div>
    <w:div w:id="1989749430">
      <w:bodyDiv w:val="1"/>
      <w:marLeft w:val="0"/>
      <w:marRight w:val="0"/>
      <w:marTop w:val="0"/>
      <w:marBottom w:val="0"/>
      <w:divBdr>
        <w:top w:val="none" w:sz="0" w:space="0" w:color="auto"/>
        <w:left w:val="none" w:sz="0" w:space="0" w:color="auto"/>
        <w:bottom w:val="none" w:sz="0" w:space="0" w:color="auto"/>
        <w:right w:val="none" w:sz="0" w:space="0" w:color="auto"/>
      </w:divBdr>
    </w:div>
    <w:div w:id="1999574334">
      <w:bodyDiv w:val="1"/>
      <w:marLeft w:val="0"/>
      <w:marRight w:val="0"/>
      <w:marTop w:val="0"/>
      <w:marBottom w:val="0"/>
      <w:divBdr>
        <w:top w:val="none" w:sz="0" w:space="0" w:color="auto"/>
        <w:left w:val="none" w:sz="0" w:space="0" w:color="auto"/>
        <w:bottom w:val="none" w:sz="0" w:space="0" w:color="auto"/>
        <w:right w:val="none" w:sz="0" w:space="0" w:color="auto"/>
      </w:divBdr>
    </w:div>
    <w:div w:id="2000304646">
      <w:bodyDiv w:val="1"/>
      <w:marLeft w:val="0"/>
      <w:marRight w:val="0"/>
      <w:marTop w:val="0"/>
      <w:marBottom w:val="0"/>
      <w:divBdr>
        <w:top w:val="none" w:sz="0" w:space="0" w:color="auto"/>
        <w:left w:val="none" w:sz="0" w:space="0" w:color="auto"/>
        <w:bottom w:val="none" w:sz="0" w:space="0" w:color="auto"/>
        <w:right w:val="none" w:sz="0" w:space="0" w:color="auto"/>
      </w:divBdr>
    </w:div>
    <w:div w:id="2009362066">
      <w:bodyDiv w:val="1"/>
      <w:marLeft w:val="0"/>
      <w:marRight w:val="0"/>
      <w:marTop w:val="0"/>
      <w:marBottom w:val="0"/>
      <w:divBdr>
        <w:top w:val="none" w:sz="0" w:space="0" w:color="auto"/>
        <w:left w:val="none" w:sz="0" w:space="0" w:color="auto"/>
        <w:bottom w:val="none" w:sz="0" w:space="0" w:color="auto"/>
        <w:right w:val="none" w:sz="0" w:space="0" w:color="auto"/>
      </w:divBdr>
    </w:div>
    <w:div w:id="2011103880">
      <w:bodyDiv w:val="1"/>
      <w:marLeft w:val="0"/>
      <w:marRight w:val="0"/>
      <w:marTop w:val="0"/>
      <w:marBottom w:val="0"/>
      <w:divBdr>
        <w:top w:val="none" w:sz="0" w:space="0" w:color="auto"/>
        <w:left w:val="none" w:sz="0" w:space="0" w:color="auto"/>
        <w:bottom w:val="none" w:sz="0" w:space="0" w:color="auto"/>
        <w:right w:val="none" w:sz="0" w:space="0" w:color="auto"/>
      </w:divBdr>
    </w:div>
    <w:div w:id="2014600209">
      <w:bodyDiv w:val="1"/>
      <w:marLeft w:val="0"/>
      <w:marRight w:val="0"/>
      <w:marTop w:val="0"/>
      <w:marBottom w:val="0"/>
      <w:divBdr>
        <w:top w:val="none" w:sz="0" w:space="0" w:color="auto"/>
        <w:left w:val="none" w:sz="0" w:space="0" w:color="auto"/>
        <w:bottom w:val="none" w:sz="0" w:space="0" w:color="auto"/>
        <w:right w:val="none" w:sz="0" w:space="0" w:color="auto"/>
      </w:divBdr>
      <w:divsChild>
        <w:div w:id="549071858">
          <w:marLeft w:val="0"/>
          <w:marRight w:val="0"/>
          <w:marTop w:val="0"/>
          <w:marBottom w:val="0"/>
          <w:divBdr>
            <w:top w:val="none" w:sz="0" w:space="0" w:color="auto"/>
            <w:left w:val="none" w:sz="0" w:space="0" w:color="auto"/>
            <w:bottom w:val="none" w:sz="0" w:space="0" w:color="auto"/>
            <w:right w:val="none" w:sz="0" w:space="0" w:color="auto"/>
          </w:divBdr>
          <w:divsChild>
            <w:div w:id="1529876932">
              <w:marLeft w:val="0"/>
              <w:marRight w:val="0"/>
              <w:marTop w:val="0"/>
              <w:marBottom w:val="0"/>
              <w:divBdr>
                <w:top w:val="none" w:sz="0" w:space="0" w:color="auto"/>
                <w:left w:val="none" w:sz="0" w:space="0" w:color="auto"/>
                <w:bottom w:val="none" w:sz="0" w:space="0" w:color="auto"/>
                <w:right w:val="none" w:sz="0" w:space="0" w:color="auto"/>
              </w:divBdr>
              <w:divsChild>
                <w:div w:id="34807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964481">
      <w:bodyDiv w:val="1"/>
      <w:marLeft w:val="0"/>
      <w:marRight w:val="0"/>
      <w:marTop w:val="0"/>
      <w:marBottom w:val="0"/>
      <w:divBdr>
        <w:top w:val="none" w:sz="0" w:space="0" w:color="auto"/>
        <w:left w:val="none" w:sz="0" w:space="0" w:color="auto"/>
        <w:bottom w:val="none" w:sz="0" w:space="0" w:color="auto"/>
        <w:right w:val="none" w:sz="0" w:space="0" w:color="auto"/>
      </w:divBdr>
    </w:div>
    <w:div w:id="2024896269">
      <w:bodyDiv w:val="1"/>
      <w:marLeft w:val="0"/>
      <w:marRight w:val="0"/>
      <w:marTop w:val="0"/>
      <w:marBottom w:val="0"/>
      <w:divBdr>
        <w:top w:val="none" w:sz="0" w:space="0" w:color="auto"/>
        <w:left w:val="none" w:sz="0" w:space="0" w:color="auto"/>
        <w:bottom w:val="none" w:sz="0" w:space="0" w:color="auto"/>
        <w:right w:val="none" w:sz="0" w:space="0" w:color="auto"/>
      </w:divBdr>
    </w:div>
    <w:div w:id="2027366755">
      <w:bodyDiv w:val="1"/>
      <w:marLeft w:val="0"/>
      <w:marRight w:val="0"/>
      <w:marTop w:val="0"/>
      <w:marBottom w:val="0"/>
      <w:divBdr>
        <w:top w:val="none" w:sz="0" w:space="0" w:color="auto"/>
        <w:left w:val="none" w:sz="0" w:space="0" w:color="auto"/>
        <w:bottom w:val="none" w:sz="0" w:space="0" w:color="auto"/>
        <w:right w:val="none" w:sz="0" w:space="0" w:color="auto"/>
      </w:divBdr>
    </w:div>
    <w:div w:id="2030259299">
      <w:bodyDiv w:val="1"/>
      <w:marLeft w:val="0"/>
      <w:marRight w:val="0"/>
      <w:marTop w:val="0"/>
      <w:marBottom w:val="0"/>
      <w:divBdr>
        <w:top w:val="none" w:sz="0" w:space="0" w:color="auto"/>
        <w:left w:val="none" w:sz="0" w:space="0" w:color="auto"/>
        <w:bottom w:val="none" w:sz="0" w:space="0" w:color="auto"/>
        <w:right w:val="none" w:sz="0" w:space="0" w:color="auto"/>
      </w:divBdr>
    </w:div>
    <w:div w:id="2041127683">
      <w:bodyDiv w:val="1"/>
      <w:marLeft w:val="0"/>
      <w:marRight w:val="0"/>
      <w:marTop w:val="0"/>
      <w:marBottom w:val="0"/>
      <w:divBdr>
        <w:top w:val="none" w:sz="0" w:space="0" w:color="auto"/>
        <w:left w:val="none" w:sz="0" w:space="0" w:color="auto"/>
        <w:bottom w:val="none" w:sz="0" w:space="0" w:color="auto"/>
        <w:right w:val="none" w:sz="0" w:space="0" w:color="auto"/>
      </w:divBdr>
    </w:div>
    <w:div w:id="2066297468">
      <w:bodyDiv w:val="1"/>
      <w:marLeft w:val="0"/>
      <w:marRight w:val="0"/>
      <w:marTop w:val="0"/>
      <w:marBottom w:val="0"/>
      <w:divBdr>
        <w:top w:val="none" w:sz="0" w:space="0" w:color="auto"/>
        <w:left w:val="none" w:sz="0" w:space="0" w:color="auto"/>
        <w:bottom w:val="none" w:sz="0" w:space="0" w:color="auto"/>
        <w:right w:val="none" w:sz="0" w:space="0" w:color="auto"/>
      </w:divBdr>
    </w:div>
    <w:div w:id="2068458115">
      <w:bodyDiv w:val="1"/>
      <w:marLeft w:val="0"/>
      <w:marRight w:val="0"/>
      <w:marTop w:val="0"/>
      <w:marBottom w:val="0"/>
      <w:divBdr>
        <w:top w:val="none" w:sz="0" w:space="0" w:color="auto"/>
        <w:left w:val="none" w:sz="0" w:space="0" w:color="auto"/>
        <w:bottom w:val="none" w:sz="0" w:space="0" w:color="auto"/>
        <w:right w:val="none" w:sz="0" w:space="0" w:color="auto"/>
      </w:divBdr>
    </w:div>
    <w:div w:id="2088840727">
      <w:bodyDiv w:val="1"/>
      <w:marLeft w:val="0"/>
      <w:marRight w:val="0"/>
      <w:marTop w:val="0"/>
      <w:marBottom w:val="0"/>
      <w:divBdr>
        <w:top w:val="none" w:sz="0" w:space="0" w:color="auto"/>
        <w:left w:val="none" w:sz="0" w:space="0" w:color="auto"/>
        <w:bottom w:val="none" w:sz="0" w:space="0" w:color="auto"/>
        <w:right w:val="none" w:sz="0" w:space="0" w:color="auto"/>
      </w:divBdr>
    </w:div>
    <w:div w:id="2123108729">
      <w:bodyDiv w:val="1"/>
      <w:marLeft w:val="0"/>
      <w:marRight w:val="0"/>
      <w:marTop w:val="0"/>
      <w:marBottom w:val="0"/>
      <w:divBdr>
        <w:top w:val="none" w:sz="0" w:space="0" w:color="auto"/>
        <w:left w:val="none" w:sz="0" w:space="0" w:color="auto"/>
        <w:bottom w:val="none" w:sz="0" w:space="0" w:color="auto"/>
        <w:right w:val="none" w:sz="0" w:space="0" w:color="auto"/>
      </w:divBdr>
    </w:div>
    <w:div w:id="2132704458">
      <w:bodyDiv w:val="1"/>
      <w:marLeft w:val="0"/>
      <w:marRight w:val="0"/>
      <w:marTop w:val="0"/>
      <w:marBottom w:val="0"/>
      <w:divBdr>
        <w:top w:val="none" w:sz="0" w:space="0" w:color="auto"/>
        <w:left w:val="none" w:sz="0" w:space="0" w:color="auto"/>
        <w:bottom w:val="none" w:sz="0" w:space="0" w:color="auto"/>
        <w:right w:val="none" w:sz="0" w:space="0" w:color="auto"/>
      </w:divBdr>
    </w:div>
    <w:div w:id="2137484468">
      <w:bodyDiv w:val="1"/>
      <w:marLeft w:val="0"/>
      <w:marRight w:val="0"/>
      <w:marTop w:val="0"/>
      <w:marBottom w:val="0"/>
      <w:divBdr>
        <w:top w:val="none" w:sz="0" w:space="0" w:color="auto"/>
        <w:left w:val="none" w:sz="0" w:space="0" w:color="auto"/>
        <w:bottom w:val="none" w:sz="0" w:space="0" w:color="auto"/>
        <w:right w:val="none" w:sz="0" w:space="0" w:color="auto"/>
      </w:divBdr>
    </w:div>
    <w:div w:id="21430412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pkn.pl"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www.pkn.pl"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gk.pl/polski-lad/edycja-pierwsza/"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9506D416985674BBFDC8274D7CF1B33" ma:contentTypeVersion="12" ma:contentTypeDescription="Utwórz nowy dokument." ma:contentTypeScope="" ma:versionID="5f370ac41eaf6d3c64fe3356d67354d1">
  <xsd:schema xmlns:xsd="http://www.w3.org/2001/XMLSchema" xmlns:xs="http://www.w3.org/2001/XMLSchema" xmlns:p="http://schemas.microsoft.com/office/2006/metadata/properties" xmlns:ns2="0abf9f51-451e-4e6b-ac5b-4e72a6e4fcce" xmlns:ns3="e81bf6a9-3755-45a2-9e7d-57efe864db50" targetNamespace="http://schemas.microsoft.com/office/2006/metadata/properties" ma:root="true" ma:fieldsID="3cb0fcc6f4f08b0556ef92a1914739e1" ns2:_="" ns3:_="">
    <xsd:import namespace="0abf9f51-451e-4e6b-ac5b-4e72a6e4fcce"/>
    <xsd:import namespace="e81bf6a9-3755-45a2-9e7d-57efe864db5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bf9f51-451e-4e6b-ac5b-4e72a6e4fc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1bf6a9-3755-45a2-9e7d-57efe864db50" elementFormDefault="qualified">
    <xsd:import namespace="http://schemas.microsoft.com/office/2006/documentManagement/types"/>
    <xsd:import namespace="http://schemas.microsoft.com/office/infopath/2007/PartnerControls"/>
    <xsd:element name="SharedWithUsers" ma:index="12"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B6B65-6DE5-40B5-8419-5EB774C54D13}">
  <ds:schemaRefs>
    <ds:schemaRef ds:uri="http://schemas.microsoft.com/sharepoint/v3/contenttype/forms"/>
  </ds:schemaRefs>
</ds:datastoreItem>
</file>

<file path=customXml/itemProps2.xml><?xml version="1.0" encoding="utf-8"?>
<ds:datastoreItem xmlns:ds="http://schemas.openxmlformats.org/officeDocument/2006/customXml" ds:itemID="{8299B704-2D90-4083-A437-09FE8D8D0A4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55B3386-81E8-40A5-8AF5-F5077408B6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bf9f51-451e-4e6b-ac5b-4e72a6e4fcce"/>
    <ds:schemaRef ds:uri="e81bf6a9-3755-45a2-9e7d-57efe864db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082137-3170-44F9-98B6-1FAD709D8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52</Pages>
  <Words>17518</Words>
  <Characters>105113</Characters>
  <Application>Microsoft Office Word</Application>
  <DocSecurity>0</DocSecurity>
  <Lines>875</Lines>
  <Paragraphs>244</Paragraphs>
  <ScaleCrop>false</ScaleCrop>
  <HeadingPairs>
    <vt:vector size="2" baseType="variant">
      <vt:variant>
        <vt:lpstr>Tytuł</vt:lpstr>
      </vt:variant>
      <vt:variant>
        <vt:i4>1</vt:i4>
      </vt:variant>
    </vt:vector>
  </HeadingPairs>
  <TitlesOfParts>
    <vt:vector size="1" baseType="lpstr">
      <vt:lpstr/>
    </vt:vector>
  </TitlesOfParts>
  <Company>Arup</Company>
  <LinksUpToDate>false</LinksUpToDate>
  <CharactersWithSpaces>122387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Marcin Chelkowski</dc:creator>
  <cp:keywords/>
  <dc:description/>
  <cp:lastModifiedBy>Emilia Miszewska</cp:lastModifiedBy>
  <cp:revision>7</cp:revision>
  <cp:lastPrinted>2021-09-21T06:27:00Z</cp:lastPrinted>
  <dcterms:created xsi:type="dcterms:W3CDTF">2022-05-23T09:36:00Z</dcterms:created>
  <dcterms:modified xsi:type="dcterms:W3CDTF">2022-06-02T09:52:00Z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0x01010049506D416985674BBFDC8274D7CF1B33</vt:lpwstr>
  </property>
</Properties>
</file>