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9146AC" w:rsidRPr="00223D4B" w:rsidRDefault="00CA1E17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BZP-6.271.1.34</w:t>
      </w:r>
      <w:r w:rsidR="00740F9B">
        <w:rPr>
          <w:rFonts w:ascii="Segoe UI" w:hAnsi="Segoe UI" w:cs="Segoe UI"/>
          <w:sz w:val="20"/>
          <w:szCs w:val="20"/>
        </w:rPr>
        <w:t>.2022</w:t>
      </w:r>
      <w:r w:rsidR="00BA051F" w:rsidRPr="00223D4B">
        <w:rPr>
          <w:rFonts w:ascii="Segoe UI" w:hAnsi="Segoe UI" w:cs="Segoe UI"/>
          <w:sz w:val="20"/>
          <w:szCs w:val="20"/>
        </w:rPr>
        <w:t>.AP</w:t>
      </w:r>
      <w:r w:rsidR="00BA051F" w:rsidRPr="00223D4B">
        <w:rPr>
          <w:rFonts w:ascii="Segoe UI" w:hAnsi="Segoe UI" w:cs="Segoe UI"/>
          <w:sz w:val="20"/>
          <w:szCs w:val="20"/>
        </w:rPr>
        <w:tab/>
      </w:r>
      <w:r w:rsidR="009146AC" w:rsidRPr="00223D4B">
        <w:rPr>
          <w:rFonts w:ascii="Segoe UI" w:hAnsi="Segoe UI" w:cs="Segoe UI"/>
          <w:sz w:val="20"/>
          <w:szCs w:val="20"/>
        </w:rPr>
        <w:t xml:space="preserve">Koszalin, dnia </w:t>
      </w:r>
      <w:r w:rsidR="00FA316C">
        <w:rPr>
          <w:rFonts w:ascii="Segoe UI" w:hAnsi="Segoe UI" w:cs="Segoe UI"/>
          <w:sz w:val="20"/>
          <w:szCs w:val="20"/>
        </w:rPr>
        <w:t>03</w:t>
      </w:r>
      <w:r w:rsidR="006726A1" w:rsidRPr="00223D4B">
        <w:rPr>
          <w:rFonts w:ascii="Segoe UI" w:hAnsi="Segoe UI" w:cs="Segoe UI"/>
          <w:sz w:val="20"/>
          <w:szCs w:val="20"/>
        </w:rPr>
        <w:t>.</w:t>
      </w:r>
      <w:r w:rsidR="00FA316C">
        <w:rPr>
          <w:rFonts w:ascii="Segoe UI" w:hAnsi="Segoe UI" w:cs="Segoe UI"/>
          <w:sz w:val="20"/>
          <w:szCs w:val="20"/>
        </w:rPr>
        <w:t>10</w:t>
      </w:r>
      <w:r w:rsidR="00857BFF">
        <w:rPr>
          <w:rFonts w:ascii="Segoe UI" w:hAnsi="Segoe UI" w:cs="Segoe UI"/>
          <w:sz w:val="20"/>
          <w:szCs w:val="20"/>
        </w:rPr>
        <w:t>.2022</w:t>
      </w:r>
      <w:r w:rsidR="009146AC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223D4B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223D4B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762F4A" w:rsidRDefault="00FF79C1" w:rsidP="00CA1E17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="00CA1E17">
        <w:rPr>
          <w:rFonts w:ascii="Segoe UI" w:hAnsi="Segoe UI" w:cs="Segoe UI"/>
          <w:sz w:val="20"/>
          <w:szCs w:val="20"/>
          <w:u w:val="single"/>
        </w:rPr>
        <w:t>Przebudowę i rozbudowę</w:t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 xml:space="preserve"> ulicy Szczecińskiej </w:t>
      </w:r>
      <w:r w:rsidR="00CA1E17">
        <w:rPr>
          <w:rFonts w:ascii="Segoe UI" w:hAnsi="Segoe UI" w:cs="Segoe UI"/>
          <w:sz w:val="20"/>
          <w:szCs w:val="20"/>
          <w:u w:val="single"/>
        </w:rPr>
        <w:br/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>w Koszalinie na odcinku od granic Miasta do ul. Wołyńskiej</w:t>
      </w:r>
    </w:p>
    <w:p w:rsidR="00CA1E17" w:rsidRDefault="00CA1E17" w:rsidP="00CA1E1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10F1">
        <w:rPr>
          <w:rFonts w:ascii="Segoe UI" w:hAnsi="Segoe UI" w:cs="Segoe UI"/>
          <w:b/>
          <w:bCs/>
          <w:sz w:val="20"/>
          <w:szCs w:val="20"/>
        </w:rPr>
        <w:t>Zapytania i odpowi</w:t>
      </w:r>
      <w:r w:rsidR="00FA316C">
        <w:rPr>
          <w:rFonts w:ascii="Segoe UI" w:hAnsi="Segoe UI" w:cs="Segoe UI"/>
          <w:b/>
          <w:bCs/>
          <w:sz w:val="20"/>
          <w:szCs w:val="20"/>
        </w:rPr>
        <w:t>edzi nr 2</w:t>
      </w: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C1CD1" w:rsidRPr="002210F1" w:rsidRDefault="001C1CD1" w:rsidP="00FF79C1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135 ust. 2 i ust. 6 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 xml:space="preserve">(Dz. U. z 2022 r.,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poz.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>1710)</w:t>
      </w:r>
      <w:r>
        <w:rPr>
          <w:rFonts w:ascii="Segoe UI" w:hAnsi="Segoe UI" w:cs="Segoe UI"/>
          <w:sz w:val="20"/>
          <w:szCs w:val="20"/>
        </w:rPr>
        <w:t xml:space="preserve"> informuje, </w:t>
      </w:r>
      <w:r w:rsidR="00CA1E17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iż w przedmiotowym postępowaniu wpłynęło następujące zapytanie do specyfikacji warunków zamówienia (SWZ)</w:t>
      </w:r>
      <w:r w:rsidR="00FA316C">
        <w:rPr>
          <w:rFonts w:ascii="Segoe UI" w:hAnsi="Segoe UI" w:cs="Segoe UI"/>
          <w:sz w:val="20"/>
          <w:szCs w:val="20"/>
        </w:rPr>
        <w:t xml:space="preserve"> </w:t>
      </w:r>
      <w:r w:rsidR="00FA316C">
        <w:rPr>
          <w:rFonts w:ascii="Segoe UI" w:hAnsi="Segoe UI" w:cs="Segoe UI"/>
          <w:sz w:val="20"/>
          <w:szCs w:val="20"/>
        </w:rPr>
        <w:t xml:space="preserve">– numeracja pytań z zachowaniem ciągłości wszystkich pytań zadanych </w:t>
      </w:r>
      <w:r w:rsidR="00FA316C">
        <w:rPr>
          <w:rFonts w:ascii="Segoe UI" w:hAnsi="Segoe UI" w:cs="Segoe UI"/>
          <w:sz w:val="20"/>
          <w:szCs w:val="20"/>
        </w:rPr>
        <w:br/>
      </w:r>
      <w:r w:rsidR="00FA316C">
        <w:rPr>
          <w:rFonts w:ascii="Segoe UI" w:hAnsi="Segoe UI" w:cs="Segoe UI"/>
          <w:sz w:val="20"/>
          <w:szCs w:val="20"/>
        </w:rPr>
        <w:t>w postępowaniu</w:t>
      </w:r>
      <w:r w:rsidR="00FA316C">
        <w:rPr>
          <w:rFonts w:ascii="Segoe UI" w:hAnsi="Segoe UI" w:cs="Segoe UI"/>
          <w:sz w:val="20"/>
          <w:szCs w:val="20"/>
        </w:rPr>
        <w:t xml:space="preserve"> - </w:t>
      </w:r>
      <w:r>
        <w:rPr>
          <w:rFonts w:ascii="Segoe UI" w:hAnsi="Segoe UI" w:cs="Segoe UI"/>
          <w:sz w:val="20"/>
          <w:szCs w:val="20"/>
        </w:rPr>
        <w:t>na które udziela odpowiedzi</w:t>
      </w:r>
    </w:p>
    <w:p w:rsidR="00762F4A" w:rsidRPr="00A3161E" w:rsidRDefault="00FA316C" w:rsidP="0023601E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</w:t>
      </w:r>
    </w:p>
    <w:p w:rsidR="00FA316C" w:rsidRDefault="00FA316C" w:rsidP="00FA316C">
      <w:pPr>
        <w:pStyle w:val="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Zgodnie z SWZ Rozdział 11 na wykonanie zadania pn.: "Przebudowa i rozbudowa ulicy Szczecińskiej </w:t>
      </w:r>
      <w:r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color w:val="201F1E"/>
          <w:sz w:val="22"/>
          <w:szCs w:val="22"/>
        </w:rPr>
        <w:t>w Koszalinie na odcinku od granic Miasta do ul. Wołyńskiej", numer sprawy: BZP-6.271.1.34.2022.AP, zwracamy się z prośbą o udzielenie odpowiedzi na poniższe pytanie:</w:t>
      </w:r>
    </w:p>
    <w:p w:rsidR="00FA316C" w:rsidRDefault="00FA316C" w:rsidP="00FA316C">
      <w:pPr>
        <w:pStyle w:val="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1) W OPZ pkt. 3.1, Rozdział 3 „Branża elektryczna i teletechniczna” zapisano wymaganą ilość opraw typu ulicznego 302 szt. oraz 1 szt. naświetlacza LED do oświetlenia witacza. W zakresie rzeczowym zadania, przedstawionym w Projekcie Technicznym branży elektrycznej, wymieniono ilości montażowe poszczególnych typów opraw przyjętych do obliczeń, których sumaryczna ilość wynosi 289 szt., montaż 1 szt. naświetlacza oraz montaż brakujących opraw oświetleniowych drogowych w ilości 13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kpl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. </w:t>
      </w:r>
      <w:r>
        <w:rPr>
          <w:rFonts w:ascii="Calibri" w:hAnsi="Calibri" w:cs="Calibri"/>
          <w:color w:val="201F1E"/>
          <w:sz w:val="22"/>
          <w:szCs w:val="22"/>
        </w:rPr>
        <w:br/>
      </w:r>
      <w:r>
        <w:rPr>
          <w:rFonts w:ascii="Calibri" w:hAnsi="Calibri" w:cs="Calibri"/>
          <w:color w:val="201F1E"/>
          <w:sz w:val="22"/>
          <w:szCs w:val="22"/>
        </w:rPr>
        <w:t xml:space="preserve">Z rysunków dołączonych do Projektu Technicznego wynika, że ww. 13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kpl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. opraw do wymiany stanowią słupy z podwójnym wysięgnikiem, co przekłada się na 26 szt. opraw, których parametrów nie doprecyzowano. W załączonej dokumentacji znajduje się także dodatkowy 1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kpl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. słupa z pojedynczym wysięgnikiem.</w:t>
      </w:r>
    </w:p>
    <w:p w:rsidR="00FA316C" w:rsidRDefault="00FA316C" w:rsidP="00FA316C">
      <w:pPr>
        <w:pStyle w:val="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W związku z powyższym, prosimy o doprecyzowanie ilości oraz parametrów opraw oświetleniowych objętych postępowaniem.</w:t>
      </w:r>
    </w:p>
    <w:p w:rsidR="00ED18DA" w:rsidRPr="00A3161E" w:rsidRDefault="00FA316C" w:rsidP="00ED18DA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  <w:u w:val="single"/>
        </w:rPr>
        <w:t>Odpowiedź na Pytanie nr 2</w:t>
      </w:r>
    </w:p>
    <w:p w:rsidR="00FA316C" w:rsidRPr="00F763C4" w:rsidRDefault="00FA316C" w:rsidP="00FA316C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Przywołane powyżej </w:t>
      </w:r>
      <w:r w:rsidRPr="00F763C4">
        <w:rPr>
          <w:rFonts w:ascii="Segoe UI" w:hAnsi="Segoe UI" w:cs="Segoe UI"/>
          <w:sz w:val="20"/>
          <w:szCs w:val="20"/>
        </w:rPr>
        <w:t>13 słupów posiada oprawy drogowe i nie należy</w:t>
      </w:r>
      <w:r>
        <w:rPr>
          <w:rFonts w:ascii="Segoe UI" w:hAnsi="Segoe UI" w:cs="Segoe UI"/>
          <w:sz w:val="20"/>
          <w:szCs w:val="20"/>
        </w:rPr>
        <w:t xml:space="preserve"> ich</w:t>
      </w:r>
      <w:r w:rsidRPr="00F763C4">
        <w:rPr>
          <w:rFonts w:ascii="Segoe UI" w:hAnsi="Segoe UI" w:cs="Segoe UI"/>
          <w:sz w:val="20"/>
          <w:szCs w:val="20"/>
        </w:rPr>
        <w:t xml:space="preserve"> dodawać</w:t>
      </w:r>
      <w:r>
        <w:rPr>
          <w:rFonts w:ascii="Segoe UI" w:hAnsi="Segoe UI" w:cs="Segoe UI"/>
          <w:sz w:val="20"/>
          <w:szCs w:val="20"/>
        </w:rPr>
        <w:t>,</w:t>
      </w:r>
      <w:r w:rsidRPr="00F763C4">
        <w:rPr>
          <w:rFonts w:ascii="Segoe UI" w:hAnsi="Segoe UI" w:cs="Segoe UI"/>
          <w:sz w:val="20"/>
          <w:szCs w:val="20"/>
        </w:rPr>
        <w:t xml:space="preserve"> jest to informacja porządkowa wyszczególniona w kosztorysie jako przestawianie słupów,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F763C4">
        <w:rPr>
          <w:rFonts w:ascii="Segoe UI" w:hAnsi="Segoe UI" w:cs="Segoe UI"/>
          <w:sz w:val="20"/>
          <w:szCs w:val="20"/>
        </w:rPr>
        <w:t xml:space="preserve">należy je </w:t>
      </w:r>
      <w:r>
        <w:rPr>
          <w:rFonts w:ascii="Segoe UI" w:hAnsi="Segoe UI" w:cs="Segoe UI"/>
          <w:sz w:val="20"/>
          <w:szCs w:val="20"/>
        </w:rPr>
        <w:t xml:space="preserve">natomiast </w:t>
      </w:r>
      <w:r w:rsidRPr="00F763C4">
        <w:rPr>
          <w:rFonts w:ascii="Segoe UI" w:hAnsi="Segoe UI" w:cs="Segoe UI"/>
          <w:sz w:val="20"/>
          <w:szCs w:val="20"/>
        </w:rPr>
        <w:t xml:space="preserve">uzupełnić </w:t>
      </w:r>
      <w:r>
        <w:rPr>
          <w:rFonts w:ascii="Segoe UI" w:hAnsi="Segoe UI" w:cs="Segoe UI"/>
          <w:sz w:val="20"/>
          <w:szCs w:val="20"/>
        </w:rPr>
        <w:br/>
      </w:r>
      <w:bookmarkStart w:id="0" w:name="_GoBack"/>
      <w:bookmarkEnd w:id="0"/>
      <w:r w:rsidRPr="00F763C4">
        <w:rPr>
          <w:rFonts w:ascii="Segoe UI" w:hAnsi="Segoe UI" w:cs="Segoe UI"/>
          <w:sz w:val="20"/>
          <w:szCs w:val="20"/>
        </w:rPr>
        <w:t>o oprawę na drugim wysięgniku na ścieżkę rowerową</w:t>
      </w:r>
      <w:r>
        <w:rPr>
          <w:rFonts w:ascii="Segoe UI" w:hAnsi="Segoe UI" w:cs="Segoe UI"/>
          <w:sz w:val="20"/>
          <w:szCs w:val="20"/>
        </w:rPr>
        <w:t xml:space="preserve">. </w:t>
      </w:r>
      <w:r w:rsidRPr="00F763C4">
        <w:rPr>
          <w:rFonts w:ascii="Segoe UI" w:hAnsi="Segoe UI" w:cs="Segoe UI"/>
          <w:sz w:val="20"/>
          <w:szCs w:val="20"/>
        </w:rPr>
        <w:t>Parametry</w:t>
      </w:r>
      <w:r>
        <w:rPr>
          <w:rFonts w:ascii="Segoe UI" w:hAnsi="Segoe UI" w:cs="Segoe UI"/>
          <w:sz w:val="20"/>
          <w:szCs w:val="20"/>
        </w:rPr>
        <w:t>:</w:t>
      </w:r>
      <w:r w:rsidRPr="00F763C4">
        <w:rPr>
          <w:rFonts w:ascii="Segoe UI" w:hAnsi="Segoe UI" w:cs="Segoe UI"/>
          <w:sz w:val="20"/>
          <w:szCs w:val="20"/>
        </w:rPr>
        <w:t xml:space="preserve"> 10LED / 700mA / NW 740 / 5303 / BL / 24,4W barwa światła biała 4 000K</w:t>
      </w:r>
      <w:r>
        <w:rPr>
          <w:rFonts w:ascii="Segoe UI" w:hAnsi="Segoe UI" w:cs="Segoe UI"/>
          <w:sz w:val="20"/>
          <w:szCs w:val="20"/>
        </w:rPr>
        <w:t>.</w:t>
      </w:r>
    </w:p>
    <w:p w:rsidR="00FA316C" w:rsidRPr="00DD2A8A" w:rsidRDefault="00FA316C" w:rsidP="00FA316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763C4">
        <w:rPr>
          <w:rFonts w:ascii="Segoe UI" w:hAnsi="Segoe UI" w:cs="Segoe UI"/>
          <w:sz w:val="20"/>
          <w:szCs w:val="20"/>
        </w:rPr>
        <w:t xml:space="preserve">Odnośnie dodatkowego 1 </w:t>
      </w:r>
      <w:proofErr w:type="spellStart"/>
      <w:r w:rsidRPr="00F763C4">
        <w:rPr>
          <w:rFonts w:ascii="Segoe UI" w:hAnsi="Segoe UI" w:cs="Segoe UI"/>
          <w:sz w:val="20"/>
          <w:szCs w:val="20"/>
        </w:rPr>
        <w:t>kpl</w:t>
      </w:r>
      <w:proofErr w:type="spellEnd"/>
      <w:r w:rsidRPr="00F763C4">
        <w:rPr>
          <w:rFonts w:ascii="Segoe UI" w:hAnsi="Segoe UI" w:cs="Segoe UI"/>
          <w:sz w:val="20"/>
          <w:szCs w:val="20"/>
        </w:rPr>
        <w:t xml:space="preserve">. słupa z pojedynczym wysięgnikiem </w:t>
      </w:r>
      <w:r>
        <w:rPr>
          <w:rFonts w:ascii="Segoe UI" w:hAnsi="Segoe UI" w:cs="Segoe UI"/>
          <w:sz w:val="20"/>
          <w:szCs w:val="20"/>
        </w:rPr>
        <w:t xml:space="preserve">– </w:t>
      </w:r>
      <w:r w:rsidRPr="00F763C4">
        <w:rPr>
          <w:rFonts w:ascii="Segoe UI" w:hAnsi="Segoe UI" w:cs="Segoe UI"/>
          <w:sz w:val="20"/>
          <w:szCs w:val="20"/>
        </w:rPr>
        <w:t>ta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F763C4">
        <w:rPr>
          <w:rFonts w:ascii="Segoe UI" w:hAnsi="Segoe UI" w:cs="Segoe UI"/>
          <w:sz w:val="20"/>
          <w:szCs w:val="20"/>
        </w:rPr>
        <w:t>oprawa również znajd</w:t>
      </w:r>
      <w:r>
        <w:rPr>
          <w:rFonts w:ascii="Segoe UI" w:hAnsi="Segoe UI" w:cs="Segoe UI"/>
          <w:sz w:val="20"/>
          <w:szCs w:val="20"/>
        </w:rPr>
        <w:t xml:space="preserve">uje </w:t>
      </w:r>
      <w:r w:rsidRPr="00F763C4">
        <w:rPr>
          <w:rFonts w:ascii="Segoe UI" w:hAnsi="Segoe UI" w:cs="Segoe UI"/>
          <w:sz w:val="20"/>
          <w:szCs w:val="20"/>
        </w:rPr>
        <w:t>się w</w:t>
      </w:r>
      <w:r>
        <w:rPr>
          <w:rFonts w:ascii="Segoe UI" w:hAnsi="Segoe UI" w:cs="Segoe UI"/>
          <w:sz w:val="20"/>
          <w:szCs w:val="20"/>
        </w:rPr>
        <w:t> </w:t>
      </w:r>
      <w:r w:rsidRPr="00F763C4">
        <w:rPr>
          <w:rFonts w:ascii="Segoe UI" w:hAnsi="Segoe UI" w:cs="Segoe UI"/>
          <w:sz w:val="20"/>
          <w:szCs w:val="20"/>
        </w:rPr>
        <w:t>zestawi</w:t>
      </w:r>
      <w:r>
        <w:rPr>
          <w:rFonts w:ascii="Segoe UI" w:hAnsi="Segoe UI" w:cs="Segoe UI"/>
          <w:sz w:val="20"/>
          <w:szCs w:val="20"/>
        </w:rPr>
        <w:t>e</w:t>
      </w:r>
      <w:r w:rsidRPr="00F763C4">
        <w:rPr>
          <w:rFonts w:ascii="Segoe UI" w:hAnsi="Segoe UI" w:cs="Segoe UI"/>
          <w:sz w:val="20"/>
          <w:szCs w:val="20"/>
        </w:rPr>
        <w:t>niu</w:t>
      </w:r>
      <w:r>
        <w:rPr>
          <w:rFonts w:ascii="Segoe UI" w:hAnsi="Segoe UI" w:cs="Segoe UI"/>
          <w:sz w:val="20"/>
          <w:szCs w:val="20"/>
        </w:rPr>
        <w:t>.</w:t>
      </w:r>
    </w:p>
    <w:p w:rsidR="00523FB3" w:rsidRDefault="00523FB3" w:rsidP="00A3161E">
      <w:pPr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</w:p>
    <w:p w:rsidR="00523FB3" w:rsidRDefault="00523FB3" w:rsidP="00A3161E">
      <w:pPr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</w:p>
    <w:p w:rsidR="00A3161E" w:rsidRPr="00A3161E" w:rsidRDefault="00A3161E" w:rsidP="00A3161E">
      <w:pPr>
        <w:ind w:left="5664"/>
        <w:rPr>
          <w:rFonts w:ascii="Segoe UI" w:hAnsi="Segoe UI" w:cs="Segoe UI"/>
          <w:b/>
          <w:iCs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Prezydent Miasta</w:t>
      </w:r>
    </w:p>
    <w:p w:rsidR="00A3161E" w:rsidRPr="00A3161E" w:rsidRDefault="00A3161E" w:rsidP="00A3161E">
      <w:pPr>
        <w:ind w:left="5664"/>
        <w:rPr>
          <w:rFonts w:ascii="Segoe UI" w:hAnsi="Segoe UI" w:cs="Segoe UI"/>
          <w:b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    Piotr Jedliński</w:t>
      </w:r>
    </w:p>
    <w:p w:rsidR="00A3161E" w:rsidRPr="00A3161E" w:rsidRDefault="00A3161E" w:rsidP="00A3161E">
      <w:pPr>
        <w:tabs>
          <w:tab w:val="left" w:pos="7120"/>
          <w:tab w:val="left" w:pos="7341"/>
        </w:tabs>
        <w:ind w:left="6372"/>
        <w:rPr>
          <w:rFonts w:ascii="Segoe UI" w:hAnsi="Segoe UI" w:cs="Segoe UI"/>
          <w:i/>
          <w:sz w:val="16"/>
          <w:szCs w:val="16"/>
        </w:rPr>
      </w:pPr>
    </w:p>
    <w:p w:rsidR="00A3161E" w:rsidRPr="0074460B" w:rsidRDefault="00A3161E" w:rsidP="00A3161E">
      <w:pPr>
        <w:ind w:left="4247" w:firstLine="709"/>
        <w:rPr>
          <w:rFonts w:ascii="Segoe UI" w:hAnsi="Segoe UI" w:cs="Segoe UI"/>
          <w:iCs/>
          <w:sz w:val="18"/>
          <w:szCs w:val="18"/>
        </w:rPr>
      </w:pPr>
      <w:r w:rsidRPr="0074460B">
        <w:rPr>
          <w:rFonts w:ascii="Segoe UI" w:hAnsi="Segoe UI" w:cs="Segoe UI"/>
          <w:iCs/>
          <w:sz w:val="18"/>
          <w:szCs w:val="18"/>
        </w:rPr>
        <w:t xml:space="preserve">                   dokument opatrzony kwalifikowanym</w:t>
      </w:r>
    </w:p>
    <w:p w:rsidR="00A3161E" w:rsidRPr="0074460B" w:rsidRDefault="00A3161E" w:rsidP="00A3161E">
      <w:pPr>
        <w:ind w:left="4247" w:firstLine="709"/>
        <w:rPr>
          <w:rFonts w:ascii="Segoe UI" w:hAnsi="Segoe UI" w:cs="Segoe UI"/>
          <w:iCs/>
          <w:sz w:val="18"/>
          <w:szCs w:val="18"/>
        </w:rPr>
      </w:pPr>
      <w:r w:rsidRPr="0074460B">
        <w:rPr>
          <w:rFonts w:ascii="Segoe UI" w:hAnsi="Segoe UI" w:cs="Segoe UI"/>
          <w:iCs/>
          <w:sz w:val="18"/>
          <w:szCs w:val="18"/>
        </w:rPr>
        <w:t xml:space="preserve">                            podpisem elektronicznym</w:t>
      </w:r>
    </w:p>
    <w:p w:rsidR="00A3161E" w:rsidRPr="00A3161E" w:rsidRDefault="00A3161E" w:rsidP="00A3161E">
      <w:pPr>
        <w:suppressAutoHyphens/>
        <w:rPr>
          <w:rFonts w:ascii="Segoe UI" w:hAnsi="Segoe UI" w:cs="Segoe UI"/>
          <w:i/>
          <w:iCs/>
          <w:sz w:val="16"/>
          <w:szCs w:val="16"/>
        </w:rPr>
      </w:pPr>
    </w:p>
    <w:p w:rsidR="00A3161E" w:rsidRPr="00A3161E" w:rsidRDefault="00A3161E" w:rsidP="00A3161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sectPr w:rsidR="00A3161E" w:rsidRPr="00A3161E" w:rsidSect="00762F4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F90"/>
    <w:multiLevelType w:val="hybridMultilevel"/>
    <w:tmpl w:val="9830E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D4FAE"/>
    <w:multiLevelType w:val="hybridMultilevel"/>
    <w:tmpl w:val="6908D25A"/>
    <w:lvl w:ilvl="0" w:tplc="2AEE3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5527C"/>
    <w:multiLevelType w:val="hybridMultilevel"/>
    <w:tmpl w:val="9DFC57C6"/>
    <w:lvl w:ilvl="0" w:tplc="EB7C904A">
      <w:start w:val="1"/>
      <w:numFmt w:val="decimal"/>
      <w:lvlText w:val="Pytanie 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1D73CBE"/>
    <w:multiLevelType w:val="hybridMultilevel"/>
    <w:tmpl w:val="26722B00"/>
    <w:lvl w:ilvl="0" w:tplc="AA724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1456"/>
    <w:multiLevelType w:val="multilevel"/>
    <w:tmpl w:val="4D820238"/>
    <w:lvl w:ilvl="0">
      <w:start w:val="4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D51659"/>
    <w:multiLevelType w:val="hybridMultilevel"/>
    <w:tmpl w:val="1F847646"/>
    <w:lvl w:ilvl="0" w:tplc="A000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7292"/>
    <w:multiLevelType w:val="hybridMultilevel"/>
    <w:tmpl w:val="7284B6B4"/>
    <w:lvl w:ilvl="0" w:tplc="7E2E3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F6DAE"/>
    <w:multiLevelType w:val="hybridMultilevel"/>
    <w:tmpl w:val="C8B430E4"/>
    <w:lvl w:ilvl="0" w:tplc="04C65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D4883"/>
    <w:multiLevelType w:val="hybridMultilevel"/>
    <w:tmpl w:val="630C5106"/>
    <w:lvl w:ilvl="0" w:tplc="6FE29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4681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D4F28"/>
    <w:multiLevelType w:val="hybridMultilevel"/>
    <w:tmpl w:val="DE9CCB30"/>
    <w:lvl w:ilvl="0" w:tplc="7A6292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4"/>
    <w:lvlOverride w:ilvl="0">
      <w:startOverride w:val="3"/>
    </w:lvlOverride>
  </w:num>
  <w:num w:numId="5">
    <w:abstractNumId w:val="4"/>
    <w:lvlOverride w:ilvl="0">
      <w:startOverride w:val="3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6"/>
  </w:num>
  <w:num w:numId="17">
    <w:abstractNumId w:val="9"/>
  </w:num>
  <w:num w:numId="18">
    <w:abstractNumId w:val="2"/>
  </w:num>
  <w:num w:numId="19">
    <w:abstractNumId w:val="5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01723"/>
    <w:rsid w:val="000145C5"/>
    <w:rsid w:val="00023462"/>
    <w:rsid w:val="00042703"/>
    <w:rsid w:val="0004437F"/>
    <w:rsid w:val="0005412D"/>
    <w:rsid w:val="000756B3"/>
    <w:rsid w:val="00085531"/>
    <w:rsid w:val="00095A6D"/>
    <w:rsid w:val="000A6320"/>
    <w:rsid w:val="000B19AC"/>
    <w:rsid w:val="000B22D9"/>
    <w:rsid w:val="000D2148"/>
    <w:rsid w:val="000D4345"/>
    <w:rsid w:val="001236BB"/>
    <w:rsid w:val="001255A5"/>
    <w:rsid w:val="00141590"/>
    <w:rsid w:val="0017281F"/>
    <w:rsid w:val="001738C6"/>
    <w:rsid w:val="00174CDF"/>
    <w:rsid w:val="00190B55"/>
    <w:rsid w:val="001A5AC0"/>
    <w:rsid w:val="001A61E8"/>
    <w:rsid w:val="001B35FD"/>
    <w:rsid w:val="001C1CD1"/>
    <w:rsid w:val="001C2637"/>
    <w:rsid w:val="001D5AA5"/>
    <w:rsid w:val="001D7BDA"/>
    <w:rsid w:val="001F5088"/>
    <w:rsid w:val="0021301A"/>
    <w:rsid w:val="00223D4B"/>
    <w:rsid w:val="0023601E"/>
    <w:rsid w:val="00245EF8"/>
    <w:rsid w:val="002475A1"/>
    <w:rsid w:val="00251972"/>
    <w:rsid w:val="0025791A"/>
    <w:rsid w:val="00262912"/>
    <w:rsid w:val="002667A7"/>
    <w:rsid w:val="00275718"/>
    <w:rsid w:val="00291A1F"/>
    <w:rsid w:val="002D2191"/>
    <w:rsid w:val="002D684B"/>
    <w:rsid w:val="003017A2"/>
    <w:rsid w:val="00314646"/>
    <w:rsid w:val="00325474"/>
    <w:rsid w:val="003303A8"/>
    <w:rsid w:val="0033401E"/>
    <w:rsid w:val="003515D5"/>
    <w:rsid w:val="003531F8"/>
    <w:rsid w:val="003700C4"/>
    <w:rsid w:val="00386310"/>
    <w:rsid w:val="00394685"/>
    <w:rsid w:val="003A3DD4"/>
    <w:rsid w:val="003B12E8"/>
    <w:rsid w:val="003C115F"/>
    <w:rsid w:val="003C4BB9"/>
    <w:rsid w:val="003C58B5"/>
    <w:rsid w:val="003D4130"/>
    <w:rsid w:val="003E2E82"/>
    <w:rsid w:val="003F216A"/>
    <w:rsid w:val="004129C7"/>
    <w:rsid w:val="004169AF"/>
    <w:rsid w:val="00445C09"/>
    <w:rsid w:val="00460ACF"/>
    <w:rsid w:val="00480A07"/>
    <w:rsid w:val="00494BC8"/>
    <w:rsid w:val="004C4A82"/>
    <w:rsid w:val="004E45B8"/>
    <w:rsid w:val="004F274C"/>
    <w:rsid w:val="00505388"/>
    <w:rsid w:val="00517CEF"/>
    <w:rsid w:val="00523FB3"/>
    <w:rsid w:val="005252A1"/>
    <w:rsid w:val="00541925"/>
    <w:rsid w:val="005473EF"/>
    <w:rsid w:val="005529F2"/>
    <w:rsid w:val="00561B95"/>
    <w:rsid w:val="00572A25"/>
    <w:rsid w:val="005958CD"/>
    <w:rsid w:val="005C1718"/>
    <w:rsid w:val="00605801"/>
    <w:rsid w:val="00613727"/>
    <w:rsid w:val="00622A77"/>
    <w:rsid w:val="00627FA6"/>
    <w:rsid w:val="00632A03"/>
    <w:rsid w:val="006366B6"/>
    <w:rsid w:val="00650A6F"/>
    <w:rsid w:val="0065418F"/>
    <w:rsid w:val="00663D25"/>
    <w:rsid w:val="006726A1"/>
    <w:rsid w:val="006A0264"/>
    <w:rsid w:val="006A419A"/>
    <w:rsid w:val="006A61AE"/>
    <w:rsid w:val="006A7093"/>
    <w:rsid w:val="006B08F5"/>
    <w:rsid w:val="006E51B8"/>
    <w:rsid w:val="006E5792"/>
    <w:rsid w:val="006E7A91"/>
    <w:rsid w:val="0070283E"/>
    <w:rsid w:val="007170EA"/>
    <w:rsid w:val="00722153"/>
    <w:rsid w:val="00724718"/>
    <w:rsid w:val="00724E29"/>
    <w:rsid w:val="007400F6"/>
    <w:rsid w:val="00740F9B"/>
    <w:rsid w:val="0074460B"/>
    <w:rsid w:val="00762F4A"/>
    <w:rsid w:val="00774FD5"/>
    <w:rsid w:val="007839CA"/>
    <w:rsid w:val="00792435"/>
    <w:rsid w:val="0079417C"/>
    <w:rsid w:val="007A3E8B"/>
    <w:rsid w:val="007B76F9"/>
    <w:rsid w:val="007C7201"/>
    <w:rsid w:val="007D0DBE"/>
    <w:rsid w:val="007D4160"/>
    <w:rsid w:val="007D58E3"/>
    <w:rsid w:val="007E2D51"/>
    <w:rsid w:val="007E53D5"/>
    <w:rsid w:val="007F6987"/>
    <w:rsid w:val="00800C15"/>
    <w:rsid w:val="0080263D"/>
    <w:rsid w:val="00806B75"/>
    <w:rsid w:val="00807B63"/>
    <w:rsid w:val="008125BB"/>
    <w:rsid w:val="00815BFD"/>
    <w:rsid w:val="00831238"/>
    <w:rsid w:val="00831FDF"/>
    <w:rsid w:val="008427FB"/>
    <w:rsid w:val="00843177"/>
    <w:rsid w:val="00844CE1"/>
    <w:rsid w:val="00851F75"/>
    <w:rsid w:val="00854FDD"/>
    <w:rsid w:val="00856F03"/>
    <w:rsid w:val="00857BFF"/>
    <w:rsid w:val="00864A59"/>
    <w:rsid w:val="008708C2"/>
    <w:rsid w:val="00876EFD"/>
    <w:rsid w:val="00880479"/>
    <w:rsid w:val="008900E1"/>
    <w:rsid w:val="00894078"/>
    <w:rsid w:val="00897615"/>
    <w:rsid w:val="008A23BC"/>
    <w:rsid w:val="008A3188"/>
    <w:rsid w:val="008A3CC8"/>
    <w:rsid w:val="008B34D1"/>
    <w:rsid w:val="008C5BE4"/>
    <w:rsid w:val="008E2EC1"/>
    <w:rsid w:val="00912DC4"/>
    <w:rsid w:val="009146AC"/>
    <w:rsid w:val="00931E9A"/>
    <w:rsid w:val="00953652"/>
    <w:rsid w:val="00953FCF"/>
    <w:rsid w:val="009571FC"/>
    <w:rsid w:val="00957A77"/>
    <w:rsid w:val="00966135"/>
    <w:rsid w:val="009A5186"/>
    <w:rsid w:val="009B5A9C"/>
    <w:rsid w:val="009D57D3"/>
    <w:rsid w:val="00A12B73"/>
    <w:rsid w:val="00A147A4"/>
    <w:rsid w:val="00A3161E"/>
    <w:rsid w:val="00A331DE"/>
    <w:rsid w:val="00A33C29"/>
    <w:rsid w:val="00A35964"/>
    <w:rsid w:val="00A573FC"/>
    <w:rsid w:val="00A61EE1"/>
    <w:rsid w:val="00A77512"/>
    <w:rsid w:val="00A8540E"/>
    <w:rsid w:val="00AA2147"/>
    <w:rsid w:val="00AC13E7"/>
    <w:rsid w:val="00AC2D00"/>
    <w:rsid w:val="00AC7FDE"/>
    <w:rsid w:val="00AD6964"/>
    <w:rsid w:val="00AE0040"/>
    <w:rsid w:val="00AE2A89"/>
    <w:rsid w:val="00AE7884"/>
    <w:rsid w:val="00AF63DF"/>
    <w:rsid w:val="00B008E2"/>
    <w:rsid w:val="00B00A78"/>
    <w:rsid w:val="00B01B11"/>
    <w:rsid w:val="00B05A74"/>
    <w:rsid w:val="00B10923"/>
    <w:rsid w:val="00B34B6F"/>
    <w:rsid w:val="00B40AC7"/>
    <w:rsid w:val="00B41993"/>
    <w:rsid w:val="00B463AA"/>
    <w:rsid w:val="00B60E53"/>
    <w:rsid w:val="00B95EDC"/>
    <w:rsid w:val="00BA051F"/>
    <w:rsid w:val="00BA203A"/>
    <w:rsid w:val="00BB1E2B"/>
    <w:rsid w:val="00BC6105"/>
    <w:rsid w:val="00BD6C2F"/>
    <w:rsid w:val="00C00E73"/>
    <w:rsid w:val="00C034CC"/>
    <w:rsid w:val="00C04A65"/>
    <w:rsid w:val="00C100C6"/>
    <w:rsid w:val="00C22BCB"/>
    <w:rsid w:val="00C25236"/>
    <w:rsid w:val="00C3579C"/>
    <w:rsid w:val="00C35B76"/>
    <w:rsid w:val="00C55126"/>
    <w:rsid w:val="00C6539F"/>
    <w:rsid w:val="00C7345C"/>
    <w:rsid w:val="00C74AAE"/>
    <w:rsid w:val="00C86615"/>
    <w:rsid w:val="00CA04F7"/>
    <w:rsid w:val="00CA1E17"/>
    <w:rsid w:val="00CA6632"/>
    <w:rsid w:val="00CA7BE1"/>
    <w:rsid w:val="00CB65D6"/>
    <w:rsid w:val="00CD290C"/>
    <w:rsid w:val="00CD44C7"/>
    <w:rsid w:val="00CF4D6A"/>
    <w:rsid w:val="00D01C62"/>
    <w:rsid w:val="00D11950"/>
    <w:rsid w:val="00D34308"/>
    <w:rsid w:val="00D62CC0"/>
    <w:rsid w:val="00D75B5A"/>
    <w:rsid w:val="00D83EA3"/>
    <w:rsid w:val="00D87D6C"/>
    <w:rsid w:val="00DB35E0"/>
    <w:rsid w:val="00DC7094"/>
    <w:rsid w:val="00DD3A01"/>
    <w:rsid w:val="00DE116F"/>
    <w:rsid w:val="00DE66A6"/>
    <w:rsid w:val="00E04603"/>
    <w:rsid w:val="00E5668E"/>
    <w:rsid w:val="00E7095F"/>
    <w:rsid w:val="00E91349"/>
    <w:rsid w:val="00EA17A4"/>
    <w:rsid w:val="00EC2454"/>
    <w:rsid w:val="00ED122C"/>
    <w:rsid w:val="00ED15A8"/>
    <w:rsid w:val="00ED18DA"/>
    <w:rsid w:val="00ED4FBF"/>
    <w:rsid w:val="00EF47A9"/>
    <w:rsid w:val="00F00C53"/>
    <w:rsid w:val="00F02CBB"/>
    <w:rsid w:val="00F172D3"/>
    <w:rsid w:val="00F263CD"/>
    <w:rsid w:val="00F351CC"/>
    <w:rsid w:val="00F64FDF"/>
    <w:rsid w:val="00FA316C"/>
    <w:rsid w:val="00FA683E"/>
    <w:rsid w:val="00FA6E9E"/>
    <w:rsid w:val="00FB3A97"/>
    <w:rsid w:val="00FF175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3BB3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rsid w:val="0027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57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57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D4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7400F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rsid w:val="008E2E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632A0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32A03"/>
  </w:style>
  <w:style w:type="character" w:customStyle="1" w:styleId="eop">
    <w:name w:val="eop"/>
    <w:basedOn w:val="Domylnaczcionkaakapitu"/>
    <w:rsid w:val="00632A03"/>
  </w:style>
  <w:style w:type="paragraph" w:customStyle="1" w:styleId="p0">
    <w:name w:val="p0"/>
    <w:basedOn w:val="Normalny"/>
    <w:uiPriority w:val="99"/>
    <w:semiHidden/>
    <w:rsid w:val="00650A6F"/>
    <w:pPr>
      <w:spacing w:before="100" w:beforeAutospacing="1" w:after="100" w:afterAutospacing="1"/>
    </w:pPr>
  </w:style>
  <w:style w:type="paragraph" w:customStyle="1" w:styleId="p1">
    <w:name w:val="p1"/>
    <w:basedOn w:val="Normalny"/>
    <w:uiPriority w:val="99"/>
    <w:semiHidden/>
    <w:rsid w:val="00650A6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50A6F"/>
    <w:rPr>
      <w:b/>
      <w:bCs/>
    </w:rPr>
  </w:style>
  <w:style w:type="character" w:styleId="Uwydatnienie">
    <w:name w:val="Emphasis"/>
    <w:basedOn w:val="Domylnaczcionkaakapitu"/>
    <w:uiPriority w:val="20"/>
    <w:qFormat/>
    <w:rsid w:val="00650A6F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E5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51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51B8"/>
    <w:rPr>
      <w:color w:val="0563C1" w:themeColor="hyperlink"/>
      <w:u w:val="single"/>
    </w:rPr>
  </w:style>
  <w:style w:type="paragraph" w:customStyle="1" w:styleId="WW-Tretekstu">
    <w:name w:val="WW-Treść tekstu"/>
    <w:basedOn w:val="Normalny"/>
    <w:rsid w:val="006E51B8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  <w:style w:type="paragraph" w:customStyle="1" w:styleId="xmsonospacing">
    <w:name w:val="x_msonospacing"/>
    <w:basedOn w:val="Normalny"/>
    <w:rsid w:val="00FA3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160</cp:revision>
  <cp:lastPrinted>2022-09-28T11:24:00Z</cp:lastPrinted>
  <dcterms:created xsi:type="dcterms:W3CDTF">2021-06-14T09:28:00Z</dcterms:created>
  <dcterms:modified xsi:type="dcterms:W3CDTF">2022-10-03T14:27:00Z</dcterms:modified>
</cp:coreProperties>
</file>