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23D4B" w:rsidRDefault="002E34C1" w:rsidP="00144D1D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BZP-6.271.1.37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>.AP</w:t>
      </w:r>
      <w:r w:rsidR="00144D1D" w:rsidRPr="00223D4B">
        <w:rPr>
          <w:rFonts w:ascii="Segoe UI" w:hAnsi="Segoe UI" w:cs="Segoe UI"/>
          <w:sz w:val="20"/>
          <w:szCs w:val="20"/>
        </w:rPr>
        <w:tab/>
        <w:t>Koszalin, dnia</w:t>
      </w:r>
      <w:r>
        <w:rPr>
          <w:rFonts w:ascii="Segoe UI" w:hAnsi="Segoe UI" w:cs="Segoe UI"/>
          <w:sz w:val="20"/>
          <w:szCs w:val="20"/>
        </w:rPr>
        <w:t xml:space="preserve"> </w:t>
      </w:r>
      <w:r w:rsidR="00310C14">
        <w:rPr>
          <w:rFonts w:ascii="Segoe UI" w:hAnsi="Segoe UI" w:cs="Segoe UI"/>
          <w:sz w:val="20"/>
          <w:szCs w:val="20"/>
        </w:rPr>
        <w:t>07.</w:t>
      </w:r>
      <w:r>
        <w:rPr>
          <w:rFonts w:ascii="Segoe UI" w:hAnsi="Segoe UI" w:cs="Segoe UI"/>
          <w:sz w:val="20"/>
          <w:szCs w:val="20"/>
        </w:rPr>
        <w:t>10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144D1D" w:rsidRPr="00223D4B" w:rsidRDefault="00144D1D" w:rsidP="00144D1D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144D1D" w:rsidRPr="00223D4B" w:rsidRDefault="00144D1D" w:rsidP="00144D1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D014B" w:rsidRPr="00FD014B" w:rsidRDefault="00144D1D" w:rsidP="00FD014B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FD014B" w:rsidRPr="00FD014B">
        <w:rPr>
          <w:rFonts w:ascii="Segoe UI" w:hAnsi="Segoe UI" w:cs="Segoe UI"/>
          <w:bCs/>
          <w:sz w:val="20"/>
          <w:szCs w:val="20"/>
          <w:u w:val="single"/>
        </w:rPr>
        <w:t>Dostawę 40 szt. defibrylatorów AED i montaż 38 szt. defibrylatorów AED w miejscach</w:t>
      </w:r>
      <w:r w:rsidR="00FD014B">
        <w:rPr>
          <w:rFonts w:ascii="Segoe UI" w:hAnsi="Segoe UI" w:cs="Segoe UI"/>
          <w:bCs/>
          <w:sz w:val="20"/>
          <w:szCs w:val="20"/>
          <w:u w:val="single"/>
        </w:rPr>
        <w:t xml:space="preserve"> wskazanych przez Zamawiającego</w:t>
      </w: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9024F5" w:rsidRDefault="002E34C1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E34C1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144D1D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144D1D" w:rsidRPr="00223D4B">
        <w:rPr>
          <w:rFonts w:ascii="Segoe UI" w:hAnsi="Segoe UI" w:cs="Segoe UI"/>
          <w:b/>
          <w:bCs/>
          <w:sz w:val="20"/>
          <w:szCs w:val="20"/>
        </w:rPr>
        <w:t>1</w:t>
      </w:r>
      <w:r w:rsidR="00032792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144D1D" w:rsidRPr="00223D4B" w:rsidRDefault="00144D1D" w:rsidP="00144D1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44D1D" w:rsidRPr="00223D4B" w:rsidRDefault="00144D1D" w:rsidP="00B8564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</w:t>
      </w:r>
      <w:r w:rsidR="001967F0">
        <w:rPr>
          <w:rFonts w:ascii="Segoe UI" w:hAnsi="Segoe UI" w:cs="Segoe UI"/>
          <w:sz w:val="20"/>
          <w:szCs w:val="20"/>
        </w:rPr>
        <w:t>mówień publicznych (Dz.U. z 202</w:t>
      </w:r>
      <w:r w:rsidR="002E34C1">
        <w:rPr>
          <w:rFonts w:ascii="Segoe UI" w:hAnsi="Segoe UI" w:cs="Segoe UI"/>
          <w:sz w:val="20"/>
          <w:szCs w:val="20"/>
        </w:rPr>
        <w:t>2 r. poz. 1710</w:t>
      </w:r>
      <w:r w:rsidRPr="00223D4B">
        <w:rPr>
          <w:rFonts w:ascii="Segoe UI" w:hAnsi="Segoe UI" w:cs="Segoe UI"/>
          <w:sz w:val="20"/>
          <w:szCs w:val="20"/>
        </w:rPr>
        <w:t xml:space="preserve">) informuje, iż w przedmiotowym postępowaniu </w:t>
      </w:r>
      <w:r w:rsidR="00CB18EE">
        <w:rPr>
          <w:rFonts w:ascii="Segoe UI" w:hAnsi="Segoe UI" w:cs="Segoe UI"/>
          <w:sz w:val="20"/>
          <w:szCs w:val="20"/>
        </w:rPr>
        <w:t>wpłynęło</w:t>
      </w:r>
      <w:r w:rsidR="003E4F4F">
        <w:rPr>
          <w:rFonts w:ascii="Segoe UI" w:hAnsi="Segoe UI" w:cs="Segoe UI"/>
          <w:sz w:val="20"/>
          <w:szCs w:val="20"/>
        </w:rPr>
        <w:t xml:space="preserve"> następujące zapytanie</w:t>
      </w:r>
      <w:r w:rsidRPr="00223D4B">
        <w:rPr>
          <w:rFonts w:ascii="Segoe UI" w:hAnsi="Segoe UI" w:cs="Segoe UI"/>
          <w:sz w:val="20"/>
          <w:szCs w:val="20"/>
        </w:rPr>
        <w:t xml:space="preserve"> do specyfikacji warunków zamówienia</w:t>
      </w:r>
      <w:r w:rsidR="002E34C1">
        <w:rPr>
          <w:rFonts w:ascii="Segoe UI" w:hAnsi="Segoe UI" w:cs="Segoe UI"/>
          <w:sz w:val="20"/>
          <w:szCs w:val="20"/>
        </w:rPr>
        <w:t xml:space="preserve"> (SWZ)</w:t>
      </w:r>
      <w:r w:rsidR="003E4F4F">
        <w:rPr>
          <w:rFonts w:ascii="Segoe UI" w:hAnsi="Segoe UI" w:cs="Segoe UI"/>
          <w:sz w:val="20"/>
          <w:szCs w:val="20"/>
        </w:rPr>
        <w:t>,</w:t>
      </w:r>
      <w:r w:rsidRPr="00223D4B">
        <w:rPr>
          <w:rFonts w:ascii="Segoe UI" w:hAnsi="Segoe UI" w:cs="Segoe UI"/>
          <w:sz w:val="20"/>
          <w:szCs w:val="20"/>
        </w:rPr>
        <w:t xml:space="preserve"> na które udziela odpowiedzi</w:t>
      </w:r>
      <w:r w:rsidR="00E969A7">
        <w:rPr>
          <w:rFonts w:ascii="Segoe UI" w:hAnsi="Segoe UI" w:cs="Segoe UI"/>
          <w:sz w:val="20"/>
          <w:szCs w:val="20"/>
        </w:rPr>
        <w:t>:</w:t>
      </w:r>
    </w:p>
    <w:p w:rsidR="00144D1D" w:rsidRDefault="00144D1D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44D1D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2E34C1" w:rsidRPr="002E34C1" w:rsidRDefault="002E34C1" w:rsidP="002E34C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Pr="002E34C1">
        <w:rPr>
          <w:rFonts w:ascii="Segoe UI" w:hAnsi="Segoe UI" w:cs="Segoe UI"/>
          <w:sz w:val="20"/>
          <w:szCs w:val="20"/>
        </w:rPr>
        <w:t xml:space="preserve">wracamy się z prośbą o usunięcie zapisu: </w:t>
      </w:r>
    </w:p>
    <w:p w:rsidR="002E34C1" w:rsidRPr="002E34C1" w:rsidRDefault="002E34C1" w:rsidP="002E34C1">
      <w:pPr>
        <w:spacing w:before="120"/>
        <w:jc w:val="both"/>
        <w:rPr>
          <w:rFonts w:ascii="Segoe UI" w:hAnsi="Segoe UI" w:cs="Segoe UI"/>
          <w:bCs/>
          <w:sz w:val="20"/>
          <w:szCs w:val="20"/>
        </w:rPr>
      </w:pPr>
      <w:r w:rsidRPr="002E34C1">
        <w:rPr>
          <w:rFonts w:ascii="Segoe UI" w:hAnsi="Segoe UI" w:cs="Segoe UI"/>
          <w:bCs/>
          <w:sz w:val="20"/>
          <w:szCs w:val="20"/>
        </w:rPr>
        <w:t xml:space="preserve">„Wymiana elektrod nie może powodować konieczności wymiany baterii” </w:t>
      </w:r>
    </w:p>
    <w:p w:rsidR="002E34C1" w:rsidRPr="002E34C1" w:rsidRDefault="002E34C1" w:rsidP="002E34C1">
      <w:pPr>
        <w:jc w:val="both"/>
        <w:rPr>
          <w:rFonts w:ascii="Segoe UI" w:hAnsi="Segoe UI" w:cs="Segoe UI"/>
          <w:sz w:val="20"/>
          <w:szCs w:val="20"/>
        </w:rPr>
      </w:pPr>
      <w:r w:rsidRPr="002E34C1">
        <w:rPr>
          <w:rFonts w:ascii="Segoe UI" w:hAnsi="Segoe UI" w:cs="Segoe UI"/>
          <w:sz w:val="20"/>
          <w:szCs w:val="20"/>
        </w:rPr>
        <w:t xml:space="preserve">Zapis powstał w celu zablokowania możliwości składania ofert przez firmy oferujące AED z systemem zintegrowanych baterii z elektrodami, pomimo, że jest to najbardziej </w:t>
      </w:r>
      <w:r w:rsidRPr="002E34C1">
        <w:rPr>
          <w:rFonts w:ascii="Segoe UI" w:hAnsi="Segoe UI" w:cs="Segoe UI"/>
          <w:bCs/>
          <w:sz w:val="20"/>
          <w:szCs w:val="20"/>
        </w:rPr>
        <w:t>ekonomiczne</w:t>
      </w:r>
      <w:r w:rsidRPr="002E34C1">
        <w:rPr>
          <w:rFonts w:ascii="Segoe UI" w:hAnsi="Segoe UI" w:cs="Segoe UI"/>
          <w:sz w:val="20"/>
          <w:szCs w:val="20"/>
        </w:rPr>
        <w:t xml:space="preserve"> rozwiązanie. </w:t>
      </w:r>
    </w:p>
    <w:p w:rsidR="002E34C1" w:rsidRPr="002E34C1" w:rsidRDefault="002E34C1" w:rsidP="002E34C1">
      <w:pPr>
        <w:jc w:val="both"/>
        <w:rPr>
          <w:rFonts w:ascii="Segoe UI" w:hAnsi="Segoe UI" w:cs="Segoe UI"/>
          <w:sz w:val="20"/>
          <w:szCs w:val="20"/>
        </w:rPr>
      </w:pPr>
      <w:r w:rsidRPr="002E34C1">
        <w:rPr>
          <w:rFonts w:ascii="Segoe UI" w:hAnsi="Segoe UI" w:cs="Segoe UI"/>
          <w:sz w:val="20"/>
          <w:szCs w:val="20"/>
        </w:rPr>
        <w:t xml:space="preserve">W przypadku posiadania systemu zintegrowanej baterii z elektrodami  - w każdym przypadku użycia AED – wymieniamy element elektrod + baterii bezpłatnie – więc nie stanowi to żadnego kosztu. </w:t>
      </w:r>
    </w:p>
    <w:p w:rsidR="002E34C1" w:rsidRPr="002E34C1" w:rsidRDefault="002E34C1" w:rsidP="002E34C1">
      <w:pPr>
        <w:jc w:val="both"/>
        <w:rPr>
          <w:rFonts w:ascii="Segoe UI" w:hAnsi="Segoe UI" w:cs="Segoe UI"/>
          <w:sz w:val="20"/>
          <w:szCs w:val="20"/>
        </w:rPr>
      </w:pPr>
      <w:r w:rsidRPr="002E34C1">
        <w:rPr>
          <w:rFonts w:ascii="Segoe UI" w:hAnsi="Segoe UI" w:cs="Segoe UI"/>
          <w:sz w:val="20"/>
          <w:szCs w:val="20"/>
        </w:rPr>
        <w:t xml:space="preserve">Taki zapis jest znajduje się w umowie i jest gwarantowany bez ograniczeń czasowych. </w:t>
      </w:r>
    </w:p>
    <w:p w:rsidR="002E34C1" w:rsidRPr="002E34C1" w:rsidRDefault="002E34C1" w:rsidP="002E34C1">
      <w:pPr>
        <w:jc w:val="both"/>
        <w:rPr>
          <w:rFonts w:ascii="Segoe UI" w:hAnsi="Segoe UI" w:cs="Segoe UI"/>
          <w:sz w:val="20"/>
          <w:szCs w:val="20"/>
        </w:rPr>
      </w:pPr>
      <w:r w:rsidRPr="002E34C1">
        <w:rPr>
          <w:rFonts w:ascii="Segoe UI" w:hAnsi="Segoe UI" w:cs="Segoe UI"/>
          <w:sz w:val="20"/>
          <w:szCs w:val="20"/>
        </w:rPr>
        <w:t xml:space="preserve">Dodatkowo zyskują Państwo baterię o nowym terminie przydatności na kolejne lata ( brak kosztu zakupu) i koszt bezpłatnych elektrod. W przypadku producentów, gdzie te dwa elementy występują oddzielnie – są Państwo zmuszeni do ponoszenia kosztów wymiany elektrod na nowe na swój koszt oraz ewentualnej wymiany baterii jeśli podczas akcji ulegnie ona znacznemu zużyciu. </w:t>
      </w:r>
    </w:p>
    <w:p w:rsidR="002E34C1" w:rsidRPr="00DA5272" w:rsidRDefault="002E34C1" w:rsidP="00DA5272">
      <w:pPr>
        <w:jc w:val="both"/>
        <w:rPr>
          <w:rFonts w:ascii="Segoe UI" w:hAnsi="Segoe UI" w:cs="Segoe UI"/>
          <w:sz w:val="20"/>
          <w:szCs w:val="20"/>
        </w:rPr>
      </w:pPr>
      <w:r w:rsidRPr="002E34C1">
        <w:rPr>
          <w:rFonts w:ascii="Segoe UI" w:hAnsi="Segoe UI" w:cs="Segoe UI"/>
          <w:sz w:val="20"/>
          <w:szCs w:val="20"/>
        </w:rPr>
        <w:t>Nie widzimy więc uzasadnienia dla utrzymania zapisu, który powoduje, że użycie defibrylatora generuje koszty podczas gdy istnieją na rynku rozwiązania, pozwalające na ich uniknięcie.</w:t>
      </w:r>
    </w:p>
    <w:p w:rsidR="00144D1D" w:rsidRPr="00144D1D" w:rsidRDefault="00323A34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</w:p>
    <w:p w:rsidR="007958E6" w:rsidRDefault="00CB18EE" w:rsidP="00CB18E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podtrzymuje zapisy SWZ.</w:t>
      </w:r>
    </w:p>
    <w:p w:rsidR="00DA5272" w:rsidRPr="00DA5272" w:rsidRDefault="00DA5272" w:rsidP="00AF00B9">
      <w:pPr>
        <w:jc w:val="both"/>
        <w:rPr>
          <w:rFonts w:ascii="Segoe UI" w:eastAsia="Open Sans" w:hAnsi="Segoe UI" w:cs="Segoe UI"/>
          <w:sz w:val="20"/>
          <w:szCs w:val="20"/>
        </w:rPr>
      </w:pPr>
    </w:p>
    <w:p w:rsidR="00A47FC4" w:rsidRP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1C0CFB" w:rsidRDefault="00CB18EE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 up. Prezydenta Miasta</w:t>
      </w:r>
    </w:p>
    <w:p w:rsidR="00CB18EE" w:rsidRDefault="00CB18EE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Sekretarz Miasta</w:t>
      </w:r>
    </w:p>
    <w:p w:rsidR="00CB18EE" w:rsidRDefault="00E168B5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Tomasz </w:t>
      </w:r>
      <w:proofErr w:type="spellStart"/>
      <w:r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E168B5" w:rsidRPr="00E168B5" w:rsidRDefault="00E168B5" w:rsidP="00E168B5">
      <w:pPr>
        <w:suppressAutoHyphens/>
        <w:ind w:left="4248" w:firstLine="708"/>
        <w:jc w:val="both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d</w:t>
      </w:r>
      <w:r w:rsidRPr="00E168B5">
        <w:rPr>
          <w:rFonts w:ascii="Segoe UI" w:hAnsi="Segoe UI" w:cs="Segoe UI"/>
          <w:sz w:val="14"/>
          <w:szCs w:val="14"/>
        </w:rPr>
        <w:t>okument opatrzony kwalifikowanym podpisem elektronicznym</w:t>
      </w:r>
    </w:p>
    <w:p w:rsidR="004225EB" w:rsidRPr="004225EB" w:rsidRDefault="00AA4FCC" w:rsidP="005C03A7">
      <w:pPr>
        <w:pStyle w:val="Akapitzlist"/>
        <w:suppressAutoHyphens/>
        <w:jc w:val="both"/>
        <w:rPr>
          <w:rFonts w:ascii="Segoe UI" w:hAnsi="Segoe UI" w:cs="Segoe UI"/>
          <w:sz w:val="14"/>
          <w:szCs w:val="14"/>
        </w:rPr>
      </w:pPr>
      <w:r>
        <w:t xml:space="preserve">   </w:t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bookmarkStart w:id="0" w:name="_GoBack"/>
      <w:bookmarkEnd w:id="0"/>
    </w:p>
    <w:sectPr w:rsidR="004225EB" w:rsidRPr="004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919"/>
    <w:multiLevelType w:val="hybridMultilevel"/>
    <w:tmpl w:val="CD26B512"/>
    <w:lvl w:ilvl="0" w:tplc="1A44EA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F36"/>
    <w:multiLevelType w:val="hybridMultilevel"/>
    <w:tmpl w:val="35AC7FFA"/>
    <w:lvl w:ilvl="0" w:tplc="53FA07F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D91"/>
    <w:multiLevelType w:val="hybridMultilevel"/>
    <w:tmpl w:val="3B2A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6CD6"/>
    <w:multiLevelType w:val="hybridMultilevel"/>
    <w:tmpl w:val="356E1974"/>
    <w:lvl w:ilvl="0" w:tplc="671AD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EFB"/>
    <w:multiLevelType w:val="hybridMultilevel"/>
    <w:tmpl w:val="D6B8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17B6"/>
    <w:multiLevelType w:val="hybridMultilevel"/>
    <w:tmpl w:val="FD5E9252"/>
    <w:lvl w:ilvl="0" w:tplc="EA08F496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6" w15:restartNumberingAfterBreak="0">
    <w:nsid w:val="69F059A5"/>
    <w:multiLevelType w:val="hybridMultilevel"/>
    <w:tmpl w:val="1FB015DE"/>
    <w:lvl w:ilvl="0" w:tplc="9B7C76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032792"/>
    <w:rsid w:val="000764CA"/>
    <w:rsid w:val="00144D1D"/>
    <w:rsid w:val="001967F0"/>
    <w:rsid w:val="001C0CFB"/>
    <w:rsid w:val="002E34C1"/>
    <w:rsid w:val="00310C14"/>
    <w:rsid w:val="00323A34"/>
    <w:rsid w:val="00331A2D"/>
    <w:rsid w:val="003B02CA"/>
    <w:rsid w:val="003E4F4F"/>
    <w:rsid w:val="004225EB"/>
    <w:rsid w:val="005C03A7"/>
    <w:rsid w:val="00734B26"/>
    <w:rsid w:val="0079417C"/>
    <w:rsid w:val="007958E6"/>
    <w:rsid w:val="00812FB9"/>
    <w:rsid w:val="00821A39"/>
    <w:rsid w:val="00854FDD"/>
    <w:rsid w:val="009024F5"/>
    <w:rsid w:val="009042BA"/>
    <w:rsid w:val="00912546"/>
    <w:rsid w:val="00A47FC4"/>
    <w:rsid w:val="00AA4FCC"/>
    <w:rsid w:val="00AF00B9"/>
    <w:rsid w:val="00B8564B"/>
    <w:rsid w:val="00CB18EE"/>
    <w:rsid w:val="00DA5272"/>
    <w:rsid w:val="00DA63F1"/>
    <w:rsid w:val="00E168B5"/>
    <w:rsid w:val="00E969A7"/>
    <w:rsid w:val="00EE407F"/>
    <w:rsid w:val="00F73C0A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2E36"/>
  <w15:chartTrackingRefBased/>
  <w15:docId w15:val="{90BF9FC0-C097-4369-8988-8B297B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4F5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xxmsonormal">
    <w:name w:val="x_x_x_msonormal"/>
    <w:basedOn w:val="Normalny"/>
    <w:rsid w:val="00734B26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323A34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323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28</cp:revision>
  <cp:lastPrinted>2022-10-07T12:37:00Z</cp:lastPrinted>
  <dcterms:created xsi:type="dcterms:W3CDTF">2022-03-03T09:06:00Z</dcterms:created>
  <dcterms:modified xsi:type="dcterms:W3CDTF">2022-10-07T13:13:00Z</dcterms:modified>
</cp:coreProperties>
</file>