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8D" w:rsidRPr="00406675"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02272D">
        <w:rPr>
          <w:rFonts w:ascii="Segoe UI" w:hAnsi="Segoe UI" w:cs="Segoe UI"/>
          <w:sz w:val="20"/>
          <w:szCs w:val="20"/>
        </w:rPr>
        <w:t>23</w:t>
      </w:r>
      <w:r w:rsidR="00BA7D0F" w:rsidRPr="00406675">
        <w:rPr>
          <w:rFonts w:ascii="Segoe UI" w:hAnsi="Segoe UI" w:cs="Segoe UI"/>
          <w:sz w:val="20"/>
          <w:szCs w:val="20"/>
        </w:rPr>
        <w:t>.</w:t>
      </w:r>
      <w:r w:rsidR="00B849A4" w:rsidRPr="00406675">
        <w:rPr>
          <w:rFonts w:ascii="Segoe UI" w:hAnsi="Segoe UI" w:cs="Segoe UI"/>
          <w:sz w:val="20"/>
          <w:szCs w:val="20"/>
        </w:rPr>
        <w:t>202</w:t>
      </w:r>
      <w:r w:rsidR="00D9417D">
        <w:rPr>
          <w:rFonts w:ascii="Segoe UI" w:hAnsi="Segoe UI" w:cs="Segoe UI"/>
          <w:sz w:val="20"/>
          <w:szCs w:val="20"/>
        </w:rPr>
        <w:t>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3F502F" w:rsidRPr="00406675">
        <w:rPr>
          <w:rFonts w:ascii="Segoe UI" w:hAnsi="Segoe UI" w:cs="Segoe UI"/>
          <w:sz w:val="20"/>
          <w:szCs w:val="20"/>
        </w:rPr>
        <w:t xml:space="preserve">                             </w:t>
      </w:r>
      <w:r w:rsidR="00D9417D">
        <w:rPr>
          <w:rFonts w:ascii="Segoe UI" w:hAnsi="Segoe UI" w:cs="Segoe UI"/>
          <w:sz w:val="20"/>
          <w:szCs w:val="20"/>
        </w:rPr>
        <w:t xml:space="preserve">          </w:t>
      </w:r>
      <w:r w:rsidR="003F502F" w:rsidRPr="00406675">
        <w:rPr>
          <w:rFonts w:ascii="Segoe UI" w:hAnsi="Segoe UI" w:cs="Segoe UI"/>
          <w:sz w:val="20"/>
          <w:szCs w:val="20"/>
        </w:rPr>
        <w:t xml:space="preserve"> </w:t>
      </w:r>
      <w:r w:rsidR="001669C6">
        <w:rPr>
          <w:rFonts w:ascii="Segoe UI" w:hAnsi="Segoe UI" w:cs="Segoe UI"/>
          <w:sz w:val="20"/>
          <w:szCs w:val="20"/>
        </w:rPr>
        <w:t xml:space="preserve"> </w:t>
      </w:r>
      <w:r w:rsidR="00BD24BB">
        <w:rPr>
          <w:rFonts w:ascii="Segoe UI" w:hAnsi="Segoe UI" w:cs="Segoe UI"/>
          <w:sz w:val="20"/>
          <w:szCs w:val="20"/>
        </w:rPr>
        <w:t xml:space="preserve">  </w:t>
      </w:r>
      <w:r w:rsidR="0080558D" w:rsidRPr="00406675">
        <w:rPr>
          <w:rFonts w:ascii="Segoe UI" w:hAnsi="Segoe UI" w:cs="Segoe UI"/>
          <w:sz w:val="20"/>
          <w:szCs w:val="20"/>
        </w:rPr>
        <w:t xml:space="preserve">  </w:t>
      </w:r>
      <w:r w:rsidR="00F45EC6">
        <w:rPr>
          <w:rFonts w:ascii="Segoe UI" w:hAnsi="Segoe UI" w:cs="Segoe UI"/>
          <w:sz w:val="20"/>
          <w:szCs w:val="20"/>
        </w:rPr>
        <w:t xml:space="preserve">Koszalin, dnia 3 </w:t>
      </w:r>
      <w:bookmarkStart w:id="0" w:name="_GoBack"/>
      <w:bookmarkEnd w:id="0"/>
      <w:r w:rsidR="008B197A">
        <w:rPr>
          <w:rFonts w:ascii="Segoe UI" w:hAnsi="Segoe UI" w:cs="Segoe UI"/>
          <w:sz w:val="20"/>
          <w:szCs w:val="20"/>
        </w:rPr>
        <w:t>stycznia 2023</w:t>
      </w:r>
      <w:r w:rsidR="0080558D" w:rsidRPr="00406675">
        <w:rPr>
          <w:rFonts w:ascii="Segoe UI" w:hAnsi="Segoe UI" w:cs="Segoe UI"/>
          <w:sz w:val="20"/>
          <w:szCs w:val="20"/>
        </w:rPr>
        <w:t xml:space="preserve"> r.</w:t>
      </w:r>
    </w:p>
    <w:p w:rsidR="00DB182E" w:rsidRDefault="00DB182E" w:rsidP="0080558D">
      <w:pPr>
        <w:jc w:val="both"/>
        <w:rPr>
          <w:rFonts w:ascii="Segoe UI" w:hAnsi="Segoe UI" w:cs="Segoe UI"/>
          <w:sz w:val="20"/>
          <w:szCs w:val="20"/>
        </w:rPr>
      </w:pPr>
    </w:p>
    <w:p w:rsidR="00C63AAB" w:rsidRPr="00406675" w:rsidRDefault="00C63AAB" w:rsidP="0080558D">
      <w:pPr>
        <w:jc w:val="both"/>
        <w:rPr>
          <w:rFonts w:ascii="Segoe UI" w:hAnsi="Segoe UI" w:cs="Segoe UI"/>
          <w:sz w:val="20"/>
          <w:szCs w:val="20"/>
        </w:rPr>
      </w:pPr>
    </w:p>
    <w:p w:rsidR="003F502F" w:rsidRPr="00D9417D" w:rsidRDefault="003F502F" w:rsidP="003F502F">
      <w:pPr>
        <w:jc w:val="center"/>
        <w:rPr>
          <w:rFonts w:ascii="Segoe UI" w:hAnsi="Segoe UI" w:cs="Segoe UI"/>
          <w:b/>
          <w:sz w:val="20"/>
          <w:szCs w:val="20"/>
          <w:lang w:eastAsia="x-none"/>
        </w:rPr>
      </w:pPr>
      <w:r w:rsidRPr="00406675">
        <w:rPr>
          <w:rFonts w:ascii="Segoe UI" w:hAnsi="Segoe UI" w:cs="Segoe UI"/>
          <w:b/>
          <w:sz w:val="20"/>
          <w:szCs w:val="20"/>
          <w:lang w:val="x-none" w:eastAsia="x-none"/>
        </w:rPr>
        <w:t xml:space="preserve">INFORMACJA O </w:t>
      </w:r>
      <w:r w:rsidR="0024535B">
        <w:rPr>
          <w:rFonts w:ascii="Segoe UI" w:hAnsi="Segoe UI" w:cs="Segoe UI"/>
          <w:b/>
          <w:sz w:val="20"/>
          <w:szCs w:val="20"/>
          <w:lang w:eastAsia="x-none"/>
        </w:rPr>
        <w:t>WYBORZE NAJKORZYSTNIEJSZEJ OFERTY</w:t>
      </w:r>
      <w:r w:rsidR="00D9417D">
        <w:rPr>
          <w:rFonts w:ascii="Segoe UI" w:hAnsi="Segoe UI" w:cs="Segoe UI"/>
          <w:b/>
          <w:sz w:val="20"/>
          <w:szCs w:val="20"/>
          <w:lang w:eastAsia="x-none"/>
        </w:rPr>
        <w:t xml:space="preserve"> – dotyczy Zadania nr </w:t>
      </w:r>
      <w:r w:rsidR="0024535B">
        <w:rPr>
          <w:rFonts w:ascii="Segoe UI" w:hAnsi="Segoe UI" w:cs="Segoe UI"/>
          <w:b/>
          <w:sz w:val="20"/>
          <w:szCs w:val="20"/>
          <w:lang w:eastAsia="x-none"/>
        </w:rPr>
        <w:t>3, 4, 5 i 8</w:t>
      </w:r>
      <w:r w:rsidR="00D9417D">
        <w:rPr>
          <w:rFonts w:ascii="Segoe UI" w:hAnsi="Segoe UI" w:cs="Segoe UI"/>
          <w:b/>
          <w:sz w:val="20"/>
          <w:szCs w:val="20"/>
          <w:lang w:eastAsia="x-none"/>
        </w:rPr>
        <w:t xml:space="preserve"> </w:t>
      </w:r>
    </w:p>
    <w:p w:rsidR="003F502F" w:rsidRDefault="003F502F" w:rsidP="003F502F">
      <w:pPr>
        <w:jc w:val="center"/>
        <w:rPr>
          <w:rFonts w:ascii="Segoe UI" w:hAnsi="Segoe UI" w:cs="Segoe UI"/>
          <w:b/>
          <w:sz w:val="20"/>
          <w:szCs w:val="20"/>
          <w:lang w:val="x-none" w:eastAsia="x-none"/>
        </w:rPr>
      </w:pPr>
    </w:p>
    <w:p w:rsidR="00D9417D" w:rsidRPr="00D9417D" w:rsidRDefault="003F502F" w:rsidP="00DB182E">
      <w:pPr>
        <w:spacing w:after="240"/>
        <w:jc w:val="center"/>
        <w:rPr>
          <w:rFonts w:ascii="Segoe UI" w:eastAsia="Calibri" w:hAnsi="Segoe UI" w:cs="Segoe UI"/>
          <w:b/>
          <w:sz w:val="20"/>
          <w:szCs w:val="20"/>
        </w:rPr>
      </w:pPr>
      <w:r w:rsidRPr="00D9417D">
        <w:rPr>
          <w:rFonts w:ascii="Segoe UI" w:hAnsi="Segoe UI" w:cs="Segoe UI"/>
          <w:b/>
          <w:sz w:val="20"/>
          <w:szCs w:val="20"/>
        </w:rPr>
        <w:t xml:space="preserve">Dotyczy postępowania o udzielenie zamówienia publicznego </w:t>
      </w:r>
      <w:r w:rsidRPr="00D9417D">
        <w:rPr>
          <w:rFonts w:ascii="Segoe UI" w:hAnsi="Segoe UI" w:cs="Segoe UI"/>
          <w:b/>
          <w:bCs/>
          <w:sz w:val="20"/>
          <w:szCs w:val="20"/>
        </w:rPr>
        <w:t xml:space="preserve">prowadzonego </w:t>
      </w:r>
      <w:r w:rsidRPr="00D9417D">
        <w:rPr>
          <w:rFonts w:ascii="Segoe UI" w:hAnsi="Segoe UI" w:cs="Segoe UI"/>
          <w:b/>
          <w:sz w:val="20"/>
          <w:szCs w:val="20"/>
        </w:rPr>
        <w:t xml:space="preserve">w trybie </w:t>
      </w:r>
      <w:r w:rsidR="00D9417D" w:rsidRPr="00D9417D">
        <w:rPr>
          <w:rFonts w:ascii="Segoe UI" w:hAnsi="Segoe UI" w:cs="Segoe UI"/>
          <w:b/>
          <w:sz w:val="20"/>
          <w:szCs w:val="20"/>
        </w:rPr>
        <w:t>przetargu</w:t>
      </w:r>
      <w:r w:rsidR="00D9417D">
        <w:rPr>
          <w:rFonts w:ascii="Segoe UI" w:hAnsi="Segoe UI" w:cs="Segoe UI"/>
          <w:b/>
          <w:sz w:val="20"/>
          <w:szCs w:val="20"/>
        </w:rPr>
        <w:t xml:space="preserve"> nieograniczonego na podstawie </w:t>
      </w:r>
      <w:r w:rsidR="00D9417D" w:rsidRPr="00D9417D">
        <w:rPr>
          <w:rFonts w:ascii="Segoe UI" w:hAnsi="Segoe UI" w:cs="Segoe UI"/>
          <w:b/>
          <w:sz w:val="20"/>
          <w:szCs w:val="20"/>
        </w:rPr>
        <w:t xml:space="preserve">art. 132 ustawy Prawo zamówień publicznych na </w:t>
      </w:r>
      <w:r w:rsidR="00D9417D" w:rsidRPr="00D9417D">
        <w:rPr>
          <w:rFonts w:ascii="Segoe UI" w:hAnsi="Segoe UI" w:cs="Segoe UI"/>
          <w:b/>
          <w:bCs/>
          <w:sz w:val="20"/>
          <w:szCs w:val="20"/>
          <w:bdr w:val="none" w:sz="0" w:space="0" w:color="auto" w:frame="1"/>
          <w:shd w:val="clear" w:color="auto" w:fill="FFFFFF"/>
          <w:lang w:eastAsia="zh-CN"/>
        </w:rPr>
        <w:t xml:space="preserve">Gospodarkę </w:t>
      </w:r>
      <w:r w:rsidR="00D9417D">
        <w:rPr>
          <w:rFonts w:ascii="Segoe UI" w:hAnsi="Segoe UI" w:cs="Segoe UI"/>
          <w:b/>
          <w:bCs/>
          <w:sz w:val="20"/>
          <w:szCs w:val="20"/>
          <w:bdr w:val="none" w:sz="0" w:space="0" w:color="auto" w:frame="1"/>
          <w:shd w:val="clear" w:color="auto" w:fill="FFFFFF"/>
          <w:lang w:eastAsia="zh-CN"/>
        </w:rPr>
        <w:br/>
      </w:r>
      <w:r w:rsidR="00D9417D" w:rsidRPr="00D9417D">
        <w:rPr>
          <w:rFonts w:ascii="Segoe UI" w:hAnsi="Segoe UI" w:cs="Segoe UI"/>
          <w:b/>
          <w:bCs/>
          <w:sz w:val="20"/>
          <w:szCs w:val="20"/>
          <w:bdr w:val="none" w:sz="0" w:space="0" w:color="auto" w:frame="1"/>
          <w:shd w:val="clear" w:color="auto" w:fill="FFFFFF"/>
          <w:lang w:eastAsia="zh-CN"/>
        </w:rPr>
        <w:t xml:space="preserve">o obiegu zamkniętym w Koszalinie służącą gospodarowaniu odpadami surowcowymi </w:t>
      </w:r>
      <w:r w:rsidR="00D9417D">
        <w:rPr>
          <w:rFonts w:ascii="Segoe UI" w:hAnsi="Segoe UI" w:cs="Segoe UI"/>
          <w:b/>
          <w:bCs/>
          <w:sz w:val="20"/>
          <w:szCs w:val="20"/>
          <w:bdr w:val="none" w:sz="0" w:space="0" w:color="auto" w:frame="1"/>
          <w:shd w:val="clear" w:color="auto" w:fill="FFFFFF"/>
          <w:lang w:eastAsia="zh-CN"/>
        </w:rPr>
        <w:br/>
      </w:r>
      <w:r w:rsidR="00D9417D" w:rsidRPr="00D9417D">
        <w:rPr>
          <w:rFonts w:ascii="Segoe UI" w:hAnsi="Segoe UI" w:cs="Segoe UI"/>
          <w:b/>
          <w:bCs/>
          <w:sz w:val="20"/>
          <w:szCs w:val="20"/>
          <w:bdr w:val="none" w:sz="0" w:space="0" w:color="auto" w:frame="1"/>
          <w:shd w:val="clear" w:color="auto" w:fill="FFFFFF"/>
          <w:lang w:eastAsia="zh-CN"/>
        </w:rPr>
        <w:t>oraz ulegającymi biodegradacji</w:t>
      </w:r>
    </w:p>
    <w:p w:rsidR="0024535B" w:rsidRPr="00A129D8" w:rsidRDefault="003F502F" w:rsidP="0024535B">
      <w:pPr>
        <w:spacing w:after="60"/>
        <w:jc w:val="both"/>
        <w:rPr>
          <w:rFonts w:ascii="Segoe UI" w:hAnsi="Segoe UI" w:cs="Segoe UI"/>
          <w:sz w:val="20"/>
          <w:szCs w:val="20"/>
        </w:rPr>
      </w:pPr>
      <w:r w:rsidRPr="003F502F">
        <w:rPr>
          <w:rFonts w:ascii="Segoe UI" w:hAnsi="Segoe UI" w:cs="Segoe UI"/>
          <w:bCs/>
          <w:sz w:val="20"/>
          <w:szCs w:val="20"/>
        </w:rPr>
        <w:t xml:space="preserve">Zamawiający Gmina Miasto Koszalin, </w:t>
      </w:r>
      <w:r w:rsidR="0024535B" w:rsidRPr="00A129D8">
        <w:rPr>
          <w:rFonts w:ascii="Segoe UI" w:hAnsi="Segoe UI" w:cs="Segoe UI"/>
          <w:sz w:val="20"/>
          <w:szCs w:val="20"/>
        </w:rPr>
        <w:t xml:space="preserve">na podstawie art. 253 ust. </w:t>
      </w:r>
      <w:r w:rsidR="00A32AB9">
        <w:rPr>
          <w:rFonts w:ascii="Segoe UI" w:hAnsi="Segoe UI" w:cs="Segoe UI"/>
          <w:sz w:val="20"/>
          <w:szCs w:val="20"/>
        </w:rPr>
        <w:t>2</w:t>
      </w:r>
      <w:r w:rsidR="0024535B" w:rsidRPr="00A129D8">
        <w:rPr>
          <w:rFonts w:ascii="Segoe UI" w:hAnsi="Segoe UI" w:cs="Segoe UI"/>
          <w:sz w:val="20"/>
          <w:szCs w:val="20"/>
        </w:rPr>
        <w:t xml:space="preserve"> </w:t>
      </w:r>
      <w:r w:rsidR="0024535B" w:rsidRPr="00A129D8">
        <w:rPr>
          <w:rFonts w:ascii="Segoe UI" w:hAnsi="Segoe UI" w:cs="Segoe UI"/>
          <w:bCs/>
          <w:sz w:val="20"/>
          <w:szCs w:val="20"/>
        </w:rPr>
        <w:t xml:space="preserve">ustawy z dnia 11 września 2019 r. </w:t>
      </w:r>
      <w:r w:rsidR="00DC5D9E">
        <w:rPr>
          <w:rFonts w:ascii="Segoe UI" w:hAnsi="Segoe UI" w:cs="Segoe UI"/>
          <w:bCs/>
          <w:sz w:val="20"/>
          <w:szCs w:val="20"/>
        </w:rPr>
        <w:br/>
      </w:r>
      <w:r w:rsidR="0024535B" w:rsidRPr="00A129D8">
        <w:rPr>
          <w:rFonts w:ascii="Segoe UI" w:hAnsi="Segoe UI" w:cs="Segoe UI"/>
          <w:bCs/>
          <w:sz w:val="20"/>
          <w:szCs w:val="20"/>
        </w:rPr>
        <w:t>– Prawo zam</w:t>
      </w:r>
      <w:r w:rsidR="009D2C97">
        <w:rPr>
          <w:rFonts w:ascii="Segoe UI" w:hAnsi="Segoe UI" w:cs="Segoe UI"/>
          <w:bCs/>
          <w:sz w:val="20"/>
          <w:szCs w:val="20"/>
        </w:rPr>
        <w:t>ówień publicznych (Dz. U. z 2022</w:t>
      </w:r>
      <w:r w:rsidR="0024535B" w:rsidRPr="00A129D8">
        <w:rPr>
          <w:rFonts w:ascii="Segoe UI" w:hAnsi="Segoe UI" w:cs="Segoe UI"/>
          <w:bCs/>
          <w:sz w:val="20"/>
          <w:szCs w:val="20"/>
        </w:rPr>
        <w:t xml:space="preserve"> r., poz. 1</w:t>
      </w:r>
      <w:r w:rsidR="009D2C97">
        <w:rPr>
          <w:rFonts w:ascii="Segoe UI" w:hAnsi="Segoe UI" w:cs="Segoe UI"/>
          <w:bCs/>
          <w:sz w:val="20"/>
          <w:szCs w:val="20"/>
        </w:rPr>
        <w:t>710</w:t>
      </w:r>
      <w:r w:rsidR="0024535B" w:rsidRPr="00A129D8">
        <w:rPr>
          <w:rFonts w:ascii="Segoe UI" w:hAnsi="Segoe UI" w:cs="Segoe UI"/>
          <w:bCs/>
          <w:sz w:val="20"/>
          <w:szCs w:val="20"/>
        </w:rPr>
        <w:t xml:space="preserve"> z późn. zm.), </w:t>
      </w:r>
      <w:r w:rsidR="0024535B" w:rsidRPr="00A129D8">
        <w:rPr>
          <w:rFonts w:ascii="Segoe UI" w:hAnsi="Segoe UI" w:cs="Segoe UI"/>
          <w:sz w:val="20"/>
          <w:szCs w:val="20"/>
        </w:rPr>
        <w:t>informuje, że:</w:t>
      </w:r>
    </w:p>
    <w:p w:rsidR="0024535B" w:rsidRDefault="0024535B" w:rsidP="0024535B">
      <w:pPr>
        <w:numPr>
          <w:ilvl w:val="0"/>
          <w:numId w:val="40"/>
        </w:numPr>
        <w:spacing w:after="60"/>
        <w:ind w:left="284" w:hanging="284"/>
        <w:jc w:val="both"/>
        <w:rPr>
          <w:rFonts w:ascii="Segoe UI" w:hAnsi="Segoe UI" w:cs="Segoe UI"/>
          <w:sz w:val="20"/>
          <w:szCs w:val="20"/>
        </w:rPr>
      </w:pPr>
      <w:r w:rsidRPr="00A129D8">
        <w:rPr>
          <w:rFonts w:ascii="Segoe UI" w:hAnsi="Segoe UI" w:cs="Segoe UI"/>
          <w:sz w:val="20"/>
          <w:szCs w:val="20"/>
        </w:rPr>
        <w:t xml:space="preserve">jako najkorzystniejszą w przedmiotowym postępowaniu do realizacji zamówienia </w:t>
      </w:r>
      <w:r>
        <w:rPr>
          <w:rFonts w:ascii="Segoe UI" w:hAnsi="Segoe UI" w:cs="Segoe UI"/>
          <w:sz w:val="20"/>
          <w:szCs w:val="20"/>
        </w:rPr>
        <w:t>na:</w:t>
      </w:r>
    </w:p>
    <w:p w:rsidR="002762E5" w:rsidRPr="002762E5" w:rsidRDefault="002762E5" w:rsidP="002762E5">
      <w:pPr>
        <w:numPr>
          <w:ilvl w:val="1"/>
          <w:numId w:val="42"/>
        </w:numPr>
        <w:tabs>
          <w:tab w:val="left" w:pos="0"/>
        </w:tabs>
        <w:autoSpaceDE w:val="0"/>
        <w:autoSpaceDN w:val="0"/>
        <w:adjustRightInd w:val="0"/>
        <w:spacing w:after="160" w:line="259" w:lineRule="auto"/>
        <w:ind w:hanging="76"/>
        <w:contextualSpacing/>
        <w:jc w:val="both"/>
        <w:rPr>
          <w:rFonts w:ascii="Segoe UI" w:eastAsiaTheme="minorHAnsi" w:hAnsi="Segoe UI" w:cs="Segoe UI"/>
          <w:sz w:val="20"/>
          <w:szCs w:val="22"/>
          <w:lang w:eastAsia="en-US"/>
        </w:rPr>
      </w:pPr>
      <w:r w:rsidRPr="002762E5">
        <w:rPr>
          <w:rFonts w:ascii="Segoe UI" w:eastAsiaTheme="minorHAnsi" w:hAnsi="Segoe UI" w:cs="Segoe UI"/>
          <w:sz w:val="20"/>
          <w:szCs w:val="22"/>
          <w:lang w:eastAsia="en-US"/>
        </w:rPr>
        <w:t xml:space="preserve">Zadanie nr 3: Dostawa pojazdu z napędem CNG do zbierania szkła wybrano Wykonawcę </w:t>
      </w:r>
      <w:r>
        <w:rPr>
          <w:rFonts w:ascii="Segoe UI" w:eastAsiaTheme="minorHAnsi" w:hAnsi="Segoe UI" w:cs="Segoe UI"/>
          <w:sz w:val="20"/>
          <w:szCs w:val="22"/>
          <w:lang w:eastAsia="en-US"/>
        </w:rPr>
        <w:br/>
      </w:r>
      <w:r w:rsidR="008B197A">
        <w:rPr>
          <w:rFonts w:ascii="Segoe UI" w:eastAsiaTheme="minorHAnsi" w:hAnsi="Segoe UI" w:cs="Segoe UI"/>
          <w:sz w:val="20"/>
          <w:szCs w:val="22"/>
          <w:lang w:eastAsia="en-US"/>
        </w:rPr>
        <w:t xml:space="preserve">– EKOCEL Sp. z o.o. </w:t>
      </w:r>
      <w:r w:rsidR="008B197A">
        <w:rPr>
          <w:rFonts w:ascii="Segoe UI" w:hAnsi="Segoe UI" w:cs="Segoe UI"/>
          <w:sz w:val="20"/>
        </w:rPr>
        <w:t>z siedzibą w Rekowie Górnym</w:t>
      </w:r>
      <w:r w:rsidRPr="002762E5">
        <w:rPr>
          <w:rFonts w:ascii="Segoe UI" w:eastAsiaTheme="minorHAnsi" w:hAnsi="Segoe UI" w:cs="Segoe UI"/>
          <w:sz w:val="20"/>
          <w:szCs w:val="22"/>
          <w:lang w:eastAsia="en-US"/>
        </w:rPr>
        <w:t>, który złożył ofertę nr 3 na Zadanie nr 3, 4 i 5</w:t>
      </w:r>
      <w:r w:rsidR="00DC5D9E">
        <w:rPr>
          <w:rFonts w:ascii="Segoe UI" w:eastAsiaTheme="minorHAnsi" w:hAnsi="Segoe UI" w:cs="Segoe UI"/>
          <w:sz w:val="20"/>
          <w:szCs w:val="22"/>
          <w:lang w:eastAsia="en-US"/>
        </w:rPr>
        <w:t>,</w:t>
      </w:r>
      <w:r w:rsidRPr="002762E5">
        <w:rPr>
          <w:rFonts w:ascii="Segoe UI" w:eastAsiaTheme="minorHAnsi" w:hAnsi="Segoe UI" w:cs="Segoe UI"/>
          <w:sz w:val="20"/>
          <w:szCs w:val="22"/>
          <w:lang w:eastAsia="en-US"/>
        </w:rPr>
        <w:t xml:space="preserve"> </w:t>
      </w:r>
      <w:r w:rsidR="008B197A">
        <w:rPr>
          <w:rFonts w:ascii="Segoe UI" w:eastAsiaTheme="minorHAnsi" w:hAnsi="Segoe UI" w:cs="Segoe UI"/>
          <w:sz w:val="20"/>
          <w:szCs w:val="22"/>
          <w:lang w:eastAsia="en-US"/>
        </w:rPr>
        <w:br/>
      </w:r>
      <w:r w:rsidRPr="002762E5">
        <w:rPr>
          <w:rFonts w:ascii="Segoe UI" w:eastAsiaTheme="minorHAnsi" w:hAnsi="Segoe UI" w:cs="Segoe UI"/>
          <w:bCs/>
          <w:sz w:val="20"/>
          <w:szCs w:val="22"/>
          <w:lang w:eastAsia="en-US"/>
        </w:rPr>
        <w:t>z ceną 1.248.450,00 zł (słownie: jeden milion dwieście czterdzieści osiem tysięcy czterysta pięćdziesiąt złotych 00/100); ww.</w:t>
      </w:r>
      <w:r w:rsidRPr="002762E5">
        <w:rPr>
          <w:rFonts w:ascii="Segoe UI" w:eastAsiaTheme="minorHAnsi" w:hAnsi="Segoe UI" w:cs="Segoe UI"/>
          <w:sz w:val="20"/>
          <w:szCs w:val="22"/>
          <w:lang w:eastAsia="en-US"/>
        </w:rPr>
        <w:t xml:space="preserve"> oferta uzyskała najwyższą (maksymalną) liczbę punktów </w:t>
      </w:r>
      <w:r w:rsidR="008B197A">
        <w:rPr>
          <w:rFonts w:ascii="Segoe UI" w:eastAsiaTheme="minorHAnsi" w:hAnsi="Segoe UI" w:cs="Segoe UI"/>
          <w:sz w:val="20"/>
          <w:szCs w:val="22"/>
          <w:lang w:eastAsia="en-US"/>
        </w:rPr>
        <w:br/>
      </w:r>
      <w:r w:rsidRPr="002762E5">
        <w:rPr>
          <w:rFonts w:ascii="Segoe UI" w:eastAsiaTheme="minorHAnsi" w:hAnsi="Segoe UI" w:cs="Segoe UI"/>
          <w:sz w:val="20"/>
          <w:szCs w:val="22"/>
          <w:lang w:eastAsia="en-US"/>
        </w:rPr>
        <w:t xml:space="preserve">w kryteriach oceny ofert oraz spełnia warunki dotyczące przedmiotu zamówienia określone </w:t>
      </w:r>
      <w:r w:rsidR="008B197A">
        <w:rPr>
          <w:rFonts w:ascii="Segoe UI" w:eastAsiaTheme="minorHAnsi" w:hAnsi="Segoe UI" w:cs="Segoe UI"/>
          <w:sz w:val="20"/>
          <w:szCs w:val="22"/>
          <w:lang w:eastAsia="en-US"/>
        </w:rPr>
        <w:br/>
      </w:r>
      <w:r w:rsidRPr="002762E5">
        <w:rPr>
          <w:rFonts w:ascii="Segoe UI" w:eastAsiaTheme="minorHAnsi" w:hAnsi="Segoe UI" w:cs="Segoe UI"/>
          <w:sz w:val="20"/>
          <w:szCs w:val="22"/>
          <w:lang w:eastAsia="en-US"/>
        </w:rPr>
        <w:t>przez Zamawiającego w SWZ dla Zadania nr 3;</w:t>
      </w:r>
    </w:p>
    <w:p w:rsidR="002762E5" w:rsidRPr="002762E5" w:rsidRDefault="002762E5" w:rsidP="002762E5">
      <w:pPr>
        <w:widowControl w:val="0"/>
        <w:numPr>
          <w:ilvl w:val="1"/>
          <w:numId w:val="42"/>
        </w:numPr>
        <w:spacing w:after="60" w:line="259" w:lineRule="auto"/>
        <w:ind w:hanging="76"/>
        <w:contextualSpacing/>
        <w:jc w:val="both"/>
        <w:rPr>
          <w:rFonts w:ascii="Segoe UI" w:eastAsiaTheme="minorHAnsi" w:hAnsi="Segoe UI" w:cs="Segoe UI"/>
          <w:sz w:val="20"/>
          <w:szCs w:val="22"/>
          <w:lang w:eastAsia="en-US"/>
        </w:rPr>
      </w:pPr>
      <w:r w:rsidRPr="002762E5">
        <w:rPr>
          <w:rFonts w:ascii="Segoe UI" w:eastAsiaTheme="minorHAnsi" w:hAnsi="Segoe UI" w:cs="Segoe UI"/>
          <w:sz w:val="20"/>
          <w:szCs w:val="22"/>
          <w:lang w:eastAsia="en-US"/>
        </w:rPr>
        <w:t xml:space="preserve">Zadanie nr 4: </w:t>
      </w:r>
      <w:r w:rsidRPr="002762E5">
        <w:rPr>
          <w:rFonts w:ascii="Segoe UI" w:eastAsiaTheme="minorHAnsi" w:hAnsi="Segoe UI" w:cs="Segoe UI"/>
          <w:color w:val="000000"/>
          <w:sz w:val="20"/>
          <w:szCs w:val="22"/>
          <w:lang w:eastAsia="en-US"/>
        </w:rPr>
        <w:t>Dostawa pojazdu z napędem CNG do zbierania odpadów wielkogabarytowych</w:t>
      </w:r>
      <w:r w:rsidRPr="002762E5">
        <w:rPr>
          <w:rFonts w:ascii="Segoe UI" w:eastAsiaTheme="minorHAnsi" w:hAnsi="Segoe UI" w:cs="Segoe UI"/>
          <w:sz w:val="20"/>
          <w:szCs w:val="22"/>
          <w:lang w:eastAsia="en-US"/>
        </w:rPr>
        <w:t xml:space="preserve"> </w:t>
      </w:r>
      <w:r w:rsidRPr="002762E5">
        <w:rPr>
          <w:rFonts w:ascii="Segoe UI" w:eastAsiaTheme="minorHAnsi" w:hAnsi="Segoe UI" w:cs="Segoe UI"/>
          <w:sz w:val="20"/>
          <w:szCs w:val="22"/>
          <w:lang w:eastAsia="en-US"/>
        </w:rPr>
        <w:br/>
        <w:t>wybran</w:t>
      </w:r>
      <w:r w:rsidR="008B197A">
        <w:rPr>
          <w:rFonts w:ascii="Segoe UI" w:eastAsiaTheme="minorHAnsi" w:hAnsi="Segoe UI" w:cs="Segoe UI"/>
          <w:sz w:val="20"/>
          <w:szCs w:val="22"/>
          <w:lang w:eastAsia="en-US"/>
        </w:rPr>
        <w:t>o Wykonawcę – EKOCEL Sp. z o.o.</w:t>
      </w:r>
      <w:r w:rsidRPr="002762E5">
        <w:rPr>
          <w:rFonts w:ascii="Segoe UI" w:eastAsiaTheme="minorHAnsi" w:hAnsi="Segoe UI" w:cs="Segoe UI"/>
          <w:sz w:val="20"/>
          <w:szCs w:val="22"/>
          <w:lang w:eastAsia="en-US"/>
        </w:rPr>
        <w:t xml:space="preserve"> </w:t>
      </w:r>
      <w:r w:rsidR="008B197A">
        <w:rPr>
          <w:rFonts w:ascii="Segoe UI" w:hAnsi="Segoe UI" w:cs="Segoe UI"/>
          <w:sz w:val="20"/>
        </w:rPr>
        <w:t>z siedzibą w Rekowie Górnym</w:t>
      </w:r>
      <w:r w:rsidRPr="002762E5">
        <w:rPr>
          <w:rFonts w:ascii="Segoe UI" w:eastAsiaTheme="minorHAnsi" w:hAnsi="Segoe UI" w:cs="Segoe UI"/>
          <w:sz w:val="20"/>
          <w:szCs w:val="22"/>
          <w:lang w:eastAsia="en-US"/>
        </w:rPr>
        <w:t xml:space="preserve">, który złożył ofertę nr 3 </w:t>
      </w:r>
      <w:r w:rsidR="008B197A">
        <w:rPr>
          <w:rFonts w:ascii="Segoe UI" w:eastAsiaTheme="minorHAnsi" w:hAnsi="Segoe UI" w:cs="Segoe UI"/>
          <w:sz w:val="20"/>
          <w:szCs w:val="22"/>
          <w:lang w:eastAsia="en-US"/>
        </w:rPr>
        <w:br/>
      </w:r>
      <w:r w:rsidRPr="002762E5">
        <w:rPr>
          <w:rFonts w:ascii="Segoe UI" w:eastAsiaTheme="minorHAnsi" w:hAnsi="Segoe UI" w:cs="Segoe UI"/>
          <w:sz w:val="20"/>
          <w:szCs w:val="22"/>
          <w:lang w:eastAsia="en-US"/>
        </w:rPr>
        <w:t>na Zadanie nr 3, 4 i 5</w:t>
      </w:r>
      <w:r w:rsidR="00DC5D9E">
        <w:rPr>
          <w:rFonts w:ascii="Segoe UI" w:eastAsiaTheme="minorHAnsi" w:hAnsi="Segoe UI" w:cs="Segoe UI"/>
          <w:sz w:val="20"/>
          <w:szCs w:val="22"/>
          <w:lang w:eastAsia="en-US"/>
        </w:rPr>
        <w:t>,</w:t>
      </w:r>
      <w:r w:rsidRPr="002762E5">
        <w:rPr>
          <w:rFonts w:ascii="Segoe UI" w:eastAsiaTheme="minorHAnsi" w:hAnsi="Segoe UI" w:cs="Segoe UI"/>
          <w:sz w:val="20"/>
          <w:szCs w:val="22"/>
          <w:lang w:eastAsia="en-US"/>
        </w:rPr>
        <w:t xml:space="preserve"> </w:t>
      </w:r>
      <w:r w:rsidRPr="002762E5">
        <w:rPr>
          <w:rFonts w:ascii="Segoe UI" w:eastAsiaTheme="minorHAnsi" w:hAnsi="Segoe UI" w:cs="Segoe UI"/>
          <w:bCs/>
          <w:sz w:val="20"/>
          <w:szCs w:val="22"/>
          <w:lang w:eastAsia="en-US"/>
        </w:rPr>
        <w:t>z ceną 1.248.450,00 zł (słownie: jeden milion dwieście czterdzieści osiem tysięcy czterysta pięćdziesiąt złotych 00/100); ww.</w:t>
      </w:r>
      <w:r w:rsidRPr="002762E5">
        <w:rPr>
          <w:rFonts w:ascii="Segoe UI" w:eastAsiaTheme="minorHAnsi" w:hAnsi="Segoe UI" w:cs="Segoe UI"/>
          <w:sz w:val="20"/>
          <w:szCs w:val="22"/>
          <w:lang w:eastAsia="en-US"/>
        </w:rPr>
        <w:t xml:space="preserve"> oferta uzyskała najwyższą (maksymalną) liczbę punktów </w:t>
      </w:r>
      <w:r w:rsidRPr="002762E5">
        <w:rPr>
          <w:rFonts w:ascii="Segoe UI" w:eastAsiaTheme="minorHAnsi" w:hAnsi="Segoe UI" w:cs="Segoe UI"/>
          <w:sz w:val="20"/>
          <w:szCs w:val="22"/>
          <w:lang w:eastAsia="en-US"/>
        </w:rPr>
        <w:br/>
        <w:t xml:space="preserve">w kryteriach oceny ofert oraz spełnia warunki dotyczące przedmiotu zamówienia określone </w:t>
      </w:r>
      <w:r w:rsidR="00DC5D9E">
        <w:rPr>
          <w:rFonts w:ascii="Segoe UI" w:eastAsiaTheme="minorHAnsi" w:hAnsi="Segoe UI" w:cs="Segoe UI"/>
          <w:sz w:val="20"/>
          <w:szCs w:val="22"/>
          <w:lang w:eastAsia="en-US"/>
        </w:rPr>
        <w:br/>
      </w:r>
      <w:r w:rsidRPr="002762E5">
        <w:rPr>
          <w:rFonts w:ascii="Segoe UI" w:eastAsiaTheme="minorHAnsi" w:hAnsi="Segoe UI" w:cs="Segoe UI"/>
          <w:sz w:val="20"/>
          <w:szCs w:val="22"/>
          <w:lang w:eastAsia="en-US"/>
        </w:rPr>
        <w:t>przez Zamawiającego w SWZ dla Zadania nr 4;</w:t>
      </w:r>
    </w:p>
    <w:p w:rsidR="002762E5" w:rsidRPr="002762E5" w:rsidRDefault="002762E5" w:rsidP="002762E5">
      <w:pPr>
        <w:widowControl w:val="0"/>
        <w:numPr>
          <w:ilvl w:val="1"/>
          <w:numId w:val="42"/>
        </w:numPr>
        <w:spacing w:after="60" w:line="259" w:lineRule="auto"/>
        <w:ind w:hanging="76"/>
        <w:contextualSpacing/>
        <w:jc w:val="both"/>
        <w:rPr>
          <w:rFonts w:ascii="Segoe UI" w:eastAsiaTheme="minorHAnsi" w:hAnsi="Segoe UI" w:cs="Segoe UI"/>
          <w:sz w:val="20"/>
          <w:szCs w:val="22"/>
          <w:lang w:eastAsia="en-US"/>
        </w:rPr>
      </w:pPr>
      <w:r w:rsidRPr="002762E5">
        <w:rPr>
          <w:rFonts w:ascii="Segoe UI" w:eastAsiaTheme="minorHAnsi" w:hAnsi="Segoe UI" w:cs="Segoe UI"/>
          <w:sz w:val="20"/>
          <w:szCs w:val="22"/>
          <w:lang w:eastAsia="en-US"/>
        </w:rPr>
        <w:t xml:space="preserve">Zadanie nr 5: </w:t>
      </w:r>
      <w:r w:rsidRPr="002762E5">
        <w:rPr>
          <w:rFonts w:ascii="Segoe UI" w:eastAsiaTheme="minorHAnsi" w:hAnsi="Segoe UI" w:cs="Segoe UI"/>
          <w:color w:val="000000"/>
          <w:sz w:val="20"/>
          <w:szCs w:val="22"/>
          <w:lang w:eastAsia="en-US"/>
        </w:rPr>
        <w:t xml:space="preserve">Dostawa pojazdu z napędem CNG </w:t>
      </w:r>
      <w:r w:rsidRPr="002762E5">
        <w:rPr>
          <w:rFonts w:ascii="Segoe UI" w:eastAsiaTheme="minorHAnsi" w:hAnsi="Segoe UI" w:cs="Segoe UI"/>
          <w:sz w:val="20"/>
          <w:szCs w:val="22"/>
          <w:lang w:eastAsia="en-US"/>
        </w:rPr>
        <w:t xml:space="preserve">z myjką pojemników, </w:t>
      </w:r>
      <w:r w:rsidRPr="002762E5">
        <w:rPr>
          <w:rFonts w:ascii="Segoe UI" w:eastAsiaTheme="minorHAnsi" w:hAnsi="Segoe UI" w:cs="Segoe UI"/>
          <w:color w:val="000000"/>
          <w:sz w:val="20"/>
          <w:szCs w:val="22"/>
          <w:lang w:eastAsia="en-US"/>
        </w:rPr>
        <w:t>do zbierania odpadów BIO</w:t>
      </w:r>
      <w:r w:rsidRPr="002762E5">
        <w:rPr>
          <w:rFonts w:ascii="Segoe UI" w:eastAsiaTheme="minorHAnsi" w:hAnsi="Segoe UI" w:cs="Segoe UI"/>
          <w:sz w:val="20"/>
          <w:szCs w:val="22"/>
          <w:lang w:eastAsia="en-US"/>
        </w:rPr>
        <w:t xml:space="preserve"> wybran</w:t>
      </w:r>
      <w:r w:rsidR="008B197A">
        <w:rPr>
          <w:rFonts w:ascii="Segoe UI" w:eastAsiaTheme="minorHAnsi" w:hAnsi="Segoe UI" w:cs="Segoe UI"/>
          <w:sz w:val="20"/>
          <w:szCs w:val="22"/>
          <w:lang w:eastAsia="en-US"/>
        </w:rPr>
        <w:t>o Wykonawcę – EKOCEL Sp. z o.o.</w:t>
      </w:r>
      <w:r w:rsidRPr="002762E5">
        <w:rPr>
          <w:rFonts w:ascii="Segoe UI" w:eastAsiaTheme="minorHAnsi" w:hAnsi="Segoe UI" w:cs="Segoe UI"/>
          <w:sz w:val="20"/>
          <w:szCs w:val="22"/>
          <w:lang w:eastAsia="en-US"/>
        </w:rPr>
        <w:t xml:space="preserve"> </w:t>
      </w:r>
      <w:r w:rsidR="008B197A">
        <w:rPr>
          <w:rFonts w:ascii="Segoe UI" w:hAnsi="Segoe UI" w:cs="Segoe UI"/>
          <w:sz w:val="20"/>
        </w:rPr>
        <w:t>z siedzibą w Rekowie Górnym</w:t>
      </w:r>
      <w:r w:rsidRPr="002762E5">
        <w:rPr>
          <w:rFonts w:ascii="Segoe UI" w:eastAsiaTheme="minorHAnsi" w:hAnsi="Segoe UI" w:cs="Segoe UI"/>
          <w:sz w:val="20"/>
          <w:szCs w:val="22"/>
          <w:lang w:eastAsia="en-US"/>
        </w:rPr>
        <w:t>, który złożył ofertę nr 3 na Zadanie nr 3, 4 i 5</w:t>
      </w:r>
      <w:r w:rsidR="00DC5D9E">
        <w:rPr>
          <w:rFonts w:ascii="Segoe UI" w:eastAsiaTheme="minorHAnsi" w:hAnsi="Segoe UI" w:cs="Segoe UI"/>
          <w:sz w:val="20"/>
          <w:szCs w:val="22"/>
          <w:lang w:eastAsia="en-US"/>
        </w:rPr>
        <w:t>,</w:t>
      </w:r>
      <w:r w:rsidRPr="002762E5">
        <w:rPr>
          <w:rFonts w:ascii="Segoe UI" w:eastAsiaTheme="minorHAnsi" w:hAnsi="Segoe UI" w:cs="Segoe UI"/>
          <w:sz w:val="20"/>
          <w:szCs w:val="22"/>
          <w:lang w:eastAsia="en-US"/>
        </w:rPr>
        <w:t xml:space="preserve"> </w:t>
      </w:r>
      <w:r w:rsidRPr="002762E5">
        <w:rPr>
          <w:rFonts w:ascii="Segoe UI" w:eastAsiaTheme="minorHAnsi" w:hAnsi="Segoe UI" w:cs="Segoe UI"/>
          <w:bCs/>
          <w:sz w:val="20"/>
          <w:szCs w:val="22"/>
          <w:lang w:eastAsia="en-US"/>
        </w:rPr>
        <w:t>z ceną 1.684.485,00 zł (słownie: jeden milion sześćset osiemdziesiąt cztery tysiące czterysta osiemdziesiąt pięć złotych 00/100); ww.</w:t>
      </w:r>
      <w:r w:rsidRPr="002762E5">
        <w:rPr>
          <w:rFonts w:ascii="Segoe UI" w:eastAsiaTheme="minorHAnsi" w:hAnsi="Segoe UI" w:cs="Segoe UI"/>
          <w:sz w:val="20"/>
          <w:szCs w:val="22"/>
          <w:lang w:eastAsia="en-US"/>
        </w:rPr>
        <w:t xml:space="preserve"> oferta uzyskała najwyżs</w:t>
      </w:r>
      <w:r w:rsidR="008B197A">
        <w:rPr>
          <w:rFonts w:ascii="Segoe UI" w:eastAsiaTheme="minorHAnsi" w:hAnsi="Segoe UI" w:cs="Segoe UI"/>
          <w:sz w:val="20"/>
          <w:szCs w:val="22"/>
          <w:lang w:eastAsia="en-US"/>
        </w:rPr>
        <w:t xml:space="preserve">zą (maksymalną) liczbę punktów </w:t>
      </w:r>
      <w:r w:rsidRPr="002762E5">
        <w:rPr>
          <w:rFonts w:ascii="Segoe UI" w:eastAsiaTheme="minorHAnsi" w:hAnsi="Segoe UI" w:cs="Segoe UI"/>
          <w:sz w:val="20"/>
          <w:szCs w:val="22"/>
          <w:lang w:eastAsia="en-US"/>
        </w:rPr>
        <w:t>w kryteriach oceny ofert oraz spełnia warunki dotyczące przedmiotu zamówienia określone przez Zamawiającego w SWZ dla Zadania nr 5;</w:t>
      </w:r>
    </w:p>
    <w:p w:rsidR="002762E5" w:rsidRPr="002762E5" w:rsidRDefault="002762E5" w:rsidP="002762E5">
      <w:pPr>
        <w:numPr>
          <w:ilvl w:val="1"/>
          <w:numId w:val="42"/>
        </w:numPr>
        <w:tabs>
          <w:tab w:val="left" w:pos="0"/>
          <w:tab w:val="left" w:pos="284"/>
        </w:tabs>
        <w:autoSpaceDE w:val="0"/>
        <w:autoSpaceDN w:val="0"/>
        <w:adjustRightInd w:val="0"/>
        <w:spacing w:after="160" w:line="259" w:lineRule="auto"/>
        <w:ind w:hanging="76"/>
        <w:contextualSpacing/>
        <w:jc w:val="both"/>
        <w:rPr>
          <w:rFonts w:ascii="Segoe UI" w:eastAsiaTheme="minorHAnsi" w:hAnsi="Segoe UI" w:cs="Segoe UI"/>
          <w:sz w:val="20"/>
          <w:szCs w:val="22"/>
          <w:lang w:eastAsia="en-US"/>
        </w:rPr>
      </w:pPr>
      <w:r w:rsidRPr="002762E5">
        <w:rPr>
          <w:rFonts w:ascii="Segoe UI" w:eastAsiaTheme="minorHAnsi" w:hAnsi="Segoe UI" w:cs="Segoe UI"/>
          <w:sz w:val="20"/>
          <w:szCs w:val="22"/>
          <w:lang w:eastAsia="en-US"/>
        </w:rPr>
        <w:t xml:space="preserve">Zadanie nr 8: </w:t>
      </w:r>
      <w:r w:rsidRPr="002762E5">
        <w:rPr>
          <w:rFonts w:ascii="Segoe UI" w:eastAsiaTheme="minorHAnsi" w:hAnsi="Segoe UI" w:cs="Segoe UI"/>
          <w:color w:val="000000"/>
          <w:sz w:val="20"/>
          <w:szCs w:val="22"/>
          <w:lang w:eastAsia="en-US"/>
        </w:rPr>
        <w:t xml:space="preserve">Modernizacja podczyszczalni ścieków w </w:t>
      </w:r>
      <w:r w:rsidRPr="002762E5">
        <w:rPr>
          <w:rFonts w:ascii="Segoe UI" w:eastAsiaTheme="minorHAnsi" w:hAnsi="Segoe UI" w:cs="Segoe UI"/>
          <w:sz w:val="20"/>
          <w:szCs w:val="22"/>
          <w:lang w:eastAsia="en-US"/>
        </w:rPr>
        <w:t>Regionalnym Zakładzie Odzysku Odpadów</w:t>
      </w:r>
      <w:r w:rsidRPr="002762E5">
        <w:rPr>
          <w:rFonts w:ascii="Segoe UI" w:eastAsiaTheme="minorHAnsi" w:hAnsi="Segoe UI" w:cs="Segoe UI"/>
          <w:color w:val="000000"/>
          <w:sz w:val="20"/>
          <w:szCs w:val="22"/>
          <w:lang w:eastAsia="en-US"/>
        </w:rPr>
        <w:t xml:space="preserve"> w Sianowie </w:t>
      </w:r>
      <w:r w:rsidRPr="002762E5">
        <w:rPr>
          <w:rFonts w:ascii="Segoe UI" w:eastAsiaTheme="minorHAnsi" w:hAnsi="Segoe UI" w:cs="Segoe UI"/>
          <w:sz w:val="20"/>
          <w:szCs w:val="22"/>
          <w:lang w:eastAsia="en-US"/>
        </w:rPr>
        <w:t xml:space="preserve">wybrano Wykonawcę – </w:t>
      </w:r>
      <w:r w:rsidRPr="002762E5">
        <w:rPr>
          <w:rFonts w:ascii="Segoe UI" w:eastAsiaTheme="minorHAnsi" w:hAnsi="Segoe UI" w:cs="Segoe UI"/>
          <w:bCs/>
          <w:sz w:val="20"/>
          <w:szCs w:val="22"/>
          <w:lang w:eastAsia="en-US"/>
        </w:rPr>
        <w:t>AKTUN</w:t>
      </w:r>
      <w:r w:rsidR="008B197A">
        <w:rPr>
          <w:rFonts w:ascii="Segoe UI" w:eastAsiaTheme="minorHAnsi" w:hAnsi="Segoe UI" w:cs="Segoe UI"/>
          <w:sz w:val="20"/>
          <w:szCs w:val="22"/>
          <w:lang w:eastAsia="en-US"/>
        </w:rPr>
        <w:t xml:space="preserve"> Sp. z o.o. z siedzibą w </w:t>
      </w:r>
      <w:r w:rsidRPr="002762E5">
        <w:rPr>
          <w:rFonts w:ascii="Segoe UI" w:eastAsiaTheme="minorHAnsi" w:hAnsi="Segoe UI" w:cs="Segoe UI"/>
          <w:sz w:val="20"/>
          <w:szCs w:val="22"/>
          <w:lang w:eastAsia="en-US"/>
        </w:rPr>
        <w:t>Gdańsk</w:t>
      </w:r>
      <w:r w:rsidR="008B197A">
        <w:rPr>
          <w:rFonts w:ascii="Segoe UI" w:eastAsiaTheme="minorHAnsi" w:hAnsi="Segoe UI" w:cs="Segoe UI"/>
          <w:sz w:val="20"/>
          <w:szCs w:val="22"/>
          <w:lang w:eastAsia="en-US"/>
        </w:rPr>
        <w:t>u</w:t>
      </w:r>
      <w:r w:rsidRPr="002762E5">
        <w:rPr>
          <w:rFonts w:ascii="Segoe UI" w:eastAsiaTheme="minorHAnsi" w:hAnsi="Segoe UI" w:cs="Segoe UI"/>
          <w:sz w:val="20"/>
          <w:szCs w:val="22"/>
          <w:lang w:eastAsia="en-US"/>
        </w:rPr>
        <w:t>, który złożył ofertę nr 4 na Zadanie nr 8</w:t>
      </w:r>
      <w:r w:rsidR="00DC5D9E">
        <w:rPr>
          <w:rFonts w:ascii="Segoe UI" w:eastAsiaTheme="minorHAnsi" w:hAnsi="Segoe UI" w:cs="Segoe UI"/>
          <w:sz w:val="20"/>
          <w:szCs w:val="22"/>
          <w:lang w:eastAsia="en-US"/>
        </w:rPr>
        <w:t>,</w:t>
      </w:r>
      <w:r w:rsidRPr="002762E5">
        <w:rPr>
          <w:rFonts w:ascii="Segoe UI" w:eastAsiaTheme="minorHAnsi" w:hAnsi="Segoe UI" w:cs="Segoe UI"/>
          <w:sz w:val="20"/>
          <w:szCs w:val="22"/>
          <w:lang w:eastAsia="en-US"/>
        </w:rPr>
        <w:t xml:space="preserve"> </w:t>
      </w:r>
      <w:r w:rsidRPr="002762E5">
        <w:rPr>
          <w:rFonts w:ascii="Segoe UI" w:eastAsiaTheme="minorHAnsi" w:hAnsi="Segoe UI" w:cs="Segoe UI"/>
          <w:bCs/>
          <w:sz w:val="20"/>
          <w:szCs w:val="22"/>
          <w:lang w:eastAsia="en-US"/>
        </w:rPr>
        <w:t xml:space="preserve">z ceną </w:t>
      </w:r>
      <w:r w:rsidRPr="002762E5">
        <w:rPr>
          <w:rFonts w:ascii="Segoe UI" w:eastAsiaTheme="minorHAnsi" w:hAnsi="Segoe UI" w:cs="Segoe UI"/>
          <w:sz w:val="20"/>
          <w:szCs w:val="22"/>
          <w:lang w:eastAsia="en-US"/>
        </w:rPr>
        <w:t>3.567.000,00 zł</w:t>
      </w:r>
      <w:r w:rsidRPr="002762E5">
        <w:rPr>
          <w:rFonts w:ascii="Segoe UI" w:eastAsiaTheme="minorHAnsi" w:hAnsi="Segoe UI" w:cs="Segoe UI"/>
          <w:bCs/>
          <w:sz w:val="20"/>
          <w:szCs w:val="22"/>
          <w:lang w:eastAsia="en-US"/>
        </w:rPr>
        <w:t xml:space="preserve"> (słownie: trzy miliony pięćset sześćdziesiąt siedem tysięcy złotych 00/100); ww.</w:t>
      </w:r>
      <w:r w:rsidRPr="002762E5">
        <w:rPr>
          <w:rFonts w:ascii="Segoe UI" w:eastAsiaTheme="minorHAnsi" w:hAnsi="Segoe UI" w:cs="Segoe UI"/>
          <w:sz w:val="20"/>
          <w:szCs w:val="22"/>
          <w:lang w:eastAsia="en-US"/>
        </w:rPr>
        <w:t xml:space="preserve"> oferta – jedyna złożona w postępowaniu – uzyskała najwyższą liczbę punktów w kryteriach oceny ofert oraz spełnia warunki dotyczące przedmiotu zamówienia określone </w:t>
      </w:r>
      <w:r w:rsidR="00DC5D9E">
        <w:rPr>
          <w:rFonts w:ascii="Segoe UI" w:eastAsiaTheme="minorHAnsi" w:hAnsi="Segoe UI" w:cs="Segoe UI"/>
          <w:sz w:val="20"/>
          <w:szCs w:val="22"/>
          <w:lang w:eastAsia="en-US"/>
        </w:rPr>
        <w:br/>
      </w:r>
      <w:r w:rsidRPr="002762E5">
        <w:rPr>
          <w:rFonts w:ascii="Segoe UI" w:eastAsiaTheme="minorHAnsi" w:hAnsi="Segoe UI" w:cs="Segoe UI"/>
          <w:sz w:val="20"/>
          <w:szCs w:val="22"/>
          <w:lang w:eastAsia="en-US"/>
        </w:rPr>
        <w:t>przez Zamawiającego w SWZ dla Zadania nr 8;</w:t>
      </w:r>
    </w:p>
    <w:p w:rsidR="0024535B" w:rsidRPr="002762E5" w:rsidRDefault="0024535B" w:rsidP="00DC5D9E">
      <w:pPr>
        <w:pStyle w:val="Akapitzlist"/>
        <w:numPr>
          <w:ilvl w:val="0"/>
          <w:numId w:val="40"/>
        </w:numPr>
        <w:spacing w:after="120"/>
        <w:ind w:left="284" w:hanging="284"/>
        <w:jc w:val="both"/>
        <w:rPr>
          <w:rFonts w:ascii="Segoe UI" w:hAnsi="Segoe UI" w:cs="Segoe UI"/>
          <w:sz w:val="20"/>
          <w:lang w:eastAsia="x-none"/>
        </w:rPr>
      </w:pPr>
      <w:r w:rsidRPr="002762E5">
        <w:rPr>
          <w:rFonts w:ascii="Segoe UI" w:hAnsi="Segoe UI" w:cs="Segoe UI"/>
          <w:bCs/>
          <w:sz w:val="20"/>
          <w:lang w:eastAsia="x-none"/>
        </w:rPr>
        <w:t>w</w:t>
      </w:r>
      <w:r w:rsidRPr="002762E5">
        <w:rPr>
          <w:rFonts w:ascii="Segoe UI" w:hAnsi="Segoe UI" w:cs="Segoe UI"/>
          <w:sz w:val="20"/>
          <w:lang w:val="x-none" w:eastAsia="x-none"/>
        </w:rPr>
        <w:t xml:space="preserve"> przedmiotowym postępowaniu</w:t>
      </w:r>
      <w:r w:rsidRPr="002762E5">
        <w:rPr>
          <w:rFonts w:ascii="Segoe UI" w:hAnsi="Segoe UI" w:cs="Segoe UI"/>
          <w:sz w:val="20"/>
          <w:lang w:eastAsia="x-none"/>
        </w:rPr>
        <w:t xml:space="preserve"> oferty złożyli następujący Wykonawcy:</w:t>
      </w:r>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74"/>
        <w:gridCol w:w="7759"/>
      </w:tblGrid>
      <w:tr w:rsidR="0024535B" w:rsidRPr="00091129" w:rsidTr="00596570">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DC5D9E">
            <w:pPr>
              <w:jc w:val="center"/>
              <w:rPr>
                <w:rFonts w:ascii="Segoe UI" w:hAnsi="Segoe UI" w:cs="Segoe UI"/>
                <w:b/>
                <w:sz w:val="12"/>
                <w:szCs w:val="12"/>
              </w:rPr>
            </w:pPr>
            <w:r w:rsidRPr="0002272D">
              <w:rPr>
                <w:rFonts w:ascii="Segoe UI" w:hAnsi="Segoe UI" w:cs="Segoe UI"/>
                <w:b/>
                <w:sz w:val="12"/>
                <w:szCs w:val="12"/>
              </w:rPr>
              <w:t>Lp.</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DC5D9E">
            <w:pPr>
              <w:jc w:val="center"/>
              <w:rPr>
                <w:rFonts w:ascii="Segoe UI" w:hAnsi="Segoe UI" w:cs="Segoe UI"/>
                <w:b/>
                <w:sz w:val="12"/>
                <w:szCs w:val="12"/>
              </w:rPr>
            </w:pPr>
            <w:r w:rsidRPr="0002272D">
              <w:rPr>
                <w:rFonts w:ascii="Segoe UI" w:hAnsi="Segoe UI" w:cs="Segoe UI"/>
                <w:b/>
                <w:sz w:val="12"/>
                <w:szCs w:val="12"/>
              </w:rPr>
              <w:t>Numer oferty</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DC5D9E">
            <w:pPr>
              <w:jc w:val="center"/>
              <w:rPr>
                <w:rFonts w:ascii="Segoe UI" w:hAnsi="Segoe UI" w:cs="Segoe UI"/>
                <w:b/>
                <w:sz w:val="12"/>
                <w:szCs w:val="12"/>
              </w:rPr>
            </w:pPr>
            <w:r w:rsidRPr="0002272D">
              <w:rPr>
                <w:rFonts w:ascii="Segoe UI" w:hAnsi="Segoe UI" w:cs="Segoe UI"/>
                <w:b/>
                <w:sz w:val="12"/>
                <w:szCs w:val="12"/>
              </w:rPr>
              <w:t>Nazwa albo imię i nazwisko oraz siedziba lub miejsce prowadzonej działalności gospodarczej albo miejsce zamieszkania Wykonawcy</w:t>
            </w:r>
          </w:p>
        </w:tc>
      </w:tr>
      <w:tr w:rsidR="0024535B" w:rsidRPr="00091129" w:rsidTr="0059657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35B" w:rsidRPr="0002272D" w:rsidRDefault="0024535B" w:rsidP="0024535B">
            <w:pPr>
              <w:autoSpaceDE w:val="0"/>
              <w:autoSpaceDN w:val="0"/>
              <w:adjustRightInd w:val="0"/>
              <w:jc w:val="center"/>
              <w:rPr>
                <w:rFonts w:ascii="Segoe UI" w:hAnsi="Segoe UI" w:cs="Segoe UI"/>
                <w:bCs/>
                <w:sz w:val="12"/>
                <w:szCs w:val="12"/>
              </w:rPr>
            </w:pPr>
            <w:r w:rsidRPr="0002272D">
              <w:rPr>
                <w:rFonts w:ascii="Segoe UI" w:hAnsi="Segoe UI" w:cs="Segoe UI"/>
                <w:color w:val="000000"/>
                <w:sz w:val="12"/>
                <w:szCs w:val="12"/>
              </w:rPr>
              <w:t>Zadanie nr 3: Dostawa pojazdu z napędem CNG do zbierania szkła</w:t>
            </w:r>
          </w:p>
        </w:tc>
      </w:tr>
      <w:tr w:rsidR="0024535B" w:rsidRPr="00091129" w:rsidTr="00596570">
        <w:trPr>
          <w:trHeight w:val="405"/>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sidRPr="0002272D">
              <w:rPr>
                <w:rFonts w:ascii="Segoe UI" w:hAnsi="Segoe UI" w:cs="Segoe UI"/>
                <w:sz w:val="12"/>
                <w:szCs w:val="12"/>
              </w:rPr>
              <w:t>1</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Grzegorz Kądziela – wspólnik spółki cywilnej GP Truck Trading S.C. Grzegorz Kądziela Agnieszka Kądziela, Warszawa</w:t>
            </w:r>
          </w:p>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Agnieszka Kądziela – wspólnik spółki cywilnej GP Truck Trading S.C. Grzegorz Kądziela Agnieszka Kądziela, Warszawa</w:t>
            </w:r>
          </w:p>
        </w:tc>
      </w:tr>
      <w:tr w:rsidR="0024535B" w:rsidRPr="00091129" w:rsidTr="00596570">
        <w:trPr>
          <w:trHeight w:val="300"/>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3</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24535B">
            <w:pPr>
              <w:autoSpaceDE w:val="0"/>
              <w:autoSpaceDN w:val="0"/>
              <w:adjustRightInd w:val="0"/>
              <w:jc w:val="center"/>
              <w:rPr>
                <w:rFonts w:ascii="Segoe UI" w:hAnsi="Segoe UI" w:cs="Segoe UI"/>
                <w:bCs/>
                <w:sz w:val="12"/>
                <w:szCs w:val="12"/>
              </w:rPr>
            </w:pPr>
            <w:r w:rsidRPr="0002272D">
              <w:rPr>
                <w:rFonts w:ascii="Segoe UI" w:hAnsi="Segoe UI" w:cs="Segoe UI"/>
                <w:sz w:val="12"/>
                <w:szCs w:val="12"/>
              </w:rPr>
              <w:t>EKOCEL Sp. z o.o., Rekowo Górne</w:t>
            </w:r>
          </w:p>
        </w:tc>
      </w:tr>
      <w:tr w:rsidR="0024535B" w:rsidRPr="00091129" w:rsidTr="0059657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35B" w:rsidRPr="0002272D" w:rsidRDefault="0024535B" w:rsidP="0024535B">
            <w:pPr>
              <w:autoSpaceDE w:val="0"/>
              <w:autoSpaceDN w:val="0"/>
              <w:adjustRightInd w:val="0"/>
              <w:jc w:val="center"/>
              <w:rPr>
                <w:rFonts w:ascii="Segoe UI" w:hAnsi="Segoe UI" w:cs="Segoe UI"/>
                <w:bCs/>
                <w:sz w:val="12"/>
                <w:szCs w:val="12"/>
              </w:rPr>
            </w:pPr>
            <w:r w:rsidRPr="0002272D">
              <w:rPr>
                <w:rFonts w:ascii="Segoe UI" w:hAnsi="Segoe UI" w:cs="Segoe UI"/>
                <w:color w:val="000000"/>
                <w:sz w:val="12"/>
                <w:szCs w:val="12"/>
              </w:rPr>
              <w:t>Zadanie nr 4: Dostawa pojazdu z napędem CNG do zbierania odpadów wielkogabarytowych</w:t>
            </w:r>
          </w:p>
        </w:tc>
      </w:tr>
      <w:tr w:rsidR="0024535B" w:rsidRPr="00091129" w:rsidTr="00596570">
        <w:trPr>
          <w:trHeight w:val="399"/>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3</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sidRPr="0002272D">
              <w:rPr>
                <w:rFonts w:ascii="Segoe UI" w:hAnsi="Segoe UI" w:cs="Segoe UI"/>
                <w:sz w:val="12"/>
                <w:szCs w:val="12"/>
              </w:rPr>
              <w:t>1</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Grzegorz Kądziela – wspólnik spółki cywilnej GP Truck Trading S.C. Grzegorz Kądziela Agnieszka Kądziela, Warszawa</w:t>
            </w:r>
          </w:p>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Agnieszka Kądziela – wspólnik spółki cywilnej GP Truck Trading S.C. Grzegorz Kądziela Agnieszka Kądziela, Warszawa</w:t>
            </w:r>
          </w:p>
        </w:tc>
      </w:tr>
      <w:tr w:rsidR="0024535B" w:rsidRPr="00091129" w:rsidTr="00596570">
        <w:trPr>
          <w:trHeight w:val="255"/>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4</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3</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EKOCEL Sp. z o.o., Rekowo Górne</w:t>
            </w:r>
          </w:p>
        </w:tc>
      </w:tr>
      <w:tr w:rsidR="0024535B" w:rsidRPr="00091129" w:rsidTr="0059657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35B" w:rsidRPr="0002272D" w:rsidRDefault="0024535B" w:rsidP="0024535B">
            <w:pPr>
              <w:autoSpaceDE w:val="0"/>
              <w:autoSpaceDN w:val="0"/>
              <w:adjustRightInd w:val="0"/>
              <w:jc w:val="center"/>
              <w:rPr>
                <w:rFonts w:ascii="Segoe UI" w:hAnsi="Segoe UI" w:cs="Segoe UI"/>
                <w:bCs/>
                <w:sz w:val="12"/>
                <w:szCs w:val="12"/>
              </w:rPr>
            </w:pPr>
            <w:r w:rsidRPr="0002272D">
              <w:rPr>
                <w:rFonts w:ascii="Segoe UI" w:hAnsi="Segoe UI" w:cs="Segoe UI"/>
                <w:color w:val="000000"/>
                <w:sz w:val="12"/>
                <w:szCs w:val="12"/>
              </w:rPr>
              <w:t xml:space="preserve">Zadanie nr 5: Dostawa pojazdu z napędem CNG </w:t>
            </w:r>
            <w:r w:rsidRPr="0002272D">
              <w:rPr>
                <w:rFonts w:ascii="Segoe UI" w:hAnsi="Segoe UI" w:cs="Segoe UI"/>
                <w:sz w:val="12"/>
                <w:szCs w:val="12"/>
              </w:rPr>
              <w:t xml:space="preserve">z myjką pojemników, </w:t>
            </w:r>
            <w:r w:rsidRPr="0002272D">
              <w:rPr>
                <w:rFonts w:ascii="Segoe UI" w:hAnsi="Segoe UI" w:cs="Segoe UI"/>
                <w:color w:val="000000"/>
                <w:sz w:val="12"/>
                <w:szCs w:val="12"/>
              </w:rPr>
              <w:t>do zbierania odpadów BIO</w:t>
            </w:r>
          </w:p>
        </w:tc>
      </w:tr>
      <w:tr w:rsidR="0024535B" w:rsidRPr="00091129" w:rsidTr="00596570">
        <w:trPr>
          <w:trHeight w:val="379"/>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sidRPr="0002272D">
              <w:rPr>
                <w:rFonts w:ascii="Segoe UI" w:hAnsi="Segoe UI" w:cs="Segoe UI"/>
                <w:sz w:val="12"/>
                <w:szCs w:val="12"/>
              </w:rPr>
              <w:t>1</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Grzegorz Kądziela – wspólnik spółki cywilnej GP Truck Trading S.C. Grzegorz Kądziela Agnieszka Kądziela, Warszawa</w:t>
            </w:r>
          </w:p>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Agnieszka Kądziela – wspólnik spółki cywilnej GP Truck Trading S.C. Grzegorz Kądziela Agnieszka Kądziela, Warszawa</w:t>
            </w:r>
          </w:p>
        </w:tc>
      </w:tr>
      <w:tr w:rsidR="0024535B" w:rsidRPr="00091129" w:rsidTr="00596570">
        <w:trPr>
          <w:trHeight w:val="282"/>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6</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3</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EKOCEL Sp. z o.o., Rekowo Górne</w:t>
            </w:r>
          </w:p>
        </w:tc>
      </w:tr>
      <w:tr w:rsidR="0024535B" w:rsidRPr="00091129" w:rsidTr="0059657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color w:val="000000"/>
                <w:sz w:val="12"/>
                <w:szCs w:val="12"/>
              </w:rPr>
              <w:t xml:space="preserve">Zadanie nr 6: Modernizacja i rozbudowa sortowni odpadów w </w:t>
            </w:r>
            <w:r w:rsidRPr="0002272D">
              <w:rPr>
                <w:rFonts w:ascii="Segoe UI" w:hAnsi="Segoe UI" w:cs="Segoe UI"/>
                <w:sz w:val="12"/>
                <w:szCs w:val="12"/>
              </w:rPr>
              <w:t>Regionalnym Zakładzie Odzysku Odpadów</w:t>
            </w:r>
            <w:r w:rsidRPr="0002272D">
              <w:rPr>
                <w:rFonts w:ascii="Segoe UI" w:hAnsi="Segoe UI" w:cs="Segoe UI"/>
                <w:color w:val="000000"/>
                <w:sz w:val="12"/>
                <w:szCs w:val="12"/>
              </w:rPr>
              <w:t xml:space="preserve"> w Sianowie</w:t>
            </w:r>
          </w:p>
        </w:tc>
      </w:tr>
      <w:tr w:rsidR="0024535B" w:rsidRPr="00091129" w:rsidTr="00596570">
        <w:trPr>
          <w:trHeight w:val="245"/>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7</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2</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EKOTECHNIKA spółka z ograniczoną odpowiedzialnością, Warszawa</w:t>
            </w:r>
          </w:p>
        </w:tc>
      </w:tr>
      <w:tr w:rsidR="0024535B" w:rsidRPr="00091129" w:rsidTr="00596570">
        <w:trPr>
          <w:trHeight w:val="561"/>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lastRenderedPageBreak/>
              <w:t>8</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5</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bCs/>
                <w:sz w:val="12"/>
                <w:szCs w:val="12"/>
              </w:rPr>
              <w:t>Konsorcjum firm:</w:t>
            </w:r>
          </w:p>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bCs/>
                <w:sz w:val="12"/>
                <w:szCs w:val="12"/>
              </w:rPr>
              <w:t>MTM Budownictwo Sp. z o.o., Tarnów – Lider Konsorcjum</w:t>
            </w:r>
          </w:p>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bCs/>
                <w:sz w:val="12"/>
                <w:szCs w:val="12"/>
              </w:rPr>
              <w:t>MTM Ekotechnika Sp. z o.o., Tarnów – Partner Konsorcjum</w:t>
            </w:r>
          </w:p>
        </w:tc>
      </w:tr>
      <w:tr w:rsidR="0024535B" w:rsidRPr="00091129" w:rsidTr="0059657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35B" w:rsidRPr="0002272D" w:rsidRDefault="0024535B" w:rsidP="0024535B">
            <w:pPr>
              <w:autoSpaceDE w:val="0"/>
              <w:autoSpaceDN w:val="0"/>
              <w:adjustRightInd w:val="0"/>
              <w:jc w:val="center"/>
              <w:rPr>
                <w:rFonts w:ascii="Segoe UI" w:hAnsi="Segoe UI" w:cs="Segoe UI"/>
                <w:bCs/>
                <w:sz w:val="12"/>
                <w:szCs w:val="12"/>
              </w:rPr>
            </w:pPr>
            <w:r w:rsidRPr="0002272D">
              <w:rPr>
                <w:rFonts w:ascii="Segoe UI" w:hAnsi="Segoe UI" w:cs="Segoe UI"/>
                <w:color w:val="000000"/>
                <w:sz w:val="12"/>
                <w:szCs w:val="12"/>
              </w:rPr>
              <w:t xml:space="preserve">Zadanie nr 8: Modernizacja podczyszczalni ścieków w </w:t>
            </w:r>
            <w:r w:rsidRPr="0002272D">
              <w:rPr>
                <w:rFonts w:ascii="Segoe UI" w:hAnsi="Segoe UI" w:cs="Segoe UI"/>
                <w:sz w:val="12"/>
                <w:szCs w:val="12"/>
              </w:rPr>
              <w:t>Regionalnym Zakładzie Odzysku Odpadów</w:t>
            </w:r>
            <w:r w:rsidRPr="0002272D">
              <w:rPr>
                <w:rFonts w:ascii="Segoe UI" w:hAnsi="Segoe UI" w:cs="Segoe UI"/>
                <w:color w:val="000000"/>
                <w:sz w:val="12"/>
                <w:szCs w:val="12"/>
              </w:rPr>
              <w:t xml:space="preserve"> w Sianowie</w:t>
            </w:r>
          </w:p>
        </w:tc>
      </w:tr>
      <w:tr w:rsidR="0024535B" w:rsidRPr="00091129" w:rsidTr="00596570">
        <w:trPr>
          <w:trHeight w:val="245"/>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9</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4535B" w:rsidRPr="0002272D" w:rsidRDefault="0024535B" w:rsidP="0024535B">
            <w:pPr>
              <w:jc w:val="center"/>
              <w:rPr>
                <w:rFonts w:ascii="Segoe UI" w:hAnsi="Segoe UI" w:cs="Segoe UI"/>
                <w:sz w:val="12"/>
                <w:szCs w:val="12"/>
              </w:rPr>
            </w:pPr>
            <w:r>
              <w:rPr>
                <w:rFonts w:ascii="Segoe UI" w:hAnsi="Segoe UI" w:cs="Segoe UI"/>
                <w:sz w:val="12"/>
                <w:szCs w:val="12"/>
              </w:rPr>
              <w:t>4</w:t>
            </w:r>
          </w:p>
        </w:tc>
        <w:tc>
          <w:tcPr>
            <w:tcW w:w="4328" w:type="pct"/>
            <w:tcBorders>
              <w:top w:val="single" w:sz="4" w:space="0" w:color="auto"/>
              <w:left w:val="single" w:sz="4" w:space="0" w:color="auto"/>
              <w:bottom w:val="single" w:sz="4" w:space="0" w:color="auto"/>
            </w:tcBorders>
            <w:shd w:val="clear" w:color="auto" w:fill="auto"/>
            <w:vAlign w:val="center"/>
          </w:tcPr>
          <w:p w:rsidR="0024535B" w:rsidRPr="0002272D" w:rsidRDefault="0024535B" w:rsidP="0024535B">
            <w:pPr>
              <w:autoSpaceDE w:val="0"/>
              <w:autoSpaceDN w:val="0"/>
              <w:adjustRightInd w:val="0"/>
              <w:jc w:val="center"/>
              <w:rPr>
                <w:rFonts w:ascii="Segoe UI" w:hAnsi="Segoe UI" w:cs="Segoe UI"/>
                <w:sz w:val="12"/>
                <w:szCs w:val="12"/>
              </w:rPr>
            </w:pPr>
            <w:r w:rsidRPr="0002272D">
              <w:rPr>
                <w:rFonts w:ascii="Segoe UI" w:hAnsi="Segoe UI" w:cs="Segoe UI"/>
                <w:sz w:val="12"/>
                <w:szCs w:val="12"/>
              </w:rPr>
              <w:t>Aktun Sp. z o.o., Gdańsk</w:t>
            </w:r>
          </w:p>
        </w:tc>
      </w:tr>
    </w:tbl>
    <w:p w:rsidR="002762E5" w:rsidRDefault="002762E5" w:rsidP="002762E5">
      <w:pPr>
        <w:spacing w:after="80"/>
        <w:jc w:val="center"/>
        <w:rPr>
          <w:rFonts w:ascii="Segoe UI" w:hAnsi="Segoe UI" w:cs="Segoe UI"/>
          <w:b/>
          <w:sz w:val="18"/>
          <w:szCs w:val="18"/>
        </w:rPr>
      </w:pPr>
    </w:p>
    <w:p w:rsidR="002762E5" w:rsidRDefault="002762E5" w:rsidP="00DC5D9E">
      <w:pPr>
        <w:spacing w:after="120"/>
        <w:jc w:val="center"/>
        <w:rPr>
          <w:rFonts w:ascii="Segoe UI" w:hAnsi="Segoe UI" w:cs="Segoe UI"/>
          <w:b/>
          <w:sz w:val="18"/>
          <w:szCs w:val="18"/>
        </w:rPr>
      </w:pPr>
      <w:r w:rsidRPr="002762E5">
        <w:rPr>
          <w:rFonts w:ascii="Segoe UI" w:hAnsi="Segoe UI" w:cs="Segoe UI"/>
          <w:b/>
          <w:sz w:val="18"/>
          <w:szCs w:val="18"/>
        </w:rPr>
        <w:t>Streszczenie oceny i porównanie złożonych ofe</w:t>
      </w:r>
      <w:r w:rsidR="00DC5D9E">
        <w:rPr>
          <w:rFonts w:ascii="Segoe UI" w:hAnsi="Segoe UI" w:cs="Segoe UI"/>
          <w:b/>
          <w:sz w:val="18"/>
          <w:szCs w:val="18"/>
        </w:rPr>
        <w:t xml:space="preserve">rt niepodlegających odrzuceniu </w:t>
      </w:r>
      <w:r w:rsidRPr="002762E5">
        <w:rPr>
          <w:rFonts w:ascii="Segoe UI" w:hAnsi="Segoe UI" w:cs="Segoe UI"/>
          <w:b/>
          <w:sz w:val="18"/>
          <w:szCs w:val="18"/>
        </w:rPr>
        <w:t>– dotyczy Zadania nr 3, 4 i 5</w:t>
      </w:r>
    </w:p>
    <w:tbl>
      <w:tblPr>
        <w:tblStyle w:val="Tabela-Siatka2"/>
        <w:tblW w:w="0" w:type="auto"/>
        <w:tblLook w:val="04A0" w:firstRow="1" w:lastRow="0" w:firstColumn="1" w:lastColumn="0" w:noHBand="0" w:noVBand="1"/>
      </w:tblPr>
      <w:tblGrid>
        <w:gridCol w:w="395"/>
        <w:gridCol w:w="779"/>
        <w:gridCol w:w="3206"/>
        <w:gridCol w:w="1261"/>
        <w:gridCol w:w="1382"/>
        <w:gridCol w:w="1194"/>
        <w:gridCol w:w="845"/>
      </w:tblGrid>
      <w:tr w:rsidR="002762E5" w:rsidRPr="002762E5" w:rsidTr="00596570">
        <w:tc>
          <w:tcPr>
            <w:tcW w:w="0" w:type="auto"/>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Lp.</w:t>
            </w:r>
          </w:p>
        </w:tc>
        <w:tc>
          <w:tcPr>
            <w:tcW w:w="0" w:type="auto"/>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Numer oferty</w:t>
            </w:r>
          </w:p>
        </w:tc>
        <w:tc>
          <w:tcPr>
            <w:tcW w:w="0" w:type="auto"/>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Nazwa albo imię i nazwisko oraz siedziba </w:t>
            </w:r>
            <w:r w:rsidRPr="002762E5">
              <w:rPr>
                <w:rFonts w:ascii="Segoe UI" w:hAnsi="Segoe UI" w:cs="Segoe UI"/>
                <w:sz w:val="14"/>
                <w:szCs w:val="14"/>
              </w:rPr>
              <w:br/>
              <w:t>lub miejsce prowadzonej działalności gospodarczej albo miejsce zamieszkania Wykonawcy</w:t>
            </w:r>
          </w:p>
        </w:tc>
        <w:tc>
          <w:tcPr>
            <w:tcW w:w="1261" w:type="dxa"/>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Liczba punktów </w:t>
            </w:r>
            <w:r w:rsidRPr="002762E5">
              <w:rPr>
                <w:rFonts w:ascii="Segoe UI" w:hAnsi="Segoe UI" w:cs="Segoe UI"/>
                <w:sz w:val="14"/>
                <w:szCs w:val="14"/>
              </w:rPr>
              <w:br/>
              <w:t>w kryterium Cena</w:t>
            </w:r>
            <w:r w:rsidRPr="002762E5">
              <w:rPr>
                <w:rFonts w:ascii="Segoe UI" w:hAnsi="Segoe UI" w:cs="Segoe UI"/>
                <w:i/>
                <w:sz w:val="14"/>
                <w:szCs w:val="14"/>
              </w:rPr>
              <w:t xml:space="preserve"> </w:t>
            </w:r>
            <w:r w:rsidRPr="002762E5">
              <w:rPr>
                <w:rFonts w:ascii="Segoe UI" w:hAnsi="Segoe UI" w:cs="Segoe UI"/>
                <w:i/>
                <w:sz w:val="14"/>
                <w:szCs w:val="14"/>
              </w:rPr>
              <w:br/>
            </w:r>
            <w:r w:rsidRPr="002762E5">
              <w:rPr>
                <w:rFonts w:ascii="Segoe UI" w:hAnsi="Segoe UI" w:cs="Segoe UI"/>
                <w:sz w:val="14"/>
                <w:szCs w:val="14"/>
              </w:rPr>
              <w:t>max. 60 pkt</w:t>
            </w:r>
          </w:p>
        </w:tc>
        <w:tc>
          <w:tcPr>
            <w:tcW w:w="1382" w:type="dxa"/>
            <w:shd w:val="clear" w:color="auto" w:fill="F2F2F2" w:themeFill="background1" w:themeFillShade="F2"/>
            <w:vAlign w:val="center"/>
          </w:tcPr>
          <w:p w:rsidR="002762E5" w:rsidRPr="002762E5" w:rsidRDefault="002762E5" w:rsidP="002762E5">
            <w:pPr>
              <w:jc w:val="center"/>
              <w:rPr>
                <w:rFonts w:ascii="Segoe UI" w:hAnsi="Segoe UI" w:cs="Segoe UI"/>
                <w:sz w:val="14"/>
                <w:szCs w:val="14"/>
              </w:rPr>
            </w:pPr>
            <w:r w:rsidRPr="002762E5">
              <w:rPr>
                <w:rFonts w:ascii="Segoe UI" w:hAnsi="Segoe UI" w:cs="Segoe UI"/>
                <w:sz w:val="14"/>
                <w:szCs w:val="14"/>
              </w:rPr>
              <w:t xml:space="preserve">Liczba punktów </w:t>
            </w:r>
            <w:r w:rsidRPr="002762E5">
              <w:rPr>
                <w:rFonts w:ascii="Segoe UI" w:hAnsi="Segoe UI" w:cs="Segoe UI"/>
                <w:sz w:val="14"/>
                <w:szCs w:val="14"/>
              </w:rPr>
              <w:br/>
              <w:t>w kryterium</w:t>
            </w: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lang w:eastAsia="zh-CN"/>
              </w:rPr>
              <w:t xml:space="preserve">Przedłużenie </w:t>
            </w:r>
            <w:r w:rsidRPr="002762E5">
              <w:rPr>
                <w:rFonts w:ascii="Segoe UI" w:eastAsia="Tahoma" w:hAnsi="Segoe UI" w:cs="Segoe UI"/>
                <w:sz w:val="14"/>
                <w:szCs w:val="14"/>
                <w:lang w:eastAsia="zh-CN"/>
              </w:rPr>
              <w:t xml:space="preserve">okresu gwarancji </w:t>
            </w:r>
            <w:r w:rsidRPr="002762E5">
              <w:rPr>
                <w:rFonts w:ascii="Segoe UI" w:eastAsia="Tahoma" w:hAnsi="Segoe UI" w:cs="Segoe UI"/>
                <w:sz w:val="14"/>
                <w:szCs w:val="14"/>
                <w:lang w:eastAsia="zh-CN"/>
              </w:rPr>
              <w:br/>
              <w:t>i rękojmi za wady</w:t>
            </w:r>
            <w:r w:rsidRPr="002762E5">
              <w:rPr>
                <w:rFonts w:ascii="Segoe UI" w:hAnsi="Segoe UI" w:cs="Segoe UI"/>
                <w:sz w:val="14"/>
                <w:szCs w:val="14"/>
                <w:lang w:eastAsia="zh-CN"/>
              </w:rPr>
              <w:t xml:space="preserve"> na zabudowę (nadwozie)</w:t>
            </w:r>
            <w:r w:rsidRPr="002762E5">
              <w:rPr>
                <w:rFonts w:ascii="Segoe UI" w:hAnsi="Segoe UI" w:cs="Segoe UI"/>
                <w:i/>
                <w:sz w:val="14"/>
                <w:szCs w:val="14"/>
              </w:rPr>
              <w:br/>
            </w:r>
            <w:r w:rsidRPr="002762E5">
              <w:rPr>
                <w:rFonts w:ascii="Segoe UI" w:hAnsi="Segoe UI" w:cs="Segoe UI"/>
                <w:sz w:val="14"/>
                <w:szCs w:val="14"/>
              </w:rPr>
              <w:t>max. 20 pkt</w:t>
            </w:r>
          </w:p>
        </w:tc>
        <w:tc>
          <w:tcPr>
            <w:tcW w:w="1194" w:type="dxa"/>
            <w:shd w:val="clear" w:color="auto" w:fill="F2F2F2" w:themeFill="background1" w:themeFillShade="F2"/>
          </w:tcPr>
          <w:p w:rsidR="002762E5" w:rsidRPr="002762E5" w:rsidRDefault="002762E5" w:rsidP="002762E5">
            <w:pPr>
              <w:jc w:val="center"/>
              <w:rPr>
                <w:rFonts w:ascii="Segoe UI" w:hAnsi="Segoe UI" w:cs="Segoe UI"/>
                <w:sz w:val="14"/>
                <w:szCs w:val="14"/>
              </w:rPr>
            </w:pPr>
          </w:p>
          <w:p w:rsidR="002762E5" w:rsidRPr="002762E5" w:rsidRDefault="002762E5" w:rsidP="002762E5">
            <w:pPr>
              <w:jc w:val="center"/>
              <w:rPr>
                <w:rFonts w:ascii="Segoe UI" w:hAnsi="Segoe UI" w:cs="Segoe UI"/>
                <w:sz w:val="14"/>
                <w:szCs w:val="14"/>
              </w:rPr>
            </w:pPr>
            <w:r w:rsidRPr="002762E5">
              <w:rPr>
                <w:rFonts w:ascii="Segoe UI" w:hAnsi="Segoe UI" w:cs="Segoe UI"/>
                <w:sz w:val="14"/>
                <w:szCs w:val="14"/>
              </w:rPr>
              <w:t xml:space="preserve">Liczba punktów </w:t>
            </w:r>
            <w:r w:rsidRPr="002762E5">
              <w:rPr>
                <w:rFonts w:ascii="Segoe UI" w:hAnsi="Segoe UI" w:cs="Segoe UI"/>
                <w:sz w:val="14"/>
                <w:szCs w:val="14"/>
              </w:rPr>
              <w:br/>
              <w:t>w kryterium</w:t>
            </w:r>
          </w:p>
          <w:p w:rsidR="002762E5" w:rsidRPr="002762E5" w:rsidRDefault="002762E5" w:rsidP="002762E5">
            <w:pPr>
              <w:autoSpaceDE w:val="0"/>
              <w:autoSpaceDN w:val="0"/>
              <w:adjustRightInd w:val="0"/>
              <w:jc w:val="center"/>
              <w:rPr>
                <w:rFonts w:ascii="Segoe UI" w:hAnsi="Segoe UI" w:cs="Segoe UI"/>
                <w:bCs/>
                <w:sz w:val="14"/>
                <w:szCs w:val="14"/>
                <w:lang w:eastAsia="zh-CN"/>
              </w:rPr>
            </w:pPr>
            <w:r w:rsidRPr="002762E5">
              <w:rPr>
                <w:rFonts w:ascii="Segoe UI" w:hAnsi="Segoe UI" w:cs="Segoe UI"/>
                <w:sz w:val="14"/>
                <w:szCs w:val="14"/>
                <w:lang w:eastAsia="zh-CN"/>
              </w:rPr>
              <w:t xml:space="preserve">Przedłużenie </w:t>
            </w:r>
            <w:r w:rsidRPr="002762E5">
              <w:rPr>
                <w:rFonts w:ascii="Segoe UI" w:eastAsia="Tahoma" w:hAnsi="Segoe UI" w:cs="Segoe UI"/>
                <w:sz w:val="14"/>
                <w:szCs w:val="14"/>
                <w:lang w:eastAsia="zh-CN"/>
              </w:rPr>
              <w:t xml:space="preserve">okresu gwarancji </w:t>
            </w:r>
            <w:r w:rsidRPr="002762E5">
              <w:rPr>
                <w:rFonts w:ascii="Segoe UI" w:eastAsia="Tahoma" w:hAnsi="Segoe UI" w:cs="Segoe UI"/>
                <w:sz w:val="14"/>
                <w:szCs w:val="14"/>
                <w:lang w:eastAsia="zh-CN"/>
              </w:rPr>
              <w:br/>
              <w:t xml:space="preserve">i rękojmi </w:t>
            </w:r>
            <w:r w:rsidRPr="002762E5">
              <w:rPr>
                <w:rFonts w:ascii="Segoe UI" w:eastAsia="Tahoma" w:hAnsi="Segoe UI" w:cs="Segoe UI"/>
                <w:sz w:val="14"/>
                <w:szCs w:val="14"/>
                <w:lang w:eastAsia="zh-CN"/>
              </w:rPr>
              <w:br/>
              <w:t>za wady</w:t>
            </w:r>
            <w:r w:rsidRPr="002762E5">
              <w:rPr>
                <w:rFonts w:ascii="Segoe UI" w:hAnsi="Segoe UI" w:cs="Segoe UI"/>
                <w:sz w:val="14"/>
                <w:szCs w:val="14"/>
                <w:lang w:eastAsia="zh-CN"/>
              </w:rPr>
              <w:t xml:space="preserve"> </w:t>
            </w:r>
            <w:r w:rsidRPr="002762E5">
              <w:rPr>
                <w:rFonts w:ascii="Segoe UI" w:hAnsi="Segoe UI" w:cs="Segoe UI"/>
                <w:sz w:val="14"/>
                <w:szCs w:val="14"/>
                <w:lang w:eastAsia="zh-CN"/>
              </w:rPr>
              <w:br/>
              <w:t xml:space="preserve">na </w:t>
            </w:r>
            <w:r w:rsidRPr="002762E5">
              <w:rPr>
                <w:rFonts w:ascii="Segoe UI" w:hAnsi="Segoe UI" w:cs="Segoe UI"/>
                <w:bCs/>
                <w:sz w:val="14"/>
                <w:szCs w:val="14"/>
                <w:lang w:eastAsia="zh-CN"/>
              </w:rPr>
              <w:t xml:space="preserve">podwozie </w:t>
            </w:r>
            <w:r w:rsidRPr="002762E5">
              <w:rPr>
                <w:rFonts w:ascii="Segoe UI" w:hAnsi="Segoe UI" w:cs="Segoe UI"/>
                <w:sz w:val="14"/>
                <w:szCs w:val="14"/>
              </w:rPr>
              <w:t xml:space="preserve">max. </w:t>
            </w:r>
            <w:r w:rsidRPr="002762E5">
              <w:rPr>
                <w:rFonts w:ascii="Segoe UI" w:hAnsi="Segoe UI" w:cs="Segoe UI"/>
                <w:bCs/>
                <w:sz w:val="14"/>
                <w:szCs w:val="14"/>
                <w:lang w:eastAsia="zh-CN"/>
              </w:rPr>
              <w:t>20 pkt</w:t>
            </w:r>
          </w:p>
          <w:p w:rsidR="002762E5" w:rsidRPr="002762E5" w:rsidRDefault="002762E5" w:rsidP="002762E5">
            <w:pPr>
              <w:autoSpaceDE w:val="0"/>
              <w:autoSpaceDN w:val="0"/>
              <w:adjustRightInd w:val="0"/>
              <w:jc w:val="center"/>
              <w:rPr>
                <w:rFonts w:ascii="Segoe UI" w:hAnsi="Segoe UI" w:cs="Segoe UI"/>
                <w:sz w:val="14"/>
                <w:szCs w:val="14"/>
              </w:rPr>
            </w:pPr>
          </w:p>
        </w:tc>
        <w:tc>
          <w:tcPr>
            <w:tcW w:w="845" w:type="dxa"/>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Razem liczba punktów</w:t>
            </w:r>
          </w:p>
        </w:tc>
      </w:tr>
      <w:tr w:rsidR="002762E5" w:rsidRPr="002762E5" w:rsidTr="00596570">
        <w:tc>
          <w:tcPr>
            <w:tcW w:w="9062" w:type="dxa"/>
            <w:gridSpan w:val="7"/>
            <w:shd w:val="clear" w:color="auto" w:fill="auto"/>
            <w:vAlign w:val="center"/>
          </w:tcPr>
          <w:p w:rsidR="002762E5" w:rsidRPr="002762E5" w:rsidRDefault="002762E5" w:rsidP="002762E5">
            <w:pPr>
              <w:autoSpaceDE w:val="0"/>
              <w:autoSpaceDN w:val="0"/>
              <w:adjustRightInd w:val="0"/>
              <w:jc w:val="center"/>
              <w:rPr>
                <w:rFonts w:ascii="Segoe UI" w:hAnsi="Segoe UI" w:cs="Segoe UI"/>
                <w:b/>
                <w:sz w:val="14"/>
                <w:szCs w:val="14"/>
              </w:rPr>
            </w:pPr>
            <w:r w:rsidRPr="002762E5">
              <w:rPr>
                <w:rFonts w:ascii="Segoe UI" w:hAnsi="Segoe UI" w:cs="Segoe UI"/>
                <w:b/>
                <w:color w:val="000000"/>
                <w:sz w:val="14"/>
                <w:szCs w:val="14"/>
              </w:rPr>
              <w:t>Zadanie nr 3: Dostawa pojazdu z napędem CNG do zbierania szkła</w:t>
            </w:r>
          </w:p>
        </w:tc>
      </w:tr>
      <w:tr w:rsidR="002762E5" w:rsidRPr="002762E5" w:rsidTr="00596570">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1</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1</w:t>
            </w:r>
          </w:p>
        </w:tc>
        <w:tc>
          <w:tcPr>
            <w:tcW w:w="0" w:type="auto"/>
            <w:vAlign w:val="center"/>
          </w:tcPr>
          <w:p w:rsidR="002762E5" w:rsidRPr="002762E5" w:rsidRDefault="002762E5" w:rsidP="002762E5">
            <w:pPr>
              <w:jc w:val="center"/>
              <w:rPr>
                <w:rFonts w:ascii="Segoe UI" w:hAnsi="Segoe UI" w:cs="Segoe UI"/>
                <w:sz w:val="14"/>
                <w:szCs w:val="14"/>
              </w:rPr>
            </w:pPr>
            <w:r w:rsidRPr="002762E5">
              <w:rPr>
                <w:rFonts w:ascii="Segoe UI" w:hAnsi="Segoe UI" w:cs="Segoe UI"/>
                <w:sz w:val="14"/>
                <w:szCs w:val="14"/>
              </w:rPr>
              <w:t xml:space="preserve">Grzegorz Kądziela – wspólnik spółki cywilnej GP Truck Trading S.C. Grzegorz Kądziela </w:t>
            </w:r>
            <w:r w:rsidR="00DC5D9E">
              <w:rPr>
                <w:rFonts w:ascii="Segoe UI" w:hAnsi="Segoe UI" w:cs="Segoe UI"/>
                <w:sz w:val="14"/>
                <w:szCs w:val="14"/>
              </w:rPr>
              <w:br/>
            </w:r>
            <w:r w:rsidRPr="002762E5">
              <w:rPr>
                <w:rFonts w:ascii="Segoe UI" w:hAnsi="Segoe UI" w:cs="Segoe UI"/>
                <w:sz w:val="14"/>
                <w:szCs w:val="14"/>
              </w:rPr>
              <w:t xml:space="preserve">Agnieszka Kądziela, Warszawa, </w:t>
            </w:r>
          </w:p>
          <w:p w:rsidR="002762E5" w:rsidRPr="002762E5" w:rsidRDefault="002762E5" w:rsidP="002762E5">
            <w:pPr>
              <w:jc w:val="center"/>
              <w:rPr>
                <w:rFonts w:ascii="Segoe UI" w:hAnsi="Segoe UI" w:cs="Segoe UI"/>
                <w:sz w:val="14"/>
                <w:szCs w:val="14"/>
              </w:rPr>
            </w:pPr>
            <w:r w:rsidRPr="002762E5">
              <w:rPr>
                <w:rFonts w:ascii="Segoe UI" w:hAnsi="Segoe UI" w:cs="Segoe UI"/>
                <w:sz w:val="14"/>
                <w:szCs w:val="14"/>
              </w:rPr>
              <w:t>Agnieszka Kądziela – wspólnik spółki cywilnej GP Truck Trading S.C. Grzegorz Kądziela Agnieszka Kądziela, Warszawa</w:t>
            </w:r>
          </w:p>
        </w:tc>
        <w:tc>
          <w:tcPr>
            <w:tcW w:w="1261"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56,65 pkt</w:t>
            </w:r>
          </w:p>
        </w:tc>
        <w:tc>
          <w:tcPr>
            <w:tcW w:w="1382"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20 pkt</w:t>
            </w:r>
          </w:p>
        </w:tc>
        <w:tc>
          <w:tcPr>
            <w:tcW w:w="1194" w:type="dxa"/>
          </w:tcPr>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20 pkt</w:t>
            </w: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tc>
        <w:tc>
          <w:tcPr>
            <w:tcW w:w="845"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96,65 pkt</w:t>
            </w:r>
          </w:p>
        </w:tc>
      </w:tr>
      <w:tr w:rsidR="002762E5" w:rsidRPr="002762E5" w:rsidTr="00596570">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2</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3</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EKOCEL Sp. z o.o., Rekowo Górne</w:t>
            </w:r>
          </w:p>
        </w:tc>
        <w:tc>
          <w:tcPr>
            <w:tcW w:w="1261" w:type="dxa"/>
            <w:vAlign w:val="center"/>
          </w:tcPr>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60 pkt</w:t>
            </w:r>
          </w:p>
          <w:p w:rsidR="002762E5" w:rsidRPr="002762E5" w:rsidRDefault="002762E5" w:rsidP="002762E5">
            <w:pPr>
              <w:autoSpaceDE w:val="0"/>
              <w:autoSpaceDN w:val="0"/>
              <w:adjustRightInd w:val="0"/>
              <w:jc w:val="center"/>
              <w:rPr>
                <w:rFonts w:ascii="Segoe UI" w:hAnsi="Segoe UI" w:cs="Segoe UI"/>
                <w:sz w:val="14"/>
                <w:szCs w:val="14"/>
              </w:rPr>
            </w:pPr>
          </w:p>
        </w:tc>
        <w:tc>
          <w:tcPr>
            <w:tcW w:w="1382"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20 pkt</w:t>
            </w:r>
          </w:p>
        </w:tc>
        <w:tc>
          <w:tcPr>
            <w:tcW w:w="1194" w:type="dxa"/>
          </w:tcPr>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20 pkt</w:t>
            </w:r>
          </w:p>
        </w:tc>
        <w:tc>
          <w:tcPr>
            <w:tcW w:w="845"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100 pkt</w:t>
            </w:r>
          </w:p>
        </w:tc>
      </w:tr>
      <w:tr w:rsidR="002762E5" w:rsidRPr="002762E5" w:rsidTr="00596570">
        <w:tc>
          <w:tcPr>
            <w:tcW w:w="9062" w:type="dxa"/>
            <w:gridSpan w:val="7"/>
            <w:vAlign w:val="center"/>
          </w:tcPr>
          <w:p w:rsidR="002762E5" w:rsidRPr="002762E5" w:rsidRDefault="002762E5" w:rsidP="002762E5">
            <w:pPr>
              <w:tabs>
                <w:tab w:val="left" w:pos="284"/>
              </w:tabs>
              <w:suppressAutoHyphens/>
              <w:jc w:val="center"/>
              <w:rPr>
                <w:rFonts w:ascii="Segoe UI" w:hAnsi="Segoe UI" w:cs="Segoe UI"/>
                <w:b/>
                <w:sz w:val="14"/>
                <w:szCs w:val="14"/>
              </w:rPr>
            </w:pPr>
            <w:r w:rsidRPr="002762E5">
              <w:rPr>
                <w:rFonts w:ascii="Segoe UI" w:hAnsi="Segoe UI" w:cs="Segoe UI"/>
                <w:b/>
                <w:color w:val="000000"/>
                <w:sz w:val="14"/>
                <w:szCs w:val="14"/>
              </w:rPr>
              <w:t>Zadanie nr 4: Dostawa pojazdu z napędem CNG do zbierania odpadów wielkogabarytowych</w:t>
            </w:r>
          </w:p>
        </w:tc>
      </w:tr>
      <w:tr w:rsidR="002762E5" w:rsidRPr="002762E5" w:rsidTr="00596570">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3</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1</w:t>
            </w:r>
          </w:p>
        </w:tc>
        <w:tc>
          <w:tcPr>
            <w:tcW w:w="0" w:type="auto"/>
            <w:vAlign w:val="center"/>
          </w:tcPr>
          <w:p w:rsidR="002762E5" w:rsidRPr="002762E5" w:rsidRDefault="002762E5" w:rsidP="002762E5">
            <w:pPr>
              <w:jc w:val="center"/>
              <w:rPr>
                <w:rFonts w:ascii="Segoe UI" w:hAnsi="Segoe UI" w:cs="Segoe UI"/>
                <w:sz w:val="14"/>
                <w:szCs w:val="14"/>
              </w:rPr>
            </w:pPr>
            <w:r w:rsidRPr="002762E5">
              <w:rPr>
                <w:rFonts w:ascii="Segoe UI" w:hAnsi="Segoe UI" w:cs="Segoe UI"/>
                <w:sz w:val="14"/>
                <w:szCs w:val="14"/>
              </w:rPr>
              <w:t xml:space="preserve">Grzegorz Kądziela – wspólnik spółki cywilnej GP Truck Trading S.C. Grzegorz Kądziela </w:t>
            </w:r>
            <w:r w:rsidR="00DC5D9E">
              <w:rPr>
                <w:rFonts w:ascii="Segoe UI" w:hAnsi="Segoe UI" w:cs="Segoe UI"/>
                <w:sz w:val="14"/>
                <w:szCs w:val="14"/>
              </w:rPr>
              <w:br/>
            </w:r>
            <w:r w:rsidRPr="002762E5">
              <w:rPr>
                <w:rFonts w:ascii="Segoe UI" w:hAnsi="Segoe UI" w:cs="Segoe UI"/>
                <w:sz w:val="14"/>
                <w:szCs w:val="14"/>
              </w:rPr>
              <w:t xml:space="preserve">Agnieszka Kądziela, Warszawa, </w:t>
            </w: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Agnieszka Kądziela – wspólnik spółki cywilnej GP Truck Trading S.C. Grzegorz Kądziela Agnieszka Kądziela, Warszawa</w:t>
            </w:r>
          </w:p>
        </w:tc>
        <w:tc>
          <w:tcPr>
            <w:tcW w:w="1261"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56,65 pkt</w:t>
            </w:r>
          </w:p>
        </w:tc>
        <w:tc>
          <w:tcPr>
            <w:tcW w:w="1382"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20 pkt</w:t>
            </w:r>
          </w:p>
        </w:tc>
        <w:tc>
          <w:tcPr>
            <w:tcW w:w="1194" w:type="dxa"/>
          </w:tcPr>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20 pkt </w:t>
            </w: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tc>
        <w:tc>
          <w:tcPr>
            <w:tcW w:w="845"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96,65 pkt</w:t>
            </w:r>
          </w:p>
        </w:tc>
      </w:tr>
      <w:tr w:rsidR="002762E5" w:rsidRPr="002762E5" w:rsidTr="00596570">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4</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3</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EKOCEL Sp. z o.o., Rekowo Górne</w:t>
            </w:r>
          </w:p>
        </w:tc>
        <w:tc>
          <w:tcPr>
            <w:tcW w:w="1261"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60 pkt</w:t>
            </w:r>
          </w:p>
        </w:tc>
        <w:tc>
          <w:tcPr>
            <w:tcW w:w="1382"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20 pkt</w:t>
            </w:r>
          </w:p>
        </w:tc>
        <w:tc>
          <w:tcPr>
            <w:tcW w:w="1194" w:type="dxa"/>
          </w:tcPr>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20 pkt </w:t>
            </w:r>
          </w:p>
        </w:tc>
        <w:tc>
          <w:tcPr>
            <w:tcW w:w="845" w:type="dxa"/>
            <w:vAlign w:val="center"/>
          </w:tcPr>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100 pkt </w:t>
            </w:r>
          </w:p>
          <w:p w:rsidR="002762E5" w:rsidRPr="002762E5" w:rsidRDefault="002762E5" w:rsidP="002762E5">
            <w:pPr>
              <w:autoSpaceDE w:val="0"/>
              <w:autoSpaceDN w:val="0"/>
              <w:adjustRightInd w:val="0"/>
              <w:jc w:val="center"/>
              <w:rPr>
                <w:rFonts w:ascii="Segoe UI" w:hAnsi="Segoe UI" w:cs="Segoe UI"/>
                <w:sz w:val="14"/>
                <w:szCs w:val="14"/>
              </w:rPr>
            </w:pPr>
          </w:p>
        </w:tc>
      </w:tr>
      <w:tr w:rsidR="002762E5" w:rsidRPr="002762E5" w:rsidTr="00596570">
        <w:tc>
          <w:tcPr>
            <w:tcW w:w="9062" w:type="dxa"/>
            <w:gridSpan w:val="7"/>
            <w:vAlign w:val="center"/>
          </w:tcPr>
          <w:p w:rsidR="002762E5" w:rsidRPr="002762E5" w:rsidRDefault="002762E5" w:rsidP="002762E5">
            <w:pPr>
              <w:autoSpaceDE w:val="0"/>
              <w:autoSpaceDN w:val="0"/>
              <w:adjustRightInd w:val="0"/>
              <w:jc w:val="center"/>
              <w:rPr>
                <w:rFonts w:ascii="Segoe UI" w:hAnsi="Segoe UI" w:cs="Segoe UI"/>
                <w:b/>
                <w:sz w:val="14"/>
                <w:szCs w:val="14"/>
              </w:rPr>
            </w:pPr>
            <w:r w:rsidRPr="002762E5">
              <w:rPr>
                <w:rFonts w:ascii="Segoe UI" w:hAnsi="Segoe UI" w:cs="Segoe UI"/>
                <w:b/>
                <w:color w:val="000000"/>
                <w:sz w:val="14"/>
                <w:szCs w:val="14"/>
              </w:rPr>
              <w:t xml:space="preserve">Zadanie nr 5: Dostawa pojazdu z napędem CNG </w:t>
            </w:r>
            <w:r w:rsidRPr="002762E5">
              <w:rPr>
                <w:rFonts w:ascii="Segoe UI" w:hAnsi="Segoe UI" w:cs="Segoe UI"/>
                <w:b/>
                <w:sz w:val="14"/>
                <w:szCs w:val="14"/>
              </w:rPr>
              <w:t xml:space="preserve">z myjką pojemników, </w:t>
            </w:r>
            <w:r w:rsidRPr="002762E5">
              <w:rPr>
                <w:rFonts w:ascii="Segoe UI" w:hAnsi="Segoe UI" w:cs="Segoe UI"/>
                <w:b/>
                <w:color w:val="000000"/>
                <w:sz w:val="14"/>
                <w:szCs w:val="14"/>
              </w:rPr>
              <w:t>do zbierania odpadów BIO</w:t>
            </w:r>
          </w:p>
        </w:tc>
      </w:tr>
      <w:tr w:rsidR="002762E5" w:rsidRPr="002762E5" w:rsidTr="00596570">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5</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1</w:t>
            </w:r>
          </w:p>
        </w:tc>
        <w:tc>
          <w:tcPr>
            <w:tcW w:w="0" w:type="auto"/>
            <w:vAlign w:val="center"/>
          </w:tcPr>
          <w:p w:rsidR="002762E5" w:rsidRPr="002762E5" w:rsidRDefault="002762E5" w:rsidP="002762E5">
            <w:pPr>
              <w:jc w:val="center"/>
              <w:rPr>
                <w:rFonts w:ascii="Segoe UI" w:hAnsi="Segoe UI" w:cs="Segoe UI"/>
                <w:sz w:val="14"/>
                <w:szCs w:val="14"/>
              </w:rPr>
            </w:pPr>
            <w:r w:rsidRPr="002762E5">
              <w:rPr>
                <w:rFonts w:ascii="Segoe UI" w:hAnsi="Segoe UI" w:cs="Segoe UI"/>
                <w:sz w:val="14"/>
                <w:szCs w:val="14"/>
              </w:rPr>
              <w:t xml:space="preserve">Grzegorz Kądziela – wspólnik spółki cywilnej GP Truck Trading S.C. Grzegorz Kądziela </w:t>
            </w:r>
            <w:r w:rsidR="00DC5D9E">
              <w:rPr>
                <w:rFonts w:ascii="Segoe UI" w:hAnsi="Segoe UI" w:cs="Segoe UI"/>
                <w:sz w:val="14"/>
                <w:szCs w:val="14"/>
              </w:rPr>
              <w:br/>
            </w:r>
            <w:r w:rsidRPr="002762E5">
              <w:rPr>
                <w:rFonts w:ascii="Segoe UI" w:hAnsi="Segoe UI" w:cs="Segoe UI"/>
                <w:sz w:val="14"/>
                <w:szCs w:val="14"/>
              </w:rPr>
              <w:t xml:space="preserve">Agnieszka Kądziela, Warszawa, </w:t>
            </w: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Agnieszka Kądziela – wspólnik spółki cywilnej GP Truck Trading S.C. Grzegorz Kądziela Agnieszka Kądziela, Warszawa</w:t>
            </w:r>
          </w:p>
        </w:tc>
        <w:tc>
          <w:tcPr>
            <w:tcW w:w="1261"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58,48 pkt</w:t>
            </w:r>
          </w:p>
        </w:tc>
        <w:tc>
          <w:tcPr>
            <w:tcW w:w="1382"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20 pkt</w:t>
            </w:r>
          </w:p>
        </w:tc>
        <w:tc>
          <w:tcPr>
            <w:tcW w:w="1194" w:type="dxa"/>
          </w:tcPr>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20 pkt </w:t>
            </w: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p>
        </w:tc>
        <w:tc>
          <w:tcPr>
            <w:tcW w:w="845"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98,48 pkt</w:t>
            </w:r>
          </w:p>
        </w:tc>
      </w:tr>
      <w:tr w:rsidR="002762E5" w:rsidRPr="002762E5" w:rsidTr="00596570">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6</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3</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EKOCEL Sp. z o.o., Rekowo Górne</w:t>
            </w:r>
          </w:p>
          <w:p w:rsidR="002762E5" w:rsidRPr="002762E5" w:rsidRDefault="002762E5" w:rsidP="002762E5">
            <w:pPr>
              <w:autoSpaceDE w:val="0"/>
              <w:autoSpaceDN w:val="0"/>
              <w:adjustRightInd w:val="0"/>
              <w:jc w:val="center"/>
              <w:rPr>
                <w:rFonts w:ascii="Segoe UI" w:hAnsi="Segoe UI" w:cs="Segoe UI"/>
                <w:sz w:val="14"/>
                <w:szCs w:val="14"/>
              </w:rPr>
            </w:pPr>
          </w:p>
        </w:tc>
        <w:tc>
          <w:tcPr>
            <w:tcW w:w="1261"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60 pkt</w:t>
            </w:r>
          </w:p>
        </w:tc>
        <w:tc>
          <w:tcPr>
            <w:tcW w:w="1382"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20 pkt </w:t>
            </w:r>
          </w:p>
        </w:tc>
        <w:tc>
          <w:tcPr>
            <w:tcW w:w="1194" w:type="dxa"/>
          </w:tcPr>
          <w:p w:rsidR="002762E5" w:rsidRPr="002762E5" w:rsidRDefault="002762E5" w:rsidP="002762E5">
            <w:pPr>
              <w:autoSpaceDE w:val="0"/>
              <w:autoSpaceDN w:val="0"/>
              <w:adjustRightInd w:val="0"/>
              <w:jc w:val="center"/>
              <w:rPr>
                <w:rFonts w:ascii="Segoe UI" w:hAnsi="Segoe UI" w:cs="Segoe UI"/>
                <w:sz w:val="14"/>
                <w:szCs w:val="14"/>
              </w:rPr>
            </w:pP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20 pkt</w:t>
            </w:r>
          </w:p>
        </w:tc>
        <w:tc>
          <w:tcPr>
            <w:tcW w:w="845"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100 pkt</w:t>
            </w:r>
          </w:p>
        </w:tc>
      </w:tr>
    </w:tbl>
    <w:p w:rsidR="002762E5" w:rsidRDefault="002762E5" w:rsidP="002762E5">
      <w:pPr>
        <w:spacing w:after="80"/>
        <w:jc w:val="center"/>
        <w:rPr>
          <w:rFonts w:ascii="Segoe UI" w:hAnsi="Segoe UI" w:cs="Segoe UI"/>
          <w:b/>
          <w:sz w:val="18"/>
          <w:szCs w:val="18"/>
        </w:rPr>
      </w:pPr>
    </w:p>
    <w:p w:rsidR="002762E5" w:rsidRPr="002762E5" w:rsidRDefault="002762E5" w:rsidP="002762E5">
      <w:pPr>
        <w:spacing w:after="80"/>
        <w:jc w:val="center"/>
        <w:rPr>
          <w:rFonts w:ascii="Segoe UI" w:hAnsi="Segoe UI" w:cs="Segoe UI"/>
          <w:b/>
          <w:sz w:val="18"/>
          <w:szCs w:val="18"/>
          <w:lang w:eastAsia="x-none"/>
        </w:rPr>
      </w:pPr>
      <w:r w:rsidRPr="002762E5">
        <w:rPr>
          <w:rFonts w:ascii="Segoe UI" w:hAnsi="Segoe UI" w:cs="Segoe UI"/>
          <w:b/>
          <w:sz w:val="18"/>
          <w:szCs w:val="18"/>
        </w:rPr>
        <w:t>Streszczenie oceny złożonej oferty niepodlegającej odrzuceniu – dotyczy Zadania nr 8</w:t>
      </w:r>
    </w:p>
    <w:tbl>
      <w:tblPr>
        <w:tblStyle w:val="Tabela-Siatka"/>
        <w:tblW w:w="0" w:type="auto"/>
        <w:tblLook w:val="04A0" w:firstRow="1" w:lastRow="0" w:firstColumn="1" w:lastColumn="0" w:noHBand="0" w:noVBand="1"/>
      </w:tblPr>
      <w:tblGrid>
        <w:gridCol w:w="395"/>
        <w:gridCol w:w="822"/>
        <w:gridCol w:w="3163"/>
        <w:gridCol w:w="1261"/>
        <w:gridCol w:w="1382"/>
        <w:gridCol w:w="1194"/>
        <w:gridCol w:w="845"/>
      </w:tblGrid>
      <w:tr w:rsidR="002762E5" w:rsidRPr="002762E5" w:rsidTr="00596570">
        <w:tc>
          <w:tcPr>
            <w:tcW w:w="0" w:type="auto"/>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Lp.</w:t>
            </w:r>
          </w:p>
        </w:tc>
        <w:tc>
          <w:tcPr>
            <w:tcW w:w="0" w:type="auto"/>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Numer oferty</w:t>
            </w:r>
          </w:p>
        </w:tc>
        <w:tc>
          <w:tcPr>
            <w:tcW w:w="0" w:type="auto"/>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Nazwa albo imię i nazwisko oraz siedziba </w:t>
            </w:r>
            <w:r w:rsidR="00DC5D9E">
              <w:rPr>
                <w:rFonts w:ascii="Segoe UI" w:hAnsi="Segoe UI" w:cs="Segoe UI"/>
                <w:sz w:val="14"/>
                <w:szCs w:val="14"/>
              </w:rPr>
              <w:br/>
            </w:r>
            <w:r w:rsidRPr="002762E5">
              <w:rPr>
                <w:rFonts w:ascii="Segoe UI" w:hAnsi="Segoe UI" w:cs="Segoe UI"/>
                <w:sz w:val="14"/>
                <w:szCs w:val="14"/>
              </w:rPr>
              <w:t>lub miejsce prowadzonej działalności gospodarczej albo miejsce zamieszkania Wykonawcy</w:t>
            </w:r>
          </w:p>
        </w:tc>
        <w:tc>
          <w:tcPr>
            <w:tcW w:w="1261" w:type="dxa"/>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Liczba punktów </w:t>
            </w:r>
            <w:r w:rsidRPr="002762E5">
              <w:rPr>
                <w:rFonts w:ascii="Segoe UI" w:hAnsi="Segoe UI" w:cs="Segoe UI"/>
                <w:sz w:val="14"/>
                <w:szCs w:val="14"/>
              </w:rPr>
              <w:br/>
              <w:t>w kryterium Cena</w:t>
            </w:r>
            <w:r w:rsidRPr="002762E5">
              <w:rPr>
                <w:rFonts w:ascii="Segoe UI" w:hAnsi="Segoe UI" w:cs="Segoe UI"/>
                <w:i/>
                <w:sz w:val="14"/>
                <w:szCs w:val="14"/>
              </w:rPr>
              <w:t xml:space="preserve"> </w:t>
            </w:r>
            <w:r w:rsidRPr="002762E5">
              <w:rPr>
                <w:rFonts w:ascii="Segoe UI" w:hAnsi="Segoe UI" w:cs="Segoe UI"/>
                <w:i/>
                <w:sz w:val="14"/>
                <w:szCs w:val="14"/>
              </w:rPr>
              <w:br/>
            </w:r>
            <w:r w:rsidRPr="002762E5">
              <w:rPr>
                <w:rFonts w:ascii="Segoe UI" w:hAnsi="Segoe UI" w:cs="Segoe UI"/>
                <w:sz w:val="14"/>
                <w:szCs w:val="14"/>
              </w:rPr>
              <w:t>max. 60 pkt</w:t>
            </w:r>
          </w:p>
        </w:tc>
        <w:tc>
          <w:tcPr>
            <w:tcW w:w="1382" w:type="dxa"/>
            <w:shd w:val="clear" w:color="auto" w:fill="F2F2F2" w:themeFill="background1" w:themeFillShade="F2"/>
            <w:vAlign w:val="center"/>
          </w:tcPr>
          <w:p w:rsidR="002762E5" w:rsidRPr="002762E5" w:rsidRDefault="002762E5" w:rsidP="002762E5">
            <w:pPr>
              <w:jc w:val="center"/>
              <w:rPr>
                <w:rFonts w:ascii="Segoe UI" w:hAnsi="Segoe UI" w:cs="Segoe UI"/>
                <w:sz w:val="14"/>
                <w:szCs w:val="14"/>
              </w:rPr>
            </w:pPr>
            <w:r w:rsidRPr="002762E5">
              <w:rPr>
                <w:rFonts w:ascii="Segoe UI" w:hAnsi="Segoe UI" w:cs="Segoe UI"/>
                <w:sz w:val="14"/>
                <w:szCs w:val="14"/>
              </w:rPr>
              <w:t xml:space="preserve">Liczba punktów </w:t>
            </w:r>
            <w:r w:rsidRPr="002762E5">
              <w:rPr>
                <w:rFonts w:ascii="Segoe UI" w:hAnsi="Segoe UI" w:cs="Segoe UI"/>
                <w:sz w:val="14"/>
                <w:szCs w:val="14"/>
              </w:rPr>
              <w:br/>
              <w:t>w kryterium</w:t>
            </w: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lang w:eastAsia="zh-CN"/>
              </w:rPr>
              <w:t>Parametry techniczne instalacji</w:t>
            </w:r>
            <w:r w:rsidRPr="002762E5">
              <w:rPr>
                <w:rFonts w:ascii="Segoe UI" w:hAnsi="Segoe UI" w:cs="Segoe UI"/>
                <w:i/>
                <w:sz w:val="14"/>
                <w:szCs w:val="14"/>
              </w:rPr>
              <w:br/>
            </w:r>
            <w:r w:rsidRPr="002762E5">
              <w:rPr>
                <w:rFonts w:ascii="Segoe UI" w:hAnsi="Segoe UI" w:cs="Segoe UI"/>
                <w:sz w:val="14"/>
                <w:szCs w:val="14"/>
              </w:rPr>
              <w:t>max. 30 pkt</w:t>
            </w:r>
          </w:p>
        </w:tc>
        <w:tc>
          <w:tcPr>
            <w:tcW w:w="1194" w:type="dxa"/>
            <w:shd w:val="clear" w:color="auto" w:fill="F2F2F2" w:themeFill="background1" w:themeFillShade="F2"/>
          </w:tcPr>
          <w:p w:rsidR="002762E5" w:rsidRPr="002762E5" w:rsidRDefault="002762E5" w:rsidP="002762E5">
            <w:pPr>
              <w:jc w:val="center"/>
              <w:rPr>
                <w:rFonts w:ascii="Segoe UI" w:hAnsi="Segoe UI" w:cs="Segoe UI"/>
                <w:sz w:val="14"/>
                <w:szCs w:val="14"/>
              </w:rPr>
            </w:pPr>
            <w:r w:rsidRPr="002762E5">
              <w:rPr>
                <w:rFonts w:ascii="Segoe UI" w:hAnsi="Segoe UI" w:cs="Segoe UI"/>
                <w:sz w:val="14"/>
                <w:szCs w:val="14"/>
              </w:rPr>
              <w:t xml:space="preserve">Liczba punktów </w:t>
            </w:r>
            <w:r w:rsidRPr="002762E5">
              <w:rPr>
                <w:rFonts w:ascii="Segoe UI" w:hAnsi="Segoe UI" w:cs="Segoe UI"/>
                <w:sz w:val="14"/>
                <w:szCs w:val="14"/>
              </w:rPr>
              <w:br/>
              <w:t>w kryterium</w:t>
            </w:r>
          </w:p>
          <w:p w:rsidR="002762E5" w:rsidRPr="002762E5" w:rsidRDefault="002762E5" w:rsidP="002762E5">
            <w:pPr>
              <w:autoSpaceDE w:val="0"/>
              <w:autoSpaceDN w:val="0"/>
              <w:adjustRightInd w:val="0"/>
              <w:jc w:val="center"/>
              <w:rPr>
                <w:rFonts w:ascii="Segoe UI" w:hAnsi="Segoe UI" w:cs="Segoe UI"/>
                <w:bCs/>
                <w:sz w:val="14"/>
                <w:szCs w:val="14"/>
                <w:lang w:eastAsia="zh-CN"/>
              </w:rPr>
            </w:pPr>
            <w:r w:rsidRPr="002762E5">
              <w:rPr>
                <w:rFonts w:ascii="Segoe UI" w:hAnsi="Segoe UI" w:cs="Segoe UI"/>
                <w:bCs/>
                <w:sz w:val="14"/>
                <w:szCs w:val="14"/>
                <w:lang w:eastAsia="zh-CN"/>
              </w:rPr>
              <w:t xml:space="preserve">Przedłużenie okresu gwarancji </w:t>
            </w:r>
            <w:r w:rsidRPr="002762E5">
              <w:rPr>
                <w:rFonts w:ascii="Segoe UI" w:hAnsi="Segoe UI" w:cs="Segoe UI"/>
                <w:bCs/>
                <w:sz w:val="14"/>
                <w:szCs w:val="14"/>
                <w:lang w:eastAsia="zh-CN"/>
              </w:rPr>
              <w:br/>
              <w:t xml:space="preserve">i rękojmi </w:t>
            </w:r>
            <w:r w:rsidRPr="002762E5">
              <w:rPr>
                <w:rFonts w:ascii="Segoe UI" w:hAnsi="Segoe UI" w:cs="Segoe UI"/>
                <w:bCs/>
                <w:sz w:val="14"/>
                <w:szCs w:val="14"/>
                <w:lang w:eastAsia="zh-CN"/>
              </w:rPr>
              <w:br/>
              <w:t>za wady</w:t>
            </w:r>
          </w:p>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bCs/>
                <w:sz w:val="14"/>
                <w:szCs w:val="14"/>
                <w:lang w:eastAsia="zh-CN"/>
              </w:rPr>
              <w:t xml:space="preserve"> </w:t>
            </w:r>
            <w:r w:rsidRPr="002762E5">
              <w:rPr>
                <w:rFonts w:ascii="Segoe UI" w:hAnsi="Segoe UI" w:cs="Segoe UI"/>
                <w:sz w:val="14"/>
                <w:szCs w:val="14"/>
              </w:rPr>
              <w:t xml:space="preserve">max. </w:t>
            </w:r>
            <w:r w:rsidRPr="002762E5">
              <w:rPr>
                <w:rFonts w:ascii="Segoe UI" w:hAnsi="Segoe UI" w:cs="Segoe UI"/>
                <w:bCs/>
                <w:sz w:val="14"/>
                <w:szCs w:val="14"/>
                <w:lang w:eastAsia="zh-CN"/>
              </w:rPr>
              <w:t>10 pkt</w:t>
            </w:r>
          </w:p>
        </w:tc>
        <w:tc>
          <w:tcPr>
            <w:tcW w:w="845" w:type="dxa"/>
            <w:shd w:val="clear" w:color="auto" w:fill="F2F2F2" w:themeFill="background1" w:themeFillShade="F2"/>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Razem liczba punktów</w:t>
            </w:r>
          </w:p>
        </w:tc>
      </w:tr>
      <w:tr w:rsidR="002762E5" w:rsidRPr="002762E5" w:rsidTr="00C63AAB">
        <w:trPr>
          <w:trHeight w:val="242"/>
        </w:trPr>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1</w:t>
            </w:r>
          </w:p>
        </w:tc>
        <w:tc>
          <w:tcPr>
            <w:tcW w:w="0" w:type="auto"/>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4</w:t>
            </w:r>
          </w:p>
        </w:tc>
        <w:tc>
          <w:tcPr>
            <w:tcW w:w="0" w:type="auto"/>
            <w:vAlign w:val="center"/>
          </w:tcPr>
          <w:p w:rsidR="002762E5" w:rsidRPr="002762E5" w:rsidRDefault="002762E5" w:rsidP="002762E5">
            <w:pPr>
              <w:jc w:val="center"/>
              <w:rPr>
                <w:rFonts w:ascii="Segoe UI" w:hAnsi="Segoe UI" w:cs="Segoe UI"/>
                <w:sz w:val="14"/>
                <w:szCs w:val="14"/>
              </w:rPr>
            </w:pPr>
            <w:r w:rsidRPr="002762E5">
              <w:rPr>
                <w:rFonts w:ascii="Segoe UI" w:hAnsi="Segoe UI" w:cs="Segoe UI"/>
                <w:bCs/>
                <w:sz w:val="14"/>
                <w:szCs w:val="14"/>
              </w:rPr>
              <w:t>AKTUN Sp. z o.o., Gdańsk</w:t>
            </w:r>
          </w:p>
        </w:tc>
        <w:tc>
          <w:tcPr>
            <w:tcW w:w="1261"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60 pkt</w:t>
            </w:r>
          </w:p>
        </w:tc>
        <w:tc>
          <w:tcPr>
            <w:tcW w:w="1382"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10 pkt</w:t>
            </w:r>
          </w:p>
        </w:tc>
        <w:tc>
          <w:tcPr>
            <w:tcW w:w="1194" w:type="dxa"/>
            <w:vAlign w:val="center"/>
          </w:tcPr>
          <w:p w:rsidR="002762E5" w:rsidRPr="002762E5" w:rsidRDefault="002762E5" w:rsidP="00C63AAB">
            <w:pPr>
              <w:autoSpaceDE w:val="0"/>
              <w:autoSpaceDN w:val="0"/>
              <w:adjustRightInd w:val="0"/>
              <w:jc w:val="center"/>
              <w:rPr>
                <w:rFonts w:ascii="Segoe UI" w:hAnsi="Segoe UI" w:cs="Segoe UI"/>
                <w:sz w:val="14"/>
                <w:szCs w:val="14"/>
              </w:rPr>
            </w:pPr>
            <w:r w:rsidRPr="002762E5">
              <w:rPr>
                <w:rFonts w:ascii="Segoe UI" w:hAnsi="Segoe UI" w:cs="Segoe UI"/>
                <w:sz w:val="14"/>
                <w:szCs w:val="14"/>
              </w:rPr>
              <w:t>10 pkt</w:t>
            </w:r>
          </w:p>
        </w:tc>
        <w:tc>
          <w:tcPr>
            <w:tcW w:w="845" w:type="dxa"/>
            <w:vAlign w:val="center"/>
          </w:tcPr>
          <w:p w:rsidR="002762E5" w:rsidRPr="002762E5" w:rsidRDefault="002762E5" w:rsidP="002762E5">
            <w:pPr>
              <w:autoSpaceDE w:val="0"/>
              <w:autoSpaceDN w:val="0"/>
              <w:adjustRightInd w:val="0"/>
              <w:jc w:val="center"/>
              <w:rPr>
                <w:rFonts w:ascii="Segoe UI" w:hAnsi="Segoe UI" w:cs="Segoe UI"/>
                <w:sz w:val="14"/>
                <w:szCs w:val="14"/>
              </w:rPr>
            </w:pPr>
            <w:r w:rsidRPr="002762E5">
              <w:rPr>
                <w:rFonts w:ascii="Segoe UI" w:hAnsi="Segoe UI" w:cs="Segoe UI"/>
                <w:sz w:val="14"/>
                <w:szCs w:val="14"/>
              </w:rPr>
              <w:t>80 pkt</w:t>
            </w:r>
          </w:p>
        </w:tc>
      </w:tr>
    </w:tbl>
    <w:p w:rsidR="0024535B" w:rsidRDefault="0024535B" w:rsidP="0024535B">
      <w:pPr>
        <w:rPr>
          <w:rFonts w:ascii="Segoe UI" w:hAnsi="Segoe UI" w:cs="Segoe UI"/>
          <w:b/>
          <w:sz w:val="20"/>
          <w:szCs w:val="20"/>
        </w:rPr>
      </w:pPr>
    </w:p>
    <w:p w:rsidR="00C63AAB" w:rsidRDefault="00C63AAB" w:rsidP="00353E4C">
      <w:pPr>
        <w:ind w:firstLine="6237"/>
        <w:jc w:val="center"/>
        <w:rPr>
          <w:rFonts w:ascii="Segoe UI" w:hAnsi="Segoe UI" w:cs="Segoe UI"/>
          <w:b/>
          <w:bCs/>
          <w:sz w:val="20"/>
          <w:szCs w:val="20"/>
        </w:rPr>
      </w:pPr>
    </w:p>
    <w:p w:rsidR="00F46467" w:rsidRDefault="001D44D7" w:rsidP="00353E4C">
      <w:pPr>
        <w:ind w:firstLine="6237"/>
        <w:jc w:val="center"/>
        <w:rPr>
          <w:rFonts w:ascii="Segoe UI" w:hAnsi="Segoe UI" w:cs="Segoe UI"/>
          <w:b/>
          <w:bCs/>
          <w:sz w:val="20"/>
          <w:szCs w:val="20"/>
        </w:rPr>
      </w:pPr>
      <w:r>
        <w:rPr>
          <w:rFonts w:ascii="Segoe UI" w:hAnsi="Segoe UI" w:cs="Segoe UI"/>
          <w:b/>
          <w:bCs/>
          <w:sz w:val="20"/>
          <w:szCs w:val="20"/>
        </w:rPr>
        <w:t>Prezydent</w:t>
      </w:r>
      <w:r w:rsidR="00F46467" w:rsidRPr="00353E4C">
        <w:rPr>
          <w:rFonts w:ascii="Segoe UI" w:hAnsi="Segoe UI" w:cs="Segoe UI"/>
          <w:b/>
          <w:bCs/>
          <w:sz w:val="20"/>
          <w:szCs w:val="20"/>
        </w:rPr>
        <w:t xml:space="preserve"> Miasta</w:t>
      </w:r>
    </w:p>
    <w:p w:rsidR="001D44D7" w:rsidRDefault="001D44D7" w:rsidP="001D44D7">
      <w:pPr>
        <w:spacing w:after="60"/>
        <w:ind w:firstLine="6237"/>
        <w:jc w:val="center"/>
        <w:rPr>
          <w:rFonts w:ascii="Segoe UI" w:hAnsi="Segoe UI" w:cs="Segoe UI"/>
          <w:b/>
          <w:bCs/>
          <w:sz w:val="20"/>
          <w:szCs w:val="20"/>
        </w:rPr>
      </w:pPr>
      <w:r>
        <w:rPr>
          <w:rFonts w:ascii="Segoe UI" w:hAnsi="Segoe UI" w:cs="Segoe UI"/>
          <w:b/>
          <w:bCs/>
          <w:sz w:val="20"/>
          <w:szCs w:val="20"/>
        </w:rPr>
        <w:t>Piotr Jedliński</w:t>
      </w:r>
    </w:p>
    <w:p w:rsidR="00E96A30" w:rsidRPr="004E01A8" w:rsidRDefault="00E94ED7" w:rsidP="004E01A8">
      <w:pPr>
        <w:ind w:left="6237"/>
        <w:jc w:val="center"/>
        <w:rPr>
          <w:rFonts w:ascii="Segoe UI" w:hAnsi="Segoe UI" w:cs="Segoe UI"/>
          <w:bCs/>
          <w:sz w:val="10"/>
          <w:szCs w:val="10"/>
        </w:rPr>
      </w:pPr>
      <w:r w:rsidRPr="00E94ED7">
        <w:rPr>
          <w:rFonts w:ascii="Segoe UI" w:hAnsi="Segoe UI" w:cs="Segoe UI"/>
          <w:bCs/>
          <w:sz w:val="10"/>
          <w:szCs w:val="10"/>
        </w:rPr>
        <w:t>dokument opatrzony kwalifikowanym podpisem elektronicznym</w:t>
      </w:r>
    </w:p>
    <w:sectPr w:rsidR="00E96A30" w:rsidRPr="004E01A8" w:rsidSect="00C63AAB">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F1" w:rsidRDefault="003B62F1" w:rsidP="00BA7D0F">
      <w:r>
        <w:separator/>
      </w:r>
    </w:p>
  </w:endnote>
  <w:endnote w:type="continuationSeparator" w:id="0">
    <w:p w:rsidR="003B62F1" w:rsidRDefault="003B62F1"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F1" w:rsidRDefault="003B62F1" w:rsidP="00BA7D0F">
      <w:r>
        <w:separator/>
      </w:r>
    </w:p>
  </w:footnote>
  <w:footnote w:type="continuationSeparator" w:id="0">
    <w:p w:rsidR="003B62F1" w:rsidRDefault="003B62F1"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AD"/>
    <w:multiLevelType w:val="hybridMultilevel"/>
    <w:tmpl w:val="EAC889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D3BF2"/>
    <w:multiLevelType w:val="hybridMultilevel"/>
    <w:tmpl w:val="21C03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67B25"/>
    <w:multiLevelType w:val="hybridMultilevel"/>
    <w:tmpl w:val="817836BA"/>
    <w:lvl w:ilvl="0" w:tplc="4BA8D5B8">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240D9"/>
    <w:multiLevelType w:val="hybridMultilevel"/>
    <w:tmpl w:val="FE3CFDC8"/>
    <w:lvl w:ilvl="0" w:tplc="64D49C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46682"/>
    <w:multiLevelType w:val="hybridMultilevel"/>
    <w:tmpl w:val="71D6BA8C"/>
    <w:lvl w:ilvl="0" w:tplc="ED22D19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AA11CA"/>
    <w:multiLevelType w:val="hybridMultilevel"/>
    <w:tmpl w:val="60F620BE"/>
    <w:lvl w:ilvl="0" w:tplc="D4E619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DD4031"/>
    <w:multiLevelType w:val="hybridMultilevel"/>
    <w:tmpl w:val="C77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817E61"/>
    <w:multiLevelType w:val="multilevel"/>
    <w:tmpl w:val="6276B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2" w15:restartNumberingAfterBreak="0">
    <w:nsid w:val="31D212F9"/>
    <w:multiLevelType w:val="hybridMultilevel"/>
    <w:tmpl w:val="387C55DE"/>
    <w:lvl w:ilvl="0" w:tplc="BCE04E4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31F83A25"/>
    <w:multiLevelType w:val="multilevel"/>
    <w:tmpl w:val="EDC2D65C"/>
    <w:lvl w:ilvl="0">
      <w:start w:val="1"/>
      <w:numFmt w:val="decimal"/>
      <w:lvlText w:val="%1."/>
      <w:lvlJc w:val="left"/>
      <w:pPr>
        <w:tabs>
          <w:tab w:val="num" w:pos="-360"/>
        </w:tabs>
        <w:ind w:left="360" w:hanging="360"/>
      </w:pPr>
      <w:rPr>
        <w:rFonts w:ascii="Segoe UI" w:hAnsi="Segoe UI" w:cs="Segoe UI"/>
        <w:b w:val="0"/>
        <w:bCs/>
        <w:i w:val="0"/>
        <w:color w:val="auto"/>
        <w:szCs w:val="20"/>
      </w:rPr>
    </w:lvl>
    <w:lvl w:ilvl="1">
      <w:start w:val="1"/>
      <w:numFmt w:val="decimal"/>
      <w:isLgl/>
      <w:lvlText w:val="%1.%2."/>
      <w:lvlJc w:val="left"/>
      <w:pPr>
        <w:ind w:left="644" w:hanging="360"/>
      </w:pPr>
      <w:rPr>
        <w:rFonts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7" w15:restartNumberingAfterBreak="0">
    <w:nsid w:val="3AF46DB7"/>
    <w:multiLevelType w:val="hybridMultilevel"/>
    <w:tmpl w:val="02FE10E2"/>
    <w:lvl w:ilvl="0" w:tplc="85628B04">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B2D7EC8"/>
    <w:multiLevelType w:val="hybridMultilevel"/>
    <w:tmpl w:val="C1964A0A"/>
    <w:lvl w:ilvl="0" w:tplc="906C192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20" w15:restartNumberingAfterBreak="0">
    <w:nsid w:val="401470F2"/>
    <w:multiLevelType w:val="hybridMultilevel"/>
    <w:tmpl w:val="3BE06ADE"/>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49317E"/>
    <w:multiLevelType w:val="multilevel"/>
    <w:tmpl w:val="F31C22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22565"/>
    <w:multiLevelType w:val="hybridMultilevel"/>
    <w:tmpl w:val="3946C3DA"/>
    <w:lvl w:ilvl="0" w:tplc="717283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C9C3ED3"/>
    <w:multiLevelType w:val="hybridMultilevel"/>
    <w:tmpl w:val="270E95D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0775FE"/>
    <w:multiLevelType w:val="hybridMultilevel"/>
    <w:tmpl w:val="DE448BB6"/>
    <w:lvl w:ilvl="0" w:tplc="12A45D7E">
      <w:start w:val="1"/>
      <w:numFmt w:val="bullet"/>
      <w:lvlText w:val=""/>
      <w:lvlJc w:val="left"/>
      <w:pPr>
        <w:ind w:left="614" w:hanging="360"/>
      </w:pPr>
      <w:rPr>
        <w:rFonts w:ascii="Symbol" w:hAnsi="Symbol" w:hint="default"/>
      </w:rPr>
    </w:lvl>
    <w:lvl w:ilvl="1" w:tplc="04150003" w:tentative="1">
      <w:start w:val="1"/>
      <w:numFmt w:val="bullet"/>
      <w:lvlText w:val="o"/>
      <w:lvlJc w:val="left"/>
      <w:pPr>
        <w:ind w:left="1334" w:hanging="360"/>
      </w:pPr>
      <w:rPr>
        <w:rFonts w:ascii="Courier New" w:hAnsi="Courier New" w:cs="Courier New" w:hint="default"/>
      </w:rPr>
    </w:lvl>
    <w:lvl w:ilvl="2" w:tplc="04150005" w:tentative="1">
      <w:start w:val="1"/>
      <w:numFmt w:val="bullet"/>
      <w:lvlText w:val=""/>
      <w:lvlJc w:val="left"/>
      <w:pPr>
        <w:ind w:left="2054" w:hanging="360"/>
      </w:pPr>
      <w:rPr>
        <w:rFonts w:ascii="Wingdings" w:hAnsi="Wingdings" w:hint="default"/>
      </w:rPr>
    </w:lvl>
    <w:lvl w:ilvl="3" w:tplc="04150001" w:tentative="1">
      <w:start w:val="1"/>
      <w:numFmt w:val="bullet"/>
      <w:lvlText w:val=""/>
      <w:lvlJc w:val="left"/>
      <w:pPr>
        <w:ind w:left="2774" w:hanging="360"/>
      </w:pPr>
      <w:rPr>
        <w:rFonts w:ascii="Symbol" w:hAnsi="Symbol" w:hint="default"/>
      </w:rPr>
    </w:lvl>
    <w:lvl w:ilvl="4" w:tplc="04150003" w:tentative="1">
      <w:start w:val="1"/>
      <w:numFmt w:val="bullet"/>
      <w:lvlText w:val="o"/>
      <w:lvlJc w:val="left"/>
      <w:pPr>
        <w:ind w:left="3494" w:hanging="360"/>
      </w:pPr>
      <w:rPr>
        <w:rFonts w:ascii="Courier New" w:hAnsi="Courier New" w:cs="Courier New" w:hint="default"/>
      </w:rPr>
    </w:lvl>
    <w:lvl w:ilvl="5" w:tplc="04150005" w:tentative="1">
      <w:start w:val="1"/>
      <w:numFmt w:val="bullet"/>
      <w:lvlText w:val=""/>
      <w:lvlJc w:val="left"/>
      <w:pPr>
        <w:ind w:left="4214" w:hanging="360"/>
      </w:pPr>
      <w:rPr>
        <w:rFonts w:ascii="Wingdings" w:hAnsi="Wingdings" w:hint="default"/>
      </w:rPr>
    </w:lvl>
    <w:lvl w:ilvl="6" w:tplc="04150001" w:tentative="1">
      <w:start w:val="1"/>
      <w:numFmt w:val="bullet"/>
      <w:lvlText w:val=""/>
      <w:lvlJc w:val="left"/>
      <w:pPr>
        <w:ind w:left="4934" w:hanging="360"/>
      </w:pPr>
      <w:rPr>
        <w:rFonts w:ascii="Symbol" w:hAnsi="Symbol" w:hint="default"/>
      </w:rPr>
    </w:lvl>
    <w:lvl w:ilvl="7" w:tplc="04150003" w:tentative="1">
      <w:start w:val="1"/>
      <w:numFmt w:val="bullet"/>
      <w:lvlText w:val="o"/>
      <w:lvlJc w:val="left"/>
      <w:pPr>
        <w:ind w:left="5654" w:hanging="360"/>
      </w:pPr>
      <w:rPr>
        <w:rFonts w:ascii="Courier New" w:hAnsi="Courier New" w:cs="Courier New" w:hint="default"/>
      </w:rPr>
    </w:lvl>
    <w:lvl w:ilvl="8" w:tplc="04150005" w:tentative="1">
      <w:start w:val="1"/>
      <w:numFmt w:val="bullet"/>
      <w:lvlText w:val=""/>
      <w:lvlJc w:val="left"/>
      <w:pPr>
        <w:ind w:left="6374" w:hanging="360"/>
      </w:pPr>
      <w:rPr>
        <w:rFonts w:ascii="Wingdings" w:hAnsi="Wingdings" w:hint="default"/>
      </w:rPr>
    </w:lvl>
  </w:abstractNum>
  <w:abstractNum w:abstractNumId="26"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A01BF8"/>
    <w:multiLevelType w:val="hybridMultilevel"/>
    <w:tmpl w:val="58EA6D6E"/>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B76D7B"/>
    <w:multiLevelType w:val="hybridMultilevel"/>
    <w:tmpl w:val="BE60F014"/>
    <w:lvl w:ilvl="0" w:tplc="CBC01154">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7753F"/>
    <w:multiLevelType w:val="hybridMultilevel"/>
    <w:tmpl w:val="8D9E7D3A"/>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3928EC"/>
    <w:multiLevelType w:val="hybridMultilevel"/>
    <w:tmpl w:val="42E602A4"/>
    <w:lvl w:ilvl="0" w:tplc="16028A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38"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22"/>
  </w:num>
  <w:num w:numId="2">
    <w:abstractNumId w:val="38"/>
  </w:num>
  <w:num w:numId="3">
    <w:abstractNumId w:val="40"/>
  </w:num>
  <w:num w:numId="4">
    <w:abstractNumId w:val="41"/>
  </w:num>
  <w:num w:numId="5">
    <w:abstractNumId w:val="31"/>
  </w:num>
  <w:num w:numId="6">
    <w:abstractNumId w:val="30"/>
  </w:num>
  <w:num w:numId="7">
    <w:abstractNumId w:val="11"/>
  </w:num>
  <w:num w:numId="8">
    <w:abstractNumId w:val="15"/>
  </w:num>
  <w:num w:numId="9">
    <w:abstractNumId w:val="34"/>
  </w:num>
  <w:num w:numId="10">
    <w:abstractNumId w:val="19"/>
  </w:num>
  <w:num w:numId="11">
    <w:abstractNumId w:val="9"/>
  </w:num>
  <w:num w:numId="12">
    <w:abstractNumId w:val="29"/>
  </w:num>
  <w:num w:numId="13">
    <w:abstractNumId w:val="32"/>
  </w:num>
  <w:num w:numId="14">
    <w:abstractNumId w:val="37"/>
  </w:num>
  <w:num w:numId="15">
    <w:abstractNumId w:val="35"/>
  </w:num>
  <w:num w:numId="16">
    <w:abstractNumId w:val="8"/>
  </w:num>
  <w:num w:numId="17">
    <w:abstractNumId w:val="14"/>
  </w:num>
  <w:num w:numId="18">
    <w:abstractNumId w:val="16"/>
  </w:num>
  <w:num w:numId="19">
    <w:abstractNumId w:val="26"/>
  </w:num>
  <w:num w:numId="20">
    <w:abstractNumId w:val="3"/>
  </w:num>
  <w:num w:numId="21">
    <w:abstractNumId w:val="39"/>
  </w:num>
  <w:num w:numId="22">
    <w:abstractNumId w:val="12"/>
  </w:num>
  <w:num w:numId="23">
    <w:abstractNumId w:val="36"/>
  </w:num>
  <w:num w:numId="24">
    <w:abstractNumId w:val="27"/>
  </w:num>
  <w:num w:numId="25">
    <w:abstractNumId w:val="7"/>
  </w:num>
  <w:num w:numId="26">
    <w:abstractNumId w:val="0"/>
  </w:num>
  <w:num w:numId="27">
    <w:abstractNumId w:val="4"/>
  </w:num>
  <w:num w:numId="28">
    <w:abstractNumId w:val="33"/>
  </w:num>
  <w:num w:numId="29">
    <w:abstractNumId w:val="25"/>
  </w:num>
  <w:num w:numId="30">
    <w:abstractNumId w:val="24"/>
  </w:num>
  <w:num w:numId="31">
    <w:abstractNumId w:val="1"/>
  </w:num>
  <w:num w:numId="32">
    <w:abstractNumId w:val="6"/>
  </w:num>
  <w:num w:numId="33">
    <w:abstractNumId w:val="28"/>
  </w:num>
  <w:num w:numId="34">
    <w:abstractNumId w:val="23"/>
  </w:num>
  <w:num w:numId="35">
    <w:abstractNumId w:val="18"/>
  </w:num>
  <w:num w:numId="36">
    <w:abstractNumId w:val="5"/>
  </w:num>
  <w:num w:numId="37">
    <w:abstractNumId w:val="13"/>
  </w:num>
  <w:num w:numId="38">
    <w:abstractNumId w:val="20"/>
  </w:num>
  <w:num w:numId="39">
    <w:abstractNumId w:val="17"/>
  </w:num>
  <w:num w:numId="40">
    <w:abstractNumId w:val="2"/>
  </w:num>
  <w:num w:numId="41">
    <w:abstractNumId w:val="2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2272D"/>
    <w:rsid w:val="000549C0"/>
    <w:rsid w:val="00060CAC"/>
    <w:rsid w:val="00091129"/>
    <w:rsid w:val="000C1296"/>
    <w:rsid w:val="000C5AC1"/>
    <w:rsid w:val="000D2E60"/>
    <w:rsid w:val="000F3AAF"/>
    <w:rsid w:val="001122E5"/>
    <w:rsid w:val="00116AA4"/>
    <w:rsid w:val="00161359"/>
    <w:rsid w:val="001669C6"/>
    <w:rsid w:val="00167BF8"/>
    <w:rsid w:val="00170931"/>
    <w:rsid w:val="001B6CCE"/>
    <w:rsid w:val="001C3E01"/>
    <w:rsid w:val="001D44D7"/>
    <w:rsid w:val="001D783D"/>
    <w:rsid w:val="001E30E2"/>
    <w:rsid w:val="001F3B28"/>
    <w:rsid w:val="00222EA8"/>
    <w:rsid w:val="0024535B"/>
    <w:rsid w:val="002762E5"/>
    <w:rsid w:val="00276FF2"/>
    <w:rsid w:val="00285746"/>
    <w:rsid w:val="002920A4"/>
    <w:rsid w:val="002A2DBB"/>
    <w:rsid w:val="002C6214"/>
    <w:rsid w:val="002C7067"/>
    <w:rsid w:val="002D2476"/>
    <w:rsid w:val="002D68B9"/>
    <w:rsid w:val="00300ABE"/>
    <w:rsid w:val="00321F00"/>
    <w:rsid w:val="0033010F"/>
    <w:rsid w:val="003306BA"/>
    <w:rsid w:val="003368B9"/>
    <w:rsid w:val="00353E4C"/>
    <w:rsid w:val="00361BC2"/>
    <w:rsid w:val="00385573"/>
    <w:rsid w:val="003A5698"/>
    <w:rsid w:val="003B62F1"/>
    <w:rsid w:val="003F502F"/>
    <w:rsid w:val="00406675"/>
    <w:rsid w:val="004073C6"/>
    <w:rsid w:val="00410D0B"/>
    <w:rsid w:val="00452B07"/>
    <w:rsid w:val="004570C1"/>
    <w:rsid w:val="00496F18"/>
    <w:rsid w:val="004A0A8F"/>
    <w:rsid w:val="004B5026"/>
    <w:rsid w:val="004C131F"/>
    <w:rsid w:val="004E01A8"/>
    <w:rsid w:val="004F0E17"/>
    <w:rsid w:val="00505B68"/>
    <w:rsid w:val="005A1C2A"/>
    <w:rsid w:val="005C370D"/>
    <w:rsid w:val="005D1C8C"/>
    <w:rsid w:val="005F29C0"/>
    <w:rsid w:val="006141EB"/>
    <w:rsid w:val="006363AB"/>
    <w:rsid w:val="00641838"/>
    <w:rsid w:val="0064514F"/>
    <w:rsid w:val="00683F82"/>
    <w:rsid w:val="006A00D4"/>
    <w:rsid w:val="006A4CF7"/>
    <w:rsid w:val="006B1D56"/>
    <w:rsid w:val="006B31F3"/>
    <w:rsid w:val="006E1D5A"/>
    <w:rsid w:val="0075215B"/>
    <w:rsid w:val="00756255"/>
    <w:rsid w:val="00765BA0"/>
    <w:rsid w:val="00784451"/>
    <w:rsid w:val="00790325"/>
    <w:rsid w:val="00791B65"/>
    <w:rsid w:val="0079654E"/>
    <w:rsid w:val="007C7590"/>
    <w:rsid w:val="007D56AE"/>
    <w:rsid w:val="008045EA"/>
    <w:rsid w:val="0080558D"/>
    <w:rsid w:val="00855A05"/>
    <w:rsid w:val="00860BD6"/>
    <w:rsid w:val="00880FBF"/>
    <w:rsid w:val="008A1BAE"/>
    <w:rsid w:val="008B197A"/>
    <w:rsid w:val="008C35DF"/>
    <w:rsid w:val="00902D44"/>
    <w:rsid w:val="00932230"/>
    <w:rsid w:val="009405D0"/>
    <w:rsid w:val="00944741"/>
    <w:rsid w:val="009532EE"/>
    <w:rsid w:val="009B2A5D"/>
    <w:rsid w:val="009D2C97"/>
    <w:rsid w:val="009D5783"/>
    <w:rsid w:val="009D720D"/>
    <w:rsid w:val="009E5FDA"/>
    <w:rsid w:val="009F265A"/>
    <w:rsid w:val="00A24AA5"/>
    <w:rsid w:val="00A2666F"/>
    <w:rsid w:val="00A32AB9"/>
    <w:rsid w:val="00A365A7"/>
    <w:rsid w:val="00A36F99"/>
    <w:rsid w:val="00A54098"/>
    <w:rsid w:val="00A95A7A"/>
    <w:rsid w:val="00AF5105"/>
    <w:rsid w:val="00B127E3"/>
    <w:rsid w:val="00B51A56"/>
    <w:rsid w:val="00B81A53"/>
    <w:rsid w:val="00B849A4"/>
    <w:rsid w:val="00B9467F"/>
    <w:rsid w:val="00BA59AB"/>
    <w:rsid w:val="00BA61AB"/>
    <w:rsid w:val="00BA7D0F"/>
    <w:rsid w:val="00BD24BB"/>
    <w:rsid w:val="00BE5234"/>
    <w:rsid w:val="00BF452B"/>
    <w:rsid w:val="00C00EE7"/>
    <w:rsid w:val="00C20C76"/>
    <w:rsid w:val="00C4063A"/>
    <w:rsid w:val="00C4779C"/>
    <w:rsid w:val="00C520A1"/>
    <w:rsid w:val="00C52A44"/>
    <w:rsid w:val="00C5429E"/>
    <w:rsid w:val="00C63AAB"/>
    <w:rsid w:val="00C835A0"/>
    <w:rsid w:val="00CA24DA"/>
    <w:rsid w:val="00CB3DC5"/>
    <w:rsid w:val="00CB74D3"/>
    <w:rsid w:val="00CC14C2"/>
    <w:rsid w:val="00CC3B12"/>
    <w:rsid w:val="00CD6DE4"/>
    <w:rsid w:val="00CE3BCA"/>
    <w:rsid w:val="00CE785C"/>
    <w:rsid w:val="00D034DE"/>
    <w:rsid w:val="00D105F9"/>
    <w:rsid w:val="00D2400A"/>
    <w:rsid w:val="00D31FB2"/>
    <w:rsid w:val="00D77F97"/>
    <w:rsid w:val="00D920A8"/>
    <w:rsid w:val="00D9417D"/>
    <w:rsid w:val="00DB182E"/>
    <w:rsid w:val="00DC5D9E"/>
    <w:rsid w:val="00DD65F4"/>
    <w:rsid w:val="00DF2C64"/>
    <w:rsid w:val="00E07A7B"/>
    <w:rsid w:val="00E442AB"/>
    <w:rsid w:val="00E56F49"/>
    <w:rsid w:val="00E6537E"/>
    <w:rsid w:val="00E6748E"/>
    <w:rsid w:val="00E75CC1"/>
    <w:rsid w:val="00E94ED7"/>
    <w:rsid w:val="00E96A30"/>
    <w:rsid w:val="00E972EC"/>
    <w:rsid w:val="00EA0C73"/>
    <w:rsid w:val="00EB6048"/>
    <w:rsid w:val="00ED001D"/>
    <w:rsid w:val="00ED6163"/>
    <w:rsid w:val="00EE144C"/>
    <w:rsid w:val="00F062CB"/>
    <w:rsid w:val="00F36EC0"/>
    <w:rsid w:val="00F42AF8"/>
    <w:rsid w:val="00F45EC6"/>
    <w:rsid w:val="00F46467"/>
    <w:rsid w:val="00F61BD3"/>
    <w:rsid w:val="00F73C80"/>
    <w:rsid w:val="00F879AD"/>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B2FD7"/>
  <w15:chartTrackingRefBased/>
  <w15:docId w15:val="{1EDC002A-8D66-4638-B92E-3255FD21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35B"/>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ISCG Numerowanie,lp1,maz_wyliczenie,opis dzialania,K-P_odwolanie,A_wyliczenie,Akapit z listą 1,Table of contents numbered,Akapit z listą5,BulletC,Wyliczanie,Obiekt,normalny tekst,Akapit z listą31,Nag 1"/>
    <w:basedOn w:val="Normalny"/>
    <w:link w:val="AkapitzlistZnak"/>
    <w:uiPriority w:val="34"/>
    <w:qFormat/>
    <w:rsid w:val="00D9417D"/>
    <w:pPr>
      <w:ind w:left="708"/>
    </w:pPr>
    <w:rPr>
      <w:rFonts w:ascii="Calibri" w:hAnsi="Calibri"/>
      <w:szCs w:val="20"/>
    </w:rPr>
  </w:style>
  <w:style w:type="character" w:customStyle="1" w:styleId="AkapitzlistZnak">
    <w:name w:val="Akapit z listą Znak"/>
    <w:aliases w:val="CW_Lista Znak,L1 Znak,Numerowanie Znak,ISCG Numerowanie Znak,lp1 Znak,maz_wyliczenie Znak,opis dzialania Znak,K-P_odwolanie Znak,A_wyliczenie Znak,Akapit z listą 1 Znak,Table of contents numbered Znak,Akapit z listą5 Znak,Obiekt Znak"/>
    <w:link w:val="Akapitzlist"/>
    <w:uiPriority w:val="34"/>
    <w:qFormat/>
    <w:locked/>
    <w:rsid w:val="00D9417D"/>
    <w:rPr>
      <w:rFonts w:ascii="Calibri" w:hAnsi="Calibri"/>
      <w:sz w:val="24"/>
    </w:rPr>
  </w:style>
  <w:style w:type="paragraph" w:customStyle="1" w:styleId="ZnakZnakZnak2">
    <w:name w:val="Znak Znak Znak2"/>
    <w:basedOn w:val="Normalny"/>
    <w:rsid w:val="0079654E"/>
    <w:pPr>
      <w:suppressAutoHyphens/>
    </w:pPr>
    <w:rPr>
      <w:rFonts w:ascii="Arial" w:hAnsi="Arial" w:cs="Arial"/>
      <w:lang w:eastAsia="zh-CN"/>
    </w:rPr>
  </w:style>
  <w:style w:type="table" w:customStyle="1" w:styleId="Tabela-Siatka1">
    <w:name w:val="Tabela - Siatka1"/>
    <w:basedOn w:val="Standardowy"/>
    <w:next w:val="Tabela-Siatka"/>
    <w:uiPriority w:val="39"/>
    <w:rsid w:val="002A2D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7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23961823">
      <w:bodyDiv w:val="1"/>
      <w:marLeft w:val="0"/>
      <w:marRight w:val="0"/>
      <w:marTop w:val="0"/>
      <w:marBottom w:val="0"/>
      <w:divBdr>
        <w:top w:val="none" w:sz="0" w:space="0" w:color="auto"/>
        <w:left w:val="none" w:sz="0" w:space="0" w:color="auto"/>
        <w:bottom w:val="none" w:sz="0" w:space="0" w:color="auto"/>
        <w:right w:val="none" w:sz="0" w:space="0" w:color="auto"/>
      </w:divBdr>
    </w:div>
    <w:div w:id="7446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1012</Words>
  <Characters>5946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11</cp:revision>
  <cp:lastPrinted>2023-01-03T12:21:00Z</cp:lastPrinted>
  <dcterms:created xsi:type="dcterms:W3CDTF">2022-07-20T15:25:00Z</dcterms:created>
  <dcterms:modified xsi:type="dcterms:W3CDTF">2023-01-03T12:21:00Z</dcterms:modified>
</cp:coreProperties>
</file>