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3C" w:rsidRPr="00551A0F" w:rsidRDefault="00206D3C" w:rsidP="00206D3C">
      <w:pPr>
        <w:tabs>
          <w:tab w:val="right" w:pos="9072"/>
        </w:tabs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BZP-9.271.1.35.2023.AN</w:t>
      </w:r>
      <w:r w:rsidRPr="00551A0F">
        <w:rPr>
          <w:rFonts w:ascii="Segoe UI" w:hAnsi="Segoe UI" w:cs="Segoe UI"/>
          <w:sz w:val="20"/>
          <w:szCs w:val="20"/>
        </w:rPr>
        <w:tab/>
        <w:t>Koszalin, 1</w:t>
      </w:r>
      <w:r w:rsidR="00482F0F">
        <w:rPr>
          <w:rFonts w:ascii="Segoe UI" w:hAnsi="Segoe UI" w:cs="Segoe UI"/>
          <w:sz w:val="20"/>
          <w:szCs w:val="20"/>
        </w:rPr>
        <w:t>7</w:t>
      </w:r>
      <w:r w:rsidRPr="00551A0F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listopada</w:t>
      </w:r>
      <w:r w:rsidRPr="00551A0F">
        <w:rPr>
          <w:rFonts w:ascii="Segoe UI" w:hAnsi="Segoe UI" w:cs="Segoe UI"/>
          <w:sz w:val="20"/>
          <w:szCs w:val="20"/>
        </w:rPr>
        <w:t xml:space="preserve"> 2023 r.</w:t>
      </w:r>
    </w:p>
    <w:p w:rsidR="00206D3C" w:rsidRDefault="00206D3C" w:rsidP="00206D3C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206D3C" w:rsidRDefault="00206D3C" w:rsidP="00206D3C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206D3C" w:rsidRDefault="00206D3C" w:rsidP="00206D3C">
      <w:pPr>
        <w:spacing w:after="0" w:line="240" w:lineRule="auto"/>
        <w:jc w:val="both"/>
        <w:rPr>
          <w:rFonts w:ascii="Segoe UI" w:hAnsi="Segoe UI" w:cs="Segoe UI"/>
          <w:bCs/>
          <w:sz w:val="18"/>
          <w:szCs w:val="18"/>
        </w:rPr>
      </w:pPr>
    </w:p>
    <w:p w:rsidR="00206D3C" w:rsidRPr="00206D3C" w:rsidRDefault="00206D3C" w:rsidP="00206D3C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75617B">
        <w:rPr>
          <w:rFonts w:ascii="Segoe UI" w:hAnsi="Segoe UI" w:cs="Segoe UI"/>
          <w:bCs/>
          <w:sz w:val="18"/>
          <w:szCs w:val="18"/>
        </w:rPr>
        <w:t xml:space="preserve">Do Wykonawców biorących udział w postępowaniu o udzielenie zamówienia publicznego prowadzonego </w:t>
      </w:r>
      <w:r w:rsidRPr="0075617B">
        <w:rPr>
          <w:rFonts w:ascii="Segoe UI" w:hAnsi="Segoe UI" w:cs="Segoe UI"/>
          <w:sz w:val="18"/>
          <w:szCs w:val="18"/>
        </w:rPr>
        <w:t xml:space="preserve">w trybie podstawowym na podstawie art. 275 pkt 2 ustawy PZP na </w:t>
      </w:r>
      <w:r w:rsidRPr="00206D3C">
        <w:rPr>
          <w:rFonts w:ascii="Segoe UI" w:hAnsi="Segoe UI" w:cs="Segoe UI"/>
          <w:sz w:val="18"/>
          <w:szCs w:val="18"/>
        </w:rPr>
        <w:t xml:space="preserve">Przebudowę chodnika w pasie drogowym drogi powiatowej </w:t>
      </w:r>
      <w:r>
        <w:rPr>
          <w:rFonts w:ascii="Segoe UI" w:hAnsi="Segoe UI" w:cs="Segoe UI"/>
          <w:sz w:val="18"/>
          <w:szCs w:val="18"/>
        </w:rPr>
        <w:t xml:space="preserve">nr 5521Z – Aleja Monte Cassino </w:t>
      </w:r>
      <w:r w:rsidRPr="00206D3C">
        <w:rPr>
          <w:rFonts w:ascii="Segoe UI" w:hAnsi="Segoe UI" w:cs="Segoe UI"/>
          <w:sz w:val="18"/>
          <w:szCs w:val="18"/>
        </w:rPr>
        <w:t>w Koszalinie na odcinku od ul. T. Kościuszki do</w:t>
      </w:r>
      <w:r>
        <w:rPr>
          <w:rFonts w:ascii="Segoe UI" w:hAnsi="Segoe UI" w:cs="Segoe UI"/>
          <w:sz w:val="18"/>
          <w:szCs w:val="18"/>
        </w:rPr>
        <w:t xml:space="preserve"> ul. M. Kopernika </w:t>
      </w:r>
      <w:r>
        <w:rPr>
          <w:rFonts w:ascii="Segoe UI" w:hAnsi="Segoe UI" w:cs="Segoe UI"/>
          <w:sz w:val="18"/>
          <w:szCs w:val="18"/>
        </w:rPr>
        <w:br/>
      </w:r>
      <w:r w:rsidRPr="00206D3C">
        <w:rPr>
          <w:rFonts w:ascii="Segoe UI" w:hAnsi="Segoe UI" w:cs="Segoe UI"/>
          <w:sz w:val="18"/>
          <w:szCs w:val="18"/>
        </w:rPr>
        <w:t>w ramach zadania inwestycyjnego: Przebudowa chodnika w pasie drogowym drogi powiatowej – Aleja Monte Cassino w Koszalinie</w:t>
      </w:r>
    </w:p>
    <w:p w:rsidR="00206D3C" w:rsidRPr="00BC545F" w:rsidRDefault="00206D3C" w:rsidP="00206D3C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206D3C" w:rsidRDefault="00206D3C" w:rsidP="00206D3C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C545F">
        <w:rPr>
          <w:rFonts w:ascii="Segoe UI" w:hAnsi="Segoe UI" w:cs="Segoe UI"/>
          <w:b/>
          <w:bCs/>
          <w:sz w:val="20"/>
          <w:szCs w:val="20"/>
        </w:rPr>
        <w:t>ZAPYTANI</w:t>
      </w:r>
      <w:r w:rsidR="00482F0F">
        <w:rPr>
          <w:rFonts w:ascii="Segoe UI" w:hAnsi="Segoe UI" w:cs="Segoe UI"/>
          <w:b/>
          <w:bCs/>
          <w:sz w:val="20"/>
          <w:szCs w:val="20"/>
        </w:rPr>
        <w:t>A I ODPOWIEDZI 2</w:t>
      </w:r>
    </w:p>
    <w:p w:rsidR="00206D3C" w:rsidRPr="00860C60" w:rsidRDefault="00206D3C" w:rsidP="00206D3C">
      <w:pPr>
        <w:spacing w:after="0"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206D3C" w:rsidRDefault="00206D3C" w:rsidP="00206D3C">
      <w:pPr>
        <w:suppressAutoHyphens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BC545F">
        <w:rPr>
          <w:rFonts w:ascii="Segoe UI" w:hAnsi="Segoe UI" w:cs="Segoe UI"/>
          <w:sz w:val="20"/>
          <w:szCs w:val="20"/>
        </w:rPr>
        <w:t>Zamawiający Gmina Miasto</w:t>
      </w:r>
      <w:r>
        <w:rPr>
          <w:rFonts w:ascii="Segoe UI" w:hAnsi="Segoe UI" w:cs="Segoe UI"/>
          <w:sz w:val="20"/>
          <w:szCs w:val="20"/>
        </w:rPr>
        <w:t xml:space="preserve"> Koszalin</w:t>
      </w:r>
      <w:r w:rsidRPr="00BC545F">
        <w:rPr>
          <w:rFonts w:ascii="Segoe UI" w:hAnsi="Segoe UI" w:cs="Segoe UI"/>
          <w:sz w:val="20"/>
          <w:szCs w:val="20"/>
        </w:rPr>
        <w:t>, zgodnie z art. 284 ust. 2 i ust. 6 ustawy z dnia 11 września 2019 r. Prawo za</w:t>
      </w:r>
      <w:r>
        <w:rPr>
          <w:rFonts w:ascii="Segoe UI" w:hAnsi="Segoe UI" w:cs="Segoe UI"/>
          <w:sz w:val="20"/>
          <w:szCs w:val="20"/>
        </w:rPr>
        <w:t>mówień publicznych (Dz.U. z 2023 r. poz. 1605</w:t>
      </w:r>
      <w:r w:rsidRPr="00BC545F">
        <w:rPr>
          <w:rFonts w:ascii="Segoe UI" w:hAnsi="Segoe UI" w:cs="Segoe UI"/>
          <w:sz w:val="20"/>
          <w:szCs w:val="20"/>
        </w:rPr>
        <w:t xml:space="preserve"> z </w:t>
      </w:r>
      <w:proofErr w:type="spellStart"/>
      <w:r w:rsidRPr="00BC545F">
        <w:rPr>
          <w:rFonts w:ascii="Segoe UI" w:hAnsi="Segoe UI" w:cs="Segoe UI"/>
          <w:sz w:val="20"/>
          <w:szCs w:val="20"/>
        </w:rPr>
        <w:t>późn</w:t>
      </w:r>
      <w:proofErr w:type="spellEnd"/>
      <w:r w:rsidRPr="00BC545F">
        <w:rPr>
          <w:rFonts w:ascii="Segoe UI" w:hAnsi="Segoe UI" w:cs="Segoe UI"/>
          <w:sz w:val="20"/>
          <w:szCs w:val="20"/>
        </w:rPr>
        <w:t>. zm.)</w:t>
      </w:r>
      <w:r>
        <w:rPr>
          <w:rFonts w:ascii="Segoe UI" w:hAnsi="Segoe UI" w:cs="Segoe UI"/>
          <w:sz w:val="20"/>
          <w:szCs w:val="20"/>
        </w:rPr>
        <w:t xml:space="preserve">, informuje, iż w przedmiotowym </w:t>
      </w:r>
      <w:r w:rsidRPr="00BC545F">
        <w:rPr>
          <w:rFonts w:ascii="Segoe UI" w:hAnsi="Segoe UI" w:cs="Segoe UI"/>
          <w:sz w:val="20"/>
          <w:szCs w:val="20"/>
        </w:rPr>
        <w:t>postępowaniu wpłynęły następujące zapytania do s</w:t>
      </w:r>
      <w:r>
        <w:rPr>
          <w:rFonts w:ascii="Segoe UI" w:hAnsi="Segoe UI" w:cs="Segoe UI"/>
          <w:sz w:val="20"/>
          <w:szCs w:val="20"/>
        </w:rPr>
        <w:t>pecyfikacji warunków zamówienia</w:t>
      </w:r>
      <w:r w:rsidR="00900E7F">
        <w:rPr>
          <w:rFonts w:ascii="Segoe UI" w:hAnsi="Segoe UI" w:cs="Segoe UI"/>
          <w:sz w:val="20"/>
          <w:szCs w:val="20"/>
        </w:rPr>
        <w:t xml:space="preserve"> (SWZ) </w:t>
      </w:r>
      <w:r w:rsidR="00900E7F">
        <w:rPr>
          <w:rFonts w:ascii="Segoe UI" w:hAnsi="Segoe UI" w:cs="Segoe UI"/>
          <w:sz w:val="20"/>
          <w:szCs w:val="20"/>
        </w:rPr>
        <w:br/>
        <w:t>-</w:t>
      </w:r>
      <w:r w:rsidR="00900E7F" w:rsidRPr="000913EE">
        <w:rPr>
          <w:rFonts w:ascii="Segoe UI" w:hAnsi="Segoe UI" w:cs="Segoe UI"/>
          <w:sz w:val="20"/>
          <w:szCs w:val="20"/>
        </w:rPr>
        <w:t xml:space="preserve"> numeracja pytań z zachowaniem ciągło</w:t>
      </w:r>
      <w:r w:rsidR="00900E7F">
        <w:rPr>
          <w:rFonts w:ascii="Segoe UI" w:hAnsi="Segoe UI" w:cs="Segoe UI"/>
          <w:sz w:val="20"/>
          <w:szCs w:val="20"/>
        </w:rPr>
        <w:t xml:space="preserve">ści wszystkich pytań zadanych w postępowaniu – na które udziela </w:t>
      </w:r>
      <w:r w:rsidRPr="00BC545F">
        <w:rPr>
          <w:rFonts w:ascii="Segoe UI" w:hAnsi="Segoe UI" w:cs="Segoe UI"/>
          <w:sz w:val="20"/>
          <w:szCs w:val="20"/>
        </w:rPr>
        <w:t>odpowiedzi:</w:t>
      </w:r>
    </w:p>
    <w:p w:rsidR="00206D3C" w:rsidRPr="00BC545F" w:rsidRDefault="00206D3C" w:rsidP="00206D3C">
      <w:pPr>
        <w:suppressAutoHyphens/>
        <w:spacing w:after="0" w:line="240" w:lineRule="auto"/>
        <w:ind w:firstLine="709"/>
        <w:jc w:val="both"/>
        <w:rPr>
          <w:rFonts w:ascii="Segoe UI" w:hAnsi="Segoe UI" w:cs="Segoe UI"/>
          <w:sz w:val="20"/>
          <w:szCs w:val="20"/>
        </w:rPr>
      </w:pPr>
    </w:p>
    <w:p w:rsidR="00206D3C" w:rsidRPr="00860C60" w:rsidRDefault="00482F0F" w:rsidP="00206D3C">
      <w:pPr>
        <w:suppressAutoHyphens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Pytanie 3</w:t>
      </w:r>
    </w:p>
    <w:p w:rsidR="00482F0F" w:rsidRDefault="00482F0F" w:rsidP="00206D3C">
      <w:pPr>
        <w:suppressAutoHyphens/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482F0F">
        <w:rPr>
          <w:rFonts w:ascii="Segoe UI" w:eastAsia="Times New Roman" w:hAnsi="Segoe UI" w:cs="Segoe UI"/>
          <w:sz w:val="20"/>
          <w:szCs w:val="20"/>
          <w:lang w:eastAsia="pl-PL"/>
        </w:rPr>
        <w:t xml:space="preserve">Czy zamawiający może udostępnić aktualny projekt czasowej organizacji ruchu? </w:t>
      </w:r>
    </w:p>
    <w:p w:rsidR="00206D3C" w:rsidRPr="00551A0F" w:rsidRDefault="00206D3C" w:rsidP="00206D3C">
      <w:pPr>
        <w:suppressAutoHyphens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51A0F">
        <w:rPr>
          <w:rFonts w:ascii="Segoe UI" w:eastAsia="Times New Roman" w:hAnsi="Segoe UI" w:cs="Segoe UI"/>
          <w:b/>
          <w:sz w:val="20"/>
          <w:szCs w:val="20"/>
          <w:lang w:eastAsia="pl-PL"/>
        </w:rPr>
        <w:t>Odpowiedź na pyt</w:t>
      </w:r>
      <w:r w:rsidR="00482F0F">
        <w:rPr>
          <w:rFonts w:ascii="Segoe UI" w:eastAsia="Times New Roman" w:hAnsi="Segoe UI" w:cs="Segoe UI"/>
          <w:b/>
          <w:sz w:val="20"/>
          <w:szCs w:val="20"/>
          <w:lang w:eastAsia="pl-PL"/>
        </w:rPr>
        <w:t>anie 3</w:t>
      </w:r>
    </w:p>
    <w:p w:rsidR="00482F0F" w:rsidRPr="00B01D8F" w:rsidRDefault="00482F0F" w:rsidP="00482F0F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B01D8F">
        <w:rPr>
          <w:rFonts w:ascii="Segoe UI" w:hAnsi="Segoe UI" w:cs="Segoe UI"/>
          <w:sz w:val="20"/>
          <w:szCs w:val="20"/>
        </w:rPr>
        <w:t xml:space="preserve">Zgodnie z warunkami zamówienia wykonanie projektu organizacji ruchu na czas budowy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Cs/>
          <w:sz w:val="20"/>
          <w:szCs w:val="20"/>
        </w:rPr>
        <w:t xml:space="preserve">wraz </w:t>
      </w:r>
      <w:r w:rsidRPr="00B01D8F">
        <w:rPr>
          <w:rFonts w:ascii="Segoe UI" w:hAnsi="Segoe UI" w:cs="Segoe UI"/>
          <w:bCs/>
          <w:sz w:val="20"/>
          <w:szCs w:val="20"/>
        </w:rPr>
        <w:t>z uzyskaniem wszelkich zgód oraz oznakowanie zgodnie z nim p</w:t>
      </w:r>
      <w:r>
        <w:rPr>
          <w:rFonts w:ascii="Segoe UI" w:hAnsi="Segoe UI" w:cs="Segoe UI"/>
          <w:bCs/>
          <w:sz w:val="20"/>
          <w:szCs w:val="20"/>
        </w:rPr>
        <w:t xml:space="preserve">lacu budowy należy do Wykonawcy (patrz: Rozdział I SWZ pkt. </w:t>
      </w:r>
      <w:r w:rsidR="003A7E84">
        <w:rPr>
          <w:rFonts w:ascii="Segoe UI" w:hAnsi="Segoe UI" w:cs="Segoe UI"/>
          <w:bCs/>
          <w:sz w:val="20"/>
          <w:szCs w:val="20"/>
        </w:rPr>
        <w:t xml:space="preserve">15 </w:t>
      </w:r>
      <w:r>
        <w:rPr>
          <w:rFonts w:ascii="Segoe UI" w:hAnsi="Segoe UI" w:cs="Segoe UI"/>
          <w:bCs/>
          <w:sz w:val="20"/>
          <w:szCs w:val="20"/>
        </w:rPr>
        <w:t xml:space="preserve">Sposób obliczenia ceny, </w:t>
      </w:r>
      <w:proofErr w:type="spellStart"/>
      <w:r>
        <w:rPr>
          <w:rFonts w:ascii="Segoe UI" w:hAnsi="Segoe UI" w:cs="Segoe UI"/>
          <w:bCs/>
          <w:sz w:val="20"/>
          <w:szCs w:val="20"/>
        </w:rPr>
        <w:t>ppkt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2).</w:t>
      </w:r>
    </w:p>
    <w:p w:rsidR="00206D3C" w:rsidRDefault="00206D3C" w:rsidP="00206D3C">
      <w:pPr>
        <w:spacing w:after="0" w:line="240" w:lineRule="auto"/>
        <w:ind w:left="5664" w:firstLine="709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06D3C" w:rsidRPr="00206D3C" w:rsidRDefault="00206D3C" w:rsidP="00206D3C">
      <w:pPr>
        <w:spacing w:after="0" w:line="240" w:lineRule="auto"/>
        <w:ind w:left="5664" w:firstLine="709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06D3C">
        <w:rPr>
          <w:rFonts w:ascii="Segoe UI" w:eastAsia="Times New Roman" w:hAnsi="Segoe UI" w:cs="Segoe UI"/>
          <w:b/>
          <w:sz w:val="20"/>
          <w:szCs w:val="20"/>
          <w:lang w:eastAsia="pl-PL"/>
        </w:rPr>
        <w:t>Z up. PREZYDENTA MIASTA</w:t>
      </w:r>
    </w:p>
    <w:p w:rsidR="00206D3C" w:rsidRDefault="00206D3C" w:rsidP="00206D3C">
      <w:pPr>
        <w:spacing w:after="0" w:line="240" w:lineRule="auto"/>
        <w:ind w:left="5664" w:firstLine="709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06D3C"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</w:p>
    <w:p w:rsidR="00C809C2" w:rsidRDefault="00C809C2" w:rsidP="00206D3C">
      <w:pPr>
        <w:spacing w:after="0" w:line="240" w:lineRule="auto"/>
        <w:ind w:left="5664" w:firstLine="709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Tomasz </w:t>
      </w:r>
      <w:proofErr w:type="spellStart"/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Czuczak</w:t>
      </w:r>
      <w:proofErr w:type="spellEnd"/>
    </w:p>
    <w:p w:rsidR="00C809C2" w:rsidRPr="00C809C2" w:rsidRDefault="00C809C2" w:rsidP="00C809C2">
      <w:pPr>
        <w:spacing w:after="0" w:line="240" w:lineRule="auto"/>
        <w:ind w:left="6946" w:firstLine="6"/>
        <w:rPr>
          <w:rFonts w:ascii="Segoe UI" w:eastAsia="Times New Roman" w:hAnsi="Segoe UI" w:cs="Segoe UI"/>
          <w:sz w:val="16"/>
          <w:szCs w:val="16"/>
          <w:lang w:eastAsia="pl-PL"/>
        </w:rPr>
      </w:pPr>
      <w:r w:rsidRPr="00C809C2">
        <w:rPr>
          <w:rFonts w:ascii="Segoe UI" w:eastAsia="Times New Roman" w:hAnsi="Segoe UI" w:cs="Segoe UI"/>
          <w:sz w:val="16"/>
          <w:szCs w:val="16"/>
          <w:lang w:eastAsia="pl-PL"/>
        </w:rPr>
        <w:t>Dokument opatrzony kwalifikowanym podpisem elektronicznym</w:t>
      </w:r>
    </w:p>
    <w:p w:rsidR="001E2882" w:rsidRPr="001E2882" w:rsidRDefault="001E2882" w:rsidP="001E2882">
      <w:pPr>
        <w:spacing w:after="0" w:line="240" w:lineRule="auto"/>
        <w:ind w:left="6946"/>
        <w:rPr>
          <w:sz w:val="18"/>
          <w:szCs w:val="18"/>
        </w:rPr>
      </w:pPr>
      <w:bookmarkStart w:id="0" w:name="_GoBack"/>
      <w:bookmarkEnd w:id="0"/>
    </w:p>
    <w:sectPr w:rsidR="001E2882" w:rsidRPr="001E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3C"/>
    <w:rsid w:val="0009075E"/>
    <w:rsid w:val="001E2882"/>
    <w:rsid w:val="00206D3C"/>
    <w:rsid w:val="003A7E84"/>
    <w:rsid w:val="00482F0F"/>
    <w:rsid w:val="0064553B"/>
    <w:rsid w:val="00900E7F"/>
    <w:rsid w:val="00C809C2"/>
    <w:rsid w:val="00E3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1E82"/>
  <w15:chartTrackingRefBased/>
  <w15:docId w15:val="{753C678A-3C56-43E1-A201-091375F8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D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75E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482F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6</cp:revision>
  <cp:lastPrinted>2023-11-17T09:43:00Z</cp:lastPrinted>
  <dcterms:created xsi:type="dcterms:W3CDTF">2023-11-15T08:16:00Z</dcterms:created>
  <dcterms:modified xsi:type="dcterms:W3CDTF">2023-11-21T06:33:00Z</dcterms:modified>
</cp:coreProperties>
</file>