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4545" w14:textId="3F76596C" w:rsidR="006C5EF4" w:rsidRDefault="00A131C6" w:rsidP="006C5EF4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31C6">
        <w:rPr>
          <w:rFonts w:ascii="Times New Roman" w:hAnsi="Times New Roman" w:cs="Times New Roman"/>
          <w:b/>
          <w:sz w:val="30"/>
          <w:szCs w:val="30"/>
        </w:rPr>
        <w:t xml:space="preserve">Uchwała Nr </w:t>
      </w:r>
      <w:bookmarkStart w:id="0" w:name="_GoBack"/>
      <w:bookmarkEnd w:id="0"/>
      <w:r w:rsidR="006C5EF4">
        <w:rPr>
          <w:rFonts w:ascii="Times New Roman" w:hAnsi="Times New Roman" w:cs="Times New Roman"/>
          <w:b/>
          <w:sz w:val="30"/>
          <w:szCs w:val="30"/>
        </w:rPr>
        <w:t>13/24</w:t>
      </w:r>
    </w:p>
    <w:p w14:paraId="5F0519F6" w14:textId="20BFB4DD" w:rsidR="00A131C6" w:rsidRPr="00A131C6" w:rsidRDefault="00A131C6" w:rsidP="00E475D2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31C6">
        <w:rPr>
          <w:rFonts w:ascii="Times New Roman" w:hAnsi="Times New Roman" w:cs="Times New Roman"/>
          <w:b/>
          <w:sz w:val="30"/>
          <w:szCs w:val="30"/>
        </w:rPr>
        <w:t xml:space="preserve">Miejskiej Komisji Wyborczej w Koszalinie </w:t>
      </w:r>
    </w:p>
    <w:p w14:paraId="7CA2486C" w14:textId="61C1E468" w:rsidR="00A131C6" w:rsidRDefault="00A131C6" w:rsidP="00E475D2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31C6">
        <w:rPr>
          <w:rFonts w:ascii="Times New Roman" w:hAnsi="Times New Roman" w:cs="Times New Roman"/>
          <w:b/>
          <w:sz w:val="30"/>
          <w:szCs w:val="30"/>
        </w:rPr>
        <w:t>z dnia 12 kwietnia 2024 r.</w:t>
      </w:r>
    </w:p>
    <w:p w14:paraId="66645527" w14:textId="4F3111E1" w:rsidR="00A131C6" w:rsidRDefault="00A131C6" w:rsidP="00E475D2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w sprawie późniejszego rozpoczęcia głosowania</w:t>
      </w:r>
    </w:p>
    <w:p w14:paraId="2887BA3C" w14:textId="7A004CEF" w:rsidR="00A131C6" w:rsidRDefault="00A131C6" w:rsidP="00E475D2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3CDA6A7" w14:textId="17A4FF90" w:rsidR="00E475D2" w:rsidRDefault="00A131C6" w:rsidP="005C783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31C6">
        <w:rPr>
          <w:rFonts w:ascii="Times New Roman" w:hAnsi="Times New Roman" w:cs="Times New Roman"/>
          <w:sz w:val="26"/>
          <w:szCs w:val="26"/>
        </w:rPr>
        <w:t xml:space="preserve">Na podstawie art. 39 § 5 ustawy z dnia 05.01.2011 r. - Kodeks wyborczy </w:t>
      </w:r>
      <w:r w:rsidR="00FC112C" w:rsidRPr="00FC112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C112C" w:rsidRPr="00FC112C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FC112C" w:rsidRPr="00FC112C">
        <w:rPr>
          <w:rFonts w:ascii="Times New Roman" w:hAnsi="Times New Roman" w:cs="Times New Roman"/>
          <w:sz w:val="26"/>
          <w:szCs w:val="26"/>
        </w:rPr>
        <w:t xml:space="preserve">. Dz. U. z 2023 r. poz. 2408 z </w:t>
      </w:r>
      <w:proofErr w:type="spellStart"/>
      <w:r w:rsidR="00FC112C" w:rsidRPr="00FC112C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FC112C" w:rsidRPr="00FC112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475D2">
        <w:rPr>
          <w:rFonts w:ascii="Times New Roman" w:hAnsi="Times New Roman" w:cs="Times New Roman"/>
          <w:sz w:val="26"/>
          <w:szCs w:val="26"/>
        </w:rPr>
        <w:t>z</w:t>
      </w:r>
      <w:r w:rsidR="00FC112C" w:rsidRPr="00FC112C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FC112C">
        <w:rPr>
          <w:rFonts w:ascii="Times New Roman" w:hAnsi="Times New Roman" w:cs="Times New Roman"/>
          <w:sz w:val="26"/>
          <w:szCs w:val="26"/>
        </w:rPr>
        <w:t>)</w:t>
      </w:r>
      <w:r w:rsidR="00E475D2">
        <w:rPr>
          <w:rFonts w:ascii="Times New Roman" w:hAnsi="Times New Roman" w:cs="Times New Roman"/>
          <w:sz w:val="26"/>
          <w:szCs w:val="26"/>
        </w:rPr>
        <w:t xml:space="preserve"> </w:t>
      </w:r>
      <w:r w:rsidRPr="00A131C6">
        <w:rPr>
          <w:rFonts w:ascii="Times New Roman" w:hAnsi="Times New Roman" w:cs="Times New Roman"/>
          <w:sz w:val="26"/>
          <w:szCs w:val="26"/>
        </w:rPr>
        <w:t>uchwala się, co następuje</w:t>
      </w:r>
      <w:r w:rsidR="00E475D2">
        <w:rPr>
          <w:rFonts w:ascii="Times New Roman" w:hAnsi="Times New Roman" w:cs="Times New Roman"/>
          <w:sz w:val="26"/>
          <w:szCs w:val="26"/>
        </w:rPr>
        <w:t>:</w:t>
      </w:r>
    </w:p>
    <w:p w14:paraId="5F5C1797" w14:textId="60D4B540" w:rsidR="00E475D2" w:rsidRDefault="00E475D2" w:rsidP="00E475D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5D2">
        <w:rPr>
          <w:rFonts w:ascii="Times New Roman" w:hAnsi="Times New Roman" w:cs="Times New Roman"/>
          <w:b/>
          <w:sz w:val="26"/>
          <w:szCs w:val="26"/>
        </w:rPr>
        <w:t>§ 1</w:t>
      </w:r>
      <w:r w:rsidR="005C7838">
        <w:rPr>
          <w:rFonts w:ascii="Times New Roman" w:hAnsi="Times New Roman" w:cs="Times New Roman"/>
          <w:b/>
          <w:sz w:val="26"/>
          <w:szCs w:val="26"/>
        </w:rPr>
        <w:t>.</w:t>
      </w:r>
    </w:p>
    <w:p w14:paraId="66A05AA7" w14:textId="6546CF81" w:rsidR="00E475D2" w:rsidRPr="00E475D2" w:rsidRDefault="005C7838" w:rsidP="00E475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E475D2" w:rsidRPr="00E475D2">
        <w:rPr>
          <w:rFonts w:ascii="Times New Roman" w:hAnsi="Times New Roman" w:cs="Times New Roman"/>
          <w:sz w:val="26"/>
          <w:szCs w:val="26"/>
        </w:rPr>
        <w:t xml:space="preserve">stala  się,  że  głosowanie,  w  </w:t>
      </w:r>
      <w:r w:rsidR="00FE78B5">
        <w:rPr>
          <w:rFonts w:ascii="Times New Roman" w:hAnsi="Times New Roman" w:cs="Times New Roman"/>
          <w:sz w:val="26"/>
          <w:szCs w:val="26"/>
        </w:rPr>
        <w:t xml:space="preserve">drugiej turze </w:t>
      </w:r>
      <w:r w:rsidR="00E475D2" w:rsidRPr="00E475D2">
        <w:rPr>
          <w:rFonts w:ascii="Times New Roman" w:hAnsi="Times New Roman" w:cs="Times New Roman"/>
          <w:sz w:val="26"/>
          <w:szCs w:val="26"/>
        </w:rPr>
        <w:t>wybor</w:t>
      </w:r>
      <w:r w:rsidR="00FE78B5">
        <w:rPr>
          <w:rFonts w:ascii="Times New Roman" w:hAnsi="Times New Roman" w:cs="Times New Roman"/>
          <w:sz w:val="26"/>
          <w:szCs w:val="26"/>
        </w:rPr>
        <w:t>ów</w:t>
      </w:r>
      <w:r w:rsidR="00E475D2" w:rsidRPr="00E475D2">
        <w:rPr>
          <w:rFonts w:ascii="Times New Roman" w:hAnsi="Times New Roman" w:cs="Times New Roman"/>
          <w:sz w:val="26"/>
          <w:szCs w:val="26"/>
        </w:rPr>
        <w:t xml:space="preserve"> </w:t>
      </w:r>
      <w:r w:rsidR="00E475D2">
        <w:rPr>
          <w:rFonts w:ascii="Times New Roman" w:hAnsi="Times New Roman" w:cs="Times New Roman"/>
          <w:sz w:val="26"/>
          <w:szCs w:val="26"/>
        </w:rPr>
        <w:t>na Prezydenta miasta Koszalin,</w:t>
      </w:r>
      <w:r w:rsidR="00E475D2" w:rsidRPr="00E475D2">
        <w:rPr>
          <w:rFonts w:ascii="Times New Roman" w:hAnsi="Times New Roman" w:cs="Times New Roman"/>
          <w:sz w:val="26"/>
          <w:szCs w:val="26"/>
        </w:rPr>
        <w:t xml:space="preserve">  zarządzonych  na  dzień </w:t>
      </w:r>
      <w:r w:rsidR="00FE78B5">
        <w:rPr>
          <w:rFonts w:ascii="Times New Roman" w:hAnsi="Times New Roman" w:cs="Times New Roman"/>
          <w:sz w:val="26"/>
          <w:szCs w:val="26"/>
        </w:rPr>
        <w:t>21 kwietnia</w:t>
      </w:r>
      <w:r w:rsidR="00E475D2" w:rsidRPr="00E475D2">
        <w:rPr>
          <w:rFonts w:ascii="Times New Roman" w:hAnsi="Times New Roman" w:cs="Times New Roman"/>
          <w:sz w:val="26"/>
          <w:szCs w:val="26"/>
        </w:rPr>
        <w:t xml:space="preserve"> 20</w:t>
      </w:r>
      <w:r w:rsidR="00FE78B5">
        <w:rPr>
          <w:rFonts w:ascii="Times New Roman" w:hAnsi="Times New Roman" w:cs="Times New Roman"/>
          <w:sz w:val="26"/>
          <w:szCs w:val="26"/>
        </w:rPr>
        <w:t>24</w:t>
      </w:r>
      <w:r w:rsidR="00E475D2" w:rsidRPr="00E475D2">
        <w:rPr>
          <w:rFonts w:ascii="Times New Roman" w:hAnsi="Times New Roman" w:cs="Times New Roman"/>
          <w:sz w:val="26"/>
          <w:szCs w:val="26"/>
        </w:rPr>
        <w:t xml:space="preserve">  r.  w  lokalu  Obwodowej  Komisji  Wyborczej  nr </w:t>
      </w:r>
      <w:r w:rsidR="00FE78B5">
        <w:rPr>
          <w:rFonts w:ascii="Times New Roman" w:hAnsi="Times New Roman" w:cs="Times New Roman"/>
          <w:sz w:val="26"/>
          <w:szCs w:val="26"/>
        </w:rPr>
        <w:t>52</w:t>
      </w:r>
      <w:r w:rsidR="00E475D2" w:rsidRPr="00E475D2">
        <w:rPr>
          <w:rFonts w:ascii="Times New Roman" w:hAnsi="Times New Roman" w:cs="Times New Roman"/>
          <w:sz w:val="26"/>
          <w:szCs w:val="26"/>
        </w:rPr>
        <w:t xml:space="preserve"> w  </w:t>
      </w:r>
      <w:r w:rsidR="00FE78B5">
        <w:rPr>
          <w:rFonts w:ascii="Times New Roman" w:hAnsi="Times New Roman" w:cs="Times New Roman"/>
          <w:sz w:val="26"/>
          <w:szCs w:val="26"/>
        </w:rPr>
        <w:t>Koszalinie</w:t>
      </w:r>
      <w:r w:rsidR="00E475D2" w:rsidRPr="00E475D2">
        <w:rPr>
          <w:rFonts w:ascii="Times New Roman" w:hAnsi="Times New Roman" w:cs="Times New Roman"/>
          <w:sz w:val="26"/>
          <w:szCs w:val="26"/>
        </w:rPr>
        <w:t xml:space="preserve">  z siedzibą w </w:t>
      </w:r>
      <w:r w:rsidR="00FE78B5">
        <w:rPr>
          <w:rFonts w:ascii="Times New Roman" w:hAnsi="Times New Roman" w:cs="Times New Roman"/>
          <w:sz w:val="26"/>
          <w:szCs w:val="26"/>
        </w:rPr>
        <w:t>Specjalistycznym Zespole Gruźlicy i Chorób Płuc</w:t>
      </w:r>
      <w:r w:rsidR="00E475D2" w:rsidRPr="00E475D2">
        <w:rPr>
          <w:rFonts w:ascii="Times New Roman" w:hAnsi="Times New Roman" w:cs="Times New Roman"/>
          <w:sz w:val="26"/>
          <w:szCs w:val="26"/>
        </w:rPr>
        <w:t xml:space="preserve"> przy ul.</w:t>
      </w:r>
      <w:r>
        <w:rPr>
          <w:rFonts w:ascii="Times New Roman" w:hAnsi="Times New Roman" w:cs="Times New Roman"/>
          <w:sz w:val="26"/>
          <w:szCs w:val="26"/>
        </w:rPr>
        <w:t xml:space="preserve"> Niepodległości 44-48, 75-442 Koszalin, </w:t>
      </w:r>
      <w:r w:rsidR="00E475D2" w:rsidRPr="00E475D2">
        <w:rPr>
          <w:rFonts w:ascii="Times New Roman" w:hAnsi="Times New Roman" w:cs="Times New Roman"/>
          <w:sz w:val="26"/>
          <w:szCs w:val="26"/>
        </w:rPr>
        <w:t xml:space="preserve">rozpocznie się o godz. </w:t>
      </w:r>
      <w:r>
        <w:rPr>
          <w:rFonts w:ascii="Times New Roman" w:hAnsi="Times New Roman" w:cs="Times New Roman"/>
          <w:sz w:val="26"/>
          <w:szCs w:val="26"/>
        </w:rPr>
        <w:t>8:00.</w:t>
      </w:r>
    </w:p>
    <w:p w14:paraId="2BED0873" w14:textId="187D9950" w:rsidR="00E475D2" w:rsidRDefault="00E475D2" w:rsidP="00E475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6F465D" w14:textId="2FECE64B" w:rsidR="005C7838" w:rsidRDefault="005C7838" w:rsidP="005C783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838">
        <w:rPr>
          <w:rFonts w:ascii="Times New Roman" w:hAnsi="Times New Roman" w:cs="Times New Roman"/>
          <w:b/>
          <w:sz w:val="26"/>
          <w:szCs w:val="26"/>
        </w:rPr>
        <w:t>§ 2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26A18DE3" w14:textId="1ECCF42A" w:rsid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F406E9" w14:textId="736135A1" w:rsidR="005C7838" w:rsidRP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838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14:paraId="37BFB9AA" w14:textId="2E4BA0D1" w:rsid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65360A" w14:textId="13D6D562" w:rsid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C4C979" w14:textId="1F71FBA1" w:rsid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CF0CB4" w14:textId="0C273E98" w:rsid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990198" w14:textId="00DEFCCA" w:rsid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947953" w14:textId="2BFF1183" w:rsid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4FA1F1" w14:textId="510482D0" w:rsid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1B4925" w14:textId="72D1D346" w:rsidR="005C7838" w:rsidRDefault="005C7838" w:rsidP="005C783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CB4055" w14:textId="77777777" w:rsidR="005C7838" w:rsidRDefault="005C7838" w:rsidP="005C7838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Przewodniczący Miejskiej Komisji </w:t>
      </w:r>
    </w:p>
    <w:p w14:paraId="4CF34A60" w14:textId="616CFD11" w:rsidR="005C7838" w:rsidRDefault="005C7838" w:rsidP="005C783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Wyborczej w Koszalinie</w:t>
      </w:r>
    </w:p>
    <w:p w14:paraId="4F82A833" w14:textId="2D11617A" w:rsidR="005C7838" w:rsidRPr="005C7838" w:rsidRDefault="005C7838" w:rsidP="005C783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Aleksandra Ledochowicz</w:t>
      </w:r>
    </w:p>
    <w:sectPr w:rsidR="005C7838" w:rsidRPr="005C7838" w:rsidSect="001C0DA6">
      <w:pgSz w:w="12240" w:h="15840" w:code="1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9F"/>
    <w:rsid w:val="001C0DA6"/>
    <w:rsid w:val="00274D78"/>
    <w:rsid w:val="002D41E8"/>
    <w:rsid w:val="00491B47"/>
    <w:rsid w:val="005C7838"/>
    <w:rsid w:val="006C5EF4"/>
    <w:rsid w:val="0090259F"/>
    <w:rsid w:val="00A131C6"/>
    <w:rsid w:val="00CF1BC9"/>
    <w:rsid w:val="00E475D2"/>
    <w:rsid w:val="00FC112C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354E"/>
  <w15:chartTrackingRefBased/>
  <w15:docId w15:val="{9D5AA476-6540-4CD2-96DE-EA6F910A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Ledochowicz Aleksandra</dc:creator>
  <cp:keywords/>
  <dc:description/>
  <cp:lastModifiedBy>Monika Kobierska</cp:lastModifiedBy>
  <cp:revision>2</cp:revision>
  <dcterms:created xsi:type="dcterms:W3CDTF">2024-04-12T07:12:00Z</dcterms:created>
  <dcterms:modified xsi:type="dcterms:W3CDTF">2024-04-12T07:12:00Z</dcterms:modified>
</cp:coreProperties>
</file>