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824128" w:rsidRPr="00AF1680" w:rsidTr="00C76B3E">
        <w:tc>
          <w:tcPr>
            <w:tcW w:w="9918" w:type="dxa"/>
            <w:gridSpan w:val="2"/>
          </w:tcPr>
          <w:p w:rsidR="00A009E0" w:rsidRPr="00AF1680" w:rsidRDefault="00DF2945" w:rsidP="00DF2945">
            <w:pPr>
              <w:shd w:val="clear" w:color="auto" w:fill="FFFFFF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eastAsia="Times New Roman" w:hAnsi="Segoe UI" w:cs="Segoe UI"/>
                <w:b/>
                <w:bCs/>
                <w:iCs/>
                <w:sz w:val="20"/>
                <w:szCs w:val="20"/>
                <w:lang w:eastAsia="pl-PL"/>
              </w:rPr>
              <w:t>Klauzula informacyjna dot. przetwarzania danych osobowych na podstawie obowiązku prawnego ciążącego na administratorze (przetwarzanie w związku z Ustawą z dnia 17 lutego 2005 r. o informatyzacji działalności podmiotów realizujących zadania publiczne)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62" w:type="dxa"/>
          </w:tcPr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Administratorem Pani/Pana danych osobowych zawartych w dokumentacji papierowej prowadzonej przez Wydział Urzędu Miejskiego w Koszalinie potwierdzający Profil Zaufany jest Prezydent Miasta Koszalina z siedzibą przy ul. Rynek Staromiejski 6-7, 75-007 Koszalin</w:t>
            </w:r>
          </w:p>
          <w:p w:rsidR="003172FB" w:rsidRPr="00AF1680" w:rsidRDefault="003172FB" w:rsidP="0082412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24128" w:rsidRPr="00AF1680" w:rsidTr="00C76B3E">
        <w:tc>
          <w:tcPr>
            <w:tcW w:w="3256" w:type="dxa"/>
          </w:tcPr>
          <w:p w:rsidR="00E50419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DANE </w:t>
            </w:r>
          </w:p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KONTAKTOWE ADMINISTRATORA</w:t>
            </w:r>
          </w:p>
        </w:tc>
        <w:tc>
          <w:tcPr>
            <w:tcW w:w="6662" w:type="dxa"/>
          </w:tcPr>
          <w:p w:rsidR="00A009E0" w:rsidRPr="00AF1680" w:rsidRDefault="004C1D7C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>Z administratorem – Prezydentem Miasta Koszalina – można skontaktować się pisemnie na adres – Urząd Miejski, ul. Rynek Staromiejski 6-7, e-mail: um.koszalin.pl</w:t>
            </w:r>
            <w:r w:rsidR="009E328F" w:rsidRPr="00AF168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24128" w:rsidRPr="00AF1680" w:rsidTr="00C76B3E">
        <w:tc>
          <w:tcPr>
            <w:tcW w:w="3256" w:type="dxa"/>
          </w:tcPr>
          <w:p w:rsidR="00E50419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DANE KONTAKTOWE INSPEKTORA </w:t>
            </w:r>
          </w:p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OCHORNY DANYCH</w:t>
            </w:r>
          </w:p>
        </w:tc>
        <w:tc>
          <w:tcPr>
            <w:tcW w:w="6662" w:type="dxa"/>
          </w:tcPr>
          <w:p w:rsidR="003172FB" w:rsidRPr="00AF1680" w:rsidRDefault="00C76B3E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>W Urzędzie Miejskim w Koszalinie został wyznaczony Inspektor Ochrony Danych: Mariusz Krasicki,  Urząd Miejski, ul. Rynek Staromiejski 6-7, e-mail: iodo.koszalin.pl</w:t>
            </w:r>
            <w:r w:rsidR="009E328F" w:rsidRPr="00AF168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5814B8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CELE PRZETWARZANIA I </w:t>
            </w:r>
            <w:r w:rsidR="00A009E0" w:rsidRPr="00AF1680">
              <w:rPr>
                <w:rFonts w:ascii="Segoe UI" w:hAnsi="Segoe UI" w:cs="Segoe UI"/>
                <w:b/>
                <w:sz w:val="20"/>
                <w:szCs w:val="20"/>
              </w:rPr>
              <w:t>PODSTAWA PRAWNA</w:t>
            </w:r>
          </w:p>
        </w:tc>
        <w:tc>
          <w:tcPr>
            <w:tcW w:w="6662" w:type="dxa"/>
          </w:tcPr>
          <w:p w:rsidR="00DF2945" w:rsidRPr="00AF1680" w:rsidRDefault="00C76B3E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 xml:space="preserve">Pani/Pana dane kontaktowe będą przetwarzane </w:t>
            </w:r>
            <w:r w:rsidR="009E328F" w:rsidRPr="00AF1680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Pr="00AF1680">
              <w:rPr>
                <w:rFonts w:ascii="Segoe UI" w:hAnsi="Segoe UI" w:cs="Segoe UI"/>
                <w:sz w:val="20"/>
                <w:szCs w:val="20"/>
              </w:rPr>
              <w:t>na podstawie art. 6 ust. 1 lit. C Rozporządzenia Parlamentu Europejskie</w:t>
            </w:r>
            <w:r w:rsidR="00FE127E" w:rsidRPr="00AF1680">
              <w:rPr>
                <w:rFonts w:ascii="Segoe UI" w:hAnsi="Segoe UI" w:cs="Segoe UI"/>
                <w:sz w:val="20"/>
                <w:szCs w:val="20"/>
              </w:rPr>
              <w:t>go i Rady (UE) 2016/679 z </w:t>
            </w:r>
            <w:r w:rsidRPr="00AF1680">
              <w:rPr>
                <w:rFonts w:ascii="Segoe UI" w:hAnsi="Segoe UI" w:cs="Segoe UI"/>
                <w:sz w:val="20"/>
                <w:szCs w:val="20"/>
              </w:rPr>
              <w:t>dnia 27 kwietnia 2016 r. w sprawie ochr</w:t>
            </w:r>
            <w:r w:rsidR="00FE127E" w:rsidRPr="00AF1680">
              <w:rPr>
                <w:rFonts w:ascii="Segoe UI" w:hAnsi="Segoe UI" w:cs="Segoe UI"/>
                <w:sz w:val="20"/>
                <w:szCs w:val="20"/>
              </w:rPr>
              <w:t>ony osób fizycznych w związku z </w:t>
            </w:r>
            <w:r w:rsidRPr="00AF1680">
              <w:rPr>
                <w:rFonts w:ascii="Segoe UI" w:hAnsi="Segoe UI" w:cs="Segoe UI"/>
                <w:sz w:val="20"/>
                <w:szCs w:val="20"/>
              </w:rPr>
              <w:t>przetwarzaniem danych osobowych i w sprawie swobodnego przepływu takich danych oraz uchylenia dyrektywy 95/46/WE (ogólne rozporządzenie o ochronie danych (Dz. Urz. UE L 119 z 04.05.2016, str. 1, z późn. zm</w:t>
            </w:r>
            <w:r w:rsidR="00041AFE" w:rsidRPr="00AF1680">
              <w:rPr>
                <w:rFonts w:ascii="Segoe UI" w:hAnsi="Segoe UI" w:cs="Segoe UI"/>
                <w:sz w:val="20"/>
                <w:szCs w:val="20"/>
              </w:rPr>
              <w:t>.</w:t>
            </w:r>
            <w:r w:rsidRPr="00AF1680">
              <w:rPr>
                <w:rFonts w:ascii="Segoe UI" w:hAnsi="Segoe UI" w:cs="Segoe UI"/>
                <w:sz w:val="20"/>
                <w:szCs w:val="20"/>
              </w:rPr>
              <w:t>) (dalej RODO) w związku z przepisem szczególnym ustawy</w:t>
            </w:r>
          </w:p>
          <w:p w:rsidR="00C76B3E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 dnia 17 lutego 2005 r. o informatyzacji działalności podmiotów realizujących zadania publiczne, którym jest wykonywanie czynności potwierdzenia, unieważnienia, przedłużenia lub sprawdzenia statusu profilu zaufanego w ramach pełnienia funkcji Punktu Potwierdzającego Profil Zaufany.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ODBIORCY DANYCH</w:t>
            </w:r>
          </w:p>
        </w:tc>
        <w:tc>
          <w:tcPr>
            <w:tcW w:w="6662" w:type="dxa"/>
          </w:tcPr>
          <w:p w:rsidR="00041AFE" w:rsidRPr="00AF1680" w:rsidRDefault="00DF2945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Odbiorcami danych będą podmioty uprawnione do odbioru danych na podstawie przepisów prawa lub zawartych z Administratorem umów oraz podmioty zajmujące się obsługą informatyczną Administratora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E50419" w:rsidP="00A07398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PRZEKAZYWANIE</w:t>
            </w:r>
            <w:r w:rsidR="00A009E0"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 DANYCH OSOBOWYCH DO PA</w:t>
            </w:r>
            <w:r w:rsidR="00A07398"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ŃSTWA TRZECIEGO LUB </w:t>
            </w:r>
            <w:r w:rsidR="00A009E0" w:rsidRPr="00AF1680">
              <w:rPr>
                <w:rFonts w:ascii="Segoe UI" w:hAnsi="Segoe UI" w:cs="Segoe UI"/>
                <w:b/>
                <w:sz w:val="20"/>
                <w:szCs w:val="20"/>
              </w:rPr>
              <w:t>ORGANIZACJI MIĘDZYNARODOWEJ</w:t>
            </w:r>
          </w:p>
        </w:tc>
        <w:tc>
          <w:tcPr>
            <w:tcW w:w="6662" w:type="dxa"/>
          </w:tcPr>
          <w:p w:rsidR="00041AFE" w:rsidRPr="00AF1680" w:rsidRDefault="00824128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Pani/Pana dane osobowe nie będą przekazane do państwa trzeciego/organizacji międzynarodowej.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6662" w:type="dxa"/>
          </w:tcPr>
          <w:p w:rsidR="00A07398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Dane po zrealizowaniu celu, dla którego zostały zebrane, będą przetwarzane do celów archiwalnych i przechowywane przez okres niezbędny do zrealizowania przepisów dotyczących archiwizowania danych obowiązujących u Administratora.</w:t>
            </w:r>
          </w:p>
        </w:tc>
      </w:tr>
      <w:tr w:rsidR="00824128" w:rsidRPr="00AF1680" w:rsidTr="00C76B3E">
        <w:tc>
          <w:tcPr>
            <w:tcW w:w="3256" w:type="dxa"/>
          </w:tcPr>
          <w:p w:rsidR="00E50419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PRAWA </w:t>
            </w:r>
          </w:p>
          <w:p w:rsidR="00A009E0" w:rsidRPr="00AF1680" w:rsidRDefault="00A009E0" w:rsidP="00E50419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PODMIOTÓW DANYCH</w:t>
            </w:r>
          </w:p>
        </w:tc>
        <w:tc>
          <w:tcPr>
            <w:tcW w:w="6662" w:type="dxa"/>
          </w:tcPr>
          <w:p w:rsidR="0022491A" w:rsidRPr="00AF1680" w:rsidRDefault="00A07398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 xml:space="preserve">Przysługuje Pani/Panu prawo </w:t>
            </w:r>
            <w:r w:rsidR="00DF2945" w:rsidRPr="00AF1680">
              <w:rPr>
                <w:rFonts w:ascii="Segoe UI" w:hAnsi="Segoe UI" w:cs="Segoe UI"/>
                <w:sz w:val="20"/>
                <w:szCs w:val="20"/>
              </w:rPr>
              <w:t>do: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a) dostępu do swoich danych osobowych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b) żądania sprostowania danych, które są nieprawidłowe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c) żądania usunięcia danych, gdy: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- dane nie są już niezbędne do celów, dla których zostały zebrane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- dane przetwarzane są niezgodnie z prawem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lastRenderedPageBreak/>
              <w:t>d) żądania ograniczenia przetwarzania, gdy: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- osoby te kwestionują prawidłowość danych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- przetwarzanie jest niezgodne z prawem, a osoby te sprzeciwiają się usunięciu danych</w:t>
            </w:r>
          </w:p>
          <w:p w:rsidR="00DF2945" w:rsidRPr="00AF1680" w:rsidRDefault="00DF2945" w:rsidP="00824128">
            <w:pPr>
              <w:shd w:val="clear" w:color="auto" w:fill="FFFFFF"/>
              <w:spacing w:after="300"/>
              <w:jc w:val="both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- Administrator nie potrzebuje już danych osobowych do celów przetwarzania, ale są one potrzebne osobom, których dane dotyczą, do ustalenia, dochodzenia lub obrony roszczeń</w:t>
            </w:r>
          </w:p>
          <w:p w:rsidR="00DF2945" w:rsidRPr="00AF1680" w:rsidRDefault="00DF2945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bookmarkStart w:id="0" w:name="_GoBack"/>
        <w:bookmarkEnd w:id="0"/>
      </w:tr>
      <w:tr w:rsidR="00824128" w:rsidRPr="00AF1680" w:rsidTr="00C76B3E">
        <w:tc>
          <w:tcPr>
            <w:tcW w:w="3256" w:type="dxa"/>
          </w:tcPr>
          <w:p w:rsidR="00E50419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 xml:space="preserve">PRAWA </w:t>
            </w:r>
          </w:p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WNIESIENIA SKARGI DO ORGANU NADZORCZEGO</w:t>
            </w:r>
          </w:p>
        </w:tc>
        <w:tc>
          <w:tcPr>
            <w:tcW w:w="6662" w:type="dxa"/>
          </w:tcPr>
          <w:p w:rsidR="00A009E0" w:rsidRPr="00AF1680" w:rsidRDefault="0022491A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 xml:space="preserve">Przysługuje Pani/Panu również prawo wniesienia skargi do organu nadzorczego – Prezesa Urzędu Ochrony Danych Osobowych – ul. </w:t>
            </w:r>
            <w:r w:rsidR="009E328F" w:rsidRPr="00AF1680">
              <w:rPr>
                <w:rFonts w:ascii="Segoe UI" w:hAnsi="Segoe UI" w:cs="Segoe UI"/>
                <w:sz w:val="20"/>
                <w:szCs w:val="20"/>
              </w:rPr>
              <w:t>Stawki </w:t>
            </w:r>
            <w:r w:rsidR="005814B8" w:rsidRPr="00AF1680">
              <w:rPr>
                <w:rFonts w:ascii="Segoe UI" w:hAnsi="Segoe UI" w:cs="Segoe UI"/>
                <w:sz w:val="20"/>
                <w:szCs w:val="20"/>
              </w:rPr>
              <w:t>2, 00-193 Warszawa.</w:t>
            </w:r>
          </w:p>
        </w:tc>
      </w:tr>
      <w:tr w:rsidR="00824128" w:rsidRPr="00AF1680" w:rsidTr="00C76B3E">
        <w:tc>
          <w:tcPr>
            <w:tcW w:w="3256" w:type="dxa"/>
          </w:tcPr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62" w:type="dxa"/>
          </w:tcPr>
          <w:p w:rsidR="00A009E0" w:rsidRPr="00AF1680" w:rsidRDefault="005814B8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>Centralny Rejestr Wyborców jest zasilany danymi z Rejestru PESEL. Pani/</w:t>
            </w:r>
            <w:r w:rsidR="00E50419" w:rsidRPr="00AF1680">
              <w:rPr>
                <w:rFonts w:ascii="Segoe UI" w:hAnsi="Segoe UI" w:cs="Segoe UI"/>
                <w:sz w:val="20"/>
                <w:szCs w:val="20"/>
              </w:rPr>
              <w:t>P</w:t>
            </w:r>
            <w:r w:rsidRPr="00AF1680">
              <w:rPr>
                <w:rFonts w:ascii="Segoe UI" w:hAnsi="Segoe UI" w:cs="Segoe UI"/>
                <w:sz w:val="20"/>
                <w:szCs w:val="20"/>
              </w:rPr>
              <w:t>ana dane do Centralnego Rejestru Wyborców są wprowadzane także na podstawie orzeczeń sądowych wpływających na realizację prawa wybierania oraz składanych przez Panią/Pana wniosków co do sposobu lub miejsca głosowania.</w:t>
            </w:r>
          </w:p>
        </w:tc>
      </w:tr>
      <w:tr w:rsidR="00824128" w:rsidRPr="00AF1680" w:rsidTr="00C76B3E">
        <w:tc>
          <w:tcPr>
            <w:tcW w:w="3256" w:type="dxa"/>
          </w:tcPr>
          <w:p w:rsidR="00E50419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INFORMACJA </w:t>
            </w:r>
          </w:p>
          <w:p w:rsidR="00A009E0" w:rsidRPr="00AF1680" w:rsidRDefault="00A009E0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O DOWOLNOŚCI LUB OBOWIĄZKU PODANIA DANYCH ORAZ KONSEKWENCJACH NIEPODANIA DANYCH</w:t>
            </w:r>
          </w:p>
        </w:tc>
        <w:tc>
          <w:tcPr>
            <w:tcW w:w="6662" w:type="dxa"/>
          </w:tcPr>
          <w:p w:rsidR="00A009E0" w:rsidRPr="00AF1680" w:rsidRDefault="00DF2945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Podanie danych osobowych jest niezbędne do potwierdzenia, unieważnienia, przedłużenia lub sprawdzenia statusu profilu zaufanego</w:t>
            </w:r>
          </w:p>
        </w:tc>
      </w:tr>
      <w:tr w:rsidR="00A009E0" w:rsidRPr="00AF1680" w:rsidTr="00C76B3E">
        <w:tc>
          <w:tcPr>
            <w:tcW w:w="3256" w:type="dxa"/>
          </w:tcPr>
          <w:p w:rsidR="00A009E0" w:rsidRPr="00AF1680" w:rsidRDefault="005814B8" w:rsidP="00A009E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INFO</w:t>
            </w:r>
            <w:r w:rsidR="00E50419" w:rsidRPr="00AF1680">
              <w:rPr>
                <w:rFonts w:ascii="Segoe UI" w:hAnsi="Segoe UI" w:cs="Segoe UI"/>
                <w:b/>
                <w:sz w:val="20"/>
                <w:szCs w:val="20"/>
              </w:rPr>
              <w:t>R</w:t>
            </w: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MACJA O </w:t>
            </w:r>
            <w:r w:rsidR="00E50419" w:rsidRPr="00AF1680">
              <w:rPr>
                <w:rFonts w:ascii="Segoe UI" w:hAnsi="Segoe UI" w:cs="Segoe UI"/>
                <w:b/>
                <w:sz w:val="20"/>
                <w:szCs w:val="20"/>
              </w:rPr>
              <w:t>ZAUTOMATYZOWANYM</w:t>
            </w:r>
            <w:r w:rsidR="00A009E0" w:rsidRPr="00AF1680">
              <w:rPr>
                <w:rFonts w:ascii="Segoe UI" w:hAnsi="Segoe UI" w:cs="Segoe UI"/>
                <w:b/>
                <w:sz w:val="20"/>
                <w:szCs w:val="20"/>
              </w:rPr>
              <w:t xml:space="preserve"> PDEJMOWANIU DECYZJI  </w:t>
            </w:r>
            <w:r w:rsidRPr="00AF1680">
              <w:rPr>
                <w:rFonts w:ascii="Segoe UI" w:hAnsi="Segoe UI" w:cs="Segoe UI"/>
                <w:b/>
                <w:sz w:val="20"/>
                <w:szCs w:val="20"/>
              </w:rPr>
              <w:t>I </w:t>
            </w:r>
            <w:r w:rsidR="00A009E0" w:rsidRPr="00AF1680">
              <w:rPr>
                <w:rFonts w:ascii="Segoe UI" w:hAnsi="Segoe UI" w:cs="Segoe UI"/>
                <w:b/>
                <w:sz w:val="20"/>
                <w:szCs w:val="20"/>
              </w:rPr>
              <w:t>PROFILOWANIU</w:t>
            </w:r>
          </w:p>
        </w:tc>
        <w:tc>
          <w:tcPr>
            <w:tcW w:w="6662" w:type="dxa"/>
          </w:tcPr>
          <w:p w:rsidR="00A009E0" w:rsidRPr="00AF1680" w:rsidRDefault="005814B8" w:rsidP="00824128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F1680">
              <w:rPr>
                <w:rFonts w:ascii="Segoe UI" w:hAnsi="Segoe UI" w:cs="Segoe UI"/>
                <w:sz w:val="20"/>
                <w:szCs w:val="20"/>
              </w:rPr>
              <w:t>Pani/Pana dane osobowe nie będą podlegały zautomatyzowanemu podejmowaniu decyzji w tym profilowaniu.</w:t>
            </w:r>
          </w:p>
        </w:tc>
      </w:tr>
    </w:tbl>
    <w:p w:rsidR="00466505" w:rsidRPr="00AF1680" w:rsidRDefault="00466505">
      <w:pPr>
        <w:rPr>
          <w:rFonts w:ascii="Segoe UI" w:hAnsi="Segoe UI" w:cs="Segoe UI"/>
          <w:sz w:val="20"/>
          <w:szCs w:val="20"/>
        </w:rPr>
      </w:pPr>
    </w:p>
    <w:p w:rsidR="00AF1680" w:rsidRPr="00AF1680" w:rsidRDefault="00AF1680">
      <w:pPr>
        <w:rPr>
          <w:rFonts w:ascii="Segoe UI" w:hAnsi="Segoe UI" w:cs="Segoe UI"/>
          <w:sz w:val="20"/>
          <w:szCs w:val="20"/>
        </w:rPr>
      </w:pPr>
    </w:p>
    <w:sectPr w:rsidR="00AF1680" w:rsidRPr="00AF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3F" w:rsidRDefault="006F663F" w:rsidP="0022491A">
      <w:pPr>
        <w:spacing w:after="0" w:line="240" w:lineRule="auto"/>
      </w:pPr>
      <w:r>
        <w:separator/>
      </w:r>
    </w:p>
  </w:endnote>
  <w:endnote w:type="continuationSeparator" w:id="0">
    <w:p w:rsidR="006F663F" w:rsidRDefault="006F663F" w:rsidP="002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3F" w:rsidRDefault="006F663F" w:rsidP="0022491A">
      <w:pPr>
        <w:spacing w:after="0" w:line="240" w:lineRule="auto"/>
      </w:pPr>
      <w:r>
        <w:separator/>
      </w:r>
    </w:p>
  </w:footnote>
  <w:footnote w:type="continuationSeparator" w:id="0">
    <w:p w:rsidR="006F663F" w:rsidRDefault="006F663F" w:rsidP="00224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53639"/>
    <w:multiLevelType w:val="hybridMultilevel"/>
    <w:tmpl w:val="53B82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07D88"/>
    <w:multiLevelType w:val="hybridMultilevel"/>
    <w:tmpl w:val="2528D15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E0"/>
    <w:rsid w:val="00020D8C"/>
    <w:rsid w:val="00041AFE"/>
    <w:rsid w:val="00141657"/>
    <w:rsid w:val="00173409"/>
    <w:rsid w:val="001772E3"/>
    <w:rsid w:val="0022491A"/>
    <w:rsid w:val="0031468D"/>
    <w:rsid w:val="003172FB"/>
    <w:rsid w:val="003C03CE"/>
    <w:rsid w:val="00466505"/>
    <w:rsid w:val="004C1D7C"/>
    <w:rsid w:val="005814B8"/>
    <w:rsid w:val="006F663F"/>
    <w:rsid w:val="00816574"/>
    <w:rsid w:val="00824128"/>
    <w:rsid w:val="008A4674"/>
    <w:rsid w:val="009A201B"/>
    <w:rsid w:val="009E328F"/>
    <w:rsid w:val="009E57D8"/>
    <w:rsid w:val="00A009E0"/>
    <w:rsid w:val="00A07398"/>
    <w:rsid w:val="00A62226"/>
    <w:rsid w:val="00AF1680"/>
    <w:rsid w:val="00C76B3E"/>
    <w:rsid w:val="00DF2945"/>
    <w:rsid w:val="00E50419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DB434-A718-4932-AC2C-8D3D6375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D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9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9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Kobierska</dc:creator>
  <cp:keywords/>
  <dc:description/>
  <cp:lastModifiedBy>Grzegorz Bazyk</cp:lastModifiedBy>
  <cp:revision>4</cp:revision>
  <cp:lastPrinted>2024-03-01T07:48:00Z</cp:lastPrinted>
  <dcterms:created xsi:type="dcterms:W3CDTF">2024-10-15T10:56:00Z</dcterms:created>
  <dcterms:modified xsi:type="dcterms:W3CDTF">2024-10-24T05:58:00Z</dcterms:modified>
</cp:coreProperties>
</file>